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CC" w:rsidRPr="008367CC" w:rsidRDefault="008367CC" w:rsidP="008367CC">
      <w:pPr>
        <w:spacing w:after="160" w:line="259" w:lineRule="auto"/>
        <w:jc w:val="center"/>
        <w:rPr>
          <w:rFonts w:ascii="Times New Roman" w:eastAsia="Calibri" w:hAnsi="Times New Roman" w:cs="Times New Roman"/>
          <w:b/>
          <w:sz w:val="28"/>
          <w:szCs w:val="28"/>
        </w:rPr>
      </w:pPr>
      <w:r w:rsidRPr="008367CC">
        <w:rPr>
          <w:rFonts w:ascii="Times New Roman" w:eastAsia="Calibri" w:hAnsi="Times New Roman" w:cs="Times New Roman"/>
          <w:b/>
          <w:sz w:val="28"/>
          <w:szCs w:val="28"/>
        </w:rPr>
        <w:t>Департамент финансов, экономики и имущественных отношений Чукотского автономного округа</w:t>
      </w:r>
    </w:p>
    <w:p w:rsidR="008367CC" w:rsidRPr="008367CC" w:rsidRDefault="008367CC" w:rsidP="008367CC">
      <w:pPr>
        <w:spacing w:after="0" w:line="360" w:lineRule="auto"/>
        <w:rPr>
          <w:rFonts w:ascii="Times New Roman" w:eastAsia="Times New Roman" w:hAnsi="Times New Roman" w:cs="Times New Roman"/>
          <w:sz w:val="24"/>
          <w:szCs w:val="24"/>
          <w:lang w:eastAsia="ru-RU"/>
        </w:rPr>
      </w:pPr>
    </w:p>
    <w:p w:rsidR="008367CC" w:rsidRPr="008367CC" w:rsidRDefault="008367CC" w:rsidP="008367CC">
      <w:pPr>
        <w:spacing w:after="0" w:line="240" w:lineRule="auto"/>
        <w:jc w:val="center"/>
        <w:rPr>
          <w:rFonts w:ascii="Times New Roman" w:eastAsia="Calibri" w:hAnsi="Times New Roman" w:cs="Times New Roman"/>
          <w:b/>
          <w:sz w:val="24"/>
          <w:szCs w:val="24"/>
        </w:rPr>
      </w:pPr>
    </w:p>
    <w:p w:rsidR="008367CC" w:rsidRPr="008367CC" w:rsidRDefault="008367CC" w:rsidP="008367CC">
      <w:pPr>
        <w:spacing w:after="0" w:line="240" w:lineRule="auto"/>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ИНФОРМАЦИОННОЕ СООБЩЕНИЕ</w:t>
      </w:r>
    </w:p>
    <w:p w:rsidR="008367CC" w:rsidRPr="008367CC" w:rsidRDefault="008367CC" w:rsidP="008367CC">
      <w:pPr>
        <w:spacing w:after="0" w:line="240" w:lineRule="auto"/>
        <w:jc w:val="center"/>
        <w:rPr>
          <w:rFonts w:ascii="Times New Roman" w:eastAsia="Times New Roman" w:hAnsi="Times New Roman" w:cs="Times New Roman"/>
          <w:b/>
          <w:sz w:val="24"/>
          <w:szCs w:val="24"/>
          <w:lang w:eastAsia="ru-RU"/>
        </w:rPr>
      </w:pPr>
      <w:r w:rsidRPr="008367CC">
        <w:rPr>
          <w:rFonts w:ascii="Times New Roman" w:eastAsia="Calibri" w:hAnsi="Times New Roman" w:cs="Times New Roman"/>
          <w:b/>
          <w:sz w:val="24"/>
          <w:szCs w:val="24"/>
        </w:rPr>
        <w:t xml:space="preserve"> о проведен</w:t>
      </w:r>
      <w:proofErr w:type="gramStart"/>
      <w:r w:rsidRPr="008367CC">
        <w:rPr>
          <w:rFonts w:ascii="Times New Roman" w:eastAsia="Calibri" w:hAnsi="Times New Roman" w:cs="Times New Roman"/>
          <w:b/>
          <w:sz w:val="24"/>
          <w:szCs w:val="24"/>
        </w:rPr>
        <w:t>ии ау</w:t>
      </w:r>
      <w:proofErr w:type="gramEnd"/>
      <w:r w:rsidRPr="008367CC">
        <w:rPr>
          <w:rFonts w:ascii="Times New Roman" w:eastAsia="Calibri" w:hAnsi="Times New Roman" w:cs="Times New Roman"/>
          <w:b/>
          <w:sz w:val="24"/>
          <w:szCs w:val="24"/>
        </w:rPr>
        <w:t>кциона в электронной форме</w:t>
      </w:r>
      <w:r w:rsidRPr="008367CC">
        <w:rPr>
          <w:rFonts w:ascii="Times New Roman" w:eastAsia="Times New Roman" w:hAnsi="Times New Roman" w:cs="Times New Roman"/>
          <w:b/>
          <w:sz w:val="24"/>
          <w:szCs w:val="24"/>
          <w:lang w:eastAsia="ru-RU"/>
        </w:rPr>
        <w:t xml:space="preserve"> по продаже акций </w:t>
      </w:r>
    </w:p>
    <w:p w:rsidR="008367CC" w:rsidRPr="008367CC" w:rsidRDefault="008367CC" w:rsidP="008367CC">
      <w:pPr>
        <w:spacing w:after="0" w:line="240" w:lineRule="auto"/>
        <w:jc w:val="center"/>
        <w:rPr>
          <w:rFonts w:ascii="Times New Roman" w:eastAsia="Calibri" w:hAnsi="Times New Roman" w:cs="Times New Roman"/>
          <w:b/>
          <w:sz w:val="24"/>
          <w:szCs w:val="24"/>
        </w:rPr>
      </w:pPr>
      <w:r w:rsidRPr="008367CC">
        <w:rPr>
          <w:rFonts w:ascii="Times New Roman" w:eastAsia="Times New Roman" w:hAnsi="Times New Roman" w:cs="Times New Roman"/>
          <w:b/>
          <w:sz w:val="24"/>
          <w:szCs w:val="24"/>
          <w:lang w:eastAsia="ru-RU"/>
        </w:rPr>
        <w:t>Акционерного общества «Арктик Регион Связь»</w:t>
      </w:r>
    </w:p>
    <w:p w:rsidR="008367CC" w:rsidRPr="008367CC" w:rsidRDefault="008367CC" w:rsidP="008367CC">
      <w:pPr>
        <w:spacing w:after="0" w:line="240" w:lineRule="auto"/>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________________________________________</w:t>
      </w:r>
    </w:p>
    <w:p w:rsidR="008367CC" w:rsidRPr="008367CC" w:rsidRDefault="008367CC" w:rsidP="008367CC">
      <w:pPr>
        <w:spacing w:after="0" w:line="240" w:lineRule="auto"/>
        <w:jc w:val="center"/>
        <w:rPr>
          <w:rFonts w:ascii="Times New Roman" w:eastAsia="Calibri" w:hAnsi="Times New Roman" w:cs="Times New Roman"/>
          <w:b/>
          <w:i/>
          <w:sz w:val="24"/>
          <w:szCs w:val="24"/>
        </w:rPr>
      </w:pPr>
    </w:p>
    <w:p w:rsidR="008367CC" w:rsidRPr="008367CC" w:rsidRDefault="008367CC" w:rsidP="008367CC">
      <w:pPr>
        <w:spacing w:after="0" w:line="240" w:lineRule="auto"/>
        <w:jc w:val="center"/>
        <w:rPr>
          <w:rFonts w:ascii="Times New Roman" w:eastAsia="Calibri" w:hAnsi="Times New Roman" w:cs="Times New Roman"/>
          <w:b/>
          <w:i/>
          <w:sz w:val="24"/>
          <w:szCs w:val="24"/>
        </w:rPr>
      </w:pPr>
    </w:p>
    <w:p w:rsidR="008367CC" w:rsidRPr="008367CC" w:rsidRDefault="008367CC" w:rsidP="008367CC">
      <w:pPr>
        <w:spacing w:after="0" w:line="240" w:lineRule="auto"/>
        <w:jc w:val="center"/>
        <w:rPr>
          <w:rFonts w:ascii="Times New Roman" w:eastAsia="Calibri" w:hAnsi="Times New Roman" w:cs="Times New Roman"/>
          <w:b/>
          <w:i/>
          <w:sz w:val="24"/>
          <w:szCs w:val="24"/>
        </w:rPr>
      </w:pPr>
    </w:p>
    <w:p w:rsidR="008367CC" w:rsidRPr="008367CC" w:rsidRDefault="008367CC" w:rsidP="008367CC">
      <w:pPr>
        <w:spacing w:after="0" w:line="240" w:lineRule="auto"/>
        <w:jc w:val="center"/>
        <w:rPr>
          <w:rFonts w:ascii="Times New Roman" w:eastAsia="Calibri" w:hAnsi="Times New Roman" w:cs="Times New Roman"/>
          <w:b/>
          <w:i/>
          <w:sz w:val="24"/>
          <w:szCs w:val="24"/>
        </w:rPr>
      </w:pPr>
    </w:p>
    <w:p w:rsidR="008367CC" w:rsidRPr="008367CC" w:rsidRDefault="008367CC" w:rsidP="008367CC">
      <w:pPr>
        <w:spacing w:after="0" w:line="240" w:lineRule="auto"/>
        <w:jc w:val="center"/>
        <w:rPr>
          <w:rFonts w:ascii="Times New Roman" w:eastAsia="Calibri" w:hAnsi="Times New Roman" w:cs="Times New Roman"/>
          <w:b/>
          <w:i/>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827"/>
        <w:gridCol w:w="4237"/>
      </w:tblGrid>
      <w:tr w:rsidR="008367CC" w:rsidRPr="008367CC" w:rsidTr="008367CC">
        <w:tc>
          <w:tcPr>
            <w:tcW w:w="5211" w:type="dxa"/>
          </w:tcPr>
          <w:p w:rsidR="008367CC" w:rsidRPr="008367CC" w:rsidRDefault="008367CC" w:rsidP="008367CC">
            <w:pPr>
              <w:spacing w:line="264" w:lineRule="auto"/>
              <w:ind w:right="57"/>
              <w:jc w:val="both"/>
              <w:rPr>
                <w:sz w:val="24"/>
                <w:szCs w:val="24"/>
              </w:rPr>
            </w:pPr>
            <w:r w:rsidRPr="008367CC">
              <w:rPr>
                <w:sz w:val="24"/>
                <w:szCs w:val="24"/>
              </w:rPr>
              <w:t>Дата начала приема заявок:</w:t>
            </w:r>
          </w:p>
          <w:p w:rsidR="008367CC" w:rsidRPr="008367CC" w:rsidRDefault="008367CC" w:rsidP="008367CC">
            <w:pPr>
              <w:spacing w:line="264" w:lineRule="auto"/>
              <w:ind w:right="57"/>
              <w:jc w:val="both"/>
              <w:rPr>
                <w:sz w:val="24"/>
                <w:szCs w:val="24"/>
              </w:rPr>
            </w:pPr>
            <w:r w:rsidRPr="008367CC">
              <w:rPr>
                <w:sz w:val="24"/>
                <w:szCs w:val="24"/>
              </w:rPr>
              <w:t xml:space="preserve"> </w:t>
            </w:r>
          </w:p>
        </w:tc>
        <w:tc>
          <w:tcPr>
            <w:tcW w:w="851" w:type="dxa"/>
          </w:tcPr>
          <w:p w:rsidR="008367CC" w:rsidRPr="008367CC" w:rsidRDefault="008367CC" w:rsidP="008367CC">
            <w:pPr>
              <w:spacing w:line="264" w:lineRule="auto"/>
              <w:ind w:right="57"/>
              <w:jc w:val="both"/>
              <w:rPr>
                <w:sz w:val="24"/>
                <w:szCs w:val="24"/>
              </w:rPr>
            </w:pPr>
          </w:p>
        </w:tc>
        <w:tc>
          <w:tcPr>
            <w:tcW w:w="4359" w:type="dxa"/>
            <w:shd w:val="clear" w:color="auto" w:fill="auto"/>
          </w:tcPr>
          <w:p w:rsidR="008367CC" w:rsidRPr="008367CC" w:rsidRDefault="00155223" w:rsidP="008367CC">
            <w:pPr>
              <w:spacing w:line="264" w:lineRule="auto"/>
              <w:ind w:right="57"/>
              <w:jc w:val="both"/>
              <w:rPr>
                <w:sz w:val="24"/>
                <w:szCs w:val="24"/>
              </w:rPr>
            </w:pPr>
            <w:r>
              <w:rPr>
                <w:sz w:val="24"/>
                <w:szCs w:val="24"/>
              </w:rPr>
              <w:t>23</w:t>
            </w:r>
            <w:r w:rsidR="008367CC">
              <w:rPr>
                <w:sz w:val="24"/>
                <w:szCs w:val="24"/>
              </w:rPr>
              <w:t xml:space="preserve"> декабря</w:t>
            </w:r>
            <w:r w:rsidR="008367CC" w:rsidRPr="008367CC">
              <w:rPr>
                <w:sz w:val="24"/>
                <w:szCs w:val="24"/>
              </w:rPr>
              <w:t xml:space="preserve"> 2019 г.</w:t>
            </w:r>
          </w:p>
        </w:tc>
      </w:tr>
      <w:tr w:rsidR="008367CC" w:rsidRPr="008367CC" w:rsidTr="008367CC">
        <w:tc>
          <w:tcPr>
            <w:tcW w:w="5211" w:type="dxa"/>
          </w:tcPr>
          <w:p w:rsidR="008367CC" w:rsidRPr="008367CC" w:rsidRDefault="008367CC" w:rsidP="008367CC">
            <w:pPr>
              <w:spacing w:line="264" w:lineRule="auto"/>
              <w:ind w:right="57"/>
              <w:jc w:val="both"/>
              <w:rPr>
                <w:sz w:val="24"/>
                <w:szCs w:val="24"/>
              </w:rPr>
            </w:pPr>
            <w:r w:rsidRPr="008367CC">
              <w:rPr>
                <w:sz w:val="24"/>
                <w:szCs w:val="24"/>
              </w:rPr>
              <w:t xml:space="preserve">Дата окончания приема заявок: </w:t>
            </w:r>
          </w:p>
          <w:p w:rsidR="008367CC" w:rsidRPr="008367CC" w:rsidRDefault="008367CC" w:rsidP="008367CC">
            <w:pPr>
              <w:spacing w:line="264" w:lineRule="auto"/>
              <w:ind w:right="57"/>
              <w:jc w:val="both"/>
              <w:rPr>
                <w:sz w:val="24"/>
                <w:szCs w:val="24"/>
              </w:rPr>
            </w:pPr>
          </w:p>
        </w:tc>
        <w:tc>
          <w:tcPr>
            <w:tcW w:w="851" w:type="dxa"/>
          </w:tcPr>
          <w:p w:rsidR="008367CC" w:rsidRPr="008367CC" w:rsidRDefault="008367CC" w:rsidP="008367CC">
            <w:pPr>
              <w:spacing w:line="264" w:lineRule="auto"/>
              <w:ind w:right="57"/>
              <w:jc w:val="both"/>
              <w:rPr>
                <w:sz w:val="24"/>
                <w:szCs w:val="24"/>
              </w:rPr>
            </w:pPr>
          </w:p>
        </w:tc>
        <w:tc>
          <w:tcPr>
            <w:tcW w:w="4359" w:type="dxa"/>
            <w:shd w:val="clear" w:color="auto" w:fill="auto"/>
          </w:tcPr>
          <w:p w:rsidR="008367CC" w:rsidRPr="008367CC" w:rsidRDefault="00362C62" w:rsidP="00362C62">
            <w:pPr>
              <w:spacing w:line="264" w:lineRule="auto"/>
              <w:ind w:right="57"/>
              <w:jc w:val="both"/>
              <w:rPr>
                <w:sz w:val="24"/>
                <w:szCs w:val="24"/>
              </w:rPr>
            </w:pPr>
            <w:r>
              <w:rPr>
                <w:sz w:val="24"/>
                <w:szCs w:val="24"/>
              </w:rPr>
              <w:t>3</w:t>
            </w:r>
            <w:r w:rsidR="00155223">
              <w:rPr>
                <w:sz w:val="24"/>
                <w:szCs w:val="24"/>
              </w:rPr>
              <w:t xml:space="preserve"> </w:t>
            </w:r>
            <w:r>
              <w:rPr>
                <w:sz w:val="24"/>
                <w:szCs w:val="24"/>
              </w:rPr>
              <w:t>февраля</w:t>
            </w:r>
            <w:r w:rsidR="008367CC" w:rsidRPr="008367CC">
              <w:rPr>
                <w:sz w:val="24"/>
                <w:szCs w:val="24"/>
              </w:rPr>
              <w:t xml:space="preserve"> 20</w:t>
            </w:r>
            <w:r w:rsidR="008367CC">
              <w:rPr>
                <w:sz w:val="24"/>
                <w:szCs w:val="24"/>
              </w:rPr>
              <w:t>20</w:t>
            </w:r>
            <w:r w:rsidR="008367CC" w:rsidRPr="008367CC">
              <w:rPr>
                <w:sz w:val="24"/>
                <w:szCs w:val="24"/>
              </w:rPr>
              <w:t xml:space="preserve"> г.</w:t>
            </w:r>
          </w:p>
        </w:tc>
      </w:tr>
      <w:tr w:rsidR="008367CC" w:rsidRPr="008367CC" w:rsidTr="008367CC">
        <w:tc>
          <w:tcPr>
            <w:tcW w:w="5211" w:type="dxa"/>
          </w:tcPr>
          <w:p w:rsidR="008367CC" w:rsidRPr="008367CC" w:rsidRDefault="008367CC" w:rsidP="008367CC">
            <w:pPr>
              <w:spacing w:line="264" w:lineRule="auto"/>
              <w:ind w:right="57"/>
              <w:jc w:val="both"/>
              <w:rPr>
                <w:sz w:val="24"/>
                <w:szCs w:val="24"/>
              </w:rPr>
            </w:pPr>
            <w:r w:rsidRPr="008367CC">
              <w:rPr>
                <w:sz w:val="24"/>
                <w:szCs w:val="24"/>
              </w:rPr>
              <w:t>Дата определения участников:</w:t>
            </w:r>
          </w:p>
          <w:p w:rsidR="008367CC" w:rsidRPr="008367CC" w:rsidRDefault="008367CC" w:rsidP="008367CC">
            <w:pPr>
              <w:spacing w:line="264" w:lineRule="auto"/>
              <w:ind w:right="57"/>
              <w:jc w:val="both"/>
              <w:rPr>
                <w:sz w:val="24"/>
                <w:szCs w:val="24"/>
              </w:rPr>
            </w:pPr>
          </w:p>
        </w:tc>
        <w:tc>
          <w:tcPr>
            <w:tcW w:w="851" w:type="dxa"/>
          </w:tcPr>
          <w:p w:rsidR="008367CC" w:rsidRPr="008367CC" w:rsidRDefault="008367CC" w:rsidP="008367CC">
            <w:pPr>
              <w:spacing w:line="264" w:lineRule="auto"/>
              <w:ind w:right="57"/>
              <w:jc w:val="both"/>
              <w:rPr>
                <w:sz w:val="24"/>
                <w:szCs w:val="24"/>
              </w:rPr>
            </w:pPr>
          </w:p>
        </w:tc>
        <w:tc>
          <w:tcPr>
            <w:tcW w:w="4359" w:type="dxa"/>
            <w:shd w:val="clear" w:color="auto" w:fill="auto"/>
          </w:tcPr>
          <w:p w:rsidR="008367CC" w:rsidRPr="008367CC" w:rsidRDefault="00362C62" w:rsidP="008367CC">
            <w:pPr>
              <w:spacing w:line="264" w:lineRule="auto"/>
              <w:ind w:right="57"/>
              <w:jc w:val="both"/>
              <w:rPr>
                <w:sz w:val="24"/>
                <w:szCs w:val="24"/>
              </w:rPr>
            </w:pPr>
            <w:r>
              <w:rPr>
                <w:sz w:val="24"/>
                <w:szCs w:val="24"/>
              </w:rPr>
              <w:t>7</w:t>
            </w:r>
            <w:r w:rsidR="007A369A">
              <w:rPr>
                <w:sz w:val="24"/>
                <w:szCs w:val="24"/>
              </w:rPr>
              <w:t xml:space="preserve"> февраля</w:t>
            </w:r>
            <w:r w:rsidR="008367CC" w:rsidRPr="008367CC">
              <w:rPr>
                <w:sz w:val="16"/>
                <w:szCs w:val="16"/>
              </w:rPr>
              <w:t xml:space="preserve"> </w:t>
            </w:r>
            <w:r w:rsidR="008367CC" w:rsidRPr="008367CC">
              <w:rPr>
                <w:sz w:val="24"/>
                <w:szCs w:val="24"/>
              </w:rPr>
              <w:t>20</w:t>
            </w:r>
            <w:r w:rsidR="008367CC">
              <w:rPr>
                <w:sz w:val="24"/>
                <w:szCs w:val="24"/>
              </w:rPr>
              <w:t>20</w:t>
            </w:r>
            <w:r w:rsidR="008367CC" w:rsidRPr="008367CC">
              <w:rPr>
                <w:sz w:val="24"/>
                <w:szCs w:val="24"/>
              </w:rPr>
              <w:t xml:space="preserve"> г.</w:t>
            </w:r>
          </w:p>
        </w:tc>
      </w:tr>
      <w:tr w:rsidR="008367CC" w:rsidRPr="008367CC" w:rsidTr="008367CC">
        <w:tc>
          <w:tcPr>
            <w:tcW w:w="5211" w:type="dxa"/>
          </w:tcPr>
          <w:p w:rsidR="008367CC" w:rsidRPr="008367CC" w:rsidRDefault="008367CC" w:rsidP="008367CC">
            <w:pPr>
              <w:spacing w:line="264" w:lineRule="auto"/>
              <w:ind w:right="57"/>
              <w:jc w:val="both"/>
              <w:rPr>
                <w:sz w:val="24"/>
                <w:szCs w:val="24"/>
              </w:rPr>
            </w:pPr>
            <w:r w:rsidRPr="008367CC">
              <w:rPr>
                <w:sz w:val="24"/>
                <w:szCs w:val="24"/>
              </w:rPr>
              <w:t>Дата проведения аукциона:</w:t>
            </w:r>
          </w:p>
          <w:p w:rsidR="008367CC" w:rsidRPr="008367CC" w:rsidRDefault="008367CC" w:rsidP="008367CC">
            <w:pPr>
              <w:spacing w:line="264" w:lineRule="auto"/>
              <w:ind w:right="57"/>
              <w:jc w:val="both"/>
              <w:rPr>
                <w:sz w:val="24"/>
                <w:szCs w:val="24"/>
              </w:rPr>
            </w:pPr>
          </w:p>
        </w:tc>
        <w:tc>
          <w:tcPr>
            <w:tcW w:w="851" w:type="dxa"/>
          </w:tcPr>
          <w:p w:rsidR="008367CC" w:rsidRPr="008367CC" w:rsidRDefault="008367CC" w:rsidP="008367CC">
            <w:pPr>
              <w:spacing w:line="264" w:lineRule="auto"/>
              <w:ind w:right="57"/>
              <w:jc w:val="both"/>
              <w:rPr>
                <w:sz w:val="24"/>
                <w:szCs w:val="24"/>
              </w:rPr>
            </w:pPr>
          </w:p>
        </w:tc>
        <w:tc>
          <w:tcPr>
            <w:tcW w:w="4359" w:type="dxa"/>
            <w:shd w:val="clear" w:color="auto" w:fill="auto"/>
          </w:tcPr>
          <w:p w:rsidR="008367CC" w:rsidRPr="008367CC" w:rsidRDefault="00362C62" w:rsidP="008367CC">
            <w:pPr>
              <w:spacing w:line="264" w:lineRule="auto"/>
              <w:ind w:right="57"/>
              <w:jc w:val="both"/>
              <w:rPr>
                <w:sz w:val="24"/>
                <w:szCs w:val="24"/>
              </w:rPr>
            </w:pPr>
            <w:r>
              <w:rPr>
                <w:sz w:val="24"/>
                <w:szCs w:val="24"/>
              </w:rPr>
              <w:t>10</w:t>
            </w:r>
            <w:r w:rsidR="007A369A">
              <w:rPr>
                <w:sz w:val="24"/>
                <w:szCs w:val="24"/>
              </w:rPr>
              <w:t xml:space="preserve"> февраля</w:t>
            </w:r>
            <w:r w:rsidR="008367CC" w:rsidRPr="008367CC">
              <w:rPr>
                <w:sz w:val="16"/>
                <w:szCs w:val="16"/>
              </w:rPr>
              <w:t xml:space="preserve"> </w:t>
            </w:r>
            <w:r w:rsidR="008367CC" w:rsidRPr="008367CC">
              <w:rPr>
                <w:sz w:val="24"/>
                <w:szCs w:val="24"/>
              </w:rPr>
              <w:t xml:space="preserve"> 20</w:t>
            </w:r>
            <w:r w:rsidR="008367CC">
              <w:rPr>
                <w:sz w:val="24"/>
                <w:szCs w:val="24"/>
              </w:rPr>
              <w:t>20</w:t>
            </w:r>
            <w:r w:rsidR="008367CC" w:rsidRPr="008367CC">
              <w:rPr>
                <w:sz w:val="24"/>
                <w:szCs w:val="24"/>
              </w:rPr>
              <w:t xml:space="preserve"> г.</w:t>
            </w:r>
          </w:p>
        </w:tc>
      </w:tr>
    </w:tbl>
    <w:p w:rsidR="008367CC" w:rsidRPr="008367CC" w:rsidRDefault="008367CC" w:rsidP="008367CC">
      <w:pPr>
        <w:autoSpaceDE w:val="0"/>
        <w:autoSpaceDN w:val="0"/>
        <w:adjustRightInd w:val="0"/>
        <w:spacing w:after="0" w:line="240" w:lineRule="auto"/>
        <w:rPr>
          <w:rFonts w:ascii="Times New Roman" w:eastAsia="Calibri" w:hAnsi="Times New Roman" w:cs="Times New Roman"/>
          <w:sz w:val="24"/>
          <w:szCs w:val="24"/>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sz w:val="24"/>
          <w:szCs w:val="24"/>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sz w:val="24"/>
          <w:szCs w:val="24"/>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Calibri" w:hAnsi="Times New Roman" w:cs="Times New Roman"/>
          <w:b/>
          <w:i/>
          <w:color w:val="FF0000"/>
          <w:sz w:val="20"/>
          <w:szCs w:val="20"/>
        </w:rPr>
      </w:pPr>
    </w:p>
    <w:p w:rsidR="008367CC" w:rsidRPr="008367CC" w:rsidRDefault="008367CC" w:rsidP="008367C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367CC">
        <w:rPr>
          <w:rFonts w:ascii="Times New Roman" w:eastAsia="Times New Roman" w:hAnsi="Times New Roman" w:cs="Times New Roman"/>
          <w:b/>
          <w:bCs/>
          <w:sz w:val="24"/>
          <w:szCs w:val="24"/>
          <w:lang w:eastAsia="ru-RU"/>
        </w:rPr>
        <w:t>СОДЕРЖАНИЕ</w:t>
      </w:r>
    </w:p>
    <w:p w:rsidR="008367CC" w:rsidRPr="008367CC" w:rsidRDefault="008367CC" w:rsidP="008367C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67CC" w:rsidRPr="008367CC" w:rsidRDefault="008367CC" w:rsidP="008367CC">
      <w:pPr>
        <w:autoSpaceDE w:val="0"/>
        <w:autoSpaceDN w:val="0"/>
        <w:adjustRightInd w:val="0"/>
        <w:spacing w:after="0" w:line="360" w:lineRule="auto"/>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1. Основные понятия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2. Правовое регулирование </w:t>
      </w:r>
    </w:p>
    <w:p w:rsidR="008367CC" w:rsidRPr="008367CC" w:rsidRDefault="008367CC" w:rsidP="008367CC">
      <w:pPr>
        <w:autoSpaceDE w:val="0"/>
        <w:autoSpaceDN w:val="0"/>
        <w:adjustRightInd w:val="0"/>
        <w:spacing w:after="0" w:line="360" w:lineRule="auto"/>
        <w:rPr>
          <w:rFonts w:ascii="Times New Roman" w:eastAsia="Calibri" w:hAnsi="Times New Roman" w:cs="Times New Roman"/>
          <w:sz w:val="24"/>
          <w:szCs w:val="24"/>
        </w:rPr>
      </w:pPr>
      <w:r w:rsidRPr="008367CC">
        <w:rPr>
          <w:rFonts w:ascii="Times New Roman" w:eastAsia="Times New Roman" w:hAnsi="Times New Roman" w:cs="Times New Roman"/>
          <w:sz w:val="24"/>
          <w:szCs w:val="24"/>
          <w:lang w:eastAsia="ru-RU"/>
        </w:rPr>
        <w:t xml:space="preserve">3. Сведения об аукционе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4.</w:t>
      </w:r>
      <w:r w:rsidRPr="008367CC">
        <w:rPr>
          <w:rFonts w:ascii="Times New Roman" w:eastAsia="Calibri" w:hAnsi="Times New Roman" w:cs="Times New Roman"/>
          <w:sz w:val="24"/>
          <w:szCs w:val="24"/>
        </w:rPr>
        <w:t xml:space="preserve"> </w:t>
      </w:r>
      <w:r w:rsidRPr="008367CC">
        <w:rPr>
          <w:rFonts w:ascii="Times New Roman" w:eastAsia="Times New Roman" w:hAnsi="Times New Roman" w:cs="Times New Roman"/>
          <w:sz w:val="24"/>
          <w:szCs w:val="24"/>
          <w:lang w:eastAsia="ru-RU"/>
        </w:rPr>
        <w:t>Место, сроки подачи (приема) заявок, определения участников и подведения итогов аукциона (проведения аукциона)</w:t>
      </w:r>
    </w:p>
    <w:p w:rsidR="008367CC" w:rsidRPr="008367CC" w:rsidRDefault="008367CC" w:rsidP="008367CC">
      <w:pPr>
        <w:autoSpaceDE w:val="0"/>
        <w:autoSpaceDN w:val="0"/>
        <w:adjustRightInd w:val="0"/>
        <w:spacing w:after="0" w:line="360" w:lineRule="auto"/>
        <w:rPr>
          <w:rFonts w:ascii="Times New Roman" w:eastAsia="Calibri" w:hAnsi="Times New Roman" w:cs="Times New Roman"/>
          <w:sz w:val="24"/>
          <w:szCs w:val="24"/>
        </w:rPr>
      </w:pPr>
      <w:r w:rsidRPr="008367CC">
        <w:rPr>
          <w:rFonts w:ascii="Times New Roman" w:eastAsia="Times New Roman" w:hAnsi="Times New Roman" w:cs="Times New Roman"/>
          <w:sz w:val="24"/>
          <w:szCs w:val="24"/>
          <w:lang w:eastAsia="ru-RU"/>
        </w:rPr>
        <w:t>5. Сроки и порядок регистрации на электронной площадке</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6. Порядок подачи (приема) и отзыва Заявок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7. Перечень документов, представляемых участниками торгов и требования к их оформлению</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Calibri" w:hAnsi="Times New Roman" w:cs="Times New Roman"/>
          <w:sz w:val="24"/>
          <w:szCs w:val="24"/>
        </w:rPr>
        <w:t>8</w:t>
      </w:r>
      <w:r w:rsidRPr="008367CC">
        <w:rPr>
          <w:rFonts w:ascii="Times New Roman" w:eastAsia="Times New Roman" w:hAnsi="Times New Roman" w:cs="Times New Roman"/>
          <w:sz w:val="24"/>
          <w:szCs w:val="24"/>
          <w:lang w:eastAsia="ru-RU"/>
        </w:rPr>
        <w:t xml:space="preserve">. Ограничения участия в аукционе отдельных категорий физических и юридических лиц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9. Порядок внесения и возврата задатка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highlight w:val="yellow"/>
          <w:lang w:eastAsia="ru-RU"/>
        </w:rPr>
      </w:pPr>
      <w:r w:rsidRPr="008367CC">
        <w:rPr>
          <w:rFonts w:ascii="Times New Roman" w:eastAsia="Times New Roman" w:hAnsi="Times New Roman" w:cs="Times New Roman"/>
          <w:sz w:val="24"/>
          <w:szCs w:val="24"/>
          <w:lang w:eastAsia="ru-RU"/>
        </w:rPr>
        <w:t>10. Порядок ознакомления со сведениями об имуществе, выставляемом на аукцион</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11. Порядок определения участников аукциона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12. Порядок проведения аукциона и определения победителя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13. Срок заключения договора купли-продажи имущества </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14. Переход права собственности на государственное имущество</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15. Приостановление, возобновление и отмена процедуры торгов</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16. Заключительные положения</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Приложение 1 (заявка)</w:t>
      </w:r>
    </w:p>
    <w:p w:rsidR="008367CC" w:rsidRPr="008367CC" w:rsidRDefault="008367CC" w:rsidP="008367CC">
      <w:pPr>
        <w:autoSpaceDE w:val="0"/>
        <w:autoSpaceDN w:val="0"/>
        <w:adjustRightInd w:val="0"/>
        <w:spacing w:after="0" w:line="360" w:lineRule="auto"/>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Приложение 2 (проект договора купли-продажи имущества на аукционе) </w:t>
      </w:r>
    </w:p>
    <w:p w:rsidR="008367CC" w:rsidRPr="008367CC" w:rsidRDefault="008367CC" w:rsidP="008367CC">
      <w:pPr>
        <w:spacing w:after="0" w:line="264" w:lineRule="auto"/>
        <w:ind w:right="57" w:firstLine="720"/>
        <w:jc w:val="both"/>
        <w:rPr>
          <w:rFonts w:ascii="Times New Roman" w:eastAsia="Calibri" w:hAnsi="Times New Roman" w:cs="Times New Roman"/>
          <w:sz w:val="24"/>
          <w:szCs w:val="24"/>
        </w:rPr>
      </w:pPr>
    </w:p>
    <w:p w:rsidR="008367CC" w:rsidRPr="008367CC" w:rsidRDefault="008367CC" w:rsidP="008367CC">
      <w:pPr>
        <w:numPr>
          <w:ilvl w:val="0"/>
          <w:numId w:val="1"/>
        </w:numPr>
        <w:spacing w:after="0" w:line="264" w:lineRule="auto"/>
        <w:ind w:right="57"/>
        <w:jc w:val="center"/>
        <w:rPr>
          <w:rFonts w:ascii="Times New Roman" w:eastAsia="Calibri" w:hAnsi="Times New Roman" w:cs="Times New Roman"/>
          <w:b/>
          <w:sz w:val="24"/>
          <w:szCs w:val="24"/>
        </w:rPr>
      </w:pPr>
      <w:r w:rsidRPr="008367CC">
        <w:rPr>
          <w:rFonts w:ascii="Times New Roman" w:eastAsia="Calibri" w:hAnsi="Times New Roman" w:cs="Times New Roman"/>
          <w:sz w:val="24"/>
          <w:szCs w:val="24"/>
        </w:rPr>
        <w:br w:type="page"/>
      </w:r>
      <w:r w:rsidRPr="008367CC">
        <w:rPr>
          <w:rFonts w:ascii="Times New Roman" w:eastAsia="Calibri" w:hAnsi="Times New Roman" w:cs="Times New Roman"/>
          <w:b/>
          <w:sz w:val="24"/>
          <w:szCs w:val="24"/>
        </w:rPr>
        <w:lastRenderedPageBreak/>
        <w:t>Основные понятия</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proofErr w:type="gramStart"/>
      <w:r w:rsidRPr="008367CC">
        <w:rPr>
          <w:rFonts w:ascii="Times New Roman" w:eastAsia="Calibri" w:hAnsi="Times New Roman" w:cs="Times New Roman"/>
          <w:b/>
          <w:sz w:val="24"/>
          <w:szCs w:val="24"/>
        </w:rPr>
        <w:t>Имущество (лоты) аукциона (объекты)</w:t>
      </w:r>
      <w:r w:rsidRPr="008367CC">
        <w:rPr>
          <w:rFonts w:ascii="Times New Roman" w:eastAsia="Calibri" w:hAnsi="Times New Roman" w:cs="Times New Roman"/>
          <w:sz w:val="24"/>
          <w:szCs w:val="24"/>
        </w:rPr>
        <w:t xml:space="preserve"> – акции, доли, имущество, </w:t>
      </w:r>
      <w:r w:rsidRPr="008367CC">
        <w:rPr>
          <w:rFonts w:ascii="Times New Roman" w:eastAsia="Times New Roman" w:hAnsi="Times New Roman" w:cs="Times New Roman"/>
          <w:sz w:val="24"/>
          <w:szCs w:val="24"/>
          <w:lang w:eastAsia="ru-RU"/>
        </w:rPr>
        <w:t>находящееся</w:t>
      </w:r>
      <w:r w:rsidRPr="008367CC">
        <w:rPr>
          <w:rFonts w:ascii="Times New Roman" w:eastAsia="Calibri" w:hAnsi="Times New Roman" w:cs="Times New Roman"/>
          <w:sz w:val="24"/>
          <w:szCs w:val="24"/>
        </w:rPr>
        <w:t xml:space="preserve"> в собственности Чукотского автономного округа, права на которое передается по договору купли-продажи (далее - имущество).</w:t>
      </w:r>
      <w:proofErr w:type="gramEnd"/>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Лот -</w:t>
      </w:r>
      <w:r w:rsidRPr="008367CC">
        <w:rPr>
          <w:rFonts w:ascii="Times New Roman" w:eastAsia="Calibri" w:hAnsi="Times New Roman" w:cs="Times New Roman"/>
          <w:sz w:val="24"/>
          <w:szCs w:val="24"/>
        </w:rPr>
        <w:t xml:space="preserve"> имущество, являющееся предметом торгов, реализуемое в ходе проведения одной процедуры продажи (электронного аукциона).</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Предмет аукциона</w:t>
      </w:r>
      <w:r w:rsidRPr="008367CC">
        <w:rPr>
          <w:rFonts w:ascii="Times New Roman" w:eastAsia="Calibri" w:hAnsi="Times New Roman" w:cs="Times New Roman"/>
          <w:sz w:val="24"/>
          <w:szCs w:val="24"/>
        </w:rPr>
        <w:t xml:space="preserve"> - продажа Имущества (лота) аукциона.</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Цена предмета аукциона</w:t>
      </w:r>
      <w:r w:rsidRPr="008367CC">
        <w:rPr>
          <w:rFonts w:ascii="Times New Roman" w:eastAsia="Calibri" w:hAnsi="Times New Roman" w:cs="Times New Roman"/>
          <w:sz w:val="24"/>
          <w:szCs w:val="24"/>
        </w:rPr>
        <w:t xml:space="preserve"> - цена продажи Имущества (лота) аукциона.</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Шаг аукциона</w:t>
      </w:r>
      <w:r w:rsidRPr="008367CC">
        <w:rPr>
          <w:rFonts w:ascii="Times New Roman" w:eastAsia="Calibri" w:hAnsi="Times New Roman" w:cs="Times New Roman"/>
          <w:sz w:val="24"/>
          <w:szCs w:val="24"/>
        </w:rPr>
        <w:t xml:space="preserve"> - величина повышения начальной цены продажи Имущества.</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Информационное сообщение о проведен</w:t>
      </w:r>
      <w:proofErr w:type="gramStart"/>
      <w:r w:rsidRPr="008367CC">
        <w:rPr>
          <w:rFonts w:ascii="Times New Roman" w:eastAsia="Calibri" w:hAnsi="Times New Roman" w:cs="Times New Roman"/>
          <w:b/>
          <w:sz w:val="24"/>
          <w:szCs w:val="24"/>
        </w:rPr>
        <w:t>ии ау</w:t>
      </w:r>
      <w:proofErr w:type="gramEnd"/>
      <w:r w:rsidRPr="008367CC">
        <w:rPr>
          <w:rFonts w:ascii="Times New Roman" w:eastAsia="Calibri" w:hAnsi="Times New Roman" w:cs="Times New Roman"/>
          <w:b/>
          <w:sz w:val="24"/>
          <w:szCs w:val="24"/>
        </w:rPr>
        <w:t>кциона</w:t>
      </w:r>
      <w:r w:rsidRPr="008367CC">
        <w:rPr>
          <w:rFonts w:ascii="Times New Roman" w:eastAsia="Calibri" w:hAnsi="Times New Roman" w:cs="Times New Roman"/>
          <w:sz w:val="24"/>
          <w:szCs w:val="24"/>
        </w:rPr>
        <w:t xml:space="preserve"> (далее – Информационное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8367CC" w:rsidRPr="008367CC" w:rsidRDefault="008367CC" w:rsidP="008367CC">
      <w:pPr>
        <w:spacing w:after="0" w:line="240" w:lineRule="auto"/>
        <w:ind w:right="57"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b/>
          <w:sz w:val="24"/>
          <w:szCs w:val="24"/>
          <w:lang w:eastAsia="ru-RU"/>
        </w:rPr>
        <w:t>Продавец</w:t>
      </w:r>
      <w:r w:rsidRPr="008367CC">
        <w:rPr>
          <w:rFonts w:ascii="Times New Roman" w:eastAsia="Times New Roman" w:hAnsi="Times New Roman" w:cs="Times New Roman"/>
          <w:sz w:val="24"/>
          <w:szCs w:val="24"/>
          <w:lang w:eastAsia="ru-RU"/>
        </w:rPr>
        <w:t xml:space="preserve"> – Департамент финансов, экономики и имущественных отношений Чукотского автономного округа.</w:t>
      </w:r>
    </w:p>
    <w:p w:rsidR="008367CC" w:rsidRPr="008367CC" w:rsidRDefault="008367CC" w:rsidP="008367CC">
      <w:pPr>
        <w:spacing w:after="0" w:line="240" w:lineRule="auto"/>
        <w:ind w:right="57" w:firstLine="709"/>
        <w:jc w:val="both"/>
        <w:rPr>
          <w:rFonts w:ascii="Times New Roman" w:eastAsia="Times New Roman" w:hAnsi="Times New Roman" w:cs="Times New Roman"/>
          <w:sz w:val="24"/>
          <w:szCs w:val="24"/>
          <w:lang w:eastAsia="ru-RU"/>
        </w:rPr>
      </w:pPr>
      <w:proofErr w:type="gramStart"/>
      <w:r w:rsidRPr="008367CC">
        <w:rPr>
          <w:rFonts w:ascii="Times New Roman" w:eastAsia="Calibri" w:hAnsi="Times New Roman" w:cs="Times New Roman"/>
          <w:b/>
          <w:sz w:val="24"/>
          <w:szCs w:val="24"/>
        </w:rPr>
        <w:t>Оператор электронной площадки</w:t>
      </w:r>
      <w:r w:rsidRPr="008367CC">
        <w:rPr>
          <w:rFonts w:ascii="Times New Roman" w:eastAsia="Calibri" w:hAnsi="Times New Roman" w:cs="Times New Roman"/>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операторов электронных площадок, перечень которых утверждается Правительством Российской Федерации в соответствии с Федеральным законом от 5 апреля 2013 года № 44-ФЗ  «О контрактной системе в сфере закупок товаров, работ</w:t>
      </w:r>
      <w:proofErr w:type="gramEnd"/>
      <w:r w:rsidRPr="008367CC">
        <w:rPr>
          <w:rFonts w:ascii="Times New Roman" w:eastAsia="Calibri" w:hAnsi="Times New Roman" w:cs="Times New Roman"/>
          <w:sz w:val="24"/>
          <w:szCs w:val="24"/>
        </w:rPr>
        <w:t>, услуг для обеспечения государственных и муниципальных нужд»</w:t>
      </w:r>
      <w:r w:rsidRPr="008367CC">
        <w:rPr>
          <w:rFonts w:ascii="Times New Roman" w:eastAsia="Times New Roman" w:hAnsi="Times New Roman" w:cs="Times New Roman"/>
          <w:sz w:val="24"/>
          <w:szCs w:val="24"/>
          <w:lang w:eastAsia="ru-RU"/>
        </w:rPr>
        <w:t>.</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Times New Roman" w:hAnsi="Times New Roman" w:cs="Times New Roman"/>
          <w:b/>
          <w:sz w:val="24"/>
          <w:szCs w:val="24"/>
          <w:lang w:eastAsia="ru-RU"/>
        </w:rPr>
        <w:t xml:space="preserve">Аукционная комиссия – </w:t>
      </w:r>
      <w:r w:rsidRPr="008367CC">
        <w:rPr>
          <w:rFonts w:ascii="Times New Roman" w:eastAsia="Times New Roman" w:hAnsi="Times New Roman" w:cs="Times New Roman"/>
          <w:sz w:val="24"/>
          <w:szCs w:val="24"/>
          <w:lang w:eastAsia="ru-RU"/>
        </w:rPr>
        <w:t>комиссия по проведению аукциона, сформированная продавцом.</w:t>
      </w:r>
    </w:p>
    <w:p w:rsidR="008367CC" w:rsidRPr="008367CC" w:rsidRDefault="008367CC" w:rsidP="008367CC">
      <w:pPr>
        <w:spacing w:after="0" w:line="240" w:lineRule="auto"/>
        <w:ind w:right="57"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b/>
          <w:sz w:val="24"/>
          <w:szCs w:val="24"/>
          <w:lang w:eastAsia="ru-RU"/>
        </w:rPr>
        <w:t>Заявка -</w:t>
      </w:r>
      <w:r w:rsidRPr="008367CC">
        <w:rPr>
          <w:rFonts w:ascii="Times New Roman" w:eastAsia="Times New Roman" w:hAnsi="Times New Roman" w:cs="Times New Roman"/>
          <w:sz w:val="24"/>
          <w:szCs w:val="24"/>
          <w:lang w:eastAsia="ru-RU"/>
        </w:rPr>
        <w:t xml:space="preserve"> комплект документов, представленный претендентом в срок и по форме, который установлен в Информационном сообщении. </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Претендент -</w:t>
      </w:r>
      <w:r w:rsidRPr="008367CC">
        <w:rPr>
          <w:rFonts w:ascii="Times New Roman" w:eastAsia="Calibri" w:hAnsi="Times New Roman" w:cs="Times New Roman"/>
          <w:sz w:val="24"/>
          <w:szCs w:val="24"/>
        </w:rPr>
        <w:t xml:space="preserve"> юридическое лицо, физическое лицо или физическое лицо в качестве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индивидуального предпринимателя, прошедшее процедуру регистрации в соответствии с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Регламентом электронной площадки, </w:t>
      </w:r>
      <w:r w:rsidRPr="008367CC">
        <w:rPr>
          <w:rFonts w:ascii="Times New Roman" w:eastAsia="Times New Roman" w:hAnsi="Times New Roman" w:cs="Times New Roman"/>
          <w:sz w:val="24"/>
          <w:szCs w:val="24"/>
          <w:lang w:eastAsia="ru-RU"/>
        </w:rPr>
        <w:t>подавшее</w:t>
      </w:r>
      <w:r w:rsidRPr="008367CC">
        <w:rPr>
          <w:rFonts w:ascii="Times New Roman" w:eastAsia="Calibri" w:hAnsi="Times New Roman" w:cs="Times New Roman"/>
          <w:sz w:val="24"/>
          <w:szCs w:val="24"/>
        </w:rPr>
        <w:t xml:space="preserve"> в установленном порядке заявку и документы для участия в продаже, </w:t>
      </w:r>
      <w:r w:rsidRPr="008367CC">
        <w:rPr>
          <w:rFonts w:ascii="Times New Roman" w:eastAsia="Times New Roman" w:hAnsi="Times New Roman" w:cs="Times New Roman"/>
          <w:sz w:val="24"/>
          <w:szCs w:val="24"/>
          <w:lang w:eastAsia="ru-RU"/>
        </w:rPr>
        <w:t>намеревающееся</w:t>
      </w:r>
      <w:r w:rsidRPr="008367CC">
        <w:rPr>
          <w:rFonts w:ascii="Times New Roman" w:eastAsia="Calibri" w:hAnsi="Times New Roman" w:cs="Times New Roman"/>
          <w:sz w:val="24"/>
          <w:szCs w:val="24"/>
        </w:rPr>
        <w:t xml:space="preserve"> принять участие в аукционе</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Участник -</w:t>
      </w:r>
      <w:r w:rsidRPr="008367CC">
        <w:rPr>
          <w:rFonts w:ascii="Times New Roman" w:eastAsia="Calibri" w:hAnsi="Times New Roman" w:cs="Times New Roman"/>
          <w:sz w:val="24"/>
          <w:szCs w:val="24"/>
        </w:rPr>
        <w:t xml:space="preserve"> юридическое лицо, физическое лицо или физическое лицо в качестве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индивидуального предпринимателя, предоставившее Оператору электронной площадки заявку на участие в продаже государственного имущества и допущенное в установленном порядке Продавцом для участия в продаже.</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Победитель</w:t>
      </w:r>
      <w:r w:rsidRPr="008367CC">
        <w:rPr>
          <w:rFonts w:ascii="Times New Roman" w:eastAsia="Calibri" w:hAnsi="Times New Roman" w:cs="Times New Roman"/>
          <w:sz w:val="24"/>
          <w:szCs w:val="24"/>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Открытая часть электронной площадки</w:t>
      </w:r>
      <w:r w:rsidRPr="008367CC">
        <w:rPr>
          <w:rFonts w:ascii="Times New Roman" w:eastAsia="Calibri" w:hAnsi="Times New Roman" w:cs="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Закрытая часть электронной площадки</w:t>
      </w:r>
      <w:r w:rsidRPr="008367CC">
        <w:rPr>
          <w:rFonts w:ascii="Times New Roman" w:eastAsia="Calibri" w:hAnsi="Times New Roman" w:cs="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Электронная подпись</w:t>
      </w:r>
      <w:r w:rsidRPr="008367CC">
        <w:rPr>
          <w:rFonts w:ascii="Times New Roman" w:eastAsia="Calibri" w:hAnsi="Times New Roman" w:cs="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8367CC">
        <w:rPr>
          <w:rFonts w:ascii="Times New Roman" w:eastAsia="Calibri" w:hAnsi="Times New Roman" w:cs="Times New Roman"/>
          <w:sz w:val="24"/>
          <w:szCs w:val="24"/>
        </w:rPr>
        <w:t>и</w:t>
      </w:r>
      <w:proofErr w:type="gramEnd"/>
      <w:r w:rsidRPr="008367CC">
        <w:rPr>
          <w:rFonts w:ascii="Times New Roman" w:eastAsia="Calibri"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8367CC">
        <w:rPr>
          <w:rFonts w:ascii="Times New Roman" w:eastAsia="Calibri" w:hAnsi="Times New Roman" w:cs="Times New Roman"/>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Электронный документ</w:t>
      </w:r>
      <w:r w:rsidRPr="008367CC">
        <w:rPr>
          <w:rFonts w:ascii="Times New Roman" w:eastAsia="Calibri" w:hAnsi="Times New Roman" w:cs="Times New Roman"/>
          <w:sz w:val="24"/>
          <w:szCs w:val="24"/>
        </w:rPr>
        <w:t xml:space="preserve"> - документированная информация, представленная в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электронной форме, то есть в виде, пригодном для восприятия человеком с использованием</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 электронных вычислительных машин, а также для передачи по информационн</w:t>
      </w:r>
      <w:proofErr w:type="gramStart"/>
      <w:r w:rsidRPr="008367CC">
        <w:rPr>
          <w:rFonts w:ascii="Times New Roman" w:eastAsia="Calibri" w:hAnsi="Times New Roman" w:cs="Times New Roman"/>
          <w:sz w:val="24"/>
          <w:szCs w:val="24"/>
        </w:rPr>
        <w:t>о-</w:t>
      </w:r>
      <w:proofErr w:type="gramEnd"/>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телекоммуникационным сетям или обработки в информационных системах.</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Электронный образ документа</w:t>
      </w:r>
      <w:r w:rsidRPr="008367CC">
        <w:rPr>
          <w:rFonts w:ascii="Times New Roman" w:eastAsia="Calibri" w:hAnsi="Times New Roman" w:cs="Times New Roman"/>
          <w:sz w:val="24"/>
          <w:szCs w:val="24"/>
        </w:rPr>
        <w:t xml:space="preserve"> - электронная копия документа, выполненная на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бумажном носителе, заверенная электронной подписью лица, имеющего право действовать от имени лица, направившего такую копию документа.</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Электронное сообщение (электронное уведомление)</w:t>
      </w:r>
      <w:r w:rsidRPr="008367CC">
        <w:rPr>
          <w:rFonts w:ascii="Times New Roman" w:eastAsia="Calibri" w:hAnsi="Times New Roman" w:cs="Times New Roman"/>
          <w:sz w:val="24"/>
          <w:szCs w:val="24"/>
        </w:rPr>
        <w:t xml:space="preserve"> - информация, направляемая пользователями электронной площадки друг другу в процессе работы на электронной площадке.</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Электронный журнал</w:t>
      </w:r>
      <w:r w:rsidRPr="008367CC">
        <w:rPr>
          <w:rFonts w:ascii="Times New Roman" w:eastAsia="Calibri" w:hAnsi="Times New Roman" w:cs="Times New Roman"/>
          <w:sz w:val="24"/>
          <w:szCs w:val="24"/>
        </w:rPr>
        <w:t xml:space="preserve"> - электронный документ, в котором Оператор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«Личный кабинет»</w:t>
      </w:r>
      <w:r w:rsidRPr="008367CC">
        <w:rPr>
          <w:rFonts w:ascii="Times New Roman" w:eastAsia="Calibri" w:hAnsi="Times New Roman" w:cs="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путём ввода через интерфейс сайта идентифицирующих данных (имени пользователя и пароля).</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Официальные сайты по продаже имущества</w:t>
      </w:r>
      <w:r w:rsidRPr="008367CC">
        <w:rPr>
          <w:rFonts w:ascii="Times New Roman" w:eastAsia="Calibri" w:hAnsi="Times New Roman" w:cs="Times New Roman"/>
          <w:sz w:val="24"/>
          <w:szCs w:val="24"/>
        </w:rPr>
        <w:t xml:space="preserve"> - официальный сайт Российской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Федерации для размещения информации о проведении торгов в сети «Интернет» www.torgi.gov.ru, официальный сайт Чукотского автономного округа в сети «Интернет» </w:t>
      </w:r>
      <w:r w:rsidRPr="008367CC">
        <w:rPr>
          <w:rFonts w:ascii="Times New Roman" w:eastAsia="Calibri" w:hAnsi="Times New Roman" w:cs="Times New Roman"/>
          <w:sz w:val="24"/>
          <w:szCs w:val="24"/>
          <w:lang w:val="en-US"/>
        </w:rPr>
        <w:t>www</w:t>
      </w:r>
      <w:r w:rsidRPr="008367CC">
        <w:rPr>
          <w:rFonts w:ascii="Times New Roman" w:eastAsia="Calibri" w:hAnsi="Times New Roman" w:cs="Times New Roman"/>
          <w:sz w:val="24"/>
          <w:szCs w:val="24"/>
        </w:rPr>
        <w:t>.</w:t>
      </w:r>
      <w:proofErr w:type="spellStart"/>
      <w:r w:rsidRPr="008367CC">
        <w:rPr>
          <w:rFonts w:ascii="Times New Roman" w:eastAsia="Calibri" w:hAnsi="Times New Roman" w:cs="Times New Roman"/>
          <w:sz w:val="24"/>
          <w:szCs w:val="24"/>
        </w:rPr>
        <w:t>чукотка</w:t>
      </w:r>
      <w:proofErr w:type="gramStart"/>
      <w:r w:rsidRPr="008367CC">
        <w:rPr>
          <w:rFonts w:ascii="Times New Roman" w:eastAsia="Calibri" w:hAnsi="Times New Roman" w:cs="Times New Roman"/>
          <w:sz w:val="24"/>
          <w:szCs w:val="24"/>
        </w:rPr>
        <w:t>.р</w:t>
      </w:r>
      <w:proofErr w:type="gramEnd"/>
      <w:r w:rsidRPr="008367CC">
        <w:rPr>
          <w:rFonts w:ascii="Times New Roman" w:eastAsia="Calibri" w:hAnsi="Times New Roman" w:cs="Times New Roman"/>
          <w:sz w:val="24"/>
          <w:szCs w:val="24"/>
        </w:rPr>
        <w:t>ф</w:t>
      </w:r>
      <w:proofErr w:type="spellEnd"/>
      <w:r w:rsidRPr="008367CC">
        <w:rPr>
          <w:rFonts w:ascii="Times New Roman" w:eastAsia="Calibri" w:hAnsi="Times New Roman" w:cs="Times New Roman"/>
          <w:sz w:val="24"/>
          <w:szCs w:val="24"/>
        </w:rPr>
        <w:t xml:space="preserve"> , сайт Оператора электронной площадки в сети «Интернет» (электронной площадки).</w:t>
      </w:r>
    </w:p>
    <w:p w:rsidR="008367CC" w:rsidRPr="008367CC" w:rsidRDefault="008367CC" w:rsidP="008367CC">
      <w:pPr>
        <w:spacing w:after="0" w:line="240" w:lineRule="auto"/>
        <w:ind w:right="57" w:firstLine="851"/>
        <w:jc w:val="both"/>
        <w:rPr>
          <w:rFonts w:ascii="Times New Roman" w:eastAsia="Calibri" w:hAnsi="Times New Roman" w:cs="Times New Roman"/>
          <w:sz w:val="24"/>
          <w:szCs w:val="24"/>
        </w:rPr>
      </w:pPr>
    </w:p>
    <w:p w:rsidR="008367CC" w:rsidRPr="008367CC" w:rsidRDefault="008367CC" w:rsidP="008367CC">
      <w:pPr>
        <w:spacing w:after="0" w:line="240" w:lineRule="auto"/>
        <w:ind w:right="57" w:firstLine="851"/>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2. Правовое регулирование</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Аукцион проводится в соответствии </w:t>
      </w:r>
      <w:proofErr w:type="gramStart"/>
      <w:r w:rsidRPr="008367CC">
        <w:rPr>
          <w:rFonts w:ascii="Times New Roman" w:eastAsia="Calibri" w:hAnsi="Times New Roman" w:cs="Times New Roman"/>
          <w:sz w:val="24"/>
          <w:szCs w:val="24"/>
        </w:rPr>
        <w:t>с</w:t>
      </w:r>
      <w:proofErr w:type="gramEnd"/>
      <w:r w:rsidRPr="008367CC">
        <w:rPr>
          <w:rFonts w:ascii="Times New Roman" w:eastAsia="Calibri" w:hAnsi="Times New Roman" w:cs="Times New Roman"/>
          <w:sz w:val="24"/>
          <w:szCs w:val="24"/>
        </w:rPr>
        <w:t>:</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Гражданским кодексом Российской Федерации;</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Федеральным законом от 21</w:t>
      </w:r>
      <w:r w:rsidRPr="008367CC">
        <w:rPr>
          <w:rFonts w:ascii="Times New Roman" w:eastAsia="Times New Roman" w:hAnsi="Times New Roman" w:cs="Times New Roman"/>
          <w:sz w:val="24"/>
          <w:szCs w:val="24"/>
          <w:lang w:eastAsia="ru-RU"/>
        </w:rPr>
        <w:t xml:space="preserve"> декабря </w:t>
      </w:r>
      <w:r w:rsidRPr="008367CC">
        <w:rPr>
          <w:rFonts w:ascii="Times New Roman" w:eastAsia="Calibri" w:hAnsi="Times New Roman" w:cs="Times New Roman"/>
          <w:sz w:val="24"/>
          <w:szCs w:val="24"/>
        </w:rPr>
        <w:t>2001</w:t>
      </w:r>
      <w:r w:rsidRPr="008367CC">
        <w:rPr>
          <w:rFonts w:ascii="Times New Roman" w:eastAsia="Times New Roman" w:hAnsi="Times New Roman" w:cs="Times New Roman"/>
          <w:sz w:val="24"/>
          <w:szCs w:val="24"/>
          <w:lang w:eastAsia="ru-RU"/>
        </w:rPr>
        <w:t xml:space="preserve"> года</w:t>
      </w:r>
      <w:r w:rsidRPr="008367CC">
        <w:rPr>
          <w:rFonts w:ascii="Times New Roman" w:eastAsia="Calibri" w:hAnsi="Times New Roman" w:cs="Times New Roman"/>
          <w:sz w:val="24"/>
          <w:szCs w:val="24"/>
        </w:rPr>
        <w:t xml:space="preserve"> № 178-ФЗ «О приватизации государственного и муниципального имущества»;</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постановлением Правительства Российской Федерации от 27</w:t>
      </w:r>
      <w:r w:rsidRPr="008367CC">
        <w:rPr>
          <w:rFonts w:ascii="Times New Roman" w:eastAsia="Times New Roman" w:hAnsi="Times New Roman" w:cs="Times New Roman"/>
          <w:sz w:val="24"/>
          <w:szCs w:val="24"/>
          <w:lang w:eastAsia="ru-RU"/>
        </w:rPr>
        <w:t xml:space="preserve"> августа 2012 года</w:t>
      </w:r>
      <w:r w:rsidRPr="008367CC">
        <w:rPr>
          <w:rFonts w:ascii="Times New Roman" w:eastAsia="Calibri" w:hAnsi="Times New Roman" w:cs="Times New Roman"/>
          <w:sz w:val="24"/>
          <w:szCs w:val="24"/>
        </w:rPr>
        <w:t xml:space="preserve"> № 860 «Об организации и проведении продажи государственного или муниципального имущества в электронной форме»;</w:t>
      </w:r>
    </w:p>
    <w:p w:rsidR="008367CC" w:rsidRPr="008367CC" w:rsidRDefault="008367CC" w:rsidP="008367CC">
      <w:pPr>
        <w:spacing w:after="0" w:line="240" w:lineRule="auto"/>
        <w:ind w:right="57"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распоряжением Правительства Чукотского автономного округа от 16 августа 2019 года № 356-рп «О приватизации находящихся в собственности Чукотского автономного округа акций Акционерного общества «Арктик Регион Связь»;</w:t>
      </w:r>
    </w:p>
    <w:p w:rsidR="008367CC" w:rsidRPr="008367CC" w:rsidRDefault="008367CC" w:rsidP="008367CC">
      <w:pPr>
        <w:spacing w:after="0" w:line="240" w:lineRule="auto"/>
        <w:ind w:right="57"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распоряжением Департамента финансов, экономики и имущественных отношений Чукотского автономного округа от 15 октября 2019 года № 225-р «Об условиях приватизации находящихся в собственности Чукотского автономного округа акций Акционерного общества «Арктик Регион Связь»;</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иными нормативными правовыми актами Российской Федерации;</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регламентом электронной площадки «Сбербанк – АСТ».</w:t>
      </w: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p>
    <w:p w:rsidR="008367CC" w:rsidRPr="008367CC" w:rsidRDefault="008367CC" w:rsidP="008367CC">
      <w:pPr>
        <w:spacing w:after="0" w:line="240" w:lineRule="auto"/>
        <w:ind w:right="57" w:firstLine="709"/>
        <w:jc w:val="both"/>
        <w:rPr>
          <w:rFonts w:ascii="Times New Roman" w:eastAsia="Calibri" w:hAnsi="Times New Roman" w:cs="Times New Roman"/>
          <w:sz w:val="24"/>
          <w:szCs w:val="24"/>
        </w:rPr>
      </w:pPr>
    </w:p>
    <w:p w:rsidR="008367CC" w:rsidRPr="008367CC" w:rsidRDefault="008367CC" w:rsidP="008367CC">
      <w:pPr>
        <w:numPr>
          <w:ilvl w:val="0"/>
          <w:numId w:val="2"/>
        </w:numPr>
        <w:spacing w:after="0" w:line="240" w:lineRule="auto"/>
        <w:ind w:right="57"/>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Сведения об аукционе</w:t>
      </w:r>
    </w:p>
    <w:p w:rsidR="008367CC" w:rsidRPr="008367CC" w:rsidRDefault="008367CC" w:rsidP="008367CC">
      <w:pPr>
        <w:spacing w:after="0" w:line="240" w:lineRule="auto"/>
        <w:ind w:right="57"/>
        <w:rPr>
          <w:rFonts w:ascii="Times New Roman" w:eastAsia="Calibri" w:hAnsi="Times New Roman" w:cs="Times New Roman"/>
          <w:b/>
          <w:sz w:val="24"/>
          <w:szCs w:val="24"/>
        </w:rPr>
      </w:pPr>
    </w:p>
    <w:p w:rsidR="008367CC" w:rsidRPr="008367CC" w:rsidRDefault="008367CC" w:rsidP="008367C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b/>
          <w:sz w:val="24"/>
          <w:szCs w:val="24"/>
          <w:lang w:eastAsia="ru-RU"/>
        </w:rPr>
        <w:t>3.1.</w:t>
      </w:r>
      <w:r w:rsidRPr="008367CC">
        <w:rPr>
          <w:rFonts w:ascii="Times New Roman" w:eastAsia="Times New Roman" w:hAnsi="Times New Roman" w:cs="Times New Roman"/>
          <w:sz w:val="24"/>
          <w:szCs w:val="24"/>
          <w:lang w:eastAsia="ru-RU"/>
        </w:rPr>
        <w:t xml:space="preserve"> </w:t>
      </w:r>
      <w:r w:rsidRPr="008367CC">
        <w:rPr>
          <w:rFonts w:ascii="Times New Roman" w:eastAsia="Times New Roman" w:hAnsi="Times New Roman" w:cs="Times New Roman"/>
          <w:b/>
          <w:sz w:val="24"/>
          <w:szCs w:val="24"/>
          <w:lang w:eastAsia="ru-RU"/>
        </w:rPr>
        <w:t xml:space="preserve">Основание проведения торгов – </w:t>
      </w:r>
      <w:r w:rsidRPr="00362C62">
        <w:rPr>
          <w:rFonts w:ascii="Times New Roman" w:eastAsia="Times New Roman" w:hAnsi="Times New Roman" w:cs="Times New Roman"/>
          <w:sz w:val="24"/>
          <w:szCs w:val="24"/>
          <w:lang w:eastAsia="ru-RU"/>
        </w:rPr>
        <w:t xml:space="preserve">распоряжение Департамента финансов, экономики и имущественных отношений Чукотского автономного округа от </w:t>
      </w:r>
      <w:r w:rsidR="00362C62" w:rsidRPr="00362C62">
        <w:rPr>
          <w:rFonts w:ascii="Times New Roman" w:eastAsia="Times New Roman" w:hAnsi="Times New Roman" w:cs="Times New Roman"/>
          <w:sz w:val="24"/>
          <w:szCs w:val="24"/>
          <w:lang w:eastAsia="ru-RU"/>
        </w:rPr>
        <w:t>16 декабря</w:t>
      </w:r>
      <w:r w:rsidRPr="00362C62">
        <w:rPr>
          <w:rFonts w:ascii="Times New Roman" w:eastAsia="Times New Roman" w:hAnsi="Times New Roman" w:cs="Times New Roman"/>
          <w:sz w:val="24"/>
          <w:szCs w:val="24"/>
          <w:lang w:eastAsia="ru-RU"/>
        </w:rPr>
        <w:t xml:space="preserve"> 2019 года № </w:t>
      </w:r>
      <w:r w:rsidR="00362C62" w:rsidRPr="00362C62">
        <w:rPr>
          <w:rFonts w:ascii="Times New Roman" w:eastAsia="Times New Roman" w:hAnsi="Times New Roman" w:cs="Times New Roman"/>
          <w:sz w:val="24"/>
          <w:szCs w:val="24"/>
          <w:lang w:eastAsia="ru-RU"/>
        </w:rPr>
        <w:t>256</w:t>
      </w:r>
      <w:r w:rsidRPr="00362C62">
        <w:rPr>
          <w:rFonts w:ascii="Times New Roman" w:eastAsia="Times New Roman" w:hAnsi="Times New Roman" w:cs="Times New Roman"/>
          <w:sz w:val="24"/>
          <w:szCs w:val="24"/>
          <w:lang w:eastAsia="ru-RU"/>
        </w:rPr>
        <w:t>-р «</w:t>
      </w:r>
      <w:r w:rsidR="00362C62" w:rsidRPr="00362C62">
        <w:rPr>
          <w:rFonts w:ascii="Times New Roman" w:eastAsia="Times New Roman" w:hAnsi="Times New Roman" w:cs="Times New Roman"/>
          <w:sz w:val="24"/>
          <w:szCs w:val="24"/>
          <w:lang w:eastAsia="ru-RU"/>
        </w:rPr>
        <w:t xml:space="preserve">О </w:t>
      </w:r>
      <w:proofErr w:type="gramStart"/>
      <w:r w:rsidR="00362C62" w:rsidRPr="00362C62">
        <w:rPr>
          <w:rFonts w:ascii="Times New Roman" w:eastAsia="Times New Roman" w:hAnsi="Times New Roman" w:cs="Times New Roman"/>
          <w:sz w:val="24"/>
          <w:szCs w:val="24"/>
          <w:lang w:eastAsia="ru-RU"/>
        </w:rPr>
        <w:t>проведении</w:t>
      </w:r>
      <w:proofErr w:type="gramEnd"/>
      <w:r w:rsidR="00362C62" w:rsidRPr="00362C62">
        <w:rPr>
          <w:rFonts w:ascii="Times New Roman" w:eastAsia="Times New Roman" w:hAnsi="Times New Roman" w:cs="Times New Roman"/>
          <w:sz w:val="24"/>
          <w:szCs w:val="24"/>
          <w:lang w:eastAsia="ru-RU"/>
        </w:rPr>
        <w:t xml:space="preserve"> повторных торгов по продаже</w:t>
      </w:r>
      <w:r w:rsidRPr="00362C62">
        <w:rPr>
          <w:rFonts w:ascii="Times New Roman" w:eastAsia="Times New Roman" w:hAnsi="Times New Roman" w:cs="Times New Roman"/>
          <w:sz w:val="24"/>
          <w:szCs w:val="24"/>
          <w:lang w:eastAsia="ru-RU"/>
        </w:rPr>
        <w:t xml:space="preserve"> находящихся в собственности Чукотского автономного округа акций Акционерного общества «Арктик Регион Связь».</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3.2. Собственник выставляемого на торги имущества –</w:t>
      </w:r>
      <w:r w:rsidRPr="008367CC">
        <w:rPr>
          <w:rFonts w:ascii="Times New Roman" w:eastAsia="Calibri" w:hAnsi="Times New Roman" w:cs="Times New Roman"/>
          <w:sz w:val="24"/>
          <w:szCs w:val="24"/>
        </w:rPr>
        <w:t xml:space="preserve"> Чукотский автономный округ.</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3.3. Оператор электронной площадки:</w:t>
      </w:r>
    </w:p>
    <w:p w:rsidR="008367CC" w:rsidRPr="008367CC" w:rsidRDefault="008367CC" w:rsidP="008367CC">
      <w:pPr>
        <w:tabs>
          <w:tab w:val="left" w:pos="0"/>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lastRenderedPageBreak/>
        <w:t>Наименование – Закрытое акционерное общество «Сбербанк - Автоматизированная система торгов» (ЗАО «Сбербанк - АСТ»)</w:t>
      </w:r>
    </w:p>
    <w:p w:rsidR="008367CC" w:rsidRPr="008367CC" w:rsidRDefault="008367CC" w:rsidP="008367CC">
      <w:pPr>
        <w:tabs>
          <w:tab w:val="left" w:pos="0"/>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Адрес - 127055, г. Москва, ул. Новослободская, д. 24, стр. 2.</w:t>
      </w:r>
    </w:p>
    <w:p w:rsidR="008367CC" w:rsidRPr="008367CC" w:rsidRDefault="008367CC" w:rsidP="008367C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Сайт – </w:t>
      </w:r>
      <w:hyperlink r:id="rId8" w:history="1">
        <w:r w:rsidRPr="008367CC">
          <w:rPr>
            <w:rFonts w:ascii="Times New Roman" w:eastAsia="Times New Roman" w:hAnsi="Times New Roman" w:cs="Times New Roman"/>
            <w:color w:val="0000FF"/>
            <w:sz w:val="24"/>
            <w:szCs w:val="24"/>
            <w:u w:val="single"/>
            <w:lang w:eastAsia="ru-RU"/>
          </w:rPr>
          <w:t>http://</w:t>
        </w:r>
        <w:proofErr w:type="spellStart"/>
        <w:r w:rsidRPr="008367CC">
          <w:rPr>
            <w:rFonts w:ascii="Times New Roman" w:eastAsia="Times New Roman" w:hAnsi="Times New Roman" w:cs="Times New Roman"/>
            <w:color w:val="0000FF"/>
            <w:sz w:val="24"/>
            <w:szCs w:val="24"/>
            <w:u w:val="single"/>
            <w:lang w:val="en-US" w:eastAsia="ru-RU"/>
          </w:rPr>
          <w:t>utp</w:t>
        </w:r>
        <w:proofErr w:type="spellEnd"/>
        <w:r w:rsidRPr="008367CC">
          <w:rPr>
            <w:rFonts w:ascii="Times New Roman" w:eastAsia="Times New Roman" w:hAnsi="Times New Roman" w:cs="Times New Roman"/>
            <w:color w:val="0000FF"/>
            <w:sz w:val="24"/>
            <w:szCs w:val="24"/>
            <w:u w:val="single"/>
            <w:lang w:eastAsia="ru-RU"/>
          </w:rPr>
          <w:t>.sberbank-ast.ru/</w:t>
        </w:r>
      </w:hyperlink>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3.4. Продавец:</w:t>
      </w:r>
    </w:p>
    <w:p w:rsidR="008367CC" w:rsidRPr="008367CC" w:rsidRDefault="008367CC" w:rsidP="008367C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b/>
          <w:sz w:val="24"/>
          <w:szCs w:val="24"/>
          <w:lang w:eastAsia="ru-RU"/>
        </w:rPr>
        <w:t>Наименование</w:t>
      </w:r>
      <w:r w:rsidRPr="008367CC">
        <w:rPr>
          <w:rFonts w:ascii="Times New Roman" w:eastAsia="Times New Roman" w:hAnsi="Times New Roman" w:cs="Times New Roman"/>
          <w:sz w:val="24"/>
          <w:szCs w:val="24"/>
          <w:lang w:eastAsia="ru-RU"/>
        </w:rPr>
        <w:t xml:space="preserve"> – </w:t>
      </w:r>
      <w:r w:rsidRPr="008367CC">
        <w:rPr>
          <w:rFonts w:ascii="Times New Roman" w:eastAsia="Times New Roman" w:hAnsi="Times New Roman" w:cs="Times New Roman"/>
          <w:bCs/>
          <w:iCs/>
          <w:sz w:val="24"/>
          <w:szCs w:val="24"/>
          <w:lang w:eastAsia="ru-RU"/>
        </w:rPr>
        <w:t>Департамент финансов, экономики и имущественных отношений Чукотского автономного округа</w:t>
      </w:r>
    </w:p>
    <w:p w:rsidR="008367CC" w:rsidRPr="008367CC" w:rsidRDefault="008367CC" w:rsidP="008367CC">
      <w:pPr>
        <w:tabs>
          <w:tab w:val="left" w:pos="0"/>
        </w:tabs>
        <w:spacing w:after="0" w:line="240" w:lineRule="auto"/>
        <w:ind w:firstLine="709"/>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Адрес – 689000, г. Анадырь, ул. </w:t>
      </w:r>
      <w:proofErr w:type="spellStart"/>
      <w:r w:rsidRPr="008367CC">
        <w:rPr>
          <w:rFonts w:ascii="Times New Roman" w:eastAsia="Times New Roman" w:hAnsi="Times New Roman" w:cs="Times New Roman"/>
          <w:sz w:val="24"/>
          <w:szCs w:val="24"/>
          <w:lang w:eastAsia="ru-RU"/>
        </w:rPr>
        <w:t>Отке</w:t>
      </w:r>
      <w:proofErr w:type="spellEnd"/>
      <w:r w:rsidRPr="008367CC">
        <w:rPr>
          <w:rFonts w:ascii="Times New Roman" w:eastAsia="Times New Roman" w:hAnsi="Times New Roman" w:cs="Times New Roman"/>
          <w:sz w:val="24"/>
          <w:szCs w:val="24"/>
          <w:lang w:eastAsia="ru-RU"/>
        </w:rPr>
        <w:t xml:space="preserve">, д. 2, </w:t>
      </w:r>
    </w:p>
    <w:p w:rsidR="008367CC" w:rsidRPr="008367CC" w:rsidRDefault="008367CC" w:rsidP="008367C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Сайт – www.чукотка</w:t>
      </w:r>
      <w:proofErr w:type="gramStart"/>
      <w:r w:rsidRPr="008367CC">
        <w:rPr>
          <w:rFonts w:ascii="Times New Roman" w:eastAsia="Times New Roman" w:hAnsi="Times New Roman" w:cs="Times New Roman"/>
          <w:sz w:val="24"/>
          <w:szCs w:val="24"/>
          <w:lang w:eastAsia="ru-RU"/>
        </w:rPr>
        <w:t>.р</w:t>
      </w:r>
      <w:proofErr w:type="gramEnd"/>
      <w:r w:rsidRPr="008367CC">
        <w:rPr>
          <w:rFonts w:ascii="Times New Roman" w:eastAsia="Times New Roman" w:hAnsi="Times New Roman" w:cs="Times New Roman"/>
          <w:sz w:val="24"/>
          <w:szCs w:val="24"/>
          <w:lang w:eastAsia="ru-RU"/>
        </w:rPr>
        <w:t>ф</w:t>
      </w:r>
    </w:p>
    <w:p w:rsidR="008367CC" w:rsidRPr="008367CC" w:rsidRDefault="008367CC" w:rsidP="008367C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Телефон для контактов – 8(42722) 69333.</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3.5. Форма аукциона (способ приватизации) –</w:t>
      </w:r>
      <w:r w:rsidRPr="008367CC">
        <w:rPr>
          <w:rFonts w:ascii="Times New Roman" w:eastAsia="Calibri" w:hAnsi="Times New Roman" w:cs="Times New Roman"/>
          <w:sz w:val="24"/>
          <w:szCs w:val="24"/>
        </w:rPr>
        <w:t xml:space="preserve"> аукцион в электронной форме, открытый по составу участников и по форме подачи предложений о цене имущества.</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3.6. Начальная цена имущества (лота</w:t>
      </w:r>
      <w:r w:rsidRPr="008367CC">
        <w:rPr>
          <w:rFonts w:ascii="Times New Roman" w:eastAsia="Times New Roman" w:hAnsi="Times New Roman" w:cs="Times New Roman"/>
          <w:b/>
          <w:bCs/>
          <w:sz w:val="24"/>
          <w:szCs w:val="24"/>
          <w:lang w:eastAsia="ru-RU"/>
        </w:rPr>
        <w:t xml:space="preserve">) – </w:t>
      </w:r>
      <w:r w:rsidRPr="008367CC">
        <w:rPr>
          <w:rFonts w:ascii="Times New Roman" w:eastAsia="Times New Roman" w:hAnsi="Times New Roman" w:cs="Times New Roman"/>
          <w:sz w:val="24"/>
          <w:szCs w:val="24"/>
          <w:lang w:eastAsia="ru-RU"/>
        </w:rPr>
        <w:t>173 876 000 (сто семьдесят три миллиона восемьсот семьдесят шесть тысяч)</w:t>
      </w:r>
      <w:r w:rsidRPr="008367CC">
        <w:rPr>
          <w:rFonts w:ascii="Times New Roman" w:eastAsia="Calibri" w:hAnsi="Times New Roman" w:cs="Times New Roman"/>
          <w:sz w:val="24"/>
          <w:szCs w:val="24"/>
        </w:rPr>
        <w:t xml:space="preserve"> рублей</w:t>
      </w:r>
      <w:r w:rsidRPr="008367CC">
        <w:rPr>
          <w:rFonts w:ascii="Times New Roman" w:eastAsia="Times New Roman" w:hAnsi="Times New Roman" w:cs="Times New Roman"/>
          <w:sz w:val="24"/>
          <w:szCs w:val="24"/>
          <w:lang w:eastAsia="ru-RU"/>
        </w:rPr>
        <w:t xml:space="preserve">. </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 xml:space="preserve">3.7. Шаг аукциона (величина повышения цены) </w:t>
      </w:r>
      <w:r w:rsidRPr="008367CC">
        <w:rPr>
          <w:rFonts w:ascii="Times New Roman" w:eastAsia="Times New Roman" w:hAnsi="Times New Roman" w:cs="Times New Roman"/>
          <w:b/>
          <w:bCs/>
          <w:sz w:val="24"/>
          <w:szCs w:val="24"/>
          <w:lang w:eastAsia="ru-RU"/>
        </w:rPr>
        <w:t xml:space="preserve">– </w:t>
      </w:r>
      <w:r w:rsidRPr="008367CC">
        <w:rPr>
          <w:rFonts w:ascii="Times New Roman" w:eastAsia="Times New Roman" w:hAnsi="Times New Roman" w:cs="Times New Roman"/>
          <w:bCs/>
          <w:sz w:val="24"/>
          <w:szCs w:val="24"/>
          <w:lang w:eastAsia="ru-RU"/>
        </w:rPr>
        <w:t>8 693 800 (восемь миллионов шестьсот девяносто три тысячи восемьсот)</w:t>
      </w:r>
      <w:r w:rsidRPr="008367CC">
        <w:rPr>
          <w:rFonts w:ascii="Times New Roman" w:eastAsia="Calibri" w:hAnsi="Times New Roman" w:cs="Times New Roman"/>
          <w:sz w:val="24"/>
          <w:szCs w:val="24"/>
        </w:rPr>
        <w:t xml:space="preserve"> рублей.</w:t>
      </w:r>
      <w:r w:rsidRPr="008367CC">
        <w:rPr>
          <w:rFonts w:ascii="Times New Roman" w:eastAsia="Times New Roman" w:hAnsi="Times New Roman" w:cs="Times New Roman"/>
          <w:bCs/>
          <w:sz w:val="24"/>
          <w:szCs w:val="24"/>
          <w:lang w:eastAsia="ru-RU"/>
        </w:rPr>
        <w:t xml:space="preserve"> </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 xml:space="preserve">3.8. Размер задатка – </w:t>
      </w:r>
      <w:r w:rsidRPr="008367CC">
        <w:rPr>
          <w:rFonts w:ascii="Times New Roman" w:eastAsia="Times New Roman" w:hAnsi="Times New Roman" w:cs="Times New Roman"/>
          <w:bCs/>
          <w:sz w:val="24"/>
          <w:szCs w:val="24"/>
          <w:lang w:eastAsia="ru-RU"/>
        </w:rPr>
        <w:t>34 775 200 (тридцать четыре миллиона семьсот семьдесят пять тысяч двести)</w:t>
      </w:r>
      <w:r w:rsidRPr="008367CC">
        <w:rPr>
          <w:rFonts w:ascii="Times New Roman" w:eastAsia="Calibri" w:hAnsi="Times New Roman" w:cs="Times New Roman"/>
          <w:sz w:val="24"/>
          <w:szCs w:val="24"/>
        </w:rPr>
        <w:t xml:space="preserve"> рублей.</w:t>
      </w:r>
      <w:r w:rsidRPr="008367CC">
        <w:rPr>
          <w:rFonts w:ascii="Times New Roman" w:eastAsia="Times New Roman" w:hAnsi="Times New Roman" w:cs="Times New Roman"/>
          <w:bCs/>
          <w:sz w:val="24"/>
          <w:szCs w:val="24"/>
          <w:lang w:eastAsia="ru-RU"/>
        </w:rPr>
        <w:t xml:space="preserve"> </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 xml:space="preserve">3.9. Срок внесения задатка – </w:t>
      </w:r>
      <w:r w:rsidRPr="00362C62">
        <w:rPr>
          <w:rFonts w:ascii="Times New Roman" w:eastAsia="Calibri" w:hAnsi="Times New Roman" w:cs="Times New Roman"/>
          <w:sz w:val="24"/>
          <w:szCs w:val="24"/>
        </w:rPr>
        <w:t xml:space="preserve">с </w:t>
      </w:r>
      <w:r w:rsidR="009A39A8" w:rsidRPr="00362C62">
        <w:rPr>
          <w:rFonts w:ascii="Times New Roman" w:eastAsia="Times New Roman" w:hAnsi="Times New Roman" w:cs="Times New Roman"/>
          <w:bCs/>
          <w:sz w:val="24"/>
          <w:szCs w:val="24"/>
          <w:lang w:eastAsia="ru-RU"/>
        </w:rPr>
        <w:t>23.12</w:t>
      </w:r>
      <w:r w:rsidRPr="00362C62">
        <w:rPr>
          <w:rFonts w:ascii="Times New Roman" w:eastAsia="Times New Roman" w:hAnsi="Times New Roman" w:cs="Times New Roman"/>
          <w:bCs/>
          <w:sz w:val="24"/>
          <w:szCs w:val="24"/>
          <w:lang w:eastAsia="ru-RU"/>
        </w:rPr>
        <w:t>.2019 г.</w:t>
      </w:r>
      <w:r w:rsidRPr="00362C62">
        <w:rPr>
          <w:rFonts w:ascii="Times New Roman" w:eastAsia="Calibri" w:hAnsi="Times New Roman" w:cs="Times New Roman"/>
          <w:sz w:val="24"/>
          <w:szCs w:val="24"/>
        </w:rPr>
        <w:t xml:space="preserve"> по </w:t>
      </w:r>
      <w:r w:rsidR="00362C62" w:rsidRPr="00362C62">
        <w:rPr>
          <w:rFonts w:ascii="Times New Roman" w:eastAsia="Times New Roman" w:hAnsi="Times New Roman" w:cs="Times New Roman"/>
          <w:bCs/>
          <w:sz w:val="24"/>
          <w:szCs w:val="24"/>
          <w:lang w:eastAsia="ru-RU"/>
        </w:rPr>
        <w:t>03.02</w:t>
      </w:r>
      <w:r w:rsidR="009A39A8" w:rsidRPr="00362C62">
        <w:rPr>
          <w:rFonts w:ascii="Times New Roman" w:eastAsia="Times New Roman" w:hAnsi="Times New Roman" w:cs="Times New Roman"/>
          <w:bCs/>
          <w:sz w:val="24"/>
          <w:szCs w:val="24"/>
          <w:lang w:eastAsia="ru-RU"/>
        </w:rPr>
        <w:t>.2020</w:t>
      </w:r>
      <w:r w:rsidRPr="00362C62">
        <w:rPr>
          <w:rFonts w:ascii="Times New Roman" w:eastAsia="Times New Roman" w:hAnsi="Times New Roman" w:cs="Times New Roman"/>
          <w:bCs/>
          <w:sz w:val="24"/>
          <w:szCs w:val="24"/>
          <w:lang w:eastAsia="ru-RU"/>
        </w:rPr>
        <w:t xml:space="preserve"> г.</w:t>
      </w:r>
      <w:r w:rsidRPr="00362C62">
        <w:rPr>
          <w:rFonts w:ascii="Times New Roman" w:eastAsia="Calibri" w:hAnsi="Times New Roman" w:cs="Times New Roman"/>
          <w:sz w:val="24"/>
          <w:szCs w:val="24"/>
        </w:rPr>
        <w:t>,</w:t>
      </w:r>
      <w:r w:rsidRPr="008367CC">
        <w:rPr>
          <w:rFonts w:ascii="Times New Roman" w:eastAsia="Calibri" w:hAnsi="Times New Roman" w:cs="Times New Roman"/>
          <w:sz w:val="24"/>
          <w:szCs w:val="24"/>
        </w:rPr>
        <w:t xml:space="preserve"> который должен поступить на указанный в настоящем Информационном сообщении счёт не </w:t>
      </w:r>
      <w:r w:rsidRPr="00A03505">
        <w:rPr>
          <w:rFonts w:ascii="Times New Roman" w:eastAsia="Calibri" w:hAnsi="Times New Roman" w:cs="Times New Roman"/>
          <w:sz w:val="24"/>
          <w:szCs w:val="24"/>
        </w:rPr>
        <w:t xml:space="preserve">позднее </w:t>
      </w:r>
      <w:r w:rsidR="00A03505" w:rsidRPr="00A03505">
        <w:rPr>
          <w:rFonts w:ascii="Times New Roman" w:eastAsia="Times New Roman" w:hAnsi="Times New Roman" w:cs="Times New Roman"/>
          <w:bCs/>
          <w:sz w:val="24"/>
          <w:szCs w:val="24"/>
          <w:lang w:eastAsia="ru-RU"/>
        </w:rPr>
        <w:t>3 февраля</w:t>
      </w:r>
      <w:r w:rsidR="009A39A8" w:rsidRPr="00A03505">
        <w:rPr>
          <w:rFonts w:ascii="Times New Roman" w:eastAsia="Times New Roman" w:hAnsi="Times New Roman" w:cs="Times New Roman"/>
          <w:bCs/>
          <w:sz w:val="24"/>
          <w:szCs w:val="24"/>
          <w:lang w:eastAsia="ru-RU"/>
        </w:rPr>
        <w:t xml:space="preserve"> 2020</w:t>
      </w:r>
      <w:r w:rsidRPr="00A03505">
        <w:rPr>
          <w:rFonts w:ascii="Times New Roman" w:eastAsia="Calibri" w:hAnsi="Times New Roman" w:cs="Times New Roman"/>
          <w:sz w:val="24"/>
          <w:szCs w:val="24"/>
        </w:rPr>
        <w:t xml:space="preserve"> г. 09.00 по московскому времени.</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 xml:space="preserve">3.10. Сведения об имуществе (лоте), выставляемом на аукционе в электронной форме: </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3.10.1. Общее количество, государственный регистрационный номер и категории выставляемых на аукцион акций –</w:t>
      </w:r>
      <w:r w:rsidRPr="008367CC">
        <w:rPr>
          <w:rFonts w:ascii="Times New Roman" w:eastAsia="Calibri" w:hAnsi="Times New Roman" w:cs="Times New Roman"/>
          <w:sz w:val="24"/>
          <w:szCs w:val="24"/>
        </w:rPr>
        <w:t xml:space="preserve"> </w:t>
      </w:r>
      <w:r w:rsidRPr="008367CC">
        <w:rPr>
          <w:rFonts w:ascii="Times New Roman" w:eastAsia="Times New Roman" w:hAnsi="Times New Roman" w:cs="Times New Roman"/>
          <w:sz w:val="24"/>
          <w:szCs w:val="24"/>
          <w:lang w:eastAsia="ru-RU"/>
        </w:rPr>
        <w:t xml:space="preserve">422 100 обыкновенных </w:t>
      </w:r>
      <w:r w:rsidRPr="008367CC">
        <w:rPr>
          <w:rFonts w:ascii="Times New Roman" w:eastAsia="Calibri" w:hAnsi="Times New Roman" w:cs="Times New Roman"/>
          <w:sz w:val="24"/>
          <w:szCs w:val="24"/>
        </w:rPr>
        <w:t xml:space="preserve">именных акций в бездокументарной форме, </w:t>
      </w:r>
      <w:r w:rsidRPr="008367CC">
        <w:rPr>
          <w:rFonts w:ascii="Times New Roman" w:eastAsia="Times New Roman" w:hAnsi="Times New Roman" w:cs="Times New Roman"/>
          <w:sz w:val="24"/>
          <w:szCs w:val="24"/>
          <w:lang w:eastAsia="ru-RU"/>
        </w:rPr>
        <w:t>государственный регистрационный номер 1-03-31538-</w:t>
      </w:r>
      <w:r w:rsidRPr="008367CC">
        <w:rPr>
          <w:rFonts w:ascii="Times New Roman" w:eastAsia="Times New Roman" w:hAnsi="Times New Roman" w:cs="Times New Roman"/>
          <w:sz w:val="24"/>
          <w:szCs w:val="24"/>
          <w:lang w:val="en-US" w:eastAsia="ru-RU"/>
        </w:rPr>
        <w:t>F</w:t>
      </w:r>
      <w:r w:rsidRPr="008367CC">
        <w:rPr>
          <w:rFonts w:ascii="Times New Roman" w:eastAsia="Times New Roman" w:hAnsi="Times New Roman" w:cs="Times New Roman"/>
          <w:sz w:val="24"/>
          <w:szCs w:val="24"/>
          <w:lang w:eastAsia="ru-RU"/>
        </w:rPr>
        <w:t xml:space="preserve">, </w:t>
      </w:r>
      <w:r w:rsidRPr="008367CC">
        <w:rPr>
          <w:rFonts w:ascii="Times New Roman" w:eastAsia="Calibri" w:hAnsi="Times New Roman" w:cs="Times New Roman"/>
          <w:sz w:val="24"/>
          <w:szCs w:val="24"/>
        </w:rPr>
        <w:t xml:space="preserve">Акционерного общества «Арктик Регион Связь», </w:t>
      </w:r>
      <w:r w:rsidRPr="008367CC">
        <w:rPr>
          <w:rFonts w:ascii="Times New Roman" w:eastAsia="Times New Roman" w:hAnsi="Times New Roman" w:cs="Times New Roman"/>
          <w:sz w:val="24"/>
          <w:szCs w:val="24"/>
          <w:lang w:eastAsia="ru-RU"/>
        </w:rPr>
        <w:t>что составляет 100% уставного капитала общества.</w:t>
      </w:r>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3.10.2. Общая номинальная стоимость акций –</w:t>
      </w:r>
      <w:r w:rsidRPr="008367CC">
        <w:rPr>
          <w:rFonts w:ascii="Times New Roman" w:eastAsia="Calibri" w:hAnsi="Times New Roman" w:cs="Times New Roman"/>
          <w:sz w:val="24"/>
          <w:szCs w:val="24"/>
        </w:rPr>
        <w:t xml:space="preserve"> 109</w:t>
      </w:r>
      <w:r w:rsidRPr="008367CC">
        <w:rPr>
          <w:rFonts w:ascii="Times New Roman" w:eastAsia="Calibri" w:hAnsi="Times New Roman" w:cs="Times New Roman"/>
          <w:sz w:val="24"/>
          <w:szCs w:val="24"/>
          <w:lang w:val="en-US"/>
        </w:rPr>
        <w:t> </w:t>
      </w:r>
      <w:r w:rsidRPr="008367CC">
        <w:rPr>
          <w:rFonts w:ascii="Times New Roman" w:eastAsia="Calibri" w:hAnsi="Times New Roman" w:cs="Times New Roman"/>
          <w:sz w:val="24"/>
          <w:szCs w:val="24"/>
        </w:rPr>
        <w:t>323</w:t>
      </w:r>
      <w:r w:rsidRPr="008367CC">
        <w:rPr>
          <w:rFonts w:ascii="Times New Roman" w:eastAsia="Calibri" w:hAnsi="Times New Roman" w:cs="Times New Roman"/>
          <w:sz w:val="24"/>
          <w:szCs w:val="24"/>
          <w:lang w:val="en-US"/>
        </w:rPr>
        <w:t> </w:t>
      </w:r>
      <w:r w:rsidRPr="008367CC">
        <w:rPr>
          <w:rFonts w:ascii="Times New Roman" w:eastAsia="Calibri" w:hAnsi="Times New Roman" w:cs="Times New Roman"/>
          <w:sz w:val="24"/>
          <w:szCs w:val="24"/>
        </w:rPr>
        <w:t xml:space="preserve">900 </w:t>
      </w:r>
      <w:r w:rsidRPr="008367CC">
        <w:rPr>
          <w:rFonts w:ascii="Times New Roman" w:eastAsia="Times New Roman" w:hAnsi="Times New Roman" w:cs="Times New Roman"/>
          <w:sz w:val="24"/>
          <w:szCs w:val="24"/>
          <w:lang w:eastAsia="ru-RU"/>
        </w:rPr>
        <w:t>(сто девять миллионов триста двадцать три тысячи девятьсот)</w:t>
      </w:r>
      <w:r w:rsidRPr="008367CC">
        <w:rPr>
          <w:rFonts w:ascii="Times New Roman" w:eastAsia="Calibri" w:hAnsi="Times New Roman" w:cs="Times New Roman"/>
          <w:sz w:val="24"/>
          <w:szCs w:val="24"/>
        </w:rPr>
        <w:t xml:space="preserve"> рублей.</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3.10.3. Обременения акций</w:t>
      </w:r>
      <w:r w:rsidRPr="008367CC">
        <w:rPr>
          <w:rFonts w:ascii="Times New Roman" w:eastAsia="Calibri" w:hAnsi="Times New Roman" w:cs="Times New Roman"/>
          <w:sz w:val="24"/>
          <w:szCs w:val="24"/>
        </w:rPr>
        <w:t xml:space="preserve"> - отсутствуют</w:t>
      </w:r>
      <w:r w:rsidRPr="008367CC">
        <w:rPr>
          <w:rFonts w:ascii="Times New Roman" w:eastAsia="Calibri" w:hAnsi="Times New Roman" w:cs="Times New Roman"/>
          <w:bCs/>
          <w:iCs/>
          <w:sz w:val="24"/>
          <w:szCs w:val="24"/>
        </w:rPr>
        <w:t>.</w:t>
      </w:r>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 xml:space="preserve">3.10.4. Полное наименование эмитента </w:t>
      </w:r>
      <w:r w:rsidRPr="008367CC">
        <w:rPr>
          <w:rFonts w:ascii="Times New Roman" w:eastAsia="Calibri" w:hAnsi="Times New Roman" w:cs="Times New Roman"/>
          <w:sz w:val="24"/>
          <w:szCs w:val="24"/>
        </w:rPr>
        <w:t>– Акционерное общество «Арктик Регион Связь»</w:t>
      </w:r>
      <w:r w:rsidRPr="008367CC">
        <w:rPr>
          <w:rFonts w:ascii="Times New Roman" w:eastAsia="Times New Roman" w:hAnsi="Times New Roman" w:cs="Times New Roman"/>
          <w:sz w:val="24"/>
          <w:szCs w:val="24"/>
          <w:lang w:eastAsia="ru-RU"/>
        </w:rPr>
        <w:t>.</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Calibri" w:hAnsi="Times New Roman" w:cs="Times New Roman"/>
          <w:b/>
          <w:sz w:val="24"/>
          <w:szCs w:val="24"/>
        </w:rPr>
        <w:t xml:space="preserve">3.10.5. Сокращенное наименование эмитента – </w:t>
      </w:r>
      <w:r w:rsidRPr="008367CC">
        <w:rPr>
          <w:rFonts w:ascii="Times New Roman" w:eastAsia="Calibri" w:hAnsi="Times New Roman" w:cs="Times New Roman"/>
          <w:sz w:val="24"/>
          <w:szCs w:val="24"/>
        </w:rPr>
        <w:t>АО «АРС»</w:t>
      </w:r>
      <w:r w:rsidRPr="008367CC">
        <w:rPr>
          <w:rFonts w:ascii="Times New Roman" w:eastAsia="Times New Roman" w:hAnsi="Times New Roman" w:cs="Times New Roman"/>
          <w:sz w:val="24"/>
          <w:szCs w:val="24"/>
          <w:lang w:eastAsia="ru-RU"/>
        </w:rPr>
        <w:t>.</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Calibri" w:hAnsi="Times New Roman" w:cs="Times New Roman"/>
          <w:b/>
          <w:sz w:val="24"/>
          <w:szCs w:val="24"/>
        </w:rPr>
        <w:t xml:space="preserve">3.10.6. Место нахождения и почтовый адрес – </w:t>
      </w:r>
      <w:r w:rsidRPr="008367CC">
        <w:rPr>
          <w:rFonts w:ascii="Times New Roman" w:eastAsia="Times New Roman" w:hAnsi="Times New Roman" w:cs="Times New Roman"/>
          <w:sz w:val="24"/>
          <w:szCs w:val="24"/>
          <w:lang w:eastAsia="ru-RU"/>
        </w:rPr>
        <w:t>689000, Чукотский автономный округ, г. Анадырь, ул. Ленина, дом 20.</w:t>
      </w:r>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Times New Roman" w:hAnsi="Times New Roman" w:cs="Times New Roman"/>
          <w:sz w:val="24"/>
          <w:szCs w:val="24"/>
          <w:lang w:eastAsia="ru-RU"/>
        </w:rPr>
        <w:t>Филиалы: отсутствуют.</w:t>
      </w:r>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3.10.7. Данные государственной регистрации</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Акционерное общество зарегистрировано Межрайонной </w:t>
      </w:r>
      <w:r w:rsidRPr="008367CC">
        <w:rPr>
          <w:rFonts w:ascii="Times New Roman" w:eastAsia="Calibri" w:hAnsi="Times New Roman" w:cs="Times New Roman"/>
          <w:sz w:val="24"/>
          <w:szCs w:val="24"/>
        </w:rPr>
        <w:t>инспекцией Федеральной налоговой службы № 1 по Чукотскому автономному округу от 04 августа 2005 г. за основным государственным регистрационным номером 2058700013337.</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b/>
          <w:color w:val="000000"/>
          <w:sz w:val="24"/>
          <w:szCs w:val="24"/>
        </w:rPr>
      </w:pPr>
      <w:r w:rsidRPr="008367CC">
        <w:rPr>
          <w:rFonts w:ascii="Times New Roman" w:eastAsia="Calibri" w:hAnsi="Times New Roman" w:cs="Times New Roman"/>
          <w:b/>
          <w:color w:val="000000"/>
          <w:sz w:val="24"/>
          <w:szCs w:val="24"/>
        </w:rPr>
        <w:t xml:space="preserve">3.10.8. Перечень </w:t>
      </w:r>
      <w:r w:rsidRPr="008367CC">
        <w:rPr>
          <w:rFonts w:ascii="Times New Roman" w:eastAsia="Calibri" w:hAnsi="Times New Roman" w:cs="Times New Roman"/>
          <w:b/>
          <w:sz w:val="24"/>
          <w:szCs w:val="24"/>
        </w:rPr>
        <w:t xml:space="preserve">видов основной продукции (работ, услуг), производство которой осуществляется </w:t>
      </w:r>
      <w:r w:rsidRPr="008367CC">
        <w:rPr>
          <w:rFonts w:ascii="Times New Roman" w:eastAsia="Calibri" w:hAnsi="Times New Roman" w:cs="Times New Roman"/>
          <w:b/>
          <w:color w:val="000000"/>
          <w:sz w:val="24"/>
          <w:szCs w:val="24"/>
        </w:rPr>
        <w:t>акционерным обществом:</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оказание услуг доступа к сети «Интернет»;</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услуги внутризоновой телефонной связи;</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услуги передачи данных;</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услуги кабельного ТВ;</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услуги по обеспечению трансляции общероссийских ТВ и РВ программ.</w:t>
      </w:r>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color w:val="000000"/>
          <w:sz w:val="24"/>
          <w:szCs w:val="24"/>
        </w:rPr>
        <w:t>3.10.9. Размер уставного капитала</w:t>
      </w:r>
      <w:r w:rsidRPr="008367CC">
        <w:rPr>
          <w:rFonts w:ascii="Times New Roman" w:eastAsia="Calibri" w:hAnsi="Times New Roman" w:cs="Times New Roman"/>
          <w:b/>
          <w:i/>
          <w:color w:val="000000"/>
          <w:sz w:val="24"/>
          <w:szCs w:val="24"/>
        </w:rPr>
        <w:t xml:space="preserve"> –</w:t>
      </w:r>
      <w:r w:rsidRPr="008367CC">
        <w:rPr>
          <w:rFonts w:ascii="Times New Roman" w:eastAsia="Calibri" w:hAnsi="Times New Roman" w:cs="Times New Roman"/>
          <w:color w:val="000000"/>
          <w:sz w:val="24"/>
          <w:szCs w:val="24"/>
        </w:rPr>
        <w:t xml:space="preserve"> </w:t>
      </w:r>
      <w:r w:rsidRPr="008367CC">
        <w:rPr>
          <w:rFonts w:ascii="Times New Roman" w:eastAsia="Calibri" w:hAnsi="Times New Roman" w:cs="Times New Roman"/>
          <w:sz w:val="24"/>
          <w:szCs w:val="24"/>
        </w:rPr>
        <w:t>109 324 000 (</w:t>
      </w:r>
      <w:r w:rsidRPr="008367CC">
        <w:rPr>
          <w:rFonts w:ascii="Times New Roman" w:eastAsia="Times New Roman" w:hAnsi="Times New Roman" w:cs="Times New Roman"/>
          <w:sz w:val="24"/>
          <w:szCs w:val="24"/>
          <w:lang w:eastAsia="ru-RU"/>
        </w:rPr>
        <w:t>сто девять миллионов триста двадцать три тысячи девятьсот</w:t>
      </w:r>
      <w:r w:rsidRPr="008367CC">
        <w:rPr>
          <w:rFonts w:ascii="Times New Roman" w:eastAsia="Calibri" w:hAnsi="Times New Roman" w:cs="Times New Roman"/>
          <w:sz w:val="24"/>
          <w:szCs w:val="24"/>
        </w:rPr>
        <w:t>) рублей.</w:t>
      </w:r>
    </w:p>
    <w:p w:rsidR="008367CC" w:rsidRPr="008367CC" w:rsidRDefault="008367CC" w:rsidP="008367C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Calibri" w:hAnsi="Times New Roman" w:cs="Times New Roman"/>
          <w:b/>
          <w:sz w:val="24"/>
          <w:szCs w:val="24"/>
        </w:rPr>
        <w:lastRenderedPageBreak/>
        <w:t>3.10.10. Общее количество и категории выпущенных акций</w:t>
      </w:r>
      <w:r w:rsidRPr="008367CC">
        <w:rPr>
          <w:rFonts w:ascii="Times New Roman" w:eastAsia="Times New Roman" w:hAnsi="Times New Roman" w:cs="Times New Roman"/>
          <w:sz w:val="24"/>
          <w:szCs w:val="24"/>
          <w:lang w:eastAsia="ru-RU"/>
        </w:rPr>
        <w:t xml:space="preserve"> – 422 100 обыкновенных </w:t>
      </w:r>
      <w:r w:rsidRPr="008367CC">
        <w:rPr>
          <w:rFonts w:ascii="Times New Roman" w:eastAsia="Calibri" w:hAnsi="Times New Roman" w:cs="Times New Roman"/>
          <w:sz w:val="24"/>
          <w:szCs w:val="24"/>
        </w:rPr>
        <w:t>именных акций в бездокументарной форме (</w:t>
      </w:r>
      <w:r w:rsidRPr="008367CC">
        <w:rPr>
          <w:rFonts w:ascii="Times New Roman" w:eastAsia="Times New Roman" w:hAnsi="Times New Roman" w:cs="Times New Roman"/>
          <w:sz w:val="24"/>
          <w:szCs w:val="24"/>
          <w:lang w:eastAsia="ru-RU"/>
        </w:rPr>
        <w:t>государственный регистрационный номер 1-03-31538-</w:t>
      </w:r>
      <w:r w:rsidRPr="008367CC">
        <w:rPr>
          <w:rFonts w:ascii="Times New Roman" w:eastAsia="Times New Roman" w:hAnsi="Times New Roman" w:cs="Times New Roman"/>
          <w:sz w:val="24"/>
          <w:szCs w:val="24"/>
          <w:lang w:val="en-US" w:eastAsia="ru-RU"/>
        </w:rPr>
        <w:t>F</w:t>
      </w:r>
      <w:r w:rsidRPr="008367CC">
        <w:rPr>
          <w:rFonts w:ascii="Times New Roman" w:eastAsia="Times New Roman" w:hAnsi="Times New Roman" w:cs="Times New Roman"/>
          <w:sz w:val="24"/>
          <w:szCs w:val="24"/>
          <w:lang w:eastAsia="ru-RU"/>
        </w:rPr>
        <w:t>).</w:t>
      </w:r>
    </w:p>
    <w:p w:rsidR="008367CC" w:rsidRPr="008367CC" w:rsidRDefault="008367CC" w:rsidP="008367CC">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3.10.11. Номинальная стоимость акции</w:t>
      </w:r>
      <w:r w:rsidRPr="008367CC">
        <w:rPr>
          <w:rFonts w:ascii="Times New Roman" w:eastAsia="Calibri" w:hAnsi="Times New Roman" w:cs="Times New Roman"/>
          <w:sz w:val="24"/>
          <w:szCs w:val="24"/>
        </w:rPr>
        <w:t xml:space="preserve"> </w:t>
      </w:r>
      <w:r w:rsidRPr="008367CC">
        <w:rPr>
          <w:rFonts w:ascii="Times New Roman" w:eastAsia="Times New Roman" w:hAnsi="Times New Roman" w:cs="Times New Roman"/>
          <w:sz w:val="24"/>
          <w:szCs w:val="24"/>
          <w:lang w:eastAsia="ru-RU"/>
        </w:rPr>
        <w:t>259 (двести пятьдесят девять) руб.</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color w:val="000000"/>
          <w:sz w:val="24"/>
          <w:szCs w:val="24"/>
        </w:rPr>
      </w:pPr>
      <w:r w:rsidRPr="008367CC">
        <w:rPr>
          <w:rFonts w:ascii="Times New Roman" w:eastAsia="Calibri" w:hAnsi="Times New Roman" w:cs="Times New Roman"/>
          <w:b/>
          <w:sz w:val="24"/>
          <w:szCs w:val="24"/>
        </w:rPr>
        <w:t>3.10.12. Реестродержатель</w:t>
      </w:r>
      <w:r w:rsidRPr="008367CC">
        <w:rPr>
          <w:rFonts w:ascii="Times New Roman" w:eastAsia="Calibri" w:hAnsi="Times New Roman" w:cs="Times New Roman"/>
          <w:b/>
          <w:i/>
          <w:color w:val="000000"/>
          <w:sz w:val="24"/>
          <w:szCs w:val="24"/>
        </w:rPr>
        <w:t xml:space="preserve"> – </w:t>
      </w:r>
      <w:r w:rsidRPr="008367CC">
        <w:rPr>
          <w:rFonts w:ascii="Times New Roman" w:eastAsia="Calibri" w:hAnsi="Times New Roman" w:cs="Times New Roman"/>
          <w:color w:val="000000"/>
          <w:sz w:val="24"/>
          <w:szCs w:val="24"/>
        </w:rPr>
        <w:t xml:space="preserve">Акционерное общество «Регистратор Р.О.С.Т» </w:t>
      </w:r>
    </w:p>
    <w:p w:rsidR="008367CC" w:rsidRPr="008367CC" w:rsidRDefault="008367CC" w:rsidP="008367C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367CC">
        <w:rPr>
          <w:rFonts w:ascii="Times New Roman" w:eastAsia="Calibri" w:hAnsi="Times New Roman" w:cs="Times New Roman"/>
          <w:b/>
          <w:color w:val="000000"/>
          <w:sz w:val="24"/>
          <w:szCs w:val="24"/>
        </w:rPr>
        <w:t>Место нахождения и почтовый адрес</w:t>
      </w:r>
      <w:r w:rsidRPr="008367CC">
        <w:rPr>
          <w:rFonts w:ascii="Times New Roman" w:eastAsia="Times New Roman" w:hAnsi="Times New Roman" w:cs="Times New Roman"/>
          <w:b/>
          <w:color w:val="000000"/>
          <w:sz w:val="24"/>
          <w:szCs w:val="24"/>
          <w:lang w:eastAsia="ru-RU"/>
        </w:rPr>
        <w:t xml:space="preserve"> – </w:t>
      </w:r>
      <w:r w:rsidRPr="008367CC">
        <w:rPr>
          <w:rFonts w:ascii="Times New Roman" w:eastAsia="Times New Roman" w:hAnsi="Times New Roman" w:cs="Times New Roman"/>
          <w:color w:val="000000"/>
          <w:sz w:val="24"/>
          <w:szCs w:val="24"/>
          <w:lang w:eastAsia="ru-RU"/>
        </w:rPr>
        <w:t>107996, г. Москва, ул. Стромынка, д. 18, корп.13;</w:t>
      </w:r>
    </w:p>
    <w:p w:rsidR="008367CC" w:rsidRPr="008367CC" w:rsidRDefault="008367CC" w:rsidP="008367C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367CC">
        <w:rPr>
          <w:rFonts w:ascii="Times New Roman" w:eastAsia="Times New Roman" w:hAnsi="Times New Roman" w:cs="Times New Roman"/>
          <w:color w:val="000000"/>
          <w:sz w:val="24"/>
          <w:szCs w:val="24"/>
          <w:lang w:eastAsia="ru-RU"/>
        </w:rPr>
        <w:t xml:space="preserve">Сайт – </w:t>
      </w:r>
      <w:r w:rsidRPr="008367CC">
        <w:rPr>
          <w:rFonts w:ascii="Times New Roman" w:eastAsia="Times New Roman" w:hAnsi="Times New Roman" w:cs="Times New Roman"/>
          <w:color w:val="000000"/>
          <w:sz w:val="24"/>
          <w:szCs w:val="24"/>
          <w:lang w:val="en-US" w:eastAsia="ru-RU"/>
        </w:rPr>
        <w:t>www</w:t>
      </w:r>
      <w:r w:rsidRPr="008367CC">
        <w:rPr>
          <w:rFonts w:ascii="Times New Roman" w:eastAsia="Times New Roman" w:hAnsi="Times New Roman" w:cs="Times New Roman"/>
          <w:color w:val="000000"/>
          <w:sz w:val="24"/>
          <w:szCs w:val="24"/>
          <w:lang w:eastAsia="ru-RU"/>
        </w:rPr>
        <w:t>.</w:t>
      </w:r>
      <w:proofErr w:type="spellStart"/>
      <w:r w:rsidRPr="008367CC">
        <w:rPr>
          <w:rFonts w:ascii="Times New Roman" w:eastAsia="Times New Roman" w:hAnsi="Times New Roman" w:cs="Times New Roman"/>
          <w:color w:val="000000"/>
          <w:sz w:val="24"/>
          <w:szCs w:val="24"/>
          <w:lang w:val="en-US" w:eastAsia="ru-RU"/>
        </w:rPr>
        <w:t>rrost</w:t>
      </w:r>
      <w:proofErr w:type="spellEnd"/>
      <w:r w:rsidRPr="008367CC">
        <w:rPr>
          <w:rFonts w:ascii="Times New Roman" w:eastAsia="Times New Roman" w:hAnsi="Times New Roman" w:cs="Times New Roman"/>
          <w:color w:val="000000"/>
          <w:sz w:val="24"/>
          <w:szCs w:val="24"/>
          <w:lang w:eastAsia="ru-RU"/>
        </w:rPr>
        <w:t>.</w:t>
      </w:r>
      <w:proofErr w:type="spellStart"/>
      <w:r w:rsidRPr="008367CC">
        <w:rPr>
          <w:rFonts w:ascii="Times New Roman" w:eastAsia="Times New Roman" w:hAnsi="Times New Roman" w:cs="Times New Roman"/>
          <w:color w:val="000000"/>
          <w:sz w:val="24"/>
          <w:szCs w:val="24"/>
          <w:lang w:val="en-US" w:eastAsia="ru-RU"/>
        </w:rPr>
        <w:t>ru</w:t>
      </w:r>
      <w:proofErr w:type="spellEnd"/>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u w:val="single"/>
        </w:rPr>
      </w:pPr>
      <w:r w:rsidRPr="008367CC">
        <w:rPr>
          <w:rFonts w:ascii="Times New Roman" w:eastAsia="Calibri" w:hAnsi="Times New Roman" w:cs="Times New Roman"/>
          <w:b/>
          <w:sz w:val="24"/>
          <w:szCs w:val="24"/>
        </w:rPr>
        <w:t>3.10.13. Бухгалтерская отчётность акционерного общества</w:t>
      </w:r>
      <w:r w:rsidRPr="008367CC">
        <w:rPr>
          <w:rFonts w:ascii="Times New Roman" w:eastAsia="Calibri" w:hAnsi="Times New Roman" w:cs="Times New Roman"/>
          <w:b/>
          <w:i/>
          <w:sz w:val="24"/>
          <w:szCs w:val="24"/>
        </w:rPr>
        <w:t xml:space="preserve"> </w:t>
      </w:r>
      <w:r w:rsidRPr="008367CC">
        <w:rPr>
          <w:rFonts w:ascii="Times New Roman" w:eastAsia="Calibri" w:hAnsi="Times New Roman" w:cs="Times New Roman"/>
          <w:sz w:val="24"/>
          <w:szCs w:val="24"/>
        </w:rPr>
        <w:t xml:space="preserve">опубликована на официальном сайте Чукотского автономного округа сети «Интернет» </w:t>
      </w:r>
      <w:r w:rsidRPr="008367CC">
        <w:rPr>
          <w:rFonts w:ascii="Times New Roman" w:eastAsia="Calibri" w:hAnsi="Times New Roman" w:cs="Times New Roman"/>
          <w:sz w:val="24"/>
          <w:szCs w:val="24"/>
          <w:u w:val="single"/>
          <w:lang w:val="en-US"/>
        </w:rPr>
        <w:t>www</w:t>
      </w:r>
      <w:r w:rsidRPr="008367CC">
        <w:rPr>
          <w:rFonts w:ascii="Times New Roman" w:eastAsia="Calibri" w:hAnsi="Times New Roman" w:cs="Times New Roman"/>
          <w:sz w:val="24"/>
          <w:szCs w:val="24"/>
          <w:u w:val="single"/>
        </w:rPr>
        <w:t>.</w:t>
      </w:r>
      <w:proofErr w:type="spellStart"/>
      <w:r w:rsidRPr="008367CC">
        <w:rPr>
          <w:rFonts w:ascii="Times New Roman" w:eastAsia="Calibri" w:hAnsi="Times New Roman" w:cs="Times New Roman"/>
          <w:sz w:val="24"/>
          <w:szCs w:val="24"/>
          <w:u w:val="single"/>
        </w:rPr>
        <w:t>чукотка</w:t>
      </w:r>
      <w:proofErr w:type="gramStart"/>
      <w:r w:rsidRPr="008367CC">
        <w:rPr>
          <w:rFonts w:ascii="Times New Roman" w:eastAsia="Calibri" w:hAnsi="Times New Roman" w:cs="Times New Roman"/>
          <w:sz w:val="24"/>
          <w:szCs w:val="24"/>
          <w:u w:val="single"/>
        </w:rPr>
        <w:t>.р</w:t>
      </w:r>
      <w:proofErr w:type="gramEnd"/>
      <w:r w:rsidRPr="008367CC">
        <w:rPr>
          <w:rFonts w:ascii="Times New Roman" w:eastAsia="Calibri" w:hAnsi="Times New Roman" w:cs="Times New Roman"/>
          <w:sz w:val="24"/>
          <w:szCs w:val="24"/>
          <w:u w:val="single"/>
        </w:rPr>
        <w:t>ф</w:t>
      </w:r>
      <w:proofErr w:type="spellEnd"/>
      <w:r w:rsidRPr="008367CC">
        <w:rPr>
          <w:rFonts w:ascii="Times New Roman" w:eastAsia="Calibri" w:hAnsi="Times New Roman" w:cs="Times New Roman"/>
          <w:sz w:val="24"/>
          <w:szCs w:val="24"/>
        </w:rPr>
        <w:t xml:space="preserve">, а также на сайте </w:t>
      </w:r>
      <w:r w:rsidRPr="008367CC">
        <w:rPr>
          <w:rFonts w:ascii="Times New Roman" w:eastAsia="Calibri" w:hAnsi="Times New Roman" w:cs="Times New Roman"/>
          <w:bCs/>
          <w:iCs/>
          <w:sz w:val="24"/>
          <w:szCs w:val="24"/>
          <w:lang w:eastAsia="ru-RU"/>
        </w:rPr>
        <w:t xml:space="preserve">в сети Интернет: </w:t>
      </w:r>
      <w:hyperlink r:id="rId9" w:history="1">
        <w:r w:rsidRPr="008367CC">
          <w:rPr>
            <w:rFonts w:ascii="Times New Roman" w:eastAsia="Calibri" w:hAnsi="Times New Roman" w:cs="Times New Roman"/>
            <w:bCs/>
            <w:iCs/>
            <w:color w:val="0000FF"/>
            <w:sz w:val="24"/>
            <w:szCs w:val="24"/>
            <w:u w:val="single"/>
            <w:lang w:eastAsia="ru-RU"/>
          </w:rPr>
          <w:t>http://e-disclosure.azipi.ru/</w:t>
        </w:r>
      </w:hyperlink>
      <w:r w:rsidRPr="008367CC">
        <w:rPr>
          <w:rFonts w:ascii="Times New Roman" w:eastAsia="Calibri" w:hAnsi="Times New Roman" w:cs="Times New Roman"/>
          <w:bCs/>
          <w:iCs/>
          <w:sz w:val="24"/>
          <w:szCs w:val="24"/>
          <w:u w:val="single"/>
          <w:lang w:eastAsia="ru-RU"/>
        </w:rPr>
        <w:t>.</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 xml:space="preserve">3.10.14. Численность работников акционерного общества на </w:t>
      </w:r>
      <w:r w:rsidRPr="008367CC">
        <w:rPr>
          <w:rFonts w:ascii="Times New Roman" w:eastAsia="Times New Roman" w:hAnsi="Times New Roman" w:cs="Times New Roman"/>
          <w:b/>
          <w:sz w:val="24"/>
          <w:szCs w:val="24"/>
          <w:lang w:eastAsia="ru-RU"/>
        </w:rPr>
        <w:t>30.06.2019</w:t>
      </w:r>
      <w:r w:rsidRPr="008367CC">
        <w:rPr>
          <w:rFonts w:ascii="Times New Roman" w:eastAsia="Calibri" w:hAnsi="Times New Roman" w:cs="Times New Roman"/>
          <w:b/>
          <w:sz w:val="24"/>
          <w:szCs w:val="24"/>
        </w:rPr>
        <w:t xml:space="preserve">г. </w:t>
      </w:r>
      <w:r w:rsidRPr="008367CC">
        <w:rPr>
          <w:rFonts w:ascii="Times New Roman" w:eastAsia="Calibri" w:hAnsi="Times New Roman" w:cs="Times New Roman"/>
          <w:b/>
          <w:i/>
          <w:sz w:val="24"/>
          <w:szCs w:val="24"/>
        </w:rPr>
        <w:t>–</w:t>
      </w:r>
      <w:r w:rsidRPr="008367CC">
        <w:rPr>
          <w:rFonts w:ascii="Times New Roman" w:eastAsia="Calibri" w:hAnsi="Times New Roman" w:cs="Times New Roman"/>
          <w:sz w:val="24"/>
          <w:szCs w:val="24"/>
        </w:rPr>
        <w:t xml:space="preserve"> 20 человек.</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u w:val="single"/>
        </w:rPr>
      </w:pPr>
      <w:r w:rsidRPr="008367CC">
        <w:rPr>
          <w:rFonts w:ascii="Times New Roman" w:eastAsia="Calibri" w:hAnsi="Times New Roman" w:cs="Times New Roman"/>
          <w:b/>
          <w:sz w:val="24"/>
          <w:szCs w:val="24"/>
        </w:rPr>
        <w:t xml:space="preserve">3.10.15. Сведения, площадь земельного участка или земельных участков, на которых расположено недвижимое имущество акционерного общества: </w:t>
      </w:r>
      <w:r w:rsidRPr="008367CC">
        <w:rPr>
          <w:rFonts w:ascii="Times New Roman" w:eastAsia="Calibri" w:hAnsi="Times New Roman" w:cs="Times New Roman"/>
          <w:sz w:val="24"/>
          <w:szCs w:val="24"/>
        </w:rPr>
        <w:t xml:space="preserve">приводятся на </w:t>
      </w:r>
      <w:hyperlink r:id="rId10" w:history="1">
        <w:r w:rsidRPr="008367CC">
          <w:rPr>
            <w:rFonts w:ascii="Times New Roman" w:eastAsia="Calibri" w:hAnsi="Times New Roman" w:cs="Times New Roman"/>
            <w:sz w:val="24"/>
            <w:szCs w:val="24"/>
          </w:rPr>
          <w:t>сайте</w:t>
        </w:r>
      </w:hyperlink>
      <w:r w:rsidRPr="008367CC">
        <w:rPr>
          <w:rFonts w:ascii="Times New Roman" w:eastAsia="Calibri" w:hAnsi="Times New Roman" w:cs="Times New Roman"/>
          <w:sz w:val="24"/>
          <w:szCs w:val="24"/>
        </w:rPr>
        <w:t xml:space="preserve"> официальном сайте Чукотского автономного округа в сети «Интернет» </w:t>
      </w:r>
      <w:hyperlink r:id="rId11" w:history="1">
        <w:r w:rsidRPr="008367CC">
          <w:rPr>
            <w:rFonts w:ascii="Times New Roman" w:eastAsia="Calibri" w:hAnsi="Times New Roman" w:cs="Times New Roman"/>
            <w:color w:val="0000FF"/>
            <w:sz w:val="24"/>
            <w:szCs w:val="24"/>
            <w:u w:val="single"/>
            <w:lang w:val="en-US"/>
          </w:rPr>
          <w:t>www</w:t>
        </w:r>
        <w:r w:rsidRPr="008367CC">
          <w:rPr>
            <w:rFonts w:ascii="Times New Roman" w:eastAsia="Calibri" w:hAnsi="Times New Roman" w:cs="Times New Roman"/>
            <w:color w:val="0000FF"/>
            <w:sz w:val="24"/>
            <w:szCs w:val="24"/>
            <w:u w:val="single"/>
          </w:rPr>
          <w:t>.чукотка.рф</w:t>
        </w:r>
      </w:hyperlink>
      <w:r w:rsidRPr="008367CC">
        <w:rPr>
          <w:rFonts w:ascii="Times New Roman" w:eastAsia="Calibri" w:hAnsi="Times New Roman" w:cs="Times New Roman"/>
          <w:sz w:val="24"/>
          <w:szCs w:val="24"/>
        </w:rPr>
        <w:t xml:space="preserve">, официальном сайте Российской Федерации в сети «Интернет» </w:t>
      </w:r>
      <w:hyperlink r:id="rId12" w:history="1">
        <w:r w:rsidRPr="008367CC">
          <w:rPr>
            <w:rFonts w:ascii="Times New Roman" w:eastAsia="Calibri" w:hAnsi="Times New Roman" w:cs="Times New Roman"/>
            <w:sz w:val="24"/>
            <w:szCs w:val="24"/>
            <w:u w:val="single"/>
            <w:lang w:val="en-US"/>
          </w:rPr>
          <w:t>www</w:t>
        </w:r>
        <w:r w:rsidRPr="008367CC">
          <w:rPr>
            <w:rFonts w:ascii="Times New Roman" w:eastAsia="Calibri" w:hAnsi="Times New Roman" w:cs="Times New Roman"/>
            <w:sz w:val="24"/>
            <w:szCs w:val="24"/>
            <w:u w:val="single"/>
          </w:rPr>
          <w:t>.</w:t>
        </w:r>
        <w:r w:rsidRPr="008367CC">
          <w:rPr>
            <w:rFonts w:ascii="Times New Roman" w:eastAsia="Calibri" w:hAnsi="Times New Roman" w:cs="Times New Roman"/>
            <w:sz w:val="24"/>
            <w:szCs w:val="24"/>
            <w:u w:val="single"/>
            <w:lang w:val="en-US"/>
          </w:rPr>
          <w:t>torgi</w:t>
        </w:r>
        <w:r w:rsidRPr="008367CC">
          <w:rPr>
            <w:rFonts w:ascii="Times New Roman" w:eastAsia="Calibri" w:hAnsi="Times New Roman" w:cs="Times New Roman"/>
            <w:sz w:val="24"/>
            <w:szCs w:val="24"/>
            <w:u w:val="single"/>
          </w:rPr>
          <w:t>.</w:t>
        </w:r>
        <w:r w:rsidRPr="008367CC">
          <w:rPr>
            <w:rFonts w:ascii="Times New Roman" w:eastAsia="Calibri" w:hAnsi="Times New Roman" w:cs="Times New Roman"/>
            <w:sz w:val="24"/>
            <w:szCs w:val="24"/>
            <w:u w:val="single"/>
            <w:lang w:val="en-US"/>
          </w:rPr>
          <w:t>gov</w:t>
        </w:r>
        <w:r w:rsidRPr="008367CC">
          <w:rPr>
            <w:rFonts w:ascii="Times New Roman" w:eastAsia="Calibri" w:hAnsi="Times New Roman" w:cs="Times New Roman"/>
            <w:sz w:val="24"/>
            <w:szCs w:val="24"/>
            <w:u w:val="single"/>
          </w:rPr>
          <w:t>.</w:t>
        </w:r>
        <w:proofErr w:type="spellStart"/>
        <w:r w:rsidRPr="008367CC">
          <w:rPr>
            <w:rFonts w:ascii="Times New Roman" w:eastAsia="Calibri" w:hAnsi="Times New Roman" w:cs="Times New Roman"/>
            <w:sz w:val="24"/>
            <w:szCs w:val="24"/>
            <w:u w:val="single"/>
            <w:lang w:val="en-US"/>
          </w:rPr>
          <w:t>ru</w:t>
        </w:r>
        <w:proofErr w:type="spellEnd"/>
      </w:hyperlink>
      <w:r w:rsidRPr="008367CC">
        <w:rPr>
          <w:rFonts w:ascii="Times New Roman" w:eastAsia="Calibri" w:hAnsi="Times New Roman" w:cs="Times New Roman"/>
          <w:sz w:val="24"/>
          <w:szCs w:val="24"/>
        </w:rPr>
        <w:t>, сайте Оператора электронной площадки (п.</w:t>
      </w:r>
      <w:r w:rsidRPr="008367CC">
        <w:rPr>
          <w:rFonts w:ascii="Times New Roman" w:eastAsia="Calibri" w:hAnsi="Times New Roman" w:cs="Times New Roman"/>
          <w:bCs/>
          <w:iCs/>
          <w:sz w:val="24"/>
          <w:szCs w:val="24"/>
          <w:lang w:eastAsia="ru-RU"/>
        </w:rPr>
        <w:t xml:space="preserve"> </w:t>
      </w:r>
      <w:r w:rsidRPr="008367CC">
        <w:rPr>
          <w:rFonts w:ascii="Times New Roman" w:eastAsia="Calibri" w:hAnsi="Times New Roman" w:cs="Times New Roman"/>
          <w:sz w:val="24"/>
          <w:szCs w:val="24"/>
        </w:rPr>
        <w:t>3.3 настоящего информационного сообщения).</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u w:val="single"/>
        </w:rPr>
      </w:pPr>
      <w:r w:rsidRPr="008367CC">
        <w:rPr>
          <w:rFonts w:ascii="Times New Roman" w:eastAsia="Calibri" w:hAnsi="Times New Roman" w:cs="Times New Roman"/>
          <w:b/>
          <w:sz w:val="24"/>
          <w:szCs w:val="24"/>
        </w:rPr>
        <w:t xml:space="preserve">3.10.16. </w:t>
      </w:r>
      <w:proofErr w:type="gramStart"/>
      <w:r w:rsidRPr="008367CC">
        <w:rPr>
          <w:rFonts w:ascii="Times New Roman" w:eastAsia="Calibri" w:hAnsi="Times New Roman" w:cs="Times New Roman"/>
          <w:b/>
          <w:sz w:val="24"/>
          <w:szCs w:val="24"/>
        </w:rPr>
        <w:t xml:space="preserve">Сведения, 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 </w:t>
      </w:r>
      <w:r w:rsidRPr="008367CC">
        <w:rPr>
          <w:rFonts w:ascii="Times New Roman" w:eastAsia="Calibri" w:hAnsi="Times New Roman" w:cs="Times New Roman"/>
          <w:sz w:val="24"/>
          <w:szCs w:val="24"/>
        </w:rPr>
        <w:t xml:space="preserve">приводятся на </w:t>
      </w:r>
      <w:hyperlink r:id="rId13" w:history="1">
        <w:r w:rsidRPr="008367CC">
          <w:rPr>
            <w:rFonts w:ascii="Times New Roman" w:eastAsia="Calibri" w:hAnsi="Times New Roman" w:cs="Times New Roman"/>
            <w:sz w:val="24"/>
            <w:szCs w:val="24"/>
          </w:rPr>
          <w:t>сайте</w:t>
        </w:r>
      </w:hyperlink>
      <w:r w:rsidRPr="008367CC">
        <w:rPr>
          <w:rFonts w:ascii="Times New Roman" w:eastAsia="Calibri" w:hAnsi="Times New Roman" w:cs="Times New Roman"/>
          <w:sz w:val="24"/>
          <w:szCs w:val="24"/>
        </w:rPr>
        <w:t xml:space="preserve"> официальном сайте Чукотского автономного округа в сети «Интернет» </w:t>
      </w:r>
      <w:hyperlink r:id="rId14" w:history="1">
        <w:r w:rsidRPr="008367CC">
          <w:rPr>
            <w:rFonts w:ascii="Times New Roman" w:eastAsia="Calibri" w:hAnsi="Times New Roman" w:cs="Times New Roman"/>
            <w:color w:val="0000FF"/>
            <w:sz w:val="24"/>
            <w:szCs w:val="24"/>
            <w:u w:val="single"/>
            <w:lang w:val="en-US"/>
          </w:rPr>
          <w:t>www</w:t>
        </w:r>
        <w:r w:rsidRPr="008367CC">
          <w:rPr>
            <w:rFonts w:ascii="Times New Roman" w:eastAsia="Calibri" w:hAnsi="Times New Roman" w:cs="Times New Roman"/>
            <w:color w:val="0000FF"/>
            <w:sz w:val="24"/>
            <w:szCs w:val="24"/>
            <w:u w:val="single"/>
          </w:rPr>
          <w:t>.чукотка.рф</w:t>
        </w:r>
      </w:hyperlink>
      <w:r w:rsidRPr="008367CC">
        <w:rPr>
          <w:rFonts w:ascii="Times New Roman" w:eastAsia="Calibri" w:hAnsi="Times New Roman" w:cs="Times New Roman"/>
          <w:sz w:val="24"/>
          <w:szCs w:val="24"/>
        </w:rPr>
        <w:t xml:space="preserve">, официальном сайте Российской Федерации в сети «Интернет» </w:t>
      </w:r>
      <w:hyperlink r:id="rId15" w:history="1">
        <w:proofErr w:type="gramEnd"/>
        <w:r w:rsidRPr="008367CC">
          <w:rPr>
            <w:rFonts w:ascii="Times New Roman" w:eastAsia="Calibri" w:hAnsi="Times New Roman" w:cs="Times New Roman"/>
            <w:sz w:val="24"/>
            <w:szCs w:val="24"/>
            <w:u w:val="single"/>
            <w:lang w:val="en-US"/>
          </w:rPr>
          <w:t>www</w:t>
        </w:r>
        <w:r w:rsidRPr="008367CC">
          <w:rPr>
            <w:rFonts w:ascii="Times New Roman" w:eastAsia="Calibri" w:hAnsi="Times New Roman" w:cs="Times New Roman"/>
            <w:sz w:val="24"/>
            <w:szCs w:val="24"/>
            <w:u w:val="single"/>
          </w:rPr>
          <w:t>.</w:t>
        </w:r>
        <w:r w:rsidRPr="008367CC">
          <w:rPr>
            <w:rFonts w:ascii="Times New Roman" w:eastAsia="Calibri" w:hAnsi="Times New Roman" w:cs="Times New Roman"/>
            <w:sz w:val="24"/>
            <w:szCs w:val="24"/>
            <w:u w:val="single"/>
            <w:lang w:val="en-US"/>
          </w:rPr>
          <w:t>torgi</w:t>
        </w:r>
        <w:r w:rsidRPr="008367CC">
          <w:rPr>
            <w:rFonts w:ascii="Times New Roman" w:eastAsia="Calibri" w:hAnsi="Times New Roman" w:cs="Times New Roman"/>
            <w:sz w:val="24"/>
            <w:szCs w:val="24"/>
            <w:u w:val="single"/>
          </w:rPr>
          <w:t>.</w:t>
        </w:r>
        <w:r w:rsidRPr="008367CC">
          <w:rPr>
            <w:rFonts w:ascii="Times New Roman" w:eastAsia="Calibri" w:hAnsi="Times New Roman" w:cs="Times New Roman"/>
            <w:sz w:val="24"/>
            <w:szCs w:val="24"/>
            <w:u w:val="single"/>
            <w:lang w:val="en-US"/>
          </w:rPr>
          <w:t>gov</w:t>
        </w:r>
        <w:r w:rsidRPr="008367CC">
          <w:rPr>
            <w:rFonts w:ascii="Times New Roman" w:eastAsia="Calibri" w:hAnsi="Times New Roman" w:cs="Times New Roman"/>
            <w:sz w:val="24"/>
            <w:szCs w:val="24"/>
            <w:u w:val="single"/>
          </w:rPr>
          <w:t>.</w:t>
        </w:r>
        <w:proofErr w:type="spellStart"/>
        <w:r w:rsidRPr="008367CC">
          <w:rPr>
            <w:rFonts w:ascii="Times New Roman" w:eastAsia="Calibri" w:hAnsi="Times New Roman" w:cs="Times New Roman"/>
            <w:sz w:val="24"/>
            <w:szCs w:val="24"/>
            <w:u w:val="single"/>
            <w:lang w:val="en-US"/>
          </w:rPr>
          <w:t>ru</w:t>
        </w:r>
        <w:proofErr w:type="spellEnd"/>
        <w:proofErr w:type="gramStart"/>
      </w:hyperlink>
      <w:r w:rsidRPr="008367CC">
        <w:rPr>
          <w:rFonts w:ascii="Times New Roman" w:eastAsia="Calibri" w:hAnsi="Times New Roman" w:cs="Times New Roman"/>
          <w:sz w:val="24"/>
          <w:szCs w:val="24"/>
        </w:rPr>
        <w:t>, сайте Оператора электронной площадки (п.</w:t>
      </w:r>
      <w:r w:rsidRPr="008367CC">
        <w:rPr>
          <w:rFonts w:ascii="Times New Roman" w:eastAsia="Calibri" w:hAnsi="Times New Roman" w:cs="Times New Roman"/>
          <w:bCs/>
          <w:iCs/>
          <w:sz w:val="24"/>
          <w:szCs w:val="24"/>
          <w:lang w:eastAsia="ru-RU"/>
        </w:rPr>
        <w:t xml:space="preserve"> </w:t>
      </w:r>
      <w:r w:rsidRPr="008367CC">
        <w:rPr>
          <w:rFonts w:ascii="Times New Roman" w:eastAsia="Calibri" w:hAnsi="Times New Roman" w:cs="Times New Roman"/>
          <w:sz w:val="24"/>
          <w:szCs w:val="24"/>
        </w:rPr>
        <w:t>3.3 настоящего информационного сообщения).</w:t>
      </w:r>
      <w:proofErr w:type="gramEnd"/>
    </w:p>
    <w:p w:rsidR="008367CC" w:rsidRPr="008367CC" w:rsidRDefault="008367CC" w:rsidP="008367CC">
      <w:pPr>
        <w:shd w:val="clear" w:color="auto" w:fill="FFFFFF"/>
        <w:tabs>
          <w:tab w:val="left" w:pos="0"/>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 xml:space="preserve">3.10.17. </w:t>
      </w:r>
      <w:r w:rsidRPr="008367CC">
        <w:rPr>
          <w:rFonts w:ascii="Times New Roman" w:eastAsia="Calibri" w:hAnsi="Times New Roman" w:cs="Times New Roman"/>
          <w:b/>
          <w:color w:val="000000"/>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r w:rsidRPr="008367CC">
        <w:rPr>
          <w:rFonts w:ascii="Times New Roman" w:eastAsia="Calibri" w:hAnsi="Times New Roman" w:cs="Times New Roman"/>
          <w:b/>
          <w:sz w:val="24"/>
          <w:szCs w:val="24"/>
        </w:rPr>
        <w:t xml:space="preserve">% </w:t>
      </w:r>
      <w:r w:rsidRPr="008367CC">
        <w:rPr>
          <w:rFonts w:ascii="Times New Roman" w:eastAsia="Times New Roman" w:hAnsi="Times New Roman" w:cs="Times New Roman"/>
          <w:b/>
          <w:sz w:val="24"/>
          <w:szCs w:val="24"/>
          <w:lang w:eastAsia="ru-RU"/>
        </w:rPr>
        <w:t xml:space="preserve">- </w:t>
      </w:r>
      <w:r w:rsidRPr="008367CC">
        <w:rPr>
          <w:rFonts w:ascii="Times New Roman" w:eastAsia="Times New Roman" w:hAnsi="Times New Roman" w:cs="Times New Roman"/>
          <w:sz w:val="24"/>
          <w:szCs w:val="24"/>
          <w:lang w:eastAsia="ru-RU"/>
        </w:rPr>
        <w:t>не включено.</w:t>
      </w:r>
    </w:p>
    <w:p w:rsidR="008367CC" w:rsidRPr="008367CC" w:rsidRDefault="008367CC" w:rsidP="008367CC">
      <w:pPr>
        <w:shd w:val="clear" w:color="auto" w:fill="FFFFFF"/>
        <w:tabs>
          <w:tab w:val="left" w:pos="0"/>
          <w:tab w:val="left" w:pos="284"/>
        </w:tabs>
        <w:spacing w:after="0" w:line="240" w:lineRule="auto"/>
        <w:ind w:firstLine="709"/>
        <w:jc w:val="both"/>
        <w:rPr>
          <w:rFonts w:ascii="Times New Roman" w:eastAsia="Calibri" w:hAnsi="Times New Roman" w:cs="Times New Roman"/>
          <w:b/>
          <w:color w:val="000000"/>
          <w:sz w:val="24"/>
          <w:szCs w:val="24"/>
        </w:rPr>
      </w:pPr>
      <w:r w:rsidRPr="008367CC">
        <w:rPr>
          <w:rFonts w:ascii="Times New Roman" w:eastAsia="Calibri" w:hAnsi="Times New Roman" w:cs="Times New Roman"/>
          <w:b/>
          <w:sz w:val="24"/>
          <w:szCs w:val="24"/>
        </w:rPr>
        <w:t xml:space="preserve">3.10.18. Сведения о дочерних и зависимых обществах эмитента </w:t>
      </w:r>
      <w:r w:rsidRPr="008367CC">
        <w:rPr>
          <w:rFonts w:ascii="Times New Roman" w:eastAsia="Calibri" w:hAnsi="Times New Roman" w:cs="Times New Roman"/>
          <w:b/>
          <w:color w:val="000000"/>
          <w:sz w:val="24"/>
          <w:szCs w:val="24"/>
        </w:rPr>
        <w:t xml:space="preserve">с указанием его доли в их уставных капиталах - </w:t>
      </w:r>
      <w:r w:rsidRPr="008367CC">
        <w:rPr>
          <w:rFonts w:ascii="Times New Roman" w:eastAsia="Times New Roman" w:hAnsi="Times New Roman" w:cs="Times New Roman"/>
          <w:color w:val="000000"/>
          <w:sz w:val="24"/>
          <w:szCs w:val="24"/>
          <w:lang w:eastAsia="ru-RU"/>
        </w:rPr>
        <w:t>отсутствуют</w:t>
      </w:r>
      <w:r w:rsidRPr="008367CC">
        <w:rPr>
          <w:rFonts w:ascii="Times New Roman" w:eastAsia="Times New Roman" w:hAnsi="Times New Roman" w:cs="Times New Roman"/>
          <w:b/>
          <w:color w:val="000000"/>
          <w:sz w:val="24"/>
          <w:szCs w:val="24"/>
          <w:lang w:eastAsia="ru-RU"/>
        </w:rPr>
        <w:t>.</w:t>
      </w:r>
    </w:p>
    <w:p w:rsidR="008367CC" w:rsidRPr="000F1D65" w:rsidRDefault="008367CC" w:rsidP="008367CC">
      <w:pPr>
        <w:tabs>
          <w:tab w:val="left" w:pos="0"/>
          <w:tab w:val="left" w:pos="284"/>
        </w:tabs>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Calibri" w:hAnsi="Times New Roman" w:cs="Times New Roman"/>
          <w:b/>
          <w:sz w:val="24"/>
          <w:szCs w:val="24"/>
        </w:rPr>
        <w:t>3.10.19. Сведения о предыдущих торгах по продаже имущества, объявленных в течение года, предшествующего его продаже</w:t>
      </w:r>
      <w:r w:rsidRPr="008367CC">
        <w:rPr>
          <w:rFonts w:ascii="Times New Roman" w:eastAsia="Times New Roman" w:hAnsi="Times New Roman" w:cs="Times New Roman"/>
          <w:b/>
          <w:bCs/>
          <w:sz w:val="24"/>
          <w:szCs w:val="24"/>
          <w:lang w:eastAsia="ru-RU"/>
        </w:rPr>
        <w:t xml:space="preserve"> – </w:t>
      </w:r>
      <w:r w:rsidR="009A39A8" w:rsidRPr="00A03505">
        <w:rPr>
          <w:rFonts w:ascii="Times New Roman" w:eastAsia="Times New Roman" w:hAnsi="Times New Roman" w:cs="Times New Roman"/>
          <w:bCs/>
          <w:sz w:val="24"/>
          <w:szCs w:val="24"/>
          <w:lang w:eastAsia="ru-RU"/>
        </w:rPr>
        <w:t xml:space="preserve">аукцион, проводимый в электронной форме на электронной площадке </w:t>
      </w:r>
      <w:hyperlink r:id="rId16" w:history="1">
        <w:r w:rsidR="000F1D65" w:rsidRPr="00A03505">
          <w:rPr>
            <w:rFonts w:ascii="Times New Roman" w:eastAsia="Calibri" w:hAnsi="Times New Roman" w:cs="Times New Roman"/>
            <w:color w:val="0000FF"/>
            <w:sz w:val="24"/>
            <w:szCs w:val="24"/>
            <w:u w:val="single"/>
          </w:rPr>
          <w:t>http://</w:t>
        </w:r>
        <w:proofErr w:type="spellStart"/>
        <w:r w:rsidR="000F1D65" w:rsidRPr="00A03505">
          <w:rPr>
            <w:rFonts w:ascii="Times New Roman" w:eastAsia="Calibri" w:hAnsi="Times New Roman" w:cs="Times New Roman"/>
            <w:color w:val="0000FF"/>
            <w:sz w:val="24"/>
            <w:szCs w:val="24"/>
            <w:u w:val="single"/>
            <w:lang w:val="en-US"/>
          </w:rPr>
          <w:t>utp</w:t>
        </w:r>
        <w:proofErr w:type="spellEnd"/>
        <w:r w:rsidR="000F1D65" w:rsidRPr="00A03505">
          <w:rPr>
            <w:rFonts w:ascii="Times New Roman" w:eastAsia="Calibri" w:hAnsi="Times New Roman" w:cs="Times New Roman"/>
            <w:color w:val="0000FF"/>
            <w:sz w:val="24"/>
            <w:szCs w:val="24"/>
            <w:u w:val="single"/>
          </w:rPr>
          <w:t>.sberbank-ast.ru/</w:t>
        </w:r>
      </w:hyperlink>
      <w:r w:rsidR="000F1D65" w:rsidRPr="00A03505">
        <w:rPr>
          <w:rFonts w:ascii="Times New Roman" w:eastAsia="Calibri" w:hAnsi="Times New Roman" w:cs="Times New Roman"/>
          <w:color w:val="0000FF"/>
          <w:sz w:val="24"/>
          <w:szCs w:val="24"/>
          <w:u w:val="single"/>
        </w:rPr>
        <w:t xml:space="preserve"> </w:t>
      </w:r>
      <w:r w:rsidR="000F1D65" w:rsidRPr="00A03505">
        <w:rPr>
          <w:rFonts w:ascii="Times New Roman" w:eastAsia="Times New Roman" w:hAnsi="Times New Roman" w:cs="Times New Roman"/>
          <w:bCs/>
          <w:sz w:val="24"/>
          <w:szCs w:val="24"/>
          <w:lang w:eastAsia="ru-RU"/>
        </w:rPr>
        <w:t xml:space="preserve">(номер процедуры </w:t>
      </w:r>
      <w:r w:rsidR="000F1D65" w:rsidRPr="00A03505">
        <w:rPr>
          <w:rFonts w:ascii="Times New Roman" w:eastAsia="Times New Roman" w:hAnsi="Times New Roman" w:cs="Times New Roman"/>
          <w:bCs/>
          <w:sz w:val="24"/>
          <w:szCs w:val="24"/>
          <w:lang w:val="en-US" w:eastAsia="ru-RU"/>
        </w:rPr>
        <w:t>SBR</w:t>
      </w:r>
      <w:r w:rsidR="000F1D65" w:rsidRPr="00A03505">
        <w:rPr>
          <w:rFonts w:ascii="Times New Roman" w:eastAsia="Times New Roman" w:hAnsi="Times New Roman" w:cs="Times New Roman"/>
          <w:bCs/>
          <w:sz w:val="24"/>
          <w:szCs w:val="24"/>
          <w:lang w:eastAsia="ru-RU"/>
        </w:rPr>
        <w:t>012-1910180005) признан несостоявшимся в связи с отсутствием заявок.</w:t>
      </w:r>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i/>
          <w:sz w:val="24"/>
          <w:szCs w:val="24"/>
        </w:rPr>
      </w:pPr>
      <w:r w:rsidRPr="008367CC">
        <w:rPr>
          <w:rFonts w:ascii="Times New Roman" w:eastAsia="Times New Roman" w:hAnsi="Times New Roman" w:cs="Times New Roman"/>
          <w:b/>
          <w:bCs/>
          <w:sz w:val="24"/>
          <w:szCs w:val="24"/>
          <w:lang w:eastAsia="ru-RU"/>
        </w:rPr>
        <w:t xml:space="preserve">3.11.20. Информация об Отчете об оценке рыночной стоимости акций </w:t>
      </w:r>
      <w:r w:rsidRPr="008367CC">
        <w:rPr>
          <w:rFonts w:ascii="Times New Roman" w:eastAsia="Times New Roman" w:hAnsi="Times New Roman" w:cs="Times New Roman"/>
          <w:bCs/>
          <w:sz w:val="24"/>
          <w:szCs w:val="24"/>
          <w:lang w:eastAsia="ru-RU"/>
        </w:rPr>
        <w:t xml:space="preserve">опубликован на </w:t>
      </w:r>
      <w:r w:rsidRPr="008367CC">
        <w:rPr>
          <w:rFonts w:ascii="Times New Roman" w:eastAsia="Calibri" w:hAnsi="Times New Roman" w:cs="Times New Roman"/>
          <w:sz w:val="24"/>
          <w:szCs w:val="24"/>
        </w:rPr>
        <w:t xml:space="preserve">официальном сайте Чукотского автономного округа сети «Интернет» </w:t>
      </w:r>
      <w:r w:rsidRPr="008367CC">
        <w:rPr>
          <w:rFonts w:ascii="Times New Roman" w:eastAsia="Calibri" w:hAnsi="Times New Roman" w:cs="Times New Roman"/>
          <w:sz w:val="24"/>
          <w:szCs w:val="24"/>
          <w:u w:val="single"/>
          <w:lang w:val="en-US"/>
        </w:rPr>
        <w:t>www</w:t>
      </w:r>
      <w:r w:rsidRPr="008367CC">
        <w:rPr>
          <w:rFonts w:ascii="Times New Roman" w:eastAsia="Calibri" w:hAnsi="Times New Roman" w:cs="Times New Roman"/>
          <w:sz w:val="24"/>
          <w:szCs w:val="24"/>
          <w:u w:val="single"/>
        </w:rPr>
        <w:t>.</w:t>
      </w:r>
      <w:proofErr w:type="spellStart"/>
      <w:r w:rsidRPr="008367CC">
        <w:rPr>
          <w:rFonts w:ascii="Times New Roman" w:eastAsia="Calibri" w:hAnsi="Times New Roman" w:cs="Times New Roman"/>
          <w:sz w:val="24"/>
          <w:szCs w:val="24"/>
          <w:u w:val="single"/>
        </w:rPr>
        <w:t>чукотка</w:t>
      </w:r>
      <w:proofErr w:type="gramStart"/>
      <w:r w:rsidRPr="008367CC">
        <w:rPr>
          <w:rFonts w:ascii="Times New Roman" w:eastAsia="Calibri" w:hAnsi="Times New Roman" w:cs="Times New Roman"/>
          <w:sz w:val="24"/>
          <w:szCs w:val="24"/>
          <w:u w:val="single"/>
        </w:rPr>
        <w:t>.р</w:t>
      </w:r>
      <w:proofErr w:type="gramEnd"/>
      <w:r w:rsidRPr="008367CC">
        <w:rPr>
          <w:rFonts w:ascii="Times New Roman" w:eastAsia="Calibri" w:hAnsi="Times New Roman" w:cs="Times New Roman"/>
          <w:sz w:val="24"/>
          <w:szCs w:val="24"/>
          <w:u w:val="single"/>
        </w:rPr>
        <w:t>ф</w:t>
      </w:r>
      <w:proofErr w:type="spellEnd"/>
      <w:r w:rsidRPr="008367CC">
        <w:rPr>
          <w:rFonts w:ascii="Times New Roman" w:eastAsia="Calibri" w:hAnsi="Times New Roman" w:cs="Times New Roman"/>
          <w:sz w:val="24"/>
          <w:szCs w:val="24"/>
        </w:rPr>
        <w:t xml:space="preserve">, а также на сайте </w:t>
      </w:r>
      <w:r w:rsidRPr="008367CC">
        <w:rPr>
          <w:rFonts w:ascii="Times New Roman" w:eastAsia="Calibri" w:hAnsi="Times New Roman" w:cs="Times New Roman"/>
          <w:bCs/>
          <w:iCs/>
          <w:sz w:val="24"/>
          <w:szCs w:val="24"/>
          <w:lang w:eastAsia="ru-RU"/>
        </w:rPr>
        <w:t xml:space="preserve">в сети Интернет: </w:t>
      </w:r>
      <w:hyperlink r:id="rId17" w:history="1">
        <w:r w:rsidRPr="008367CC">
          <w:rPr>
            <w:rFonts w:ascii="Times New Roman" w:eastAsia="Calibri" w:hAnsi="Times New Roman" w:cs="Times New Roman"/>
            <w:color w:val="0000FF"/>
            <w:u w:val="single"/>
          </w:rPr>
          <w:t>https://fedresurs.ru/</w:t>
        </w:r>
      </w:hyperlink>
      <w:r w:rsidRPr="008367CC">
        <w:rPr>
          <w:rFonts w:ascii="Times New Roman" w:eastAsia="Calibri" w:hAnsi="Times New Roman" w:cs="Times New Roman"/>
        </w:rPr>
        <w:t>.</w:t>
      </w:r>
    </w:p>
    <w:p w:rsidR="008367CC" w:rsidRPr="008367CC" w:rsidRDefault="008367CC" w:rsidP="008367CC">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8367CC" w:rsidRPr="008367CC" w:rsidRDefault="008367CC" w:rsidP="008367C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67CC">
        <w:rPr>
          <w:rFonts w:ascii="Times New Roman" w:eastAsia="Times New Roman" w:hAnsi="Times New Roman" w:cs="Times New Roman"/>
          <w:b/>
          <w:bCs/>
          <w:color w:val="000000"/>
          <w:sz w:val="24"/>
          <w:szCs w:val="24"/>
          <w:lang w:eastAsia="ru-RU"/>
        </w:rPr>
        <w:t xml:space="preserve">4. Место, сроки подачи (приема) заявок, определения участников </w:t>
      </w:r>
    </w:p>
    <w:p w:rsidR="008367CC" w:rsidRPr="008367CC" w:rsidRDefault="008367CC" w:rsidP="008367C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367CC">
        <w:rPr>
          <w:rFonts w:ascii="Times New Roman" w:eastAsia="Times New Roman" w:hAnsi="Times New Roman" w:cs="Times New Roman"/>
          <w:b/>
          <w:bCs/>
          <w:color w:val="000000"/>
          <w:sz w:val="24"/>
          <w:szCs w:val="24"/>
          <w:lang w:eastAsia="ru-RU"/>
        </w:rPr>
        <w:t>и подведения итогов аукциона (проведения аукциона)</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color w:val="000000"/>
          <w:sz w:val="24"/>
          <w:szCs w:val="24"/>
        </w:rPr>
        <w:t>4.1. Место подачи (приема) Заявок и подведения итогов аукциона:</w:t>
      </w:r>
      <w:r w:rsidRPr="008367CC">
        <w:rPr>
          <w:rFonts w:ascii="Times New Roman" w:eastAsia="Times New Roman" w:hAnsi="Times New Roman" w:cs="Times New Roman"/>
          <w:bCs/>
          <w:color w:val="000000"/>
          <w:sz w:val="24"/>
          <w:szCs w:val="24"/>
          <w:lang w:eastAsia="ru-RU"/>
        </w:rPr>
        <w:t xml:space="preserve"> </w:t>
      </w:r>
      <w:r w:rsidRPr="008367CC">
        <w:rPr>
          <w:rFonts w:ascii="Times New Roman" w:eastAsia="Times New Roman" w:hAnsi="Times New Roman" w:cs="Times New Roman"/>
          <w:color w:val="000000"/>
          <w:sz w:val="24"/>
          <w:szCs w:val="24"/>
          <w:lang w:eastAsia="ru-RU"/>
        </w:rPr>
        <w:t xml:space="preserve">электронная площадка </w:t>
      </w:r>
      <w:r w:rsidRPr="008367CC">
        <w:rPr>
          <w:rFonts w:ascii="Times New Roman" w:eastAsia="Times New Roman" w:hAnsi="Times New Roman" w:cs="Times New Roman"/>
          <w:sz w:val="24"/>
          <w:szCs w:val="24"/>
          <w:lang w:eastAsia="ru-RU"/>
        </w:rPr>
        <w:t xml:space="preserve">- </w:t>
      </w:r>
      <w:hyperlink r:id="rId18" w:history="1">
        <w:r w:rsidRPr="008367CC">
          <w:rPr>
            <w:rFonts w:ascii="Times New Roman" w:eastAsia="Calibri" w:hAnsi="Times New Roman" w:cs="Times New Roman"/>
            <w:color w:val="0000FF"/>
            <w:sz w:val="24"/>
            <w:szCs w:val="24"/>
            <w:u w:val="single"/>
          </w:rPr>
          <w:t>http://</w:t>
        </w:r>
        <w:proofErr w:type="spellStart"/>
        <w:r w:rsidRPr="008367CC">
          <w:rPr>
            <w:rFonts w:ascii="Times New Roman" w:eastAsia="Calibri" w:hAnsi="Times New Roman" w:cs="Times New Roman"/>
            <w:color w:val="0000FF"/>
            <w:sz w:val="24"/>
            <w:szCs w:val="24"/>
            <w:u w:val="single"/>
            <w:lang w:val="en-US"/>
          </w:rPr>
          <w:t>utp</w:t>
        </w:r>
        <w:proofErr w:type="spellEnd"/>
        <w:r w:rsidRPr="008367CC">
          <w:rPr>
            <w:rFonts w:ascii="Times New Roman" w:eastAsia="Calibri" w:hAnsi="Times New Roman" w:cs="Times New Roman"/>
            <w:color w:val="0000FF"/>
            <w:sz w:val="24"/>
            <w:szCs w:val="24"/>
            <w:u w:val="single"/>
          </w:rPr>
          <w:t>.sberbank-ast.ru/</w:t>
        </w:r>
      </w:hyperlink>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Times New Roman" w:hAnsi="Times New Roman" w:cs="Times New Roman"/>
          <w:b/>
          <w:bCs/>
          <w:sz w:val="24"/>
          <w:szCs w:val="24"/>
          <w:lang w:eastAsia="ru-RU"/>
        </w:rPr>
        <w:t>4.</w:t>
      </w:r>
      <w:r w:rsidRPr="008367CC">
        <w:rPr>
          <w:rFonts w:ascii="Times New Roman" w:eastAsia="Calibri" w:hAnsi="Times New Roman" w:cs="Times New Roman"/>
          <w:b/>
          <w:sz w:val="24"/>
          <w:szCs w:val="24"/>
        </w:rPr>
        <w:t>2. Дата и время начала подачи (приема) Заявок:</w:t>
      </w:r>
      <w:r w:rsidRPr="008367CC">
        <w:rPr>
          <w:rFonts w:ascii="Times New Roman" w:eastAsia="Calibri" w:hAnsi="Times New Roman" w:cs="Times New Roman"/>
          <w:sz w:val="24"/>
          <w:szCs w:val="24"/>
        </w:rPr>
        <w:t xml:space="preserve"> </w:t>
      </w:r>
      <w:r w:rsidR="000F1D65" w:rsidRPr="00A03505">
        <w:rPr>
          <w:rFonts w:ascii="Times New Roman" w:eastAsia="Times New Roman" w:hAnsi="Times New Roman" w:cs="Times New Roman"/>
          <w:bCs/>
          <w:sz w:val="24"/>
          <w:szCs w:val="24"/>
          <w:lang w:eastAsia="ru-RU"/>
        </w:rPr>
        <w:t>23 декабря</w:t>
      </w:r>
      <w:r w:rsidRPr="00A03505">
        <w:rPr>
          <w:rFonts w:ascii="Times New Roman" w:eastAsia="Times New Roman" w:hAnsi="Times New Roman" w:cs="Times New Roman"/>
          <w:bCs/>
          <w:sz w:val="24"/>
          <w:szCs w:val="24"/>
          <w:lang w:eastAsia="ru-RU"/>
        </w:rPr>
        <w:t xml:space="preserve"> 2019 г. </w:t>
      </w:r>
      <w:r w:rsidRPr="00A03505">
        <w:rPr>
          <w:rFonts w:ascii="Times New Roman" w:eastAsia="Calibri" w:hAnsi="Times New Roman" w:cs="Times New Roman"/>
          <w:sz w:val="24"/>
          <w:szCs w:val="24"/>
        </w:rPr>
        <w:t xml:space="preserve">в </w:t>
      </w:r>
      <w:r w:rsidRPr="00A03505">
        <w:rPr>
          <w:rFonts w:ascii="Times New Roman" w:eastAsia="Times New Roman" w:hAnsi="Times New Roman" w:cs="Times New Roman"/>
          <w:bCs/>
          <w:sz w:val="24"/>
          <w:szCs w:val="24"/>
          <w:lang w:eastAsia="ru-RU"/>
        </w:rPr>
        <w:t>00.00</w:t>
      </w:r>
      <w:r w:rsidRPr="008367CC">
        <w:rPr>
          <w:rFonts w:ascii="Times New Roman" w:eastAsia="Calibri" w:hAnsi="Times New Roman" w:cs="Times New Roman"/>
          <w:sz w:val="24"/>
          <w:szCs w:val="24"/>
        </w:rPr>
        <w:t xml:space="preserve"> по московскому времени. </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Подача Заявок осуществляется круглосуточно.</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4.3. Дата и время окончания подачи (приема) Заявок</w:t>
      </w:r>
      <w:r w:rsidRPr="00A03505">
        <w:rPr>
          <w:rFonts w:ascii="Times New Roman" w:eastAsia="Calibri" w:hAnsi="Times New Roman" w:cs="Times New Roman"/>
          <w:b/>
          <w:sz w:val="24"/>
          <w:szCs w:val="24"/>
        </w:rPr>
        <w:t>:</w:t>
      </w:r>
      <w:r w:rsidRPr="00A03505">
        <w:rPr>
          <w:rFonts w:ascii="Times New Roman" w:eastAsia="Calibri" w:hAnsi="Times New Roman" w:cs="Times New Roman"/>
          <w:sz w:val="24"/>
          <w:szCs w:val="24"/>
        </w:rPr>
        <w:t xml:space="preserve"> </w:t>
      </w:r>
      <w:r w:rsidR="00A03505" w:rsidRPr="00A03505">
        <w:rPr>
          <w:rFonts w:ascii="Times New Roman" w:eastAsia="Times New Roman" w:hAnsi="Times New Roman" w:cs="Times New Roman"/>
          <w:bCs/>
          <w:sz w:val="24"/>
          <w:szCs w:val="24"/>
          <w:lang w:eastAsia="ru-RU"/>
        </w:rPr>
        <w:t>3 февраля</w:t>
      </w:r>
      <w:r w:rsidR="000F1D65" w:rsidRPr="00A03505">
        <w:rPr>
          <w:rFonts w:ascii="Times New Roman" w:eastAsia="Times New Roman" w:hAnsi="Times New Roman" w:cs="Times New Roman"/>
          <w:bCs/>
          <w:sz w:val="24"/>
          <w:szCs w:val="24"/>
          <w:lang w:eastAsia="ru-RU"/>
        </w:rPr>
        <w:t xml:space="preserve"> 2020</w:t>
      </w:r>
      <w:r w:rsidRPr="00A03505">
        <w:rPr>
          <w:rFonts w:ascii="Times New Roman" w:eastAsia="Times New Roman" w:hAnsi="Times New Roman" w:cs="Times New Roman"/>
          <w:bCs/>
          <w:sz w:val="24"/>
          <w:szCs w:val="24"/>
          <w:lang w:eastAsia="ru-RU"/>
        </w:rPr>
        <w:t xml:space="preserve"> г.</w:t>
      </w:r>
      <w:r w:rsidRPr="00A03505">
        <w:rPr>
          <w:rFonts w:ascii="Times New Roman" w:eastAsia="Calibri" w:hAnsi="Times New Roman" w:cs="Times New Roman"/>
          <w:sz w:val="24"/>
          <w:szCs w:val="24"/>
        </w:rPr>
        <w:t xml:space="preserve"> в </w:t>
      </w:r>
      <w:r w:rsidRPr="00A03505">
        <w:rPr>
          <w:rFonts w:ascii="Times New Roman" w:eastAsia="Times New Roman" w:hAnsi="Times New Roman" w:cs="Times New Roman"/>
          <w:bCs/>
          <w:sz w:val="24"/>
          <w:szCs w:val="24"/>
          <w:lang w:eastAsia="ru-RU"/>
        </w:rPr>
        <w:t>09.00</w:t>
      </w:r>
      <w:r w:rsidRPr="008367CC">
        <w:rPr>
          <w:rFonts w:ascii="Times New Roman" w:eastAsia="Calibri" w:hAnsi="Times New Roman" w:cs="Times New Roman"/>
          <w:sz w:val="24"/>
          <w:szCs w:val="24"/>
        </w:rPr>
        <w:t xml:space="preserve"> по </w:t>
      </w:r>
      <w:r w:rsidRPr="008367CC">
        <w:rPr>
          <w:rFonts w:ascii="Times New Roman" w:eastAsia="Times New Roman" w:hAnsi="Times New Roman" w:cs="Times New Roman"/>
          <w:bCs/>
          <w:sz w:val="24"/>
          <w:szCs w:val="24"/>
          <w:lang w:eastAsia="ru-RU"/>
        </w:rPr>
        <w:br/>
      </w:r>
      <w:r w:rsidRPr="008367CC">
        <w:rPr>
          <w:rFonts w:ascii="Times New Roman" w:eastAsia="Calibri" w:hAnsi="Times New Roman" w:cs="Times New Roman"/>
          <w:sz w:val="24"/>
          <w:szCs w:val="24"/>
        </w:rPr>
        <w:t>московскому времени.</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4.4. Дата определения Участников:</w:t>
      </w:r>
      <w:r w:rsidRPr="008367CC">
        <w:rPr>
          <w:rFonts w:ascii="Times New Roman" w:eastAsia="Calibri" w:hAnsi="Times New Roman" w:cs="Times New Roman"/>
          <w:sz w:val="24"/>
          <w:szCs w:val="24"/>
        </w:rPr>
        <w:t xml:space="preserve"> </w:t>
      </w:r>
      <w:r w:rsidR="00A03505" w:rsidRPr="00A03505">
        <w:rPr>
          <w:rFonts w:ascii="Times New Roman" w:eastAsia="Times New Roman" w:hAnsi="Times New Roman" w:cs="Times New Roman"/>
          <w:bCs/>
          <w:sz w:val="24"/>
          <w:szCs w:val="24"/>
          <w:lang w:eastAsia="ru-RU"/>
        </w:rPr>
        <w:t>7</w:t>
      </w:r>
      <w:r w:rsidR="000F1D65" w:rsidRPr="00A03505">
        <w:rPr>
          <w:rFonts w:ascii="Times New Roman" w:eastAsia="Times New Roman" w:hAnsi="Times New Roman" w:cs="Times New Roman"/>
          <w:bCs/>
          <w:sz w:val="24"/>
          <w:szCs w:val="24"/>
          <w:lang w:eastAsia="ru-RU"/>
        </w:rPr>
        <w:t xml:space="preserve"> февраля 2020</w:t>
      </w:r>
      <w:r w:rsidRPr="00A03505">
        <w:rPr>
          <w:rFonts w:ascii="Times New Roman" w:eastAsia="Times New Roman" w:hAnsi="Times New Roman" w:cs="Times New Roman"/>
          <w:bCs/>
          <w:sz w:val="24"/>
          <w:szCs w:val="24"/>
          <w:lang w:eastAsia="ru-RU"/>
        </w:rPr>
        <w:t xml:space="preserve"> г. </w:t>
      </w:r>
      <w:r w:rsidRPr="00A03505">
        <w:rPr>
          <w:rFonts w:ascii="Times New Roman" w:eastAsia="Calibri" w:hAnsi="Times New Roman" w:cs="Times New Roman"/>
          <w:sz w:val="24"/>
          <w:szCs w:val="24"/>
        </w:rPr>
        <w:t xml:space="preserve">в </w:t>
      </w:r>
      <w:r w:rsidRPr="00A03505">
        <w:rPr>
          <w:rFonts w:ascii="Times New Roman" w:eastAsia="Times New Roman" w:hAnsi="Times New Roman" w:cs="Times New Roman"/>
          <w:bCs/>
          <w:sz w:val="24"/>
          <w:szCs w:val="24"/>
          <w:lang w:eastAsia="ru-RU"/>
        </w:rPr>
        <w:t>06.00</w:t>
      </w:r>
      <w:r w:rsidRPr="008367CC">
        <w:rPr>
          <w:rFonts w:ascii="Times New Roman" w:eastAsia="Calibri" w:hAnsi="Times New Roman" w:cs="Times New Roman"/>
          <w:sz w:val="24"/>
          <w:szCs w:val="24"/>
        </w:rPr>
        <w:t xml:space="preserve"> по </w:t>
      </w:r>
      <w:r w:rsidRPr="008367CC">
        <w:rPr>
          <w:rFonts w:ascii="Times New Roman" w:eastAsia="Times New Roman" w:hAnsi="Times New Roman" w:cs="Times New Roman"/>
          <w:bCs/>
          <w:sz w:val="24"/>
          <w:szCs w:val="24"/>
          <w:lang w:eastAsia="ru-RU"/>
        </w:rPr>
        <w:br/>
      </w:r>
      <w:r w:rsidRPr="008367CC">
        <w:rPr>
          <w:rFonts w:ascii="Times New Roman" w:eastAsia="Calibri" w:hAnsi="Times New Roman" w:cs="Times New Roman"/>
          <w:sz w:val="24"/>
          <w:szCs w:val="24"/>
        </w:rPr>
        <w:t>московскому времени в соответствии с порядком, указанном в разделе 11 настоящего информационного сообщения.</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b/>
          <w:sz w:val="24"/>
          <w:szCs w:val="24"/>
        </w:rPr>
        <w:t>4.5. Дата</w:t>
      </w:r>
      <w:r w:rsidRPr="008367CC">
        <w:rPr>
          <w:rFonts w:ascii="Times New Roman" w:eastAsia="Times New Roman" w:hAnsi="Times New Roman" w:cs="Times New Roman"/>
          <w:b/>
          <w:bCs/>
          <w:sz w:val="24"/>
          <w:szCs w:val="24"/>
          <w:lang w:eastAsia="ru-RU"/>
        </w:rPr>
        <w:t>,</w:t>
      </w:r>
      <w:r w:rsidRPr="008367CC">
        <w:rPr>
          <w:rFonts w:ascii="Times New Roman" w:eastAsia="Calibri" w:hAnsi="Times New Roman" w:cs="Times New Roman"/>
          <w:b/>
          <w:sz w:val="24"/>
          <w:szCs w:val="24"/>
        </w:rPr>
        <w:t xml:space="preserve"> время </w:t>
      </w:r>
      <w:r w:rsidRPr="008367CC">
        <w:rPr>
          <w:rFonts w:ascii="Times New Roman" w:eastAsia="Times New Roman" w:hAnsi="Times New Roman" w:cs="Times New Roman"/>
          <w:b/>
          <w:bCs/>
          <w:sz w:val="24"/>
          <w:szCs w:val="24"/>
          <w:lang w:eastAsia="ru-RU"/>
        </w:rPr>
        <w:t xml:space="preserve">и срок </w:t>
      </w:r>
      <w:r w:rsidRPr="008367CC">
        <w:rPr>
          <w:rFonts w:ascii="Times New Roman" w:eastAsia="Calibri" w:hAnsi="Times New Roman" w:cs="Times New Roman"/>
          <w:b/>
          <w:sz w:val="24"/>
          <w:szCs w:val="24"/>
        </w:rPr>
        <w:t>проведения аукциона</w:t>
      </w:r>
      <w:r w:rsidRPr="008367CC">
        <w:rPr>
          <w:rFonts w:ascii="Times New Roman" w:eastAsia="Times New Roman" w:hAnsi="Times New Roman" w:cs="Times New Roman"/>
          <w:bCs/>
          <w:sz w:val="24"/>
          <w:szCs w:val="24"/>
          <w:lang w:eastAsia="ru-RU"/>
        </w:rPr>
        <w:t xml:space="preserve"> </w:t>
      </w:r>
      <w:r w:rsidR="00A03505" w:rsidRPr="00A03505">
        <w:rPr>
          <w:rFonts w:ascii="Times New Roman" w:eastAsia="Times New Roman" w:hAnsi="Times New Roman" w:cs="Times New Roman"/>
          <w:bCs/>
          <w:sz w:val="24"/>
          <w:szCs w:val="24"/>
          <w:lang w:eastAsia="ru-RU"/>
        </w:rPr>
        <w:t>10</w:t>
      </w:r>
      <w:r w:rsidR="000F1D65" w:rsidRPr="00A03505">
        <w:rPr>
          <w:rFonts w:ascii="Times New Roman" w:eastAsia="Times New Roman" w:hAnsi="Times New Roman" w:cs="Times New Roman"/>
          <w:bCs/>
          <w:sz w:val="24"/>
          <w:szCs w:val="24"/>
          <w:lang w:eastAsia="ru-RU"/>
        </w:rPr>
        <w:t xml:space="preserve"> февраля 2020</w:t>
      </w:r>
      <w:r w:rsidRPr="00A03505">
        <w:rPr>
          <w:rFonts w:ascii="Times New Roman" w:eastAsia="Times New Roman" w:hAnsi="Times New Roman" w:cs="Times New Roman"/>
          <w:bCs/>
          <w:sz w:val="24"/>
          <w:szCs w:val="24"/>
          <w:lang w:eastAsia="ru-RU"/>
        </w:rPr>
        <w:t xml:space="preserve"> г.  с 09.00</w:t>
      </w:r>
      <w:r w:rsidRPr="008367CC">
        <w:rPr>
          <w:rFonts w:ascii="Times New Roman" w:eastAsia="Times New Roman" w:hAnsi="Times New Roman" w:cs="Times New Roman"/>
          <w:bCs/>
          <w:sz w:val="24"/>
          <w:szCs w:val="24"/>
          <w:lang w:eastAsia="ru-RU"/>
        </w:rPr>
        <w:t xml:space="preserve"> по московскому времени в соответствии порядком, указанном в разделе 12 настоящего информационного сообщения.</w:t>
      </w:r>
    </w:p>
    <w:p w:rsidR="008367CC" w:rsidRPr="008367CC" w:rsidRDefault="008367CC" w:rsidP="008367CC">
      <w:pPr>
        <w:spacing w:after="0" w:line="240" w:lineRule="auto"/>
        <w:ind w:firstLine="709"/>
        <w:jc w:val="both"/>
        <w:rPr>
          <w:rFonts w:ascii="Times New Roman" w:eastAsia="Calibri" w:hAnsi="Times New Roman" w:cs="Times New Roman"/>
          <w:b/>
          <w:i/>
          <w:sz w:val="24"/>
          <w:szCs w:val="24"/>
        </w:rPr>
      </w:pPr>
    </w:p>
    <w:p w:rsidR="008367CC" w:rsidRPr="008367CC" w:rsidRDefault="008367CC" w:rsidP="008367CC">
      <w:pPr>
        <w:widowControl w:val="0"/>
        <w:spacing w:after="0" w:line="240" w:lineRule="auto"/>
        <w:contextualSpacing/>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5. Срок и порядок регистрации на электронной площадке</w:t>
      </w:r>
    </w:p>
    <w:p w:rsidR="008367CC" w:rsidRPr="008367CC" w:rsidRDefault="008367CC" w:rsidP="008367CC">
      <w:pPr>
        <w:widowControl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5.1. Для обеспечения доступа к участию в электронном аукционе Претендентам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необходимо пройти процедуру регистрации в соответствии с Регламентом электронной площадки.</w:t>
      </w:r>
    </w:p>
    <w:p w:rsidR="008367CC" w:rsidRPr="008367CC" w:rsidRDefault="008367CC" w:rsidP="008367CC">
      <w:pPr>
        <w:autoSpaceDE w:val="0"/>
        <w:autoSpaceDN w:val="0"/>
        <w:spacing w:after="0" w:line="259" w:lineRule="auto"/>
        <w:ind w:firstLine="540"/>
        <w:jc w:val="both"/>
        <w:rPr>
          <w:rFonts w:ascii="Times New Roman" w:eastAsia="Calibri" w:hAnsi="Times New Roman" w:cs="Times New Roman"/>
          <w:bCs/>
          <w:sz w:val="24"/>
          <w:szCs w:val="24"/>
        </w:rPr>
      </w:pPr>
      <w:bookmarkStart w:id="0" w:name="Par0"/>
      <w:bookmarkEnd w:id="0"/>
      <w:r w:rsidRPr="008367CC">
        <w:rPr>
          <w:rFonts w:ascii="Times New Roman" w:eastAsia="Calibri" w:hAnsi="Times New Roman" w:cs="Times New Roman"/>
          <w:bCs/>
          <w:sz w:val="24"/>
          <w:szCs w:val="24"/>
        </w:rPr>
        <w:t>5.2. Для получения регистрации на электронной площадке Претенденты представляют Оператору электронной площадки:</w:t>
      </w:r>
    </w:p>
    <w:p w:rsidR="008367CC" w:rsidRPr="008367CC" w:rsidRDefault="008367CC" w:rsidP="008367CC">
      <w:pPr>
        <w:autoSpaceDE w:val="0"/>
        <w:autoSpaceDN w:val="0"/>
        <w:spacing w:after="0" w:line="259" w:lineRule="auto"/>
        <w:ind w:firstLine="540"/>
        <w:jc w:val="both"/>
        <w:rPr>
          <w:rFonts w:ascii="Times New Roman" w:eastAsia="Calibri" w:hAnsi="Times New Roman" w:cs="Times New Roman"/>
          <w:bCs/>
          <w:sz w:val="24"/>
          <w:szCs w:val="24"/>
        </w:rPr>
      </w:pPr>
      <w:r w:rsidRPr="008367CC">
        <w:rPr>
          <w:rFonts w:ascii="Times New Roman" w:eastAsia="Calibri" w:hAnsi="Times New Roman" w:cs="Times New Roman"/>
          <w:bCs/>
          <w:sz w:val="24"/>
          <w:szCs w:val="24"/>
        </w:rPr>
        <w:t>заявление об их регистрации на электронной площадке по форме, установленной оператором электронной площадки (далее - заявление);</w:t>
      </w:r>
    </w:p>
    <w:p w:rsidR="008367CC" w:rsidRPr="008367CC" w:rsidRDefault="008367CC" w:rsidP="008367CC">
      <w:pPr>
        <w:autoSpaceDE w:val="0"/>
        <w:autoSpaceDN w:val="0"/>
        <w:spacing w:after="0" w:line="259" w:lineRule="auto"/>
        <w:ind w:firstLine="540"/>
        <w:jc w:val="both"/>
        <w:rPr>
          <w:rFonts w:ascii="Times New Roman" w:eastAsia="Calibri" w:hAnsi="Times New Roman" w:cs="Times New Roman"/>
          <w:bCs/>
          <w:sz w:val="24"/>
          <w:szCs w:val="24"/>
        </w:rPr>
      </w:pPr>
      <w:r w:rsidRPr="008367CC">
        <w:rPr>
          <w:rFonts w:ascii="Times New Roman" w:eastAsia="Calibri" w:hAnsi="Times New Roman" w:cs="Times New Roman"/>
          <w:bCs/>
          <w:sz w:val="24"/>
          <w:szCs w:val="24"/>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8367CC" w:rsidRPr="008367CC" w:rsidRDefault="008367CC" w:rsidP="008367CC">
      <w:pPr>
        <w:autoSpaceDE w:val="0"/>
        <w:autoSpaceDN w:val="0"/>
        <w:spacing w:after="0" w:line="259" w:lineRule="auto"/>
        <w:ind w:firstLine="540"/>
        <w:jc w:val="both"/>
        <w:rPr>
          <w:rFonts w:ascii="Times New Roman" w:eastAsia="Calibri" w:hAnsi="Times New Roman" w:cs="Times New Roman"/>
          <w:bCs/>
          <w:sz w:val="24"/>
          <w:szCs w:val="24"/>
        </w:rPr>
      </w:pPr>
      <w:bookmarkStart w:id="1" w:name="Par5"/>
      <w:bookmarkEnd w:id="1"/>
      <w:r w:rsidRPr="008367CC">
        <w:rPr>
          <w:rFonts w:ascii="Times New Roman" w:eastAsia="Calibri" w:hAnsi="Times New Roman" w:cs="Times New Roman"/>
          <w:bCs/>
          <w:sz w:val="24"/>
          <w:szCs w:val="24"/>
        </w:rPr>
        <w:t xml:space="preserve">5.3. </w:t>
      </w:r>
      <w:bookmarkStart w:id="2" w:name="Par7"/>
      <w:bookmarkEnd w:id="2"/>
      <w:r w:rsidRPr="008367CC">
        <w:rPr>
          <w:rFonts w:ascii="Times New Roman" w:eastAsia="Calibri" w:hAnsi="Times New Roman" w:cs="Times New Roman"/>
          <w:bCs/>
          <w:sz w:val="24"/>
          <w:szCs w:val="24"/>
        </w:rPr>
        <w:t>Дата и время регистрации на электронной площадке претендентов на участие в аукционе осуществляется ежедневно, но не позднее даты и времени окончания подачи (приема) Заявок.</w:t>
      </w:r>
    </w:p>
    <w:p w:rsidR="008367CC" w:rsidRPr="008367CC" w:rsidRDefault="008367CC" w:rsidP="008367CC">
      <w:pPr>
        <w:autoSpaceDE w:val="0"/>
        <w:autoSpaceDN w:val="0"/>
        <w:spacing w:after="0" w:line="259" w:lineRule="auto"/>
        <w:ind w:firstLine="567"/>
        <w:jc w:val="both"/>
        <w:rPr>
          <w:rFonts w:ascii="Times New Roman" w:eastAsia="Calibri" w:hAnsi="Times New Roman" w:cs="Times New Roman"/>
          <w:bCs/>
          <w:sz w:val="24"/>
          <w:szCs w:val="24"/>
        </w:rPr>
      </w:pPr>
      <w:r w:rsidRPr="008367CC">
        <w:rPr>
          <w:rFonts w:ascii="Times New Roman" w:eastAsia="Calibri" w:hAnsi="Times New Roman" w:cs="Times New Roman"/>
          <w:bCs/>
          <w:sz w:val="24"/>
          <w:szCs w:val="24"/>
        </w:rPr>
        <w:t xml:space="preserve">5.4.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9" w:history="1">
        <w:r w:rsidRPr="008367CC">
          <w:rPr>
            <w:rFonts w:ascii="Times New Roman" w:eastAsia="Calibri" w:hAnsi="Times New Roman" w:cs="Times New Roman"/>
            <w:bCs/>
            <w:sz w:val="24"/>
            <w:szCs w:val="24"/>
          </w:rPr>
          <w:t>законом</w:t>
        </w:r>
      </w:hyperlink>
      <w:r w:rsidRPr="008367CC">
        <w:rPr>
          <w:rFonts w:ascii="Times New Roman" w:eastAsia="Calibri" w:hAnsi="Times New Roman" w:cs="Times New Roman"/>
          <w:bCs/>
          <w:sz w:val="24"/>
          <w:szCs w:val="24"/>
        </w:rPr>
        <w:t xml:space="preserve"> о контрактной системе, вправе участвовать в продаже имущества в электронной форме без регистрации на такой электронной площадке.</w:t>
      </w:r>
    </w:p>
    <w:p w:rsidR="008367CC" w:rsidRPr="008367CC" w:rsidRDefault="008367CC" w:rsidP="008367CC">
      <w:pPr>
        <w:autoSpaceDE w:val="0"/>
        <w:autoSpaceDN w:val="0"/>
        <w:spacing w:after="0" w:line="259" w:lineRule="auto"/>
        <w:ind w:firstLine="540"/>
        <w:jc w:val="both"/>
        <w:rPr>
          <w:rFonts w:ascii="Times New Roman" w:eastAsia="Calibri" w:hAnsi="Times New Roman" w:cs="Times New Roman"/>
          <w:bCs/>
          <w:sz w:val="24"/>
          <w:szCs w:val="24"/>
        </w:rPr>
      </w:pPr>
      <w:r w:rsidRPr="008367CC">
        <w:rPr>
          <w:rFonts w:ascii="Times New Roman" w:eastAsia="Calibri" w:hAnsi="Times New Roman" w:cs="Times New Roman"/>
          <w:bCs/>
          <w:sz w:val="24"/>
          <w:szCs w:val="24"/>
        </w:rPr>
        <w:t>5.5.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8367CC" w:rsidRPr="008367CC" w:rsidRDefault="008367CC" w:rsidP="008367CC">
      <w:pPr>
        <w:numPr>
          <w:ilvl w:val="0"/>
          <w:numId w:val="3"/>
        </w:numPr>
        <w:spacing w:after="0" w:line="240" w:lineRule="auto"/>
        <w:ind w:firstLine="851"/>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Порядок подачи</w:t>
      </w:r>
      <w:r w:rsidRPr="008367CC">
        <w:rPr>
          <w:rFonts w:ascii="Times New Roman" w:eastAsia="Times New Roman" w:hAnsi="Times New Roman" w:cs="Times New Roman"/>
          <w:b/>
          <w:bCs/>
          <w:sz w:val="24"/>
          <w:szCs w:val="24"/>
          <w:lang w:eastAsia="ru-RU"/>
        </w:rPr>
        <w:t xml:space="preserve"> (</w:t>
      </w:r>
      <w:r w:rsidRPr="008367CC">
        <w:rPr>
          <w:rFonts w:ascii="Times New Roman" w:eastAsia="Calibri" w:hAnsi="Times New Roman" w:cs="Times New Roman"/>
          <w:b/>
          <w:sz w:val="24"/>
          <w:szCs w:val="24"/>
        </w:rPr>
        <w:t>приёма</w:t>
      </w:r>
      <w:r w:rsidRPr="008367CC">
        <w:rPr>
          <w:rFonts w:ascii="Times New Roman" w:eastAsia="Times New Roman" w:hAnsi="Times New Roman" w:cs="Times New Roman"/>
          <w:b/>
          <w:bCs/>
          <w:sz w:val="24"/>
          <w:szCs w:val="24"/>
          <w:lang w:eastAsia="ru-RU"/>
        </w:rPr>
        <w:t>)</w:t>
      </w:r>
      <w:r w:rsidRPr="008367CC">
        <w:rPr>
          <w:rFonts w:ascii="Times New Roman" w:eastAsia="Calibri" w:hAnsi="Times New Roman" w:cs="Times New Roman"/>
          <w:b/>
          <w:sz w:val="24"/>
          <w:szCs w:val="24"/>
        </w:rPr>
        <w:t xml:space="preserve"> и отзыва заявок.</w:t>
      </w:r>
    </w:p>
    <w:p w:rsidR="008367CC" w:rsidRPr="008367CC" w:rsidRDefault="008367CC" w:rsidP="008367CC">
      <w:pPr>
        <w:spacing w:after="0" w:line="240" w:lineRule="auto"/>
        <w:ind w:left="1571"/>
        <w:rPr>
          <w:rFonts w:ascii="Times New Roman" w:eastAsia="Calibri" w:hAnsi="Times New Roman" w:cs="Times New Roman"/>
          <w:b/>
          <w:sz w:val="24"/>
          <w:szCs w:val="24"/>
        </w:rPr>
      </w:pP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6.1. Прием заявок и прилагаемых к ним документов начинается с даты и времени, </w:t>
      </w:r>
      <w:r w:rsidRPr="008367CC">
        <w:rPr>
          <w:rFonts w:ascii="Times New Roman" w:eastAsia="Times New Roman" w:hAnsi="Times New Roman" w:cs="Times New Roman"/>
          <w:bCs/>
          <w:sz w:val="24"/>
          <w:szCs w:val="24"/>
          <w:lang w:eastAsia="ru-RU"/>
        </w:rPr>
        <w:br/>
      </w:r>
      <w:r w:rsidRPr="008367CC">
        <w:rPr>
          <w:rFonts w:ascii="Times New Roman" w:eastAsia="Calibri" w:hAnsi="Times New Roman" w:cs="Times New Roman"/>
          <w:sz w:val="24"/>
          <w:szCs w:val="24"/>
        </w:rPr>
        <w:t>указанных в информационном сообщении о проведении продажи имущества, осуществляется в сроки, установленные в Информационном сообщении.</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8367CC">
        <w:rPr>
          <w:rFonts w:ascii="Times New Roman" w:eastAsia="Calibri" w:hAnsi="Times New Roman" w:cs="Times New Roman"/>
          <w:sz w:val="24"/>
          <w:szCs w:val="24"/>
        </w:rPr>
        <w:t>ии ау</w:t>
      </w:r>
      <w:proofErr w:type="gramEnd"/>
      <w:r w:rsidRPr="008367CC">
        <w:rPr>
          <w:rFonts w:ascii="Times New Roman" w:eastAsia="Calibri" w:hAnsi="Times New Roman" w:cs="Times New Roman"/>
          <w:sz w:val="24"/>
          <w:szCs w:val="24"/>
        </w:rPr>
        <w:t>кциона.</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6.3. </w:t>
      </w:r>
      <w:proofErr w:type="gramStart"/>
      <w:r w:rsidRPr="008367CC">
        <w:rPr>
          <w:rFonts w:ascii="Times New Roman" w:eastAsia="Calibri" w:hAnsi="Times New Roman" w:cs="Times New Roman"/>
          <w:sz w:val="24"/>
          <w:szCs w:val="24"/>
        </w:rPr>
        <w:t xml:space="preserve">Заявка подается путем заполнения ее электронной формы, </w:t>
      </w:r>
      <w:r w:rsidRPr="008367CC">
        <w:rPr>
          <w:rFonts w:ascii="Times New Roman" w:eastAsia="Times New Roman" w:hAnsi="Times New Roman" w:cs="Times New Roman"/>
          <w:bCs/>
          <w:sz w:val="24"/>
          <w:szCs w:val="24"/>
          <w:lang w:eastAsia="ru-RU"/>
        </w:rPr>
        <w:br/>
      </w:r>
      <w:r w:rsidRPr="008367CC">
        <w:rPr>
          <w:rFonts w:ascii="Times New Roman" w:eastAsia="Calibri" w:hAnsi="Times New Roman" w:cs="Times New Roman"/>
          <w:sz w:val="24"/>
          <w:szCs w:val="24"/>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0" w:history="1">
        <w:r w:rsidRPr="008367CC">
          <w:rPr>
            <w:rFonts w:ascii="Times New Roman" w:eastAsia="Calibri" w:hAnsi="Times New Roman" w:cs="Times New Roman"/>
            <w:sz w:val="24"/>
            <w:szCs w:val="24"/>
          </w:rPr>
          <w:t>законом</w:t>
        </w:r>
      </w:hyperlink>
      <w:r w:rsidRPr="008367CC">
        <w:rPr>
          <w:rFonts w:ascii="Times New Roman" w:eastAsia="Calibri" w:hAnsi="Times New Roman" w:cs="Times New Roman"/>
          <w:sz w:val="24"/>
          <w:szCs w:val="24"/>
        </w:rPr>
        <w:t xml:space="preserve"> о приватизации от 21 декабря 2001 года № 178-ФЗ «О приватизации государственного и муниципального имущества».</w:t>
      </w:r>
      <w:proofErr w:type="gramEnd"/>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6.4. Одно лицо имеет право подать только одну заявку.</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6.5. При приеме заявок от претендентов Оператор электронной площадки обеспечивает:</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8367CC">
        <w:rPr>
          <w:rFonts w:ascii="Times New Roman" w:eastAsia="Times New Roman" w:hAnsi="Times New Roman" w:cs="Times New Roman"/>
          <w:bCs/>
          <w:sz w:val="24"/>
          <w:szCs w:val="24"/>
          <w:lang w:eastAsia="ru-RU"/>
        </w:rPr>
        <w:t>постановлением</w:t>
      </w:r>
      <w:r w:rsidRPr="008367CC">
        <w:rPr>
          <w:rFonts w:ascii="Times New Roman" w:eastAsia="Calibri" w:hAnsi="Times New Roman" w:cs="Times New Roman"/>
          <w:sz w:val="24"/>
          <w:szCs w:val="24"/>
        </w:rPr>
        <w:t xml:space="preserve"> Правительства </w:t>
      </w:r>
      <w:r w:rsidRPr="008367CC">
        <w:rPr>
          <w:rFonts w:ascii="Times New Roman" w:eastAsia="Times New Roman" w:hAnsi="Times New Roman" w:cs="Times New Roman"/>
          <w:bCs/>
          <w:sz w:val="24"/>
          <w:szCs w:val="24"/>
          <w:lang w:eastAsia="ru-RU"/>
        </w:rPr>
        <w:t>Российской Федерации</w:t>
      </w:r>
      <w:r w:rsidRPr="008367CC">
        <w:rPr>
          <w:rFonts w:ascii="Times New Roman" w:eastAsia="Calibri" w:hAnsi="Times New Roman" w:cs="Times New Roman"/>
          <w:sz w:val="24"/>
          <w:szCs w:val="24"/>
        </w:rPr>
        <w:t xml:space="preserve"> от 27 августа 2012 года № 860 «Об организации и проведении продажи государственного или муниципального имущества в электронной форме».</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6.6.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8367CC">
        <w:rPr>
          <w:rFonts w:ascii="Times New Roman" w:eastAsia="Calibri" w:hAnsi="Times New Roman" w:cs="Times New Roman"/>
          <w:sz w:val="24"/>
          <w:szCs w:val="24"/>
        </w:rPr>
        <w:t>уведомления</w:t>
      </w:r>
      <w:proofErr w:type="gramEnd"/>
      <w:r w:rsidRPr="008367CC">
        <w:rPr>
          <w:rFonts w:ascii="Times New Roman" w:eastAsia="Calibri" w:hAnsi="Times New Roman" w:cs="Times New Roman"/>
          <w:sz w:val="24"/>
          <w:szCs w:val="24"/>
        </w:rPr>
        <w:t xml:space="preserve"> с приложением электронных копий зарегистрированной заявки и прилагаемых к ней документов.</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6.7. Заявки с прилагаемыми к ним документами, поданные с нарушением установленного срока, на электронной площадке не регистрируются.</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lastRenderedPageBreak/>
        <w:t xml:space="preserve">6.8. Изменение заявки допускается только путем подачи Претендентом новой заявки в сроки, установленные и информационном </w:t>
      </w:r>
      <w:proofErr w:type="gramStart"/>
      <w:r w:rsidRPr="008367CC">
        <w:rPr>
          <w:rFonts w:ascii="Times New Roman" w:eastAsia="Calibri" w:hAnsi="Times New Roman" w:cs="Times New Roman"/>
          <w:sz w:val="24"/>
          <w:szCs w:val="24"/>
        </w:rPr>
        <w:t>сообщении</w:t>
      </w:r>
      <w:proofErr w:type="gramEnd"/>
      <w:r w:rsidRPr="008367CC">
        <w:rPr>
          <w:rFonts w:ascii="Times New Roman" w:eastAsia="Calibri" w:hAnsi="Times New Roman" w:cs="Times New Roman"/>
          <w:sz w:val="24"/>
          <w:szCs w:val="24"/>
        </w:rPr>
        <w:t xml:space="preserve"> о проведении аукциона в электронной форме, при этом первоначальная заявка должна быть отозвана.</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6.9. До признания Претендента участником аукциона он имеет право  отозвать зарегистрированную заявку путем направления уведомления об отзыве заявки на электронную площадку.</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6.10. В </w:t>
      </w:r>
      <w:proofErr w:type="gramStart"/>
      <w:r w:rsidRPr="008367CC">
        <w:rPr>
          <w:rFonts w:ascii="Times New Roman" w:eastAsia="Calibri" w:hAnsi="Times New Roman" w:cs="Times New Roman"/>
          <w:sz w:val="24"/>
          <w:szCs w:val="24"/>
        </w:rPr>
        <w:t>случае</w:t>
      </w:r>
      <w:proofErr w:type="gramEnd"/>
      <w:r w:rsidRPr="008367CC">
        <w:rPr>
          <w:rFonts w:ascii="Times New Roman" w:eastAsia="Calibri" w:hAnsi="Times New Roman" w:cs="Times New Roman"/>
          <w:sz w:val="24"/>
          <w:szCs w:val="24"/>
        </w:rPr>
        <w:t xml:space="preserve"> отзыва Претендентом заявки, уведомление об отзыве заявки вместе с заявкой в течение одного часа поступает в </w:t>
      </w:r>
      <w:r w:rsidRPr="008367CC">
        <w:rPr>
          <w:rFonts w:ascii="Times New Roman" w:eastAsia="Times New Roman" w:hAnsi="Times New Roman" w:cs="Times New Roman"/>
          <w:bCs/>
          <w:sz w:val="24"/>
          <w:szCs w:val="24"/>
          <w:lang w:eastAsia="ru-RU"/>
        </w:rPr>
        <w:t>«</w:t>
      </w:r>
      <w:r w:rsidRPr="008367CC">
        <w:rPr>
          <w:rFonts w:ascii="Times New Roman" w:eastAsia="Calibri" w:hAnsi="Times New Roman" w:cs="Times New Roman"/>
          <w:sz w:val="24"/>
          <w:szCs w:val="24"/>
        </w:rPr>
        <w:t>личный кабинет</w:t>
      </w:r>
      <w:r w:rsidRPr="008367CC">
        <w:rPr>
          <w:rFonts w:ascii="Times New Roman" w:eastAsia="Times New Roman" w:hAnsi="Times New Roman" w:cs="Times New Roman"/>
          <w:bCs/>
          <w:sz w:val="24"/>
          <w:szCs w:val="24"/>
          <w:lang w:eastAsia="ru-RU"/>
        </w:rPr>
        <w:t>»</w:t>
      </w:r>
      <w:r w:rsidRPr="008367CC">
        <w:rPr>
          <w:rFonts w:ascii="Times New Roman" w:eastAsia="Calibri" w:hAnsi="Times New Roman" w:cs="Times New Roman"/>
          <w:sz w:val="24"/>
          <w:szCs w:val="24"/>
        </w:rPr>
        <w:t xml:space="preserve"> Продавца, о чем Претенденту направляется соответствующее уведомление.</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6.11. Все подаваемые Претендентом документы не должны иметь неоговоренных </w:t>
      </w:r>
      <w:r w:rsidRPr="008367CC">
        <w:rPr>
          <w:rFonts w:ascii="Times New Roman" w:eastAsia="Times New Roman" w:hAnsi="Times New Roman" w:cs="Times New Roman"/>
          <w:bCs/>
          <w:sz w:val="24"/>
          <w:szCs w:val="24"/>
          <w:lang w:eastAsia="ru-RU"/>
        </w:rPr>
        <w:br/>
      </w:r>
      <w:r w:rsidRPr="008367CC">
        <w:rPr>
          <w:rFonts w:ascii="Times New Roman" w:eastAsia="Calibri" w:hAnsi="Times New Roman" w:cs="Times New Roman"/>
          <w:sz w:val="24"/>
          <w:szCs w:val="24"/>
        </w:rPr>
        <w:t>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p>
    <w:p w:rsidR="008367CC" w:rsidRPr="008367CC" w:rsidRDefault="008367CC" w:rsidP="008367CC">
      <w:pPr>
        <w:numPr>
          <w:ilvl w:val="0"/>
          <w:numId w:val="3"/>
        </w:numPr>
        <w:spacing w:after="0" w:line="240" w:lineRule="auto"/>
        <w:ind w:firstLine="851"/>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Перечень документов представляемых участниками торгов и требования к их оформлению</w:t>
      </w:r>
    </w:p>
    <w:p w:rsidR="008367CC" w:rsidRPr="008367CC" w:rsidRDefault="008367CC" w:rsidP="008367CC">
      <w:pPr>
        <w:spacing w:after="0" w:line="240" w:lineRule="auto"/>
        <w:ind w:left="1571"/>
        <w:rPr>
          <w:rFonts w:ascii="Times New Roman" w:eastAsia="Calibri" w:hAnsi="Times New Roman" w:cs="Times New Roman"/>
          <w:b/>
          <w:sz w:val="24"/>
          <w:szCs w:val="24"/>
        </w:rPr>
      </w:pP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7.1. Одновременно с электронной формой Заявки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7.1.1 Заявку на участие в аукционе по форме, </w:t>
      </w:r>
      <w:proofErr w:type="gramStart"/>
      <w:r w:rsidRPr="008367CC">
        <w:rPr>
          <w:rFonts w:ascii="Times New Roman" w:eastAsia="Calibri" w:hAnsi="Times New Roman" w:cs="Times New Roman"/>
          <w:sz w:val="24"/>
          <w:szCs w:val="24"/>
        </w:rPr>
        <w:t>согласно Приложения</w:t>
      </w:r>
      <w:proofErr w:type="gramEnd"/>
      <w:r w:rsidRPr="008367CC">
        <w:rPr>
          <w:rFonts w:ascii="Times New Roman" w:eastAsia="Calibri" w:hAnsi="Times New Roman" w:cs="Times New Roman"/>
          <w:sz w:val="24"/>
          <w:szCs w:val="24"/>
        </w:rPr>
        <w:t xml:space="preserve"> 1 к настоящему информационному сообщению. </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7.1.2.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В </w:t>
      </w:r>
      <w:proofErr w:type="gramStart"/>
      <w:r w:rsidRPr="008367CC">
        <w:rPr>
          <w:rFonts w:ascii="Times New Roman" w:eastAsia="Calibri" w:hAnsi="Times New Roman" w:cs="Times New Roman"/>
          <w:sz w:val="24"/>
          <w:szCs w:val="24"/>
        </w:rPr>
        <w:t>случае</w:t>
      </w:r>
      <w:proofErr w:type="gramEnd"/>
      <w:r w:rsidRPr="008367CC">
        <w:rPr>
          <w:rFonts w:ascii="Times New Roman" w:eastAsia="Calibri" w:hAnsi="Times New Roman" w:cs="Times New Roman"/>
          <w:sz w:val="24"/>
          <w:szCs w:val="24"/>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u w:val="single"/>
        </w:rPr>
        <w:t>7.1.3. юридические лица</w:t>
      </w:r>
      <w:r w:rsidRPr="008367CC">
        <w:rPr>
          <w:rFonts w:ascii="Times New Roman" w:eastAsia="Calibri" w:hAnsi="Times New Roman" w:cs="Times New Roman"/>
          <w:sz w:val="24"/>
          <w:szCs w:val="24"/>
        </w:rPr>
        <w:t>:</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заверенные копии учредительных документов;</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367CC" w:rsidRPr="008367CC" w:rsidRDefault="008367CC" w:rsidP="008367CC">
      <w:pPr>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Calibri" w:hAnsi="Times New Roman" w:cs="Times New Roman"/>
          <w:sz w:val="24"/>
          <w:szCs w:val="24"/>
          <w:u w:val="single"/>
        </w:rPr>
        <w:t>7.1.4. физические лица, в том числе индивидуальные предприниматели</w:t>
      </w:r>
      <w:r w:rsidRPr="008367CC">
        <w:rPr>
          <w:rFonts w:ascii="Times New Roman" w:eastAsia="Times New Roman" w:hAnsi="Times New Roman" w:cs="Times New Roman"/>
          <w:bCs/>
          <w:sz w:val="24"/>
          <w:szCs w:val="24"/>
          <w:lang w:eastAsia="ru-RU"/>
        </w:rPr>
        <w:t xml:space="preserve"> </w:t>
      </w:r>
    </w:p>
    <w:p w:rsidR="008367CC" w:rsidRPr="008367CC" w:rsidRDefault="008367CC" w:rsidP="008367CC">
      <w:pPr>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-документ, удостоверяющий личность (все листы).</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7.1.5. Опись представленных документов, подписанная претендентом или его уполномоченным представителем.</w:t>
      </w:r>
    </w:p>
    <w:p w:rsidR="008367CC" w:rsidRPr="008367CC" w:rsidRDefault="008367CC" w:rsidP="008367CC">
      <w:pPr>
        <w:spacing w:after="0" w:line="240" w:lineRule="auto"/>
        <w:ind w:firstLine="720"/>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color w:val="000000"/>
          <w:sz w:val="24"/>
          <w:szCs w:val="24"/>
          <w:lang w:eastAsia="ru-RU"/>
        </w:rPr>
        <w:t xml:space="preserve">7.2. Допустимые форматы загружаемых файлов: </w:t>
      </w:r>
      <w:r w:rsidRPr="008367CC">
        <w:rPr>
          <w:rFonts w:ascii="Times New Roman" w:eastAsia="Times New Roman" w:hAnsi="Times New Roman" w:cs="Times New Roman"/>
          <w:color w:val="000000"/>
          <w:sz w:val="24"/>
          <w:szCs w:val="24"/>
          <w:lang w:val="en-US" w:eastAsia="ru-RU"/>
        </w:rPr>
        <w:t>zip</w:t>
      </w:r>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val="en-US" w:eastAsia="ru-RU"/>
        </w:rPr>
        <w:t>rar</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eastAsia="ru-RU"/>
        </w:rPr>
        <w:t>doc</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eastAsia="ru-RU"/>
        </w:rPr>
        <w:t>docx</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val="en-US" w:eastAsia="ru-RU"/>
        </w:rPr>
        <w:t>xls</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val="en-US" w:eastAsia="ru-RU"/>
        </w:rPr>
        <w:t>xlsx</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eastAsia="ru-RU"/>
        </w:rPr>
        <w:t>pdf</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eastAsia="ru-RU"/>
        </w:rPr>
        <w:t>gif</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eastAsia="ru-RU"/>
        </w:rPr>
        <w:t>jpg</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eastAsia="ru-RU"/>
        </w:rPr>
        <w:t>jpeg</w:t>
      </w:r>
      <w:proofErr w:type="spellEnd"/>
      <w:r w:rsidRPr="008367CC">
        <w:rPr>
          <w:rFonts w:ascii="Times New Roman" w:eastAsia="Times New Roman" w:hAnsi="Times New Roman" w:cs="Times New Roman"/>
          <w:color w:val="000000"/>
          <w:sz w:val="24"/>
          <w:szCs w:val="24"/>
          <w:lang w:eastAsia="ru-RU"/>
        </w:rPr>
        <w:t xml:space="preserve">, </w:t>
      </w:r>
      <w:r w:rsidRPr="008367CC">
        <w:rPr>
          <w:rFonts w:ascii="Times New Roman" w:eastAsia="Times New Roman" w:hAnsi="Times New Roman" w:cs="Times New Roman"/>
          <w:color w:val="000000"/>
          <w:sz w:val="24"/>
          <w:szCs w:val="24"/>
          <w:lang w:val="en-US" w:eastAsia="ru-RU"/>
        </w:rPr>
        <w:t>rtf</w:t>
      </w:r>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val="en-US" w:eastAsia="ru-RU"/>
        </w:rPr>
        <w:t>png</w:t>
      </w:r>
      <w:proofErr w:type="spellEnd"/>
      <w:r w:rsidRPr="008367CC">
        <w:rPr>
          <w:rFonts w:ascii="Times New Roman" w:eastAsia="Times New Roman" w:hAnsi="Times New Roman" w:cs="Times New Roman"/>
          <w:color w:val="000000"/>
          <w:sz w:val="24"/>
          <w:szCs w:val="24"/>
          <w:lang w:eastAsia="ru-RU"/>
        </w:rPr>
        <w:t xml:space="preserve">, </w:t>
      </w:r>
      <w:proofErr w:type="spellStart"/>
      <w:r w:rsidRPr="008367CC">
        <w:rPr>
          <w:rFonts w:ascii="Times New Roman" w:eastAsia="Times New Roman" w:hAnsi="Times New Roman" w:cs="Times New Roman"/>
          <w:color w:val="000000"/>
          <w:sz w:val="24"/>
          <w:szCs w:val="24"/>
          <w:lang w:val="en-US" w:eastAsia="ru-RU"/>
        </w:rPr>
        <w:t>xps</w:t>
      </w:r>
      <w:proofErr w:type="spellEnd"/>
      <w:r w:rsidRPr="008367CC">
        <w:rPr>
          <w:rFonts w:ascii="Times New Roman" w:eastAsia="Times New Roman" w:hAnsi="Times New Roman" w:cs="Times New Roman"/>
          <w:color w:val="000000"/>
          <w:sz w:val="24"/>
          <w:szCs w:val="24"/>
          <w:lang w:eastAsia="ru-RU"/>
        </w:rPr>
        <w:t>.</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Times New Roman" w:hAnsi="Times New Roman" w:cs="Times New Roman"/>
          <w:sz w:val="24"/>
          <w:szCs w:val="24"/>
          <w:lang w:eastAsia="ru-RU"/>
        </w:rPr>
        <w:t>7.3.</w:t>
      </w:r>
      <w:r w:rsidRPr="008367CC">
        <w:rPr>
          <w:rFonts w:ascii="Times New Roman" w:eastAsia="Calibri" w:hAnsi="Times New Roman" w:cs="Times New Roman"/>
          <w:sz w:val="24"/>
          <w:szCs w:val="24"/>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7.4. Указанные документы (в том числе копии документов) в части их оформления,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lastRenderedPageBreak/>
        <w:t xml:space="preserve">7.5. Заявки подаются одновременно с полным комплектом документов, установленным в настоящем информационном сообщении. </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7.6.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8367CC" w:rsidRPr="008367CC" w:rsidRDefault="008367CC" w:rsidP="008367CC">
      <w:pPr>
        <w:spacing w:after="0" w:line="259" w:lineRule="auto"/>
        <w:ind w:firstLine="720"/>
        <w:jc w:val="both"/>
        <w:rPr>
          <w:rFonts w:ascii="Times New Roman" w:eastAsia="Times New Roman" w:hAnsi="Times New Roman" w:cs="Times New Roman"/>
          <w:sz w:val="24"/>
          <w:szCs w:val="24"/>
          <w:lang w:eastAsia="ru-RU"/>
        </w:rPr>
      </w:pPr>
      <w:r w:rsidRPr="008367CC">
        <w:rPr>
          <w:rFonts w:ascii="Times New Roman" w:eastAsia="Calibri" w:hAnsi="Times New Roman" w:cs="Times New Roman"/>
          <w:sz w:val="24"/>
          <w:szCs w:val="24"/>
        </w:rPr>
        <w:t xml:space="preserve">7.7. </w:t>
      </w:r>
      <w:r w:rsidRPr="008367CC">
        <w:rPr>
          <w:rFonts w:ascii="Times New Roman" w:eastAsia="Times New Roman" w:hAnsi="Times New Roman" w:cs="Times New Roman"/>
          <w:sz w:val="24"/>
          <w:szCs w:val="24"/>
          <w:lang w:eastAsia="ru-RU"/>
        </w:rPr>
        <w:t>Не подлежат рассмотрению документы, исполненные карандашом, имеющие подчистки, приписки, иные не оговоренные в них исправления.</w:t>
      </w:r>
    </w:p>
    <w:p w:rsidR="008367CC" w:rsidRPr="008367CC" w:rsidRDefault="008367CC" w:rsidP="008367CC">
      <w:pPr>
        <w:spacing w:after="0" w:line="240" w:lineRule="auto"/>
        <w:ind w:firstLine="720"/>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7.8. </w:t>
      </w:r>
      <w:proofErr w:type="gramStart"/>
      <w:r w:rsidRPr="008367CC">
        <w:rPr>
          <w:rFonts w:ascii="Times New Roman" w:eastAsia="Calibri" w:hAnsi="Times New Roman" w:cs="Times New Roman"/>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8367CC" w:rsidRPr="008367CC" w:rsidRDefault="008367CC" w:rsidP="008367CC">
      <w:pPr>
        <w:spacing w:after="160" w:line="259" w:lineRule="auto"/>
        <w:ind w:firstLine="709"/>
        <w:jc w:val="both"/>
        <w:rPr>
          <w:rFonts w:ascii="Times New Roman" w:eastAsia="Times New Roman" w:hAnsi="Times New Roman" w:cs="Times New Roman"/>
          <w:color w:val="000000"/>
          <w:sz w:val="24"/>
          <w:szCs w:val="24"/>
          <w:lang w:eastAsia="ru-RU"/>
        </w:rPr>
      </w:pPr>
      <w:r w:rsidRPr="008367CC">
        <w:rPr>
          <w:rFonts w:ascii="Times New Roman" w:eastAsia="Calibri" w:hAnsi="Times New Roman" w:cs="Times New Roman"/>
          <w:sz w:val="24"/>
          <w:szCs w:val="24"/>
        </w:rPr>
        <w:t>7.9.</w:t>
      </w:r>
      <w:r w:rsidRPr="008367CC">
        <w:rPr>
          <w:rFonts w:ascii="Times New Roman" w:eastAsia="Times New Roman" w:hAnsi="Times New Roman" w:cs="Times New Roman"/>
          <w:color w:val="000000"/>
          <w:sz w:val="24"/>
          <w:szCs w:val="24"/>
          <w:lang w:eastAsia="ru-RU"/>
        </w:rPr>
        <w:t xml:space="preserve"> 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8367CC" w:rsidRPr="008367CC" w:rsidRDefault="008367CC" w:rsidP="008367CC">
      <w:pPr>
        <w:spacing w:after="0" w:line="240" w:lineRule="auto"/>
        <w:jc w:val="both"/>
        <w:rPr>
          <w:rFonts w:ascii="Times New Roman" w:eastAsia="Times New Roman" w:hAnsi="Times New Roman" w:cs="Times New Roman"/>
          <w:bCs/>
          <w:sz w:val="24"/>
          <w:szCs w:val="24"/>
          <w:lang w:eastAsia="ru-RU"/>
        </w:rPr>
      </w:pPr>
    </w:p>
    <w:p w:rsidR="008367CC" w:rsidRPr="008367CC" w:rsidRDefault="008367CC" w:rsidP="008367CC">
      <w:pPr>
        <w:numPr>
          <w:ilvl w:val="0"/>
          <w:numId w:val="3"/>
        </w:numPr>
        <w:spacing w:after="0" w:line="240" w:lineRule="auto"/>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 xml:space="preserve">Ограничения участия отдельных категорий физических и </w:t>
      </w:r>
      <w:r w:rsidRPr="008367CC">
        <w:rPr>
          <w:rFonts w:ascii="Times New Roman" w:eastAsia="Times New Roman" w:hAnsi="Times New Roman" w:cs="Times New Roman"/>
          <w:b/>
          <w:bCs/>
          <w:sz w:val="24"/>
          <w:szCs w:val="24"/>
          <w:lang w:eastAsia="ru-RU"/>
        </w:rPr>
        <w:br/>
      </w:r>
      <w:r w:rsidRPr="008367CC">
        <w:rPr>
          <w:rFonts w:ascii="Times New Roman" w:eastAsia="Calibri" w:hAnsi="Times New Roman" w:cs="Times New Roman"/>
          <w:b/>
          <w:sz w:val="24"/>
          <w:szCs w:val="24"/>
        </w:rPr>
        <w:t>юридических лиц</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8.1. </w:t>
      </w:r>
      <w:proofErr w:type="gramStart"/>
      <w:r w:rsidRPr="008367CC">
        <w:rPr>
          <w:rFonts w:ascii="Times New Roman" w:eastAsia="Calibri" w:hAnsi="Times New Roman" w:cs="Times New Roman"/>
          <w:sz w:val="24"/>
          <w:szCs w:val="24"/>
        </w:rPr>
        <w:t xml:space="preserve">Покупателями государственного имущества могут быть лица, отвечающие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признакам покупателя в соответствии с Федеральным законом от 21 декабря 2001 года </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 178-ФЗ «О приватизации государственного и муниципального имущества» и </w:t>
      </w:r>
      <w:r w:rsidRPr="008367CC">
        <w:rPr>
          <w:rFonts w:ascii="Times New Roman" w:eastAsia="Times New Roman" w:hAnsi="Times New Roman" w:cs="Times New Roman"/>
          <w:sz w:val="24"/>
          <w:szCs w:val="24"/>
          <w:lang w:eastAsia="ru-RU"/>
        </w:rPr>
        <w:t>желающие</w:t>
      </w:r>
      <w:r w:rsidRPr="008367CC">
        <w:rPr>
          <w:rFonts w:ascii="Times New Roman" w:eastAsia="Calibri" w:hAnsi="Times New Roman" w:cs="Times New Roman"/>
          <w:sz w:val="24"/>
          <w:szCs w:val="24"/>
        </w:rPr>
        <w:t xml:space="preserve"> приобрести государственное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8.2. Обращаем внимание иностранных инвесторов об ответственности за </w:t>
      </w:r>
      <w:r w:rsidRPr="008367CC">
        <w:rPr>
          <w:rFonts w:ascii="Times New Roman" w:eastAsia="Times New Roman" w:hAnsi="Times New Roman" w:cs="Times New Roman"/>
          <w:sz w:val="24"/>
          <w:szCs w:val="24"/>
          <w:lang w:eastAsia="ru-RU"/>
        </w:rPr>
        <w:t>несоблюдение</w:t>
      </w:r>
      <w:r w:rsidRPr="008367CC">
        <w:rPr>
          <w:rFonts w:ascii="Times New Roman" w:eastAsia="Calibri" w:hAnsi="Times New Roman" w:cs="Times New Roman"/>
          <w:sz w:val="24"/>
          <w:szCs w:val="24"/>
        </w:rPr>
        <w:t xml:space="preserve"> требований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367CC" w:rsidRPr="008367CC" w:rsidRDefault="008367CC" w:rsidP="008367CC">
      <w:pPr>
        <w:spacing w:after="0" w:line="240" w:lineRule="auto"/>
        <w:ind w:firstLine="720"/>
        <w:jc w:val="both"/>
        <w:rPr>
          <w:rFonts w:ascii="Times New Roman" w:eastAsia="Calibri" w:hAnsi="Times New Roman" w:cs="Times New Roman"/>
          <w:color w:val="000000"/>
          <w:sz w:val="24"/>
          <w:szCs w:val="24"/>
        </w:rPr>
      </w:pPr>
      <w:r w:rsidRPr="008367CC">
        <w:rPr>
          <w:rFonts w:ascii="Times New Roman" w:eastAsia="Calibri" w:hAnsi="Times New Roman" w:cs="Times New Roman"/>
          <w:sz w:val="24"/>
          <w:szCs w:val="24"/>
        </w:rPr>
        <w:t xml:space="preserve">8.3. </w:t>
      </w:r>
      <w:r w:rsidRPr="008367CC">
        <w:rPr>
          <w:rFonts w:ascii="Times New Roman" w:eastAsia="Calibri" w:hAnsi="Times New Roman" w:cs="Times New Roman"/>
          <w:color w:val="000000"/>
          <w:sz w:val="24"/>
          <w:szCs w:val="24"/>
        </w:rPr>
        <w:t>Покупателями государственного имущества могут быть любые физические и юридические лица, за исключением</w:t>
      </w:r>
      <w:r w:rsidRPr="008367CC">
        <w:rPr>
          <w:rFonts w:ascii="Times New Roman" w:eastAsia="Times New Roman" w:hAnsi="Times New Roman" w:cs="Times New Roman"/>
          <w:color w:val="000000"/>
          <w:sz w:val="24"/>
          <w:szCs w:val="24"/>
          <w:lang w:eastAsia="ru-RU"/>
        </w:rPr>
        <w:t xml:space="preserve"> </w:t>
      </w:r>
      <w:r w:rsidRPr="008367CC">
        <w:rPr>
          <w:rFonts w:ascii="Times New Roman" w:eastAsia="Times New Roman" w:hAnsi="Times New Roman" w:cs="Times New Roman"/>
          <w:sz w:val="24"/>
          <w:szCs w:val="24"/>
          <w:lang w:eastAsia="ru-RU"/>
        </w:rPr>
        <w:t>случаев ограничения участия лиц, предусмотренных статьей 5 Федерального закона от 21 декабря 2001 года № 178-ФЗ «О приватизации государственного и муниципального имущества» (далее – Закон)</w:t>
      </w:r>
      <w:r w:rsidRPr="008367CC">
        <w:rPr>
          <w:rFonts w:ascii="Times New Roman" w:eastAsia="Times New Roman" w:hAnsi="Times New Roman" w:cs="Times New Roman"/>
          <w:color w:val="000000"/>
          <w:sz w:val="24"/>
          <w:szCs w:val="24"/>
          <w:lang w:eastAsia="ru-RU"/>
        </w:rPr>
        <w:t>:</w:t>
      </w:r>
    </w:p>
    <w:p w:rsidR="008367CC" w:rsidRPr="008367CC" w:rsidRDefault="008367CC" w:rsidP="008367CC">
      <w:pPr>
        <w:spacing w:after="0" w:line="240" w:lineRule="auto"/>
        <w:ind w:firstLine="720"/>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государственных и муниципальных унитарных предприятий, государственных и муниципальных учреждений;</w:t>
      </w:r>
    </w:p>
    <w:p w:rsidR="008367CC" w:rsidRPr="008367CC" w:rsidRDefault="008367CC" w:rsidP="008367CC">
      <w:pPr>
        <w:spacing w:after="0" w:line="240" w:lineRule="auto"/>
        <w:ind w:firstLine="720"/>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8367CC" w:rsidRPr="008367CC" w:rsidRDefault="008367CC" w:rsidP="008367CC">
      <w:pPr>
        <w:spacing w:after="0" w:line="240" w:lineRule="auto"/>
        <w:ind w:firstLine="720"/>
        <w:jc w:val="both"/>
        <w:rPr>
          <w:rFonts w:ascii="Times New Roman" w:eastAsia="Calibri" w:hAnsi="Times New Roman" w:cs="Times New Roman"/>
          <w:color w:val="000000"/>
          <w:sz w:val="24"/>
          <w:szCs w:val="24"/>
        </w:rPr>
      </w:pPr>
      <w:proofErr w:type="gramStart"/>
      <w:r w:rsidRPr="008367CC">
        <w:rPr>
          <w:rFonts w:ascii="Times New Roman" w:eastAsia="Calibri" w:hAnsi="Times New Roman" w:cs="Times New Roman"/>
          <w:color w:val="000000"/>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8367CC">
          <w:rPr>
            <w:rFonts w:ascii="Times New Roman" w:eastAsia="Calibri" w:hAnsi="Times New Roman" w:cs="Times New Roman"/>
            <w:sz w:val="24"/>
            <w:szCs w:val="24"/>
          </w:rPr>
          <w:t>перечень</w:t>
        </w:r>
      </w:hyperlink>
      <w:r w:rsidRPr="008367CC">
        <w:rPr>
          <w:rFonts w:ascii="Times New Roman" w:eastAsia="Calibri" w:hAnsi="Times New Roman" w:cs="Times New Roman"/>
          <w:sz w:val="24"/>
          <w:szCs w:val="24"/>
        </w:rPr>
        <w:t xml:space="preserve"> </w:t>
      </w:r>
      <w:r w:rsidRPr="008367CC">
        <w:rPr>
          <w:rFonts w:ascii="Times New Roman" w:eastAsia="Calibri" w:hAnsi="Times New Roman" w:cs="Times New Roman"/>
          <w:color w:val="000000"/>
          <w:sz w:val="24"/>
          <w:szCs w:val="24"/>
        </w:rPr>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8367CC">
        <w:rPr>
          <w:rFonts w:ascii="Times New Roman" w:eastAsia="Calibri" w:hAnsi="Times New Roman" w:cs="Times New Roman"/>
          <w:color w:val="000000"/>
          <w:sz w:val="24"/>
          <w:szCs w:val="24"/>
        </w:rPr>
        <w:lastRenderedPageBreak/>
        <w:t xml:space="preserve">предоставление информации о своих выгодоприобретателях, </w:t>
      </w:r>
      <w:proofErr w:type="spellStart"/>
      <w:r w:rsidRPr="008367CC">
        <w:rPr>
          <w:rFonts w:ascii="Times New Roman" w:eastAsia="Calibri" w:hAnsi="Times New Roman" w:cs="Times New Roman"/>
          <w:color w:val="000000"/>
          <w:sz w:val="24"/>
          <w:szCs w:val="24"/>
        </w:rPr>
        <w:t>бенефициарных</w:t>
      </w:r>
      <w:proofErr w:type="spellEnd"/>
      <w:r w:rsidRPr="008367CC">
        <w:rPr>
          <w:rFonts w:ascii="Times New Roman" w:eastAsia="Calibri" w:hAnsi="Times New Roman" w:cs="Times New Roman"/>
          <w:color w:val="000000"/>
          <w:sz w:val="24"/>
          <w:szCs w:val="24"/>
        </w:rPr>
        <w:t xml:space="preserve"> владельцах и контролирующих лицах в порядке, установленном Правительством Российской</w:t>
      </w:r>
      <w:proofErr w:type="gramEnd"/>
      <w:r w:rsidRPr="008367CC">
        <w:rPr>
          <w:rFonts w:ascii="Times New Roman" w:eastAsia="Calibri" w:hAnsi="Times New Roman" w:cs="Times New Roman"/>
          <w:color w:val="000000"/>
          <w:sz w:val="24"/>
          <w:szCs w:val="24"/>
        </w:rPr>
        <w:t xml:space="preserve"> Федерации.</w:t>
      </w:r>
    </w:p>
    <w:p w:rsidR="008367CC" w:rsidRPr="008367CC" w:rsidRDefault="008367CC" w:rsidP="008367CC">
      <w:pPr>
        <w:spacing w:after="0" w:line="240" w:lineRule="auto"/>
        <w:ind w:firstLine="720"/>
        <w:jc w:val="both"/>
        <w:rPr>
          <w:rFonts w:ascii="Times New Roman" w:eastAsia="Calibri" w:hAnsi="Times New Roman" w:cs="Times New Roman"/>
          <w:color w:val="000000"/>
          <w:sz w:val="24"/>
          <w:szCs w:val="24"/>
        </w:rPr>
      </w:pPr>
      <w:proofErr w:type="gramStart"/>
      <w:r w:rsidRPr="008367CC">
        <w:rPr>
          <w:rFonts w:ascii="Times New Roman" w:eastAsia="Calibri" w:hAnsi="Times New Roman" w:cs="Times New Roman"/>
          <w:color w:val="000000"/>
          <w:sz w:val="24"/>
          <w:szCs w:val="24"/>
        </w:rPr>
        <w:t>Обращаем внимание, что в силу положений статей 66, 98 Гражданского кодекса Российской Федерации, статьи 10 Федерального закона от 26 декабря 1995 года № 208 –ФЗ «Об акционерных обществах», статьей 7 Федерального закона от 8 февраля 1998 года № 14-ФЗ «Об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w:t>
      </w:r>
      <w:proofErr w:type="gramEnd"/>
    </w:p>
    <w:p w:rsidR="008367CC" w:rsidRPr="008367CC" w:rsidRDefault="008367CC" w:rsidP="008367CC">
      <w:pPr>
        <w:spacing w:after="0" w:line="240" w:lineRule="auto"/>
        <w:ind w:firstLine="720"/>
        <w:jc w:val="both"/>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xml:space="preserve">В </w:t>
      </w:r>
      <w:proofErr w:type="gramStart"/>
      <w:r w:rsidRPr="008367CC">
        <w:rPr>
          <w:rFonts w:ascii="Times New Roman" w:eastAsia="Calibri" w:hAnsi="Times New Roman" w:cs="Times New Roman"/>
          <w:color w:val="000000"/>
          <w:sz w:val="24"/>
          <w:szCs w:val="24"/>
        </w:rPr>
        <w:t>случае</w:t>
      </w:r>
      <w:proofErr w:type="gramEnd"/>
      <w:r w:rsidRPr="008367CC">
        <w:rPr>
          <w:rFonts w:ascii="Times New Roman" w:eastAsia="Calibri" w:hAnsi="Times New Roman" w:cs="Times New Roman"/>
          <w:color w:val="000000"/>
          <w:sz w:val="24"/>
          <w:szCs w:val="24"/>
        </w:rPr>
        <w:t>, если впоследствии будет установлено, что покупатель государственного имущества не имел законное право на его приобретение, соответствующая сделка является ничтожной.</w:t>
      </w:r>
    </w:p>
    <w:p w:rsidR="008367CC" w:rsidRPr="008367CC" w:rsidRDefault="008367CC" w:rsidP="008367CC">
      <w:pPr>
        <w:tabs>
          <w:tab w:val="left" w:pos="0"/>
        </w:tabs>
        <w:spacing w:after="0" w:line="240" w:lineRule="auto"/>
        <w:ind w:firstLine="851"/>
        <w:jc w:val="both"/>
        <w:rPr>
          <w:rFonts w:ascii="Times New Roman" w:eastAsia="Calibri" w:hAnsi="Times New Roman" w:cs="Times New Roman"/>
          <w:b/>
          <w:sz w:val="24"/>
          <w:szCs w:val="24"/>
        </w:rPr>
      </w:pPr>
    </w:p>
    <w:p w:rsidR="008367CC" w:rsidRPr="008367CC" w:rsidRDefault="008367CC" w:rsidP="008367CC">
      <w:pPr>
        <w:numPr>
          <w:ilvl w:val="0"/>
          <w:numId w:val="3"/>
        </w:numPr>
        <w:tabs>
          <w:tab w:val="left" w:pos="284"/>
        </w:tabs>
        <w:spacing w:after="0" w:line="240" w:lineRule="auto"/>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Порядок внесения задатка и его возврата</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b/>
          <w:sz w:val="24"/>
          <w:szCs w:val="24"/>
        </w:rPr>
      </w:pPr>
      <w:r w:rsidRPr="008367CC">
        <w:rPr>
          <w:rFonts w:ascii="Times New Roman" w:eastAsia="Calibri" w:hAnsi="Times New Roman" w:cs="Times New Roman"/>
          <w:b/>
          <w:sz w:val="24"/>
          <w:szCs w:val="24"/>
        </w:rPr>
        <w:t>9.1.</w:t>
      </w:r>
      <w:r w:rsidRPr="008367CC">
        <w:rPr>
          <w:rFonts w:ascii="Times New Roman" w:eastAsia="Times New Roman" w:hAnsi="Times New Roman" w:cs="Times New Roman"/>
          <w:b/>
          <w:bCs/>
          <w:sz w:val="24"/>
          <w:szCs w:val="24"/>
          <w:lang w:eastAsia="ru-RU"/>
        </w:rPr>
        <w:t xml:space="preserve"> </w:t>
      </w:r>
      <w:r w:rsidRPr="008367CC">
        <w:rPr>
          <w:rFonts w:ascii="Times New Roman" w:eastAsia="Calibri" w:hAnsi="Times New Roman" w:cs="Times New Roman"/>
          <w:b/>
          <w:sz w:val="24"/>
          <w:szCs w:val="24"/>
        </w:rPr>
        <w:t>Порядок внесения задатка</w:t>
      </w:r>
    </w:p>
    <w:p w:rsidR="008367CC" w:rsidRPr="008367CC" w:rsidRDefault="008367CC" w:rsidP="008367CC">
      <w:pPr>
        <w:spacing w:after="0" w:line="259" w:lineRule="auto"/>
        <w:ind w:firstLine="709"/>
        <w:jc w:val="both"/>
        <w:rPr>
          <w:rFonts w:ascii="Times New Roman" w:eastAsia="Times New Roman" w:hAnsi="Times New Roman" w:cs="Times New Roman"/>
          <w:sz w:val="24"/>
          <w:szCs w:val="24"/>
          <w:lang w:eastAsia="ru-RU"/>
        </w:rPr>
      </w:pPr>
      <w:r w:rsidRPr="008367CC">
        <w:rPr>
          <w:rFonts w:ascii="Times New Roman" w:eastAsia="Calibri" w:hAnsi="Times New Roman" w:cs="Times New Roman"/>
          <w:sz w:val="24"/>
          <w:szCs w:val="24"/>
        </w:rPr>
        <w:t xml:space="preserve">9.1.1. </w:t>
      </w:r>
      <w:proofErr w:type="gramStart"/>
      <w:r w:rsidRPr="008367CC">
        <w:rPr>
          <w:rFonts w:ascii="Times New Roman" w:eastAsia="Times New Roman" w:hAnsi="Times New Roman" w:cs="Times New Roman"/>
          <w:sz w:val="24"/>
          <w:szCs w:val="24"/>
          <w:lang w:eastAsia="ru-RU"/>
        </w:rPr>
        <w:t>Для внесения задатка на участие в электронном аукционе Оператор электронной площадки при регистрации Участника аукциона в электронной форме</w:t>
      </w:r>
      <w:proofErr w:type="gramEnd"/>
      <w:r w:rsidRPr="008367CC">
        <w:rPr>
          <w:rFonts w:ascii="Times New Roman" w:eastAsia="Times New Roman" w:hAnsi="Times New Roman" w:cs="Times New Roman"/>
          <w:sz w:val="24"/>
          <w:szCs w:val="24"/>
          <w:lang w:eastAsia="ru-RU"/>
        </w:rPr>
        <w:t xml:space="preserve"> открывает ему специальный счет для проведения операций по обеспечению участия в электронных торгах. Одновременно с уведомлением о регистрации на электронной площадке, Оператор электронной площадки направляет вновь зарегистрированному Участнику аукциона реквизиты этого счета.</w:t>
      </w:r>
    </w:p>
    <w:p w:rsidR="008367CC" w:rsidRPr="008367CC" w:rsidRDefault="008367CC" w:rsidP="008367CC">
      <w:pPr>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До момента подачи заявки на участие в электронном аукционе Участник аукциона должен произвести перечисление средств как минимум </w:t>
      </w:r>
      <w:proofErr w:type="gramStart"/>
      <w:r w:rsidRPr="008367CC">
        <w:rPr>
          <w:rFonts w:ascii="Times New Roman" w:eastAsia="Times New Roman" w:hAnsi="Times New Roman" w:cs="Times New Roman"/>
          <w:sz w:val="24"/>
          <w:szCs w:val="24"/>
          <w:lang w:eastAsia="ru-RU"/>
        </w:rPr>
        <w:t>в размере задатка на участие в  электронном аукционе со своего расчетного счета на свой открытый у Оператора</w:t>
      </w:r>
      <w:proofErr w:type="gramEnd"/>
      <w:r w:rsidRPr="008367CC">
        <w:rPr>
          <w:rFonts w:ascii="Times New Roman" w:eastAsia="Times New Roman" w:hAnsi="Times New Roman" w:cs="Times New Roman"/>
          <w:sz w:val="24"/>
          <w:szCs w:val="24"/>
          <w:lang w:eastAsia="ru-RU"/>
        </w:rPr>
        <w:t xml:space="preserve"> электронной площадки счет для проведения операций по обеспечению участия в электронных торгах. Участие в электронном аукционе возможно лишь при налич</w:t>
      </w:r>
      <w:proofErr w:type="gramStart"/>
      <w:r w:rsidRPr="008367CC">
        <w:rPr>
          <w:rFonts w:ascii="Times New Roman" w:eastAsia="Times New Roman" w:hAnsi="Times New Roman" w:cs="Times New Roman"/>
          <w:sz w:val="24"/>
          <w:szCs w:val="24"/>
          <w:lang w:eastAsia="ru-RU"/>
        </w:rPr>
        <w:t>ии у у</w:t>
      </w:r>
      <w:proofErr w:type="gramEnd"/>
      <w:r w:rsidRPr="008367CC">
        <w:rPr>
          <w:rFonts w:ascii="Times New Roman" w:eastAsia="Times New Roman" w:hAnsi="Times New Roman" w:cs="Times New Roman"/>
          <w:sz w:val="24"/>
          <w:szCs w:val="24"/>
          <w:lang w:eastAsia="ru-RU"/>
        </w:rPr>
        <w:t>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электронном аукционе, предусмотренный информационным сообщением.</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9.1.2. Задаток перечисляется оператору электронной площадки на счет, указанный в электронной ссылке </w:t>
      </w:r>
      <w:hyperlink r:id="rId22" w:history="1">
        <w:r w:rsidRPr="008367CC">
          <w:rPr>
            <w:rFonts w:ascii="Times New Roman" w:eastAsia="Times New Roman" w:hAnsi="Times New Roman" w:cs="Times New Roman"/>
            <w:color w:val="0000FF"/>
            <w:sz w:val="24"/>
            <w:szCs w:val="24"/>
            <w:u w:val="single"/>
            <w:lang w:eastAsia="ru-RU"/>
          </w:rPr>
          <w:t>http://utp.sberbank-ast.ru/AP/Notice/653/Requisites</w:t>
        </w:r>
      </w:hyperlink>
      <w:r w:rsidRPr="008367CC">
        <w:rPr>
          <w:rFonts w:ascii="Times New Roman" w:eastAsia="Times New Roman" w:hAnsi="Times New Roman" w:cs="Times New Roman"/>
          <w:sz w:val="24"/>
          <w:szCs w:val="24"/>
          <w:lang w:eastAsia="ru-RU"/>
        </w:rPr>
        <w:t>:</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Получатель</w:t>
      </w:r>
      <w:r w:rsidRPr="008367CC">
        <w:rPr>
          <w:rFonts w:ascii="Times New Roman" w:eastAsia="Times New Roman" w:hAnsi="Times New Roman" w:cs="Times New Roman"/>
          <w:sz w:val="24"/>
          <w:szCs w:val="24"/>
          <w:lang w:eastAsia="ru-RU"/>
        </w:rPr>
        <w:tab/>
        <w:t xml:space="preserve"> </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Наименование</w:t>
      </w:r>
      <w:r w:rsidRPr="008367CC">
        <w:rPr>
          <w:rFonts w:ascii="Times New Roman" w:eastAsia="Times New Roman" w:hAnsi="Times New Roman" w:cs="Times New Roman"/>
          <w:sz w:val="24"/>
          <w:szCs w:val="24"/>
          <w:lang w:eastAsia="ru-RU"/>
        </w:rPr>
        <w:tab/>
        <w:t>ЗАО «Сбербанк-АСТ»</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ИНН:</w:t>
      </w:r>
      <w:r w:rsidRPr="008367CC">
        <w:rPr>
          <w:rFonts w:ascii="Times New Roman" w:eastAsia="Times New Roman" w:hAnsi="Times New Roman" w:cs="Times New Roman"/>
          <w:sz w:val="24"/>
          <w:szCs w:val="24"/>
          <w:lang w:eastAsia="ru-RU"/>
        </w:rPr>
        <w:tab/>
        <w:t>7707308480</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КПП:</w:t>
      </w:r>
      <w:r w:rsidRPr="008367CC">
        <w:rPr>
          <w:rFonts w:ascii="Times New Roman" w:eastAsia="Times New Roman" w:hAnsi="Times New Roman" w:cs="Times New Roman"/>
          <w:sz w:val="24"/>
          <w:szCs w:val="24"/>
          <w:lang w:eastAsia="ru-RU"/>
        </w:rPr>
        <w:tab/>
        <w:t>770701001</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Расчетный счет:</w:t>
      </w:r>
      <w:r w:rsidRPr="008367CC">
        <w:rPr>
          <w:rFonts w:ascii="Times New Roman" w:eastAsia="Times New Roman" w:hAnsi="Times New Roman" w:cs="Times New Roman"/>
          <w:sz w:val="24"/>
          <w:szCs w:val="24"/>
          <w:lang w:eastAsia="ru-RU"/>
        </w:rPr>
        <w:tab/>
        <w:t>40702810300020038047</w:t>
      </w:r>
      <w:r w:rsidRPr="008367CC">
        <w:rPr>
          <w:rFonts w:ascii="Times New Roman" w:eastAsia="Times New Roman" w:hAnsi="Times New Roman" w:cs="Times New Roman"/>
          <w:sz w:val="24"/>
          <w:szCs w:val="24"/>
          <w:lang w:eastAsia="ru-RU"/>
        </w:rPr>
        <w:tab/>
        <w:t xml:space="preserve"> </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Банк получателя</w:t>
      </w:r>
      <w:r w:rsidRPr="008367CC">
        <w:rPr>
          <w:rFonts w:ascii="Times New Roman" w:eastAsia="Times New Roman" w:hAnsi="Times New Roman" w:cs="Times New Roman"/>
          <w:sz w:val="24"/>
          <w:szCs w:val="24"/>
          <w:lang w:eastAsia="ru-RU"/>
        </w:rPr>
        <w:tab/>
        <w:t xml:space="preserve"> </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Наименование банка:</w:t>
      </w:r>
      <w:r w:rsidRPr="008367CC">
        <w:rPr>
          <w:rFonts w:ascii="Times New Roman" w:eastAsia="Times New Roman" w:hAnsi="Times New Roman" w:cs="Times New Roman"/>
          <w:sz w:val="24"/>
          <w:szCs w:val="24"/>
          <w:lang w:eastAsia="ru-RU"/>
        </w:rPr>
        <w:tab/>
        <w:t>ПАО «СБЕРБАНК РОССИИ» Г. МОСКВА</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БИК:</w:t>
      </w:r>
      <w:r w:rsidRPr="008367CC">
        <w:rPr>
          <w:rFonts w:ascii="Times New Roman" w:eastAsia="Times New Roman" w:hAnsi="Times New Roman" w:cs="Times New Roman"/>
          <w:sz w:val="24"/>
          <w:szCs w:val="24"/>
          <w:lang w:eastAsia="ru-RU"/>
        </w:rPr>
        <w:tab/>
        <w:t>044525225</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Корреспондентский счет:</w:t>
      </w:r>
      <w:r w:rsidRPr="008367CC">
        <w:rPr>
          <w:rFonts w:ascii="Times New Roman" w:eastAsia="Times New Roman" w:hAnsi="Times New Roman" w:cs="Times New Roman"/>
          <w:sz w:val="24"/>
          <w:szCs w:val="24"/>
          <w:lang w:eastAsia="ru-RU"/>
        </w:rPr>
        <w:tab/>
        <w:t>30101810400000000225</w:t>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Назначение платежа – задаток для участия в электронном аукционе по продаже акций     АО  «Арктик Регион Связь», </w:t>
      </w:r>
      <w:r w:rsidRPr="008367CC">
        <w:rPr>
          <w:rFonts w:ascii="Times New Roman" w:eastAsia="Times New Roman" w:hAnsi="Times New Roman" w:cs="Times New Roman"/>
          <w:b/>
          <w:sz w:val="24"/>
          <w:szCs w:val="24"/>
          <w:lang w:eastAsia="ru-RU"/>
        </w:rPr>
        <w:t>ИНН плательщика</w:t>
      </w:r>
      <w:r w:rsidRPr="008367CC">
        <w:rPr>
          <w:rFonts w:ascii="Times New Roman" w:eastAsia="Times New Roman" w:hAnsi="Times New Roman" w:cs="Times New Roman"/>
          <w:sz w:val="24"/>
          <w:szCs w:val="24"/>
          <w:lang w:eastAsia="ru-RU"/>
        </w:rPr>
        <w:t>.</w:t>
      </w:r>
      <w:r w:rsidRPr="008367CC">
        <w:rPr>
          <w:rFonts w:ascii="Times New Roman" w:eastAsia="Times New Roman" w:hAnsi="Times New Roman" w:cs="Times New Roman"/>
          <w:sz w:val="24"/>
          <w:szCs w:val="24"/>
          <w:lang w:eastAsia="ru-RU"/>
        </w:rPr>
        <w:tab/>
      </w:r>
    </w:p>
    <w:p w:rsidR="008367CC" w:rsidRPr="008367CC" w:rsidRDefault="008367CC" w:rsidP="008367C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Задаток </w:t>
      </w:r>
      <w:proofErr w:type="gramStart"/>
      <w:r w:rsidRPr="008367CC">
        <w:rPr>
          <w:rFonts w:ascii="Times New Roman" w:eastAsia="Times New Roman" w:hAnsi="Times New Roman" w:cs="Times New Roman"/>
          <w:sz w:val="24"/>
          <w:szCs w:val="24"/>
          <w:lang w:eastAsia="ru-RU"/>
        </w:rPr>
        <w:t>вносится Претендентом лично единым платежом в валюте Российской Федерации и должен</w:t>
      </w:r>
      <w:proofErr w:type="gramEnd"/>
      <w:r w:rsidRPr="008367CC">
        <w:rPr>
          <w:rFonts w:ascii="Times New Roman" w:eastAsia="Times New Roman" w:hAnsi="Times New Roman" w:cs="Times New Roman"/>
          <w:sz w:val="24"/>
          <w:szCs w:val="24"/>
          <w:lang w:eastAsia="ru-RU"/>
        </w:rPr>
        <w:t xml:space="preserve"> поступить на указанный выше счет не позднее 09.00 по московскому времени </w:t>
      </w:r>
      <w:r w:rsidR="00A03505" w:rsidRPr="00A03505">
        <w:rPr>
          <w:rFonts w:ascii="Times New Roman" w:eastAsia="Times New Roman" w:hAnsi="Times New Roman" w:cs="Times New Roman"/>
          <w:sz w:val="24"/>
          <w:szCs w:val="24"/>
          <w:lang w:eastAsia="ru-RU"/>
        </w:rPr>
        <w:t>3 февраля</w:t>
      </w:r>
      <w:r w:rsidR="000F1D65" w:rsidRPr="00A03505">
        <w:rPr>
          <w:rFonts w:ascii="Times New Roman" w:eastAsia="Times New Roman" w:hAnsi="Times New Roman" w:cs="Times New Roman"/>
          <w:sz w:val="24"/>
          <w:szCs w:val="24"/>
          <w:lang w:eastAsia="ru-RU"/>
        </w:rPr>
        <w:t xml:space="preserve"> 2020</w:t>
      </w:r>
      <w:r w:rsidRPr="00A03505">
        <w:rPr>
          <w:rFonts w:ascii="Times New Roman" w:eastAsia="Times New Roman" w:hAnsi="Times New Roman" w:cs="Times New Roman"/>
          <w:sz w:val="24"/>
          <w:szCs w:val="24"/>
          <w:lang w:eastAsia="ru-RU"/>
        </w:rPr>
        <w:t xml:space="preserve"> года.</w:t>
      </w:r>
      <w:bookmarkStart w:id="3" w:name="_GoBack"/>
      <w:bookmarkEnd w:id="3"/>
    </w:p>
    <w:p w:rsidR="008367CC" w:rsidRPr="008367CC" w:rsidRDefault="008367CC" w:rsidP="008367CC">
      <w:pPr>
        <w:keepNext/>
        <w:shd w:val="clear" w:color="auto" w:fill="FFFFFF"/>
        <w:spacing w:after="0" w:line="240" w:lineRule="auto"/>
        <w:ind w:firstLine="709"/>
        <w:jc w:val="both"/>
        <w:textAlignment w:val="top"/>
        <w:outlineLvl w:val="3"/>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8367CC" w:rsidRPr="008367CC" w:rsidRDefault="008367CC" w:rsidP="008367CC">
      <w:pPr>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Оператор электронной площадки производит блокирование денежных средств </w:t>
      </w:r>
      <w:proofErr w:type="gramStart"/>
      <w:r w:rsidRPr="008367CC">
        <w:rPr>
          <w:rFonts w:ascii="Times New Roman" w:eastAsia="Times New Roman" w:hAnsi="Times New Roman" w:cs="Times New Roman"/>
          <w:sz w:val="24"/>
          <w:szCs w:val="24"/>
          <w:lang w:eastAsia="ru-RU"/>
        </w:rPr>
        <w:t>в размере задатка на лицевом счете Претендента в момент подачи заявки на участие в электронном аукционе</w:t>
      </w:r>
      <w:proofErr w:type="gramEnd"/>
      <w:r w:rsidRPr="008367CC">
        <w:rPr>
          <w:rFonts w:ascii="Times New Roman" w:eastAsia="Times New Roman" w:hAnsi="Times New Roman" w:cs="Times New Roman"/>
          <w:sz w:val="24"/>
          <w:szCs w:val="24"/>
          <w:lang w:eastAsia="ru-RU"/>
        </w:rPr>
        <w:t>.</w:t>
      </w:r>
    </w:p>
    <w:p w:rsidR="008367CC" w:rsidRPr="008367CC" w:rsidRDefault="008367CC" w:rsidP="008367CC">
      <w:pPr>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Оператор электронной площадки </w:t>
      </w:r>
      <w:proofErr w:type="gramStart"/>
      <w:r w:rsidRPr="008367CC">
        <w:rPr>
          <w:rFonts w:ascii="Times New Roman" w:eastAsia="Times New Roman" w:hAnsi="Times New Roman" w:cs="Times New Roman"/>
          <w:sz w:val="24"/>
          <w:szCs w:val="24"/>
          <w:lang w:eastAsia="ru-RU"/>
        </w:rPr>
        <w:t>проверяет наличие достаточной суммы в размере задатка на лицевом счете Претендента и осуществляет</w:t>
      </w:r>
      <w:proofErr w:type="gramEnd"/>
      <w:r w:rsidRPr="008367CC">
        <w:rPr>
          <w:rFonts w:ascii="Times New Roman" w:eastAsia="Times New Roman" w:hAnsi="Times New Roman" w:cs="Times New Roman"/>
          <w:sz w:val="24"/>
          <w:szCs w:val="24"/>
          <w:lang w:eastAsia="ru-RU"/>
        </w:rPr>
        <w:t xml:space="preserve">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w:t>
      </w:r>
      <w:r w:rsidRPr="008367CC">
        <w:rPr>
          <w:rFonts w:ascii="Times New Roman" w:eastAsia="Times New Roman" w:hAnsi="Times New Roman" w:cs="Times New Roman"/>
          <w:sz w:val="24"/>
          <w:szCs w:val="24"/>
          <w:lang w:eastAsia="ru-RU"/>
        </w:rPr>
        <w:lastRenderedPageBreak/>
        <w:t>необходимо учитывать, что поступившие в банк за предыдущий день платежи разносятся на лицевые счета каждый рабочий день в 10:00ч., 12:00ч., 15:00ч., 17:45ч. (время московское).</w:t>
      </w:r>
    </w:p>
    <w:p w:rsidR="008367CC" w:rsidRPr="008367CC" w:rsidRDefault="008367CC" w:rsidP="008367CC">
      <w:pPr>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В </w:t>
      </w:r>
      <w:proofErr w:type="gramStart"/>
      <w:r w:rsidRPr="008367CC">
        <w:rPr>
          <w:rFonts w:ascii="Times New Roman" w:eastAsia="Times New Roman" w:hAnsi="Times New Roman" w:cs="Times New Roman"/>
          <w:sz w:val="24"/>
          <w:szCs w:val="24"/>
          <w:lang w:eastAsia="ru-RU"/>
        </w:rPr>
        <w:t>случае</w:t>
      </w:r>
      <w:proofErr w:type="gramEnd"/>
      <w:r w:rsidRPr="008367CC">
        <w:rPr>
          <w:rFonts w:ascii="Times New Roman" w:eastAsia="Times New Roman" w:hAnsi="Times New Roman" w:cs="Times New Roman"/>
          <w:sz w:val="24"/>
          <w:szCs w:val="24"/>
          <w:lang w:eastAsia="ru-RU"/>
        </w:rPr>
        <w:t xml:space="preserve">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 </w:t>
      </w:r>
    </w:p>
    <w:p w:rsidR="008367CC" w:rsidRPr="008367CC" w:rsidRDefault="008367CC" w:rsidP="008367CC">
      <w:pPr>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Прекращение блокирования денежных средств на лицевом счёте Претендентов (участников) осуществляет Оператор электронной площадки в порядке, установленном </w:t>
      </w:r>
      <w:r w:rsidRPr="008367CC">
        <w:rPr>
          <w:rFonts w:ascii="Times New Roman" w:eastAsia="Times New Roman" w:hAnsi="Times New Roman" w:cs="Times New Roman"/>
          <w:color w:val="000000"/>
          <w:sz w:val="24"/>
          <w:szCs w:val="24"/>
          <w:lang w:eastAsia="ru-RU"/>
        </w:rPr>
        <w:t>Регламентом торговой секции электронной торговой площадки ЗАО «Сбербанк-АСТ» «Приватизация, аренда и продажа прав»,</w:t>
      </w:r>
      <w:r w:rsidRPr="008367CC">
        <w:rPr>
          <w:rFonts w:ascii="Times New Roman" w:eastAsia="Times New Roman" w:hAnsi="Times New Roman" w:cs="Times New Roman"/>
          <w:sz w:val="24"/>
          <w:szCs w:val="24"/>
          <w:lang w:eastAsia="ru-RU"/>
        </w:rPr>
        <w:t xml:space="preserve"> размещённом на  официальном сайте</w:t>
      </w:r>
      <w:r w:rsidRPr="008367CC">
        <w:rPr>
          <w:rFonts w:ascii="Times New Roman" w:eastAsia="Times New Roman" w:hAnsi="Times New Roman" w:cs="Times New Roman"/>
          <w:color w:val="000000"/>
          <w:sz w:val="24"/>
          <w:szCs w:val="24"/>
          <w:lang w:eastAsia="ru-RU"/>
        </w:rPr>
        <w:t xml:space="preserve"> </w:t>
      </w:r>
      <w:hyperlink r:id="rId23" w:history="1">
        <w:proofErr w:type="spellStart"/>
        <w:r w:rsidRPr="008367CC">
          <w:rPr>
            <w:rFonts w:ascii="Times New Roman" w:eastAsia="Times New Roman" w:hAnsi="Times New Roman" w:cs="Times New Roman"/>
            <w:sz w:val="24"/>
            <w:szCs w:val="24"/>
            <w:u w:val="single"/>
            <w:lang w:val="en-US" w:eastAsia="ru-RU"/>
          </w:rPr>
          <w:t>utp</w:t>
        </w:r>
        <w:proofErr w:type="spellEnd"/>
        <w:r w:rsidRPr="008367CC">
          <w:rPr>
            <w:rFonts w:ascii="Times New Roman" w:eastAsia="Times New Roman" w:hAnsi="Times New Roman" w:cs="Times New Roman"/>
            <w:sz w:val="24"/>
            <w:szCs w:val="24"/>
            <w:u w:val="single"/>
            <w:lang w:eastAsia="ru-RU"/>
          </w:rPr>
          <w:t>.</w:t>
        </w:r>
        <w:proofErr w:type="spellStart"/>
        <w:r w:rsidRPr="008367CC">
          <w:rPr>
            <w:rFonts w:ascii="Times New Roman" w:eastAsia="Times New Roman" w:hAnsi="Times New Roman" w:cs="Times New Roman"/>
            <w:sz w:val="24"/>
            <w:szCs w:val="24"/>
            <w:u w:val="single"/>
            <w:lang w:val="en-US" w:eastAsia="ru-RU"/>
          </w:rPr>
          <w:t>sberbank</w:t>
        </w:r>
        <w:proofErr w:type="spellEnd"/>
        <w:r w:rsidRPr="008367CC">
          <w:rPr>
            <w:rFonts w:ascii="Times New Roman" w:eastAsia="Times New Roman" w:hAnsi="Times New Roman" w:cs="Times New Roman"/>
            <w:sz w:val="24"/>
            <w:szCs w:val="24"/>
            <w:u w:val="single"/>
            <w:lang w:eastAsia="ru-RU"/>
          </w:rPr>
          <w:t>-</w:t>
        </w:r>
        <w:proofErr w:type="spellStart"/>
        <w:r w:rsidRPr="008367CC">
          <w:rPr>
            <w:rFonts w:ascii="Times New Roman" w:eastAsia="Times New Roman" w:hAnsi="Times New Roman" w:cs="Times New Roman"/>
            <w:sz w:val="24"/>
            <w:szCs w:val="24"/>
            <w:u w:val="single"/>
            <w:lang w:val="en-US" w:eastAsia="ru-RU"/>
          </w:rPr>
          <w:t>ast</w:t>
        </w:r>
        <w:proofErr w:type="spellEnd"/>
        <w:r w:rsidRPr="008367CC">
          <w:rPr>
            <w:rFonts w:ascii="Times New Roman" w:eastAsia="Times New Roman" w:hAnsi="Times New Roman" w:cs="Times New Roman"/>
            <w:sz w:val="24"/>
            <w:szCs w:val="24"/>
            <w:u w:val="single"/>
            <w:lang w:eastAsia="ru-RU"/>
          </w:rPr>
          <w:t>.</w:t>
        </w:r>
        <w:proofErr w:type="spellStart"/>
        <w:r w:rsidRPr="008367CC">
          <w:rPr>
            <w:rFonts w:ascii="Times New Roman" w:eastAsia="Times New Roman" w:hAnsi="Times New Roman" w:cs="Times New Roman"/>
            <w:sz w:val="24"/>
            <w:szCs w:val="24"/>
            <w:u w:val="single"/>
            <w:lang w:val="en-US" w:eastAsia="ru-RU"/>
          </w:rPr>
          <w:t>ru</w:t>
        </w:r>
        <w:proofErr w:type="spellEnd"/>
      </w:hyperlink>
      <w:r w:rsidRPr="008367CC">
        <w:rPr>
          <w:rFonts w:ascii="Times New Roman" w:eastAsia="Times New Roman" w:hAnsi="Times New Roman" w:cs="Times New Roman"/>
          <w:sz w:val="24"/>
          <w:szCs w:val="24"/>
          <w:lang w:eastAsia="ru-RU"/>
        </w:rPr>
        <w:t>.</w:t>
      </w:r>
    </w:p>
    <w:p w:rsidR="008367CC" w:rsidRPr="008367CC" w:rsidRDefault="008367CC" w:rsidP="008367CC">
      <w:pPr>
        <w:spacing w:after="0" w:line="240" w:lineRule="auto"/>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ab/>
        <w:t>9.1.3. 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p>
    <w:p w:rsidR="008367CC" w:rsidRPr="008367CC" w:rsidRDefault="008367CC" w:rsidP="008367CC">
      <w:pPr>
        <w:numPr>
          <w:ilvl w:val="1"/>
          <w:numId w:val="4"/>
        </w:numPr>
        <w:spacing w:after="0" w:line="240" w:lineRule="auto"/>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Порядок возврата задатка</w:t>
      </w:r>
    </w:p>
    <w:p w:rsidR="008367CC" w:rsidRPr="008367CC" w:rsidRDefault="008367CC" w:rsidP="00836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9.2.1. Лицам, перечислившим задаток для участия в продаже государственного имущества на аукционе, денежные средства возвращаются в следующем порядке:</w:t>
      </w:r>
    </w:p>
    <w:p w:rsidR="008367CC" w:rsidRPr="008367CC" w:rsidRDefault="008367CC" w:rsidP="00836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а) Участникам, за исключением победителя, - в течение 5 (пяти) календарных дней со дня подведения итогов продажи имущества;</w:t>
      </w:r>
    </w:p>
    <w:p w:rsidR="008367CC" w:rsidRPr="008367CC" w:rsidRDefault="008367CC" w:rsidP="00836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 xml:space="preserve">б) Претендентам, не допущенным к участию в продаже имущества, - в течение </w:t>
      </w:r>
      <w:r w:rsidRPr="008367CC">
        <w:rPr>
          <w:rFonts w:ascii="Times New Roman" w:eastAsia="Times New Roman" w:hAnsi="Times New Roman" w:cs="Times New Roman"/>
          <w:bCs/>
          <w:sz w:val="24"/>
          <w:szCs w:val="24"/>
          <w:lang w:eastAsia="ru-RU"/>
        </w:rPr>
        <w:br/>
        <w:t>5 (пяти) календарных дней со дня подписания протокола о признании Претендентов участниками.</w:t>
      </w:r>
    </w:p>
    <w:p w:rsidR="008367CC" w:rsidRPr="008367CC" w:rsidRDefault="008367CC" w:rsidP="00836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 xml:space="preserve">9.2.2. Задаток победителя продажи государственного имущества </w:t>
      </w:r>
      <w:proofErr w:type="gramStart"/>
      <w:r w:rsidRPr="008367CC">
        <w:rPr>
          <w:rFonts w:ascii="Times New Roman" w:eastAsia="Times New Roman" w:hAnsi="Times New Roman" w:cs="Times New Roman"/>
          <w:bCs/>
          <w:sz w:val="24"/>
          <w:szCs w:val="24"/>
          <w:lang w:eastAsia="ru-RU"/>
        </w:rPr>
        <w:t>засчитывается в счет оплаты приобретаемого имущества и подлежит</w:t>
      </w:r>
      <w:proofErr w:type="gramEnd"/>
      <w:r w:rsidRPr="008367CC">
        <w:rPr>
          <w:rFonts w:ascii="Times New Roman" w:eastAsia="Times New Roman" w:hAnsi="Times New Roman" w:cs="Times New Roman"/>
          <w:bCs/>
          <w:sz w:val="24"/>
          <w:szCs w:val="24"/>
          <w:lang w:eastAsia="ru-RU"/>
        </w:rPr>
        <w:t xml:space="preserve"> перечислению в установленном порядке в окружной бюджет Чукотского автономного округа в течение 5 (пяти) календарных дней со дня истечения срока, установленного для заключения договора купли-продажи имущества.</w:t>
      </w:r>
    </w:p>
    <w:p w:rsidR="008367CC" w:rsidRPr="008367CC" w:rsidRDefault="008367CC" w:rsidP="00836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8367CC" w:rsidRPr="008367CC" w:rsidRDefault="008367CC" w:rsidP="00836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67CC">
        <w:rPr>
          <w:rFonts w:ascii="Times New Roman" w:eastAsia="Times New Roman" w:hAnsi="Times New Roman" w:cs="Times New Roman"/>
          <w:bCs/>
          <w:sz w:val="24"/>
          <w:szCs w:val="24"/>
          <w:lang w:eastAsia="ru-RU"/>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24" w:history="1">
        <w:r w:rsidRPr="008367CC">
          <w:rPr>
            <w:rFonts w:ascii="Times New Roman" w:eastAsia="Times New Roman" w:hAnsi="Times New Roman" w:cs="Times New Roman"/>
            <w:bCs/>
            <w:sz w:val="24"/>
            <w:szCs w:val="24"/>
            <w:lang w:eastAsia="ru-RU"/>
          </w:rPr>
          <w:t>законодательством</w:t>
        </w:r>
      </w:hyperlink>
      <w:r w:rsidRPr="008367CC">
        <w:rPr>
          <w:rFonts w:ascii="Times New Roman" w:eastAsia="Times New Roman" w:hAnsi="Times New Roman" w:cs="Times New Roman"/>
          <w:bCs/>
          <w:sz w:val="24"/>
          <w:szCs w:val="24"/>
          <w:lang w:eastAsia="ru-RU"/>
        </w:rPr>
        <w:t xml:space="preserve"> Российской Федерации в договоре купли-продажи имущества, задаток ему не возвращается.</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9.2.5. В </w:t>
      </w:r>
      <w:proofErr w:type="gramStart"/>
      <w:r w:rsidRPr="008367CC">
        <w:rPr>
          <w:rFonts w:ascii="Times New Roman" w:eastAsia="Calibri" w:hAnsi="Times New Roman" w:cs="Times New Roman"/>
          <w:sz w:val="24"/>
          <w:szCs w:val="24"/>
        </w:rPr>
        <w:t>случае</w:t>
      </w:r>
      <w:proofErr w:type="gramEnd"/>
      <w:r w:rsidRPr="008367CC">
        <w:rPr>
          <w:rFonts w:ascii="Times New Roman" w:eastAsia="Calibri" w:hAnsi="Times New Roman" w:cs="Times New Roman"/>
          <w:sz w:val="24"/>
          <w:szCs w:val="24"/>
        </w:rPr>
        <w:t xml:space="preserve"> отзыва Претендентом заявки, поступивший задаток подлежит возврату в течение 5 календарных дней со дня поступления уведомления об отзыве заявки. </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9.2.6. В </w:t>
      </w:r>
      <w:proofErr w:type="gramStart"/>
      <w:r w:rsidRPr="008367CC">
        <w:rPr>
          <w:rFonts w:ascii="Times New Roman" w:eastAsia="Calibri" w:hAnsi="Times New Roman" w:cs="Times New Roman"/>
          <w:sz w:val="24"/>
          <w:szCs w:val="24"/>
        </w:rPr>
        <w:t>случае</w:t>
      </w:r>
      <w:proofErr w:type="gramEnd"/>
      <w:r w:rsidRPr="008367CC">
        <w:rPr>
          <w:rFonts w:ascii="Times New Roman" w:eastAsia="Calibri" w:hAnsi="Times New Roman" w:cs="Times New Roman"/>
          <w:sz w:val="24"/>
          <w:szCs w:val="24"/>
        </w:rPr>
        <w:t xml:space="preserve"> отзыва Претендентом заявки позднее даты окончания приема заявок задаток возвращается в порядке, установленном для участников аукциона.</w:t>
      </w:r>
    </w:p>
    <w:p w:rsidR="008367CC" w:rsidRPr="008367CC" w:rsidRDefault="008367CC" w:rsidP="008367C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367CC" w:rsidRPr="008367CC" w:rsidRDefault="008367CC" w:rsidP="008367CC">
      <w:pPr>
        <w:numPr>
          <w:ilvl w:val="0"/>
          <w:numId w:val="4"/>
        </w:numPr>
        <w:spacing w:after="0" w:line="240" w:lineRule="auto"/>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 xml:space="preserve">Порядок ознакомления со сведениями об имуществе, </w:t>
      </w:r>
      <w:r w:rsidRPr="008367CC">
        <w:rPr>
          <w:rFonts w:ascii="Times New Roman" w:eastAsia="Calibri" w:hAnsi="Times New Roman" w:cs="Times New Roman"/>
          <w:b/>
          <w:sz w:val="24"/>
          <w:szCs w:val="24"/>
        </w:rPr>
        <w:br/>
        <w:t xml:space="preserve">выставляемом на </w:t>
      </w:r>
      <w:r w:rsidRPr="008367CC">
        <w:rPr>
          <w:rFonts w:ascii="Times New Roman" w:eastAsia="Times New Roman" w:hAnsi="Times New Roman" w:cs="Times New Roman"/>
          <w:b/>
          <w:bCs/>
          <w:sz w:val="24"/>
          <w:szCs w:val="24"/>
          <w:lang w:eastAsia="ru-RU"/>
        </w:rPr>
        <w:t>аукционе</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10.1. Информация о проведении аукциона по продаже имущества размещается на</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 xml:space="preserve"> официальном сайте Российской Федерации в сети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Интернет</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w:t>
      </w:r>
      <w:hyperlink r:id="rId25" w:history="1">
        <w:r w:rsidRPr="008367CC">
          <w:rPr>
            <w:rFonts w:ascii="Times New Roman" w:eastAsia="Calibri" w:hAnsi="Times New Roman" w:cs="Times New Roman"/>
            <w:sz w:val="24"/>
            <w:szCs w:val="24"/>
          </w:rPr>
          <w:t>www.torgi.gov.ru</w:t>
        </w:r>
      </w:hyperlink>
      <w:r w:rsidRPr="008367CC">
        <w:rPr>
          <w:rFonts w:ascii="Times New Roman" w:eastAsia="Calibri" w:hAnsi="Times New Roman" w:cs="Times New Roman"/>
          <w:sz w:val="24"/>
          <w:szCs w:val="24"/>
        </w:rPr>
        <w:t xml:space="preserve">, на сайте Чукотского автономного округа в сети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Интернет</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www.чукотка</w:t>
      </w:r>
      <w:proofErr w:type="gramStart"/>
      <w:r w:rsidRPr="008367CC">
        <w:rPr>
          <w:rFonts w:ascii="Times New Roman" w:eastAsia="Calibri" w:hAnsi="Times New Roman" w:cs="Times New Roman"/>
          <w:sz w:val="24"/>
          <w:szCs w:val="24"/>
        </w:rPr>
        <w:t>.р</w:t>
      </w:r>
      <w:proofErr w:type="gramEnd"/>
      <w:r w:rsidRPr="008367CC">
        <w:rPr>
          <w:rFonts w:ascii="Times New Roman" w:eastAsia="Calibri" w:hAnsi="Times New Roman" w:cs="Times New Roman"/>
          <w:sz w:val="24"/>
          <w:szCs w:val="24"/>
        </w:rPr>
        <w:t>ф и на сайте электронной площадки (п.</w:t>
      </w:r>
      <w:r w:rsidRPr="008367CC">
        <w:rPr>
          <w:rFonts w:ascii="Times New Roman" w:eastAsia="Times New Roman" w:hAnsi="Times New Roman" w:cs="Times New Roman"/>
          <w:sz w:val="24"/>
          <w:szCs w:val="24"/>
          <w:lang w:eastAsia="ru-RU"/>
        </w:rPr>
        <w:t xml:space="preserve"> </w:t>
      </w:r>
      <w:r w:rsidRPr="008367CC">
        <w:rPr>
          <w:rFonts w:ascii="Times New Roman" w:eastAsia="Calibri" w:hAnsi="Times New Roman" w:cs="Times New Roman"/>
          <w:sz w:val="24"/>
          <w:szCs w:val="24"/>
        </w:rPr>
        <w:t xml:space="preserve">3.3 настоящего Информационного сообщения) и содержит следующее: </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а) информационное сообщение о проведении продажи 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б) форма заявки (приложение № 1);</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в) проект договора купли-продажи имущества (приложение № 2);</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г) иные сведения, предусмотренные Федеральным законом от 21 декабря 2001 года </w:t>
      </w:r>
      <w:r w:rsidRPr="008367CC">
        <w:rPr>
          <w:rFonts w:ascii="Times New Roman" w:eastAsia="Calibri" w:hAnsi="Times New Roman" w:cs="Times New Roman"/>
          <w:sz w:val="24"/>
          <w:szCs w:val="24"/>
        </w:rPr>
        <w:br/>
        <w:t>№ 178-ФЗ «О приватизации государственного и муниципального 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Чукотского автономного округа в сети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Интернет</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www.чукотка</w:t>
      </w:r>
      <w:proofErr w:type="gramStart"/>
      <w:r w:rsidRPr="008367CC">
        <w:rPr>
          <w:rFonts w:ascii="Times New Roman" w:eastAsia="Calibri" w:hAnsi="Times New Roman" w:cs="Times New Roman"/>
          <w:sz w:val="24"/>
          <w:szCs w:val="24"/>
        </w:rPr>
        <w:t>.р</w:t>
      </w:r>
      <w:proofErr w:type="gramEnd"/>
      <w:r w:rsidRPr="008367CC">
        <w:rPr>
          <w:rFonts w:ascii="Times New Roman" w:eastAsia="Calibri" w:hAnsi="Times New Roman" w:cs="Times New Roman"/>
          <w:sz w:val="24"/>
          <w:szCs w:val="24"/>
        </w:rPr>
        <w:t xml:space="preserve">ф, </w:t>
      </w:r>
      <w:r w:rsidRPr="008367CC">
        <w:rPr>
          <w:rFonts w:ascii="Times New Roman" w:eastAsia="Calibri" w:hAnsi="Times New Roman" w:cs="Times New Roman"/>
          <w:sz w:val="24"/>
          <w:szCs w:val="24"/>
        </w:rPr>
        <w:lastRenderedPageBreak/>
        <w:t xml:space="preserve">официальном сайте Российской Федерации в сети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Интернет</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w:t>
      </w:r>
      <w:hyperlink r:id="rId26" w:history="1">
        <w:r w:rsidRPr="008367CC">
          <w:rPr>
            <w:rFonts w:ascii="Times New Roman" w:eastAsia="Calibri" w:hAnsi="Times New Roman" w:cs="Times New Roman"/>
            <w:sz w:val="24"/>
            <w:szCs w:val="24"/>
          </w:rPr>
          <w:t>www.torgi.gov.ru</w:t>
        </w:r>
      </w:hyperlink>
      <w:r w:rsidRPr="008367CC">
        <w:rPr>
          <w:rFonts w:ascii="Times New Roman" w:eastAsia="Calibri" w:hAnsi="Times New Roman" w:cs="Times New Roman"/>
          <w:sz w:val="24"/>
          <w:szCs w:val="24"/>
        </w:rPr>
        <w:t xml:space="preserve">, на сайте в сети «Интернет» Оператора электронной площадки и по телефону: </w:t>
      </w:r>
      <w:r w:rsidRPr="008367CC">
        <w:rPr>
          <w:rFonts w:ascii="Times New Roman" w:eastAsia="Times New Roman" w:hAnsi="Times New Roman" w:cs="Times New Roman"/>
          <w:sz w:val="24"/>
          <w:szCs w:val="24"/>
          <w:lang w:eastAsia="ru-RU"/>
        </w:rPr>
        <w:t>(42722) 69333 с 9.00 до 18.00  (время местное).</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10.3.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Такой запрос в режиме реального времени направляется в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личный кабинет</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Продавца для рассмотрения при условии, что запрос поступил Продавцу не позднее 5 </w:t>
      </w:r>
      <w:r w:rsidRPr="008367CC">
        <w:rPr>
          <w:rFonts w:ascii="Times New Roman" w:eastAsia="Times New Roman" w:hAnsi="Times New Roman" w:cs="Times New Roman"/>
          <w:sz w:val="24"/>
          <w:szCs w:val="24"/>
          <w:lang w:eastAsia="ru-RU"/>
        </w:rPr>
        <w:t xml:space="preserve">(пяти) </w:t>
      </w:r>
      <w:r w:rsidRPr="008367CC">
        <w:rPr>
          <w:rFonts w:ascii="Times New Roman" w:eastAsia="Calibri" w:hAnsi="Times New Roman" w:cs="Times New Roman"/>
          <w:sz w:val="24"/>
          <w:szCs w:val="24"/>
        </w:rPr>
        <w:t>рабочих дней до</w:t>
      </w:r>
      <w:r w:rsidRPr="008367CC">
        <w:rPr>
          <w:rFonts w:ascii="Times New Roman" w:eastAsia="Times New Roman" w:hAnsi="Times New Roman" w:cs="Times New Roman"/>
          <w:sz w:val="24"/>
          <w:szCs w:val="24"/>
          <w:lang w:eastAsia="ru-RU"/>
        </w:rPr>
        <w:t xml:space="preserve"> даты</w:t>
      </w:r>
      <w:r w:rsidRPr="008367CC">
        <w:rPr>
          <w:rFonts w:ascii="Times New Roman" w:eastAsia="Calibri" w:hAnsi="Times New Roman" w:cs="Times New Roman"/>
          <w:sz w:val="24"/>
          <w:szCs w:val="24"/>
        </w:rPr>
        <w:t xml:space="preserve"> окончания подачи заявок.</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В течение 2 </w:t>
      </w:r>
      <w:r w:rsidRPr="008367CC">
        <w:rPr>
          <w:rFonts w:ascii="Times New Roman" w:eastAsia="Times New Roman" w:hAnsi="Times New Roman" w:cs="Times New Roman"/>
          <w:sz w:val="24"/>
          <w:szCs w:val="24"/>
          <w:lang w:eastAsia="ru-RU"/>
        </w:rPr>
        <w:t xml:space="preserve">(двух) </w:t>
      </w:r>
      <w:r w:rsidRPr="008367CC">
        <w:rPr>
          <w:rFonts w:ascii="Times New Roman" w:eastAsia="Calibri" w:hAnsi="Times New Roman" w:cs="Times New Roman"/>
          <w:sz w:val="24"/>
          <w:szCs w:val="24"/>
        </w:rPr>
        <w:t>рабочих дней со дня поступления запроса Продавец предоставляет</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В </w:t>
      </w:r>
      <w:proofErr w:type="gramStart"/>
      <w:r w:rsidRPr="008367CC">
        <w:rPr>
          <w:rFonts w:ascii="Times New Roman" w:eastAsia="Calibri" w:hAnsi="Times New Roman" w:cs="Times New Roman"/>
          <w:sz w:val="24"/>
          <w:szCs w:val="24"/>
        </w:rPr>
        <w:t>случае</w:t>
      </w:r>
      <w:proofErr w:type="gramEnd"/>
      <w:r w:rsidRPr="008367CC">
        <w:rPr>
          <w:rFonts w:ascii="Times New Roman" w:eastAsia="Calibri" w:hAnsi="Times New Roman" w:cs="Times New Roman"/>
          <w:sz w:val="24"/>
          <w:szCs w:val="24"/>
        </w:rPr>
        <w:t xml:space="preserve"> направления запроса иностранными лицами такой запрос должен иметь перевод на русский язык.</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p>
    <w:p w:rsidR="008367CC" w:rsidRPr="008367CC" w:rsidRDefault="008367CC" w:rsidP="008367CC">
      <w:pPr>
        <w:spacing w:after="0" w:line="240" w:lineRule="auto"/>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11. Порядок определения участников аукциона</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11.1. В день определения Участников аукциона, указанный в настоящем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 xml:space="preserve">11.2. </w:t>
      </w:r>
      <w:proofErr w:type="gramStart"/>
      <w:r w:rsidRPr="008367CC">
        <w:rPr>
          <w:rFonts w:ascii="Times New Roman" w:eastAsia="Calibri" w:hAnsi="Times New Roman" w:cs="Times New Roman"/>
          <w:color w:val="000000"/>
          <w:sz w:val="24"/>
          <w:szCs w:val="24"/>
        </w:rPr>
        <w:t xml:space="preserve">Продавец в день рассмотрения заявок и документов Претендентов и установления факта поступления задатка </w:t>
      </w:r>
      <w:r w:rsidRPr="008367CC">
        <w:rPr>
          <w:rFonts w:ascii="Times New Roman" w:eastAsia="Times New Roman" w:hAnsi="Times New Roman" w:cs="Times New Roman"/>
          <w:noProof/>
          <w:color w:val="000000"/>
          <w:sz w:val="24"/>
          <w:szCs w:val="24"/>
          <w:lang w:eastAsia="zh-CN"/>
        </w:rPr>
        <w:t>подписывает</w:t>
      </w:r>
      <w:r w:rsidRPr="008367CC">
        <w:rPr>
          <w:rFonts w:ascii="Times New Roman" w:eastAsia="Calibri" w:hAnsi="Times New Roman" w:cs="Times New Roman"/>
          <w:color w:val="000000"/>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color w:val="000000"/>
          <w:sz w:val="24"/>
          <w:szCs w:val="24"/>
        </w:rPr>
      </w:pPr>
      <w:r w:rsidRPr="008367CC">
        <w:rPr>
          <w:rFonts w:ascii="Times New Roman" w:eastAsia="Calibri" w:hAnsi="Times New Roman" w:cs="Times New Roman"/>
          <w:color w:val="000000"/>
          <w:sz w:val="24"/>
          <w:szCs w:val="24"/>
        </w:rPr>
        <w:t>11.</w:t>
      </w:r>
      <w:r w:rsidRPr="008367CC">
        <w:rPr>
          <w:rFonts w:ascii="Times New Roman" w:eastAsia="Times New Roman" w:hAnsi="Times New Roman" w:cs="Times New Roman"/>
          <w:noProof/>
          <w:color w:val="000000"/>
          <w:sz w:val="24"/>
          <w:szCs w:val="24"/>
          <w:lang w:eastAsia="zh-CN"/>
        </w:rPr>
        <w:t>3</w:t>
      </w:r>
      <w:r w:rsidRPr="008367CC">
        <w:rPr>
          <w:rFonts w:ascii="Times New Roman" w:eastAsia="Calibri" w:hAnsi="Times New Roman" w:cs="Times New Roman"/>
          <w:color w:val="000000"/>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11.</w:t>
      </w:r>
      <w:r w:rsidRPr="008367CC">
        <w:rPr>
          <w:rFonts w:ascii="Times New Roman" w:eastAsia="Times New Roman" w:hAnsi="Times New Roman" w:cs="Times New Roman"/>
          <w:noProof/>
          <w:sz w:val="24"/>
          <w:szCs w:val="24"/>
          <w:lang w:eastAsia="zh-CN"/>
        </w:rPr>
        <w:t>4</w:t>
      </w:r>
      <w:r w:rsidRPr="008367CC">
        <w:rPr>
          <w:rFonts w:ascii="Times New Roman" w:eastAsia="Calibri" w:hAnsi="Times New Roman" w:cs="Times New Roman"/>
          <w:sz w:val="24"/>
          <w:szCs w:val="24"/>
        </w:rPr>
        <w:t>.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11.</w:t>
      </w:r>
      <w:r w:rsidRPr="008367CC">
        <w:rPr>
          <w:rFonts w:ascii="Times New Roman" w:eastAsia="Times New Roman" w:hAnsi="Times New Roman" w:cs="Times New Roman"/>
          <w:noProof/>
          <w:sz w:val="24"/>
          <w:szCs w:val="24"/>
          <w:lang w:eastAsia="zh-CN"/>
        </w:rPr>
        <w:t>5</w:t>
      </w:r>
      <w:r w:rsidRPr="008367CC">
        <w:rPr>
          <w:rFonts w:ascii="Times New Roman" w:eastAsia="Calibri" w:hAnsi="Times New Roman" w:cs="Times New Roman"/>
          <w:sz w:val="24"/>
          <w:szCs w:val="24"/>
        </w:rPr>
        <w:t>. Претендент приобретает статус Участника аукциона с момента подписания протокола о признании Претендентов участниками аукциона.</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11.</w:t>
      </w:r>
      <w:r w:rsidRPr="008367CC">
        <w:rPr>
          <w:rFonts w:ascii="Times New Roman" w:eastAsia="Times New Roman" w:hAnsi="Times New Roman" w:cs="Times New Roman"/>
          <w:noProof/>
          <w:sz w:val="24"/>
          <w:szCs w:val="24"/>
          <w:lang w:eastAsia="zh-CN"/>
        </w:rPr>
        <w:t>6</w:t>
      </w:r>
      <w:r w:rsidRPr="008367CC">
        <w:rPr>
          <w:rFonts w:ascii="Times New Roman" w:eastAsia="Calibri" w:hAnsi="Times New Roman" w:cs="Times New Roman"/>
          <w:sz w:val="24"/>
          <w:szCs w:val="24"/>
        </w:rPr>
        <w:t>. Претендент не допускается к участию в аукционе по следующим основаниям:</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б) представлены не все документы в соответствии с перечнем, указанным в информационном сообщении о проведен</w:t>
      </w:r>
      <w:proofErr w:type="gramStart"/>
      <w:r w:rsidRPr="008367CC">
        <w:rPr>
          <w:rFonts w:ascii="Times New Roman" w:eastAsia="Calibri" w:hAnsi="Times New Roman" w:cs="Times New Roman"/>
          <w:sz w:val="24"/>
          <w:szCs w:val="24"/>
        </w:rPr>
        <w:t>ии ау</w:t>
      </w:r>
      <w:proofErr w:type="gramEnd"/>
      <w:r w:rsidRPr="008367CC">
        <w:rPr>
          <w:rFonts w:ascii="Times New Roman" w:eastAsia="Calibri"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в) не подтверждено поступление в установленный срок задатка на счет</w:t>
      </w:r>
      <w:r w:rsidRPr="008367CC">
        <w:rPr>
          <w:rFonts w:ascii="Times New Roman" w:eastAsia="Times New Roman" w:hAnsi="Times New Roman" w:cs="Times New Roman"/>
          <w:noProof/>
          <w:sz w:val="24"/>
          <w:szCs w:val="24"/>
          <w:lang w:eastAsia="zh-CN"/>
        </w:rPr>
        <w:t xml:space="preserve"> Оператора электронной площадки,</w:t>
      </w:r>
      <w:r w:rsidRPr="008367CC">
        <w:rPr>
          <w:rFonts w:ascii="Times New Roman" w:eastAsia="Calibri" w:hAnsi="Times New Roman" w:cs="Times New Roman"/>
          <w:sz w:val="24"/>
          <w:szCs w:val="24"/>
        </w:rPr>
        <w:t xml:space="preserve"> указанный в настоящем информационном сообщении;</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г) заявка подана лицом, не уполномоченным Претендентом на осуществление таких действий.</w:t>
      </w:r>
    </w:p>
    <w:p w:rsidR="008367CC" w:rsidRPr="008367CC" w:rsidRDefault="008367CC" w:rsidP="008367CC">
      <w:pPr>
        <w:tabs>
          <w:tab w:val="left" w:pos="540"/>
        </w:tabs>
        <w:spacing w:after="0" w:line="240" w:lineRule="auto"/>
        <w:ind w:firstLine="709"/>
        <w:jc w:val="both"/>
        <w:outlineLvl w:val="0"/>
        <w:rPr>
          <w:rFonts w:ascii="Times New Roman" w:eastAsia="Calibri" w:hAnsi="Times New Roman" w:cs="Times New Roman"/>
          <w:sz w:val="24"/>
          <w:szCs w:val="24"/>
        </w:rPr>
      </w:pPr>
      <w:r w:rsidRPr="008367CC">
        <w:rPr>
          <w:rFonts w:ascii="Times New Roman" w:eastAsia="Calibri" w:hAnsi="Times New Roman" w:cs="Times New Roman"/>
          <w:sz w:val="24"/>
          <w:szCs w:val="24"/>
        </w:rPr>
        <w:t>11.</w:t>
      </w:r>
      <w:r w:rsidRPr="008367CC">
        <w:rPr>
          <w:rFonts w:ascii="Times New Roman" w:eastAsia="Times New Roman" w:hAnsi="Times New Roman" w:cs="Times New Roman"/>
          <w:noProof/>
          <w:sz w:val="24"/>
          <w:szCs w:val="24"/>
          <w:lang w:eastAsia="zh-CN"/>
        </w:rPr>
        <w:t>7</w:t>
      </w:r>
      <w:r w:rsidRPr="008367CC">
        <w:rPr>
          <w:rFonts w:ascii="Times New Roman" w:eastAsia="Calibri" w:hAnsi="Times New Roman" w:cs="Times New Roman"/>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8367CC" w:rsidRPr="008367CC" w:rsidRDefault="008367CC" w:rsidP="008367CC">
      <w:pPr>
        <w:tabs>
          <w:tab w:val="left" w:pos="540"/>
        </w:tabs>
        <w:spacing w:after="0" w:line="240" w:lineRule="auto"/>
        <w:ind w:firstLine="851"/>
        <w:jc w:val="both"/>
        <w:outlineLvl w:val="0"/>
        <w:rPr>
          <w:rFonts w:ascii="Times New Roman" w:eastAsia="Calibri" w:hAnsi="Times New Roman" w:cs="Times New Roman"/>
          <w:sz w:val="24"/>
          <w:szCs w:val="24"/>
        </w:rPr>
      </w:pPr>
    </w:p>
    <w:p w:rsidR="008367CC" w:rsidRPr="008367CC" w:rsidRDefault="008367CC" w:rsidP="008367CC">
      <w:pPr>
        <w:autoSpaceDE w:val="0"/>
        <w:autoSpaceDN w:val="0"/>
        <w:adjustRightInd w:val="0"/>
        <w:spacing w:before="120" w:after="120" w:line="240" w:lineRule="auto"/>
        <w:ind w:firstLine="851"/>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12. Порядок проведения аукциона и определения победителя</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lastRenderedPageBreak/>
        <w:t xml:space="preserve">12.1. Процедура аукциона проводится на электронной торговой площадке ЗАО «Сбербанк-АСТ»- </w:t>
      </w:r>
      <w:hyperlink r:id="rId27" w:history="1">
        <w:r w:rsidRPr="008367CC">
          <w:rPr>
            <w:rFonts w:ascii="Times New Roman" w:eastAsia="Calibri" w:hAnsi="Times New Roman" w:cs="Times New Roman"/>
            <w:color w:val="0000FF"/>
            <w:sz w:val="24"/>
            <w:szCs w:val="24"/>
            <w:u w:val="single"/>
          </w:rPr>
          <w:t>http://</w:t>
        </w:r>
        <w:proofErr w:type="spellStart"/>
        <w:r w:rsidRPr="008367CC">
          <w:rPr>
            <w:rFonts w:ascii="Times New Roman" w:eastAsia="Calibri" w:hAnsi="Times New Roman" w:cs="Times New Roman"/>
            <w:color w:val="0000FF"/>
            <w:sz w:val="24"/>
            <w:szCs w:val="24"/>
            <w:u w:val="single"/>
            <w:lang w:val="en-US"/>
          </w:rPr>
          <w:t>utp</w:t>
        </w:r>
        <w:proofErr w:type="spellEnd"/>
        <w:r w:rsidRPr="008367CC">
          <w:rPr>
            <w:rFonts w:ascii="Times New Roman" w:eastAsia="Calibri" w:hAnsi="Times New Roman" w:cs="Times New Roman"/>
            <w:color w:val="0000FF"/>
            <w:sz w:val="24"/>
            <w:szCs w:val="24"/>
            <w:u w:val="single"/>
          </w:rPr>
          <w:t>.sberbank-ast.ru/</w:t>
        </w:r>
      </w:hyperlink>
      <w:r w:rsidRPr="008367CC">
        <w:rPr>
          <w:rFonts w:ascii="Times New Roman" w:eastAsia="Calibri" w:hAnsi="Times New Roman" w:cs="Times New Roman"/>
          <w:color w:val="0000FF"/>
          <w:sz w:val="24"/>
          <w:szCs w:val="24"/>
          <w:u w:val="single"/>
        </w:rPr>
        <w:t xml:space="preserve"> </w:t>
      </w:r>
      <w:r w:rsidRPr="008367CC">
        <w:rPr>
          <w:rFonts w:ascii="Times New Roman" w:eastAsia="Calibri" w:hAnsi="Times New Roman" w:cs="Times New Roman"/>
          <w:sz w:val="24"/>
          <w:szCs w:val="24"/>
        </w:rPr>
        <w:t>в день и время, указанные в настоящем информационном сообщении о проведен</w:t>
      </w:r>
      <w:proofErr w:type="gramStart"/>
      <w:r w:rsidRPr="008367CC">
        <w:rPr>
          <w:rFonts w:ascii="Times New Roman" w:eastAsia="Calibri" w:hAnsi="Times New Roman" w:cs="Times New Roman"/>
          <w:sz w:val="24"/>
          <w:szCs w:val="24"/>
        </w:rPr>
        <w:t>ии ау</w:t>
      </w:r>
      <w:proofErr w:type="gramEnd"/>
      <w:r w:rsidRPr="008367CC">
        <w:rPr>
          <w:rFonts w:ascii="Times New Roman" w:eastAsia="Calibri" w:hAnsi="Times New Roman" w:cs="Times New Roman"/>
          <w:sz w:val="24"/>
          <w:szCs w:val="24"/>
        </w:rPr>
        <w:t xml:space="preserve">кциона, путём последовательного повышения Участниками начальной цены продажи имущества на величину, равную величине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шага аукциона</w:t>
      </w:r>
      <w:r w:rsidRPr="008367CC">
        <w:rPr>
          <w:rFonts w:ascii="Times New Roman" w:eastAsia="Times New Roman" w:hAnsi="Times New Roman" w:cs="Times New Roman"/>
          <w:sz w:val="24"/>
          <w:szCs w:val="24"/>
          <w:lang w:eastAsia="ru-RU"/>
        </w:rPr>
        <w:t>».</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Шаг аукциона</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установлен Продавцом в фиксированной сумме, равной </w:t>
      </w:r>
      <w:r w:rsidRPr="008367CC">
        <w:rPr>
          <w:rFonts w:ascii="Times New Roman" w:eastAsia="Times New Roman" w:hAnsi="Times New Roman" w:cs="Times New Roman"/>
          <w:bCs/>
          <w:sz w:val="24"/>
          <w:szCs w:val="24"/>
          <w:lang w:eastAsia="ru-RU"/>
        </w:rPr>
        <w:t>8 693 800 (восемь миллионов шестьсот девяносто три тысячи восемьсот)</w:t>
      </w:r>
      <w:r w:rsidRPr="008367CC">
        <w:rPr>
          <w:rFonts w:ascii="Times New Roman" w:eastAsia="Calibri" w:hAnsi="Times New Roman" w:cs="Times New Roman"/>
          <w:sz w:val="24"/>
          <w:szCs w:val="24"/>
        </w:rPr>
        <w:t xml:space="preserve"> рублей, который не изменяется в течение всего аукциона.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12.2. Во время проведения процедуры аукциона Оператор электронной площадки  обеспечивает доступ</w:t>
      </w:r>
      <w:r w:rsidRPr="008367CC">
        <w:rPr>
          <w:rFonts w:ascii="Times New Roman" w:eastAsia="Times New Roman" w:hAnsi="Times New Roman" w:cs="Times New Roman"/>
          <w:sz w:val="24"/>
          <w:szCs w:val="24"/>
          <w:lang w:eastAsia="ru-RU"/>
        </w:rPr>
        <w:t xml:space="preserve"> </w:t>
      </w:r>
      <w:r w:rsidRPr="008367CC">
        <w:rPr>
          <w:rFonts w:ascii="Times New Roman" w:eastAsia="Calibri" w:hAnsi="Times New Roman" w:cs="Times New Roman"/>
          <w:sz w:val="24"/>
          <w:szCs w:val="24"/>
        </w:rPr>
        <w:t>Участников к закрытой части электронной площадки и возможность представления ими</w:t>
      </w:r>
      <w:r w:rsidRPr="008367CC">
        <w:rPr>
          <w:rFonts w:ascii="Times New Roman" w:eastAsia="Times New Roman" w:hAnsi="Times New Roman" w:cs="Times New Roman"/>
          <w:sz w:val="24"/>
          <w:szCs w:val="24"/>
          <w:lang w:eastAsia="ru-RU"/>
        </w:rPr>
        <w:t xml:space="preserve"> </w:t>
      </w:r>
      <w:r w:rsidRPr="008367CC">
        <w:rPr>
          <w:rFonts w:ascii="Times New Roman" w:eastAsia="Calibri" w:hAnsi="Times New Roman" w:cs="Times New Roman"/>
          <w:sz w:val="24"/>
          <w:szCs w:val="24"/>
        </w:rPr>
        <w:t>предложений о цене 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12.3. Со времени начала проведения процедуры аукциона Оператор электронной площадки размещается:</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шага аукциона</w:t>
      </w:r>
      <w:r w:rsidRPr="008367CC">
        <w:rPr>
          <w:rFonts w:ascii="Times New Roman" w:eastAsia="Times New Roman" w:hAnsi="Times New Roman" w:cs="Times New Roman"/>
          <w:sz w:val="24"/>
          <w:szCs w:val="24"/>
          <w:lang w:eastAsia="ru-RU"/>
        </w:rPr>
        <w:t>»;</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шаг аукциона</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время, оставшееся до окончания приема предложений о цене 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12.4.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8367CC">
        <w:rPr>
          <w:rFonts w:ascii="Times New Roman" w:eastAsia="Calibri" w:hAnsi="Times New Roman" w:cs="Times New Roman"/>
          <w:sz w:val="24"/>
          <w:szCs w:val="24"/>
        </w:rPr>
        <w:t>случае</w:t>
      </w:r>
      <w:proofErr w:type="gramEnd"/>
      <w:r w:rsidRPr="008367CC">
        <w:rPr>
          <w:rFonts w:ascii="Times New Roman" w:eastAsia="Calibri" w:hAnsi="Times New Roman" w:cs="Times New Roman"/>
          <w:sz w:val="24"/>
          <w:szCs w:val="24"/>
        </w:rPr>
        <w:t xml:space="preserve"> если в течение указанного времени:</w:t>
      </w:r>
    </w:p>
    <w:p w:rsidR="008367CC" w:rsidRPr="008367CC" w:rsidRDefault="008367CC" w:rsidP="008367CC">
      <w:pPr>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Calibri" w:hAnsi="Times New Roman" w:cs="Times New Roman"/>
          <w:sz w:val="24"/>
          <w:szCs w:val="24"/>
        </w:rPr>
        <w:t>а) поступило предложение о начальной цене имущества, то время для представления</w:t>
      </w:r>
    </w:p>
    <w:p w:rsidR="008367CC" w:rsidRPr="008367CC" w:rsidRDefault="008367CC" w:rsidP="008367CC">
      <w:pPr>
        <w:spacing w:after="0" w:line="240" w:lineRule="auto"/>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следующих предложений об увеличенной на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шаг аукциона</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 xml:space="preserve"> цене имущества продлевается на </w:t>
      </w:r>
      <w:r w:rsidRPr="008367CC">
        <w:rPr>
          <w:rFonts w:ascii="Times New Roman" w:eastAsia="Times New Roman" w:hAnsi="Times New Roman" w:cs="Times New Roman"/>
          <w:sz w:val="24"/>
          <w:szCs w:val="24"/>
          <w:lang w:eastAsia="ru-RU"/>
        </w:rPr>
        <w:t>10</w:t>
      </w:r>
      <w:r w:rsidRPr="008367CC">
        <w:rPr>
          <w:rFonts w:ascii="Times New Roman" w:eastAsia="Calibri" w:hAnsi="Times New Roman" w:cs="Times New Roman"/>
          <w:sz w:val="24"/>
          <w:szCs w:val="24"/>
        </w:rPr>
        <w:t xml:space="preserve"> минут со времени представления каждого следующего предложения. Если в течение </w:t>
      </w:r>
      <w:r w:rsidRPr="008367CC">
        <w:rPr>
          <w:rFonts w:ascii="Times New Roman" w:eastAsia="Times New Roman" w:hAnsi="Times New Roman" w:cs="Times New Roman"/>
          <w:sz w:val="24"/>
          <w:szCs w:val="24"/>
          <w:lang w:eastAsia="ru-RU"/>
        </w:rPr>
        <w:t>10</w:t>
      </w:r>
      <w:r w:rsidRPr="008367CC">
        <w:rPr>
          <w:rFonts w:ascii="Times New Roman" w:eastAsia="Calibri" w:hAnsi="Times New Roman" w:cs="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8367CC">
        <w:rPr>
          <w:rFonts w:ascii="Times New Roman" w:eastAsia="Calibri" w:hAnsi="Times New Roman" w:cs="Times New Roman"/>
          <w:sz w:val="24"/>
          <w:szCs w:val="24"/>
        </w:rPr>
        <w:t>этом</w:t>
      </w:r>
      <w:proofErr w:type="gramEnd"/>
      <w:r w:rsidRPr="008367CC">
        <w:rPr>
          <w:rFonts w:ascii="Times New Roman" w:eastAsia="Calibri" w:hAnsi="Times New Roman" w:cs="Times New Roman"/>
          <w:sz w:val="24"/>
          <w:szCs w:val="24"/>
        </w:rPr>
        <w:t xml:space="preserve"> случае временем окончания представления предложений о цене имущества является время завершения аукциона.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12.5. При этом программными средствами электронной площадки обеспечивается:</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а) исключение возможности подачи Участником предложения о цене имущества, не соответствующего увеличению текущей цены на величину </w:t>
      </w:r>
      <w:r w:rsidRPr="008367CC">
        <w:rPr>
          <w:rFonts w:ascii="Times New Roman" w:eastAsia="Times New Roman" w:hAnsi="Times New Roman" w:cs="Times New Roman"/>
          <w:sz w:val="24"/>
          <w:szCs w:val="24"/>
          <w:lang w:eastAsia="ru-RU"/>
        </w:rPr>
        <w:t>«</w:t>
      </w:r>
      <w:r w:rsidRPr="008367CC">
        <w:rPr>
          <w:rFonts w:ascii="Times New Roman" w:eastAsia="Calibri" w:hAnsi="Times New Roman" w:cs="Times New Roman"/>
          <w:sz w:val="24"/>
          <w:szCs w:val="24"/>
        </w:rPr>
        <w:t>шага аукциона</w:t>
      </w:r>
      <w:r w:rsidRPr="008367CC">
        <w:rPr>
          <w:rFonts w:ascii="Times New Roman" w:eastAsia="Times New Roman" w:hAnsi="Times New Roman" w:cs="Times New Roman"/>
          <w:sz w:val="24"/>
          <w:szCs w:val="24"/>
          <w:lang w:eastAsia="ru-RU"/>
        </w:rPr>
        <w:t>»;</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12.6. Победителем признается Участник, предложивший наиболее высокую цену</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12.8. </w:t>
      </w:r>
      <w:proofErr w:type="gramStart"/>
      <w:r w:rsidRPr="008367CC">
        <w:rPr>
          <w:rFonts w:ascii="Times New Roman" w:eastAsia="Calibri" w:hAnsi="Times New Roman" w:cs="Times New Roman"/>
          <w:sz w:val="24"/>
          <w:szCs w:val="24"/>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w:t>
      </w:r>
      <w:r w:rsidRPr="008367CC">
        <w:rPr>
          <w:rFonts w:ascii="Times New Roman" w:eastAsia="Times New Roman" w:hAnsi="Times New Roman" w:cs="Times New Roman"/>
          <w:sz w:val="24"/>
          <w:szCs w:val="24"/>
          <w:lang w:eastAsia="ru-RU"/>
        </w:rPr>
        <w:t xml:space="preserve"> </w:t>
      </w:r>
      <w:r w:rsidRPr="008367CC">
        <w:rPr>
          <w:rFonts w:ascii="Times New Roman" w:eastAsia="Calibri" w:hAnsi="Times New Roman" w:cs="Times New Roman"/>
          <w:sz w:val="24"/>
          <w:szCs w:val="24"/>
        </w:rPr>
        <w:t>предложение о цене такого имущества в ходе продажи, и подписывается Продавцом в течение одного часа с момента получения электронного журнала</w:t>
      </w:r>
      <w:r w:rsidRPr="008367CC">
        <w:rPr>
          <w:rFonts w:ascii="Times New Roman" w:eastAsia="Times New Roman" w:hAnsi="Times New Roman" w:cs="Times New Roman"/>
          <w:sz w:val="24"/>
          <w:szCs w:val="24"/>
          <w:lang w:eastAsia="ru-RU"/>
        </w:rPr>
        <w:t>, но не</w:t>
      </w:r>
      <w:proofErr w:type="gramEnd"/>
      <w:r w:rsidRPr="008367CC">
        <w:rPr>
          <w:rFonts w:ascii="Times New Roman" w:eastAsia="Times New Roman" w:hAnsi="Times New Roman" w:cs="Times New Roman"/>
          <w:sz w:val="24"/>
          <w:szCs w:val="24"/>
          <w:lang w:eastAsia="ru-RU"/>
        </w:rPr>
        <w:t xml:space="preserve"> позднее рабочего дня, следующего за днем подведения итогов аукциона</w:t>
      </w:r>
      <w:r w:rsidRPr="008367CC">
        <w:rPr>
          <w:rFonts w:ascii="Times New Roman" w:eastAsia="Calibri" w:hAnsi="Times New Roman" w:cs="Times New Roman"/>
          <w:sz w:val="24"/>
          <w:szCs w:val="24"/>
        </w:rPr>
        <w:t>.</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lastRenderedPageBreak/>
        <w:t>12.9. Процедура аукциона считается завершенной со времени подписания Продавцом</w:t>
      </w:r>
      <w:r w:rsidRPr="008367CC">
        <w:rPr>
          <w:rFonts w:ascii="Times New Roman" w:eastAsia="Times New Roman" w:hAnsi="Times New Roman" w:cs="Times New Roman"/>
          <w:sz w:val="24"/>
          <w:szCs w:val="24"/>
          <w:lang w:eastAsia="ru-RU"/>
        </w:rPr>
        <w:br/>
      </w:r>
      <w:r w:rsidRPr="008367CC">
        <w:rPr>
          <w:rFonts w:ascii="Times New Roman" w:eastAsia="Calibri" w:hAnsi="Times New Roman" w:cs="Times New Roman"/>
          <w:sz w:val="24"/>
          <w:szCs w:val="24"/>
        </w:rPr>
        <w:t>протокола об итогах аукциона.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12.10. Аукцион признается несостоявшимся в следующих случаях:</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а) не было подано ни одной заявки на участие либо ни один из Претендентов не признан Участником;</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б) принято решение о признании только одного Претендента Участником;</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в) ни один из Участников не сделал предложение о начальной цене 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12.11. Решение о признан</w:t>
      </w:r>
      <w:proofErr w:type="gramStart"/>
      <w:r w:rsidRPr="008367CC">
        <w:rPr>
          <w:rFonts w:ascii="Times New Roman" w:eastAsia="Calibri" w:hAnsi="Times New Roman" w:cs="Times New Roman"/>
          <w:sz w:val="24"/>
          <w:szCs w:val="24"/>
        </w:rPr>
        <w:t>ии ау</w:t>
      </w:r>
      <w:proofErr w:type="gramEnd"/>
      <w:r w:rsidRPr="008367CC">
        <w:rPr>
          <w:rFonts w:ascii="Times New Roman" w:eastAsia="Calibri" w:hAnsi="Times New Roman" w:cs="Times New Roman"/>
          <w:sz w:val="24"/>
          <w:szCs w:val="24"/>
        </w:rPr>
        <w:t>кциона несостоявшимся оформляется протоколом.</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а) наименование имущества и иные позволяющие его индивидуализировать сведения (спецификация лота);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б) цена сделки;</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в) фамилия, имя, отчество физического лица или наименование юридического лица - победителя.</w:t>
      </w:r>
    </w:p>
    <w:p w:rsidR="008367CC" w:rsidRPr="008367CC" w:rsidRDefault="008367CC" w:rsidP="008367CC">
      <w:pPr>
        <w:tabs>
          <w:tab w:val="left" w:pos="0"/>
        </w:tabs>
        <w:spacing w:after="0" w:line="240" w:lineRule="auto"/>
        <w:ind w:firstLine="851"/>
        <w:jc w:val="center"/>
        <w:rPr>
          <w:rFonts w:ascii="Times New Roman" w:eastAsia="Calibri" w:hAnsi="Times New Roman" w:cs="Times New Roman"/>
          <w:b/>
          <w:sz w:val="24"/>
          <w:szCs w:val="24"/>
        </w:rPr>
      </w:pPr>
    </w:p>
    <w:p w:rsidR="008367CC" w:rsidRPr="008367CC" w:rsidRDefault="008367CC" w:rsidP="008367CC">
      <w:pPr>
        <w:tabs>
          <w:tab w:val="left" w:pos="0"/>
        </w:tabs>
        <w:spacing w:after="0" w:line="240" w:lineRule="auto"/>
        <w:ind w:firstLine="851"/>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 xml:space="preserve">13. Срок </w:t>
      </w:r>
      <w:proofErr w:type="gramStart"/>
      <w:r w:rsidRPr="008367CC">
        <w:rPr>
          <w:rFonts w:ascii="Times New Roman" w:eastAsia="Calibri" w:hAnsi="Times New Roman" w:cs="Times New Roman"/>
          <w:b/>
          <w:sz w:val="24"/>
          <w:szCs w:val="24"/>
        </w:rPr>
        <w:t>заключения договора купли продажи имущества</w:t>
      </w:r>
      <w:proofErr w:type="gramEnd"/>
    </w:p>
    <w:p w:rsidR="008367CC" w:rsidRPr="008367CC" w:rsidRDefault="008367CC" w:rsidP="008367CC">
      <w:pPr>
        <w:tabs>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w:t>
      </w:r>
      <w:proofErr w:type="gramStart"/>
      <w:r w:rsidRPr="008367CC">
        <w:rPr>
          <w:rFonts w:ascii="Times New Roman" w:eastAsia="Calibri" w:hAnsi="Times New Roman" w:cs="Times New Roman"/>
          <w:sz w:val="24"/>
          <w:szCs w:val="24"/>
        </w:rPr>
        <w:t>с даты подведения</w:t>
      </w:r>
      <w:proofErr w:type="gramEnd"/>
      <w:r w:rsidRPr="008367CC">
        <w:rPr>
          <w:rFonts w:ascii="Times New Roman" w:eastAsia="Calibri" w:hAnsi="Times New Roman" w:cs="Times New Roman"/>
          <w:sz w:val="24"/>
          <w:szCs w:val="24"/>
        </w:rPr>
        <w:t xml:space="preserve"> итогов аукциона.</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8367CC" w:rsidRPr="008367CC" w:rsidRDefault="008367CC" w:rsidP="008367CC">
      <w:pPr>
        <w:tabs>
          <w:tab w:val="left" w:pos="0"/>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окружной бюджет Чукотского автономного округа на счет по следующим реквизитам:</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Получатель: ИНН/КПП 8709008861/870901001, </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ОКТМО 77701000, </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Банк получателя Отделение Анадырь г. Анадырь, </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БИК 047719001, </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расчетный счет 40101810400000010000,  </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лицевой счет 08882002810 в УФК по Чукотскому автономному округу (Департамент финансов, экономики и имущественных отношений Чукотского автономного округа), </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КБК 905 0106 01 0 00 20000 630, </w:t>
      </w:r>
    </w:p>
    <w:p w:rsidR="008367CC" w:rsidRPr="008367CC" w:rsidRDefault="008367CC" w:rsidP="008367CC">
      <w:pPr>
        <w:tabs>
          <w:tab w:val="left" w:pos="0"/>
          <w:tab w:val="left" w:pos="284"/>
        </w:tabs>
        <w:spacing w:after="0" w:line="240" w:lineRule="auto"/>
        <w:ind w:firstLine="709"/>
        <w:jc w:val="both"/>
        <w:rPr>
          <w:rFonts w:ascii="Times New Roman" w:eastAsia="Times New Roman" w:hAnsi="Times New Roman" w:cs="Times New Roman"/>
          <w:b/>
          <w:sz w:val="24"/>
          <w:szCs w:val="24"/>
          <w:lang w:eastAsia="ru-RU"/>
        </w:rPr>
      </w:pPr>
      <w:r w:rsidRPr="008367CC">
        <w:rPr>
          <w:rFonts w:ascii="Times New Roman" w:eastAsia="Times New Roman" w:hAnsi="Times New Roman" w:cs="Times New Roman"/>
          <w:sz w:val="24"/>
          <w:szCs w:val="24"/>
          <w:lang w:eastAsia="ru-RU"/>
        </w:rPr>
        <w:t xml:space="preserve">назначение платежа: Договор купли-продажи </w:t>
      </w:r>
      <w:r w:rsidRPr="008367CC">
        <w:rPr>
          <w:rFonts w:ascii="Times New Roman" w:eastAsia="Times New Roman" w:hAnsi="Times New Roman" w:cs="Times New Roman"/>
          <w:bCs/>
          <w:sz w:val="24"/>
          <w:szCs w:val="24"/>
          <w:lang w:eastAsia="ru-RU"/>
        </w:rPr>
        <w:t>акций АО «Арктик Регион Связь» на аукционе от «____» _________ 2019 г.</w:t>
      </w:r>
      <w:r w:rsidRPr="008367CC">
        <w:rPr>
          <w:rFonts w:ascii="Times New Roman" w:eastAsia="Times New Roman" w:hAnsi="Times New Roman" w:cs="Times New Roman"/>
          <w:b/>
          <w:sz w:val="24"/>
          <w:szCs w:val="24"/>
          <w:lang w:eastAsia="ru-RU"/>
        </w:rPr>
        <w:t>, НДС не облагается.</w:t>
      </w:r>
    </w:p>
    <w:p w:rsidR="008367CC" w:rsidRPr="008367CC" w:rsidRDefault="008367CC" w:rsidP="008367CC">
      <w:pPr>
        <w:tabs>
          <w:tab w:val="left" w:pos="0"/>
          <w:tab w:val="left" w:pos="284"/>
        </w:tabs>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13.4. Задаток, перечисленный покупателем для участия в аукционе, засчитывается в счет оплаты 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13.5. Факт оплаты имущества подтверждается выпиской со счета о поступлении сре</w:t>
      </w:r>
      <w:proofErr w:type="gramStart"/>
      <w:r w:rsidRPr="008367CC">
        <w:rPr>
          <w:rFonts w:ascii="Times New Roman" w:eastAsia="Calibri" w:hAnsi="Times New Roman" w:cs="Times New Roman"/>
          <w:sz w:val="24"/>
          <w:szCs w:val="24"/>
        </w:rPr>
        <w:t>дств в р</w:t>
      </w:r>
      <w:proofErr w:type="gramEnd"/>
      <w:r w:rsidRPr="008367CC">
        <w:rPr>
          <w:rFonts w:ascii="Times New Roman" w:eastAsia="Calibri" w:hAnsi="Times New Roman" w:cs="Times New Roman"/>
          <w:sz w:val="24"/>
          <w:szCs w:val="24"/>
        </w:rPr>
        <w:t xml:space="preserve">азмере и сроки, указанные в договоре купли-продажи. </w:t>
      </w:r>
    </w:p>
    <w:p w:rsidR="008367CC" w:rsidRPr="008367CC" w:rsidRDefault="008367CC" w:rsidP="008367CC">
      <w:pPr>
        <w:spacing w:after="160" w:line="259" w:lineRule="auto"/>
        <w:ind w:firstLine="708"/>
        <w:jc w:val="both"/>
        <w:rPr>
          <w:rFonts w:ascii="Times New Roman" w:eastAsia="Times New Roman" w:hAnsi="Times New Roman" w:cs="Times New Roman"/>
          <w:sz w:val="24"/>
          <w:szCs w:val="24"/>
          <w:lang w:eastAsia="ru-RU"/>
        </w:rPr>
      </w:pPr>
      <w:r w:rsidRPr="008367CC">
        <w:rPr>
          <w:rFonts w:ascii="Times New Roman" w:eastAsia="Calibri" w:hAnsi="Times New Roman" w:cs="Times New Roman"/>
          <w:sz w:val="24"/>
          <w:szCs w:val="24"/>
        </w:rPr>
        <w:t xml:space="preserve">13.6. </w:t>
      </w:r>
      <w:r w:rsidRPr="008367CC">
        <w:rPr>
          <w:rFonts w:ascii="Times New Roman" w:eastAsia="Times New Roman" w:hAnsi="Times New Roman" w:cs="Times New Roman"/>
          <w:sz w:val="24"/>
          <w:szCs w:val="24"/>
          <w:shd w:val="clear" w:color="auto" w:fill="FFFFFF"/>
          <w:lang w:eastAsia="ru-RU"/>
        </w:rPr>
        <w:t xml:space="preserve">В </w:t>
      </w:r>
      <w:proofErr w:type="gramStart"/>
      <w:r w:rsidRPr="008367CC">
        <w:rPr>
          <w:rFonts w:ascii="Times New Roman" w:eastAsia="Times New Roman" w:hAnsi="Times New Roman" w:cs="Times New Roman"/>
          <w:sz w:val="24"/>
          <w:szCs w:val="24"/>
          <w:shd w:val="clear" w:color="auto" w:fill="FFFFFF"/>
          <w:lang w:eastAsia="ru-RU"/>
        </w:rPr>
        <w:t>соответствии</w:t>
      </w:r>
      <w:proofErr w:type="gramEnd"/>
      <w:r w:rsidRPr="008367CC">
        <w:rPr>
          <w:rFonts w:ascii="Times New Roman" w:eastAsia="Times New Roman" w:hAnsi="Times New Roman" w:cs="Times New Roman"/>
          <w:sz w:val="24"/>
          <w:szCs w:val="24"/>
          <w:shd w:val="clear" w:color="auto" w:fill="FFFFFF"/>
          <w:lang w:eastAsia="ru-RU"/>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8367CC" w:rsidRPr="008367CC" w:rsidRDefault="008367CC" w:rsidP="008367CC">
      <w:pPr>
        <w:tabs>
          <w:tab w:val="left" w:pos="0"/>
          <w:tab w:val="left" w:pos="284"/>
        </w:tabs>
        <w:spacing w:after="0" w:line="240" w:lineRule="auto"/>
        <w:ind w:firstLine="851"/>
        <w:jc w:val="both"/>
        <w:rPr>
          <w:rFonts w:ascii="Times New Roman" w:eastAsia="Calibri" w:hAnsi="Times New Roman" w:cs="Times New Roman"/>
          <w:sz w:val="24"/>
          <w:szCs w:val="24"/>
        </w:rPr>
      </w:pPr>
    </w:p>
    <w:p w:rsidR="008367CC" w:rsidRPr="008367CC" w:rsidRDefault="008367CC" w:rsidP="008367CC">
      <w:pPr>
        <w:tabs>
          <w:tab w:val="left" w:pos="0"/>
        </w:tabs>
        <w:spacing w:after="0" w:line="240" w:lineRule="auto"/>
        <w:ind w:firstLine="851"/>
        <w:jc w:val="center"/>
        <w:rPr>
          <w:rFonts w:ascii="Times New Roman" w:eastAsia="Calibri" w:hAnsi="Times New Roman" w:cs="Times New Roman"/>
          <w:b/>
          <w:sz w:val="24"/>
          <w:szCs w:val="24"/>
        </w:rPr>
      </w:pPr>
      <w:r w:rsidRPr="008367CC">
        <w:rPr>
          <w:rFonts w:ascii="Times New Roman" w:eastAsia="Calibri" w:hAnsi="Times New Roman" w:cs="Times New Roman"/>
          <w:b/>
          <w:sz w:val="24"/>
          <w:szCs w:val="24"/>
        </w:rPr>
        <w:t>14. Переход права собственности на государственное имущество</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14.1. Передача имущества и оформление права собственности на него осуществляются в соответствии с требованиями действующего законодательства Российской Федерации после полной оплаты имущества в порядке, предусмотренном договором купли-продажи имущества.</w:t>
      </w:r>
    </w:p>
    <w:p w:rsidR="008367CC" w:rsidRPr="008367CC" w:rsidRDefault="008367CC" w:rsidP="008367CC">
      <w:pPr>
        <w:spacing w:after="0" w:line="240" w:lineRule="auto"/>
        <w:ind w:firstLine="709"/>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14.2. Покупатель самостоятельно и за свой счет оформляет документы, необходимые для оформления права собственности на приобретаемое имущество в порядке, установленном законодательством Российской Федерации и договором купли-продажи имущества.</w:t>
      </w:r>
    </w:p>
    <w:p w:rsidR="008367CC" w:rsidRPr="008367CC" w:rsidRDefault="008367CC" w:rsidP="008367CC">
      <w:pPr>
        <w:spacing w:after="0" w:line="240" w:lineRule="auto"/>
        <w:ind w:firstLine="851"/>
        <w:jc w:val="both"/>
        <w:rPr>
          <w:rFonts w:ascii="Times New Roman" w:eastAsia="Calibri" w:hAnsi="Times New Roman" w:cs="Times New Roman"/>
          <w:sz w:val="24"/>
          <w:szCs w:val="24"/>
        </w:rPr>
      </w:pPr>
    </w:p>
    <w:p w:rsidR="008367CC" w:rsidRPr="008367CC" w:rsidRDefault="008367CC" w:rsidP="008367CC">
      <w:pPr>
        <w:tabs>
          <w:tab w:val="num" w:pos="1080"/>
        </w:tabs>
        <w:spacing w:after="0" w:line="240" w:lineRule="auto"/>
        <w:jc w:val="center"/>
        <w:rPr>
          <w:rFonts w:ascii="Times New Roman" w:eastAsia="Times New Roman" w:hAnsi="Times New Roman" w:cs="Times New Roman"/>
          <w:b/>
          <w:sz w:val="24"/>
          <w:szCs w:val="24"/>
          <w:lang w:eastAsia="ru-RU"/>
        </w:rPr>
      </w:pPr>
      <w:r w:rsidRPr="008367CC">
        <w:rPr>
          <w:rFonts w:ascii="Times New Roman" w:eastAsia="Times New Roman" w:hAnsi="Times New Roman" w:cs="Times New Roman"/>
          <w:b/>
          <w:sz w:val="24"/>
          <w:szCs w:val="24"/>
          <w:lang w:eastAsia="ru-RU"/>
        </w:rPr>
        <w:t>15. Приостановление, возобновление и отмена процедуры торгов.</w:t>
      </w:r>
    </w:p>
    <w:p w:rsidR="008367CC" w:rsidRPr="008367CC" w:rsidRDefault="008367CC" w:rsidP="008367CC">
      <w:pPr>
        <w:tabs>
          <w:tab w:val="num" w:pos="1080"/>
        </w:tabs>
        <w:spacing w:after="0" w:line="240" w:lineRule="auto"/>
        <w:jc w:val="center"/>
        <w:rPr>
          <w:rFonts w:ascii="Times New Roman" w:eastAsia="Times New Roman" w:hAnsi="Times New Roman" w:cs="Times New Roman"/>
          <w:b/>
          <w:sz w:val="24"/>
          <w:szCs w:val="24"/>
          <w:lang w:eastAsia="ru-RU"/>
        </w:rPr>
      </w:pPr>
    </w:p>
    <w:p w:rsidR="008367CC" w:rsidRPr="008367CC" w:rsidRDefault="008367CC" w:rsidP="008367CC">
      <w:pPr>
        <w:tabs>
          <w:tab w:val="num" w:pos="1080"/>
        </w:tabs>
        <w:spacing w:after="0" w:line="240" w:lineRule="auto"/>
        <w:ind w:firstLine="709"/>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15.1. Оператор электронной площадки приостанавливает процедуру торгов в случае:</w:t>
      </w:r>
    </w:p>
    <w:p w:rsidR="008367CC" w:rsidRPr="008367CC" w:rsidRDefault="008367CC" w:rsidP="008367CC">
      <w:pPr>
        <w:tabs>
          <w:tab w:val="num" w:pos="1080"/>
        </w:tabs>
        <w:spacing w:after="0" w:line="240" w:lineRule="auto"/>
        <w:ind w:firstLine="709"/>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поступления уведомления от контрольного или судебного органа о необходимости приостановления торгов;</w:t>
      </w:r>
    </w:p>
    <w:p w:rsidR="008367CC" w:rsidRPr="008367CC" w:rsidRDefault="008367CC" w:rsidP="008367CC">
      <w:pPr>
        <w:tabs>
          <w:tab w:val="num" w:pos="1080"/>
        </w:tabs>
        <w:spacing w:after="0" w:line="240" w:lineRule="auto"/>
        <w:ind w:firstLine="709"/>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-технологического сбоя, зафиксированного программно-аппаратными средствами ЭП.</w:t>
      </w:r>
    </w:p>
    <w:p w:rsidR="008367CC" w:rsidRPr="008367CC" w:rsidRDefault="008367CC" w:rsidP="008367CC">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15.2. В </w:t>
      </w:r>
      <w:proofErr w:type="gramStart"/>
      <w:r w:rsidRPr="008367CC">
        <w:rPr>
          <w:rFonts w:ascii="Times New Roman" w:eastAsia="Times New Roman" w:hAnsi="Times New Roman" w:cs="Times New Roman"/>
          <w:sz w:val="24"/>
          <w:szCs w:val="24"/>
          <w:lang w:eastAsia="ru-RU"/>
        </w:rPr>
        <w:t>случае</w:t>
      </w:r>
      <w:proofErr w:type="gramEnd"/>
      <w:r w:rsidRPr="008367CC">
        <w:rPr>
          <w:rFonts w:ascii="Times New Roman" w:eastAsia="Times New Roman" w:hAnsi="Times New Roman" w:cs="Times New Roman"/>
          <w:sz w:val="24"/>
          <w:szCs w:val="24"/>
          <w:lang w:eastAsia="ru-RU"/>
        </w:rPr>
        <w:t xml:space="preserve"> необходимости приостановления процедуры торгов по требованию контрольного или судебного органа Продавец информирует Оператора электронной площадки о приостановлении торгов и основании такого приостановления. Оператор электронной площадки направляет в Личный кабинет Претендентов, Участников уведомление о приостановлении торгов.</w:t>
      </w:r>
    </w:p>
    <w:p w:rsidR="008367CC" w:rsidRPr="008367CC" w:rsidRDefault="008367CC" w:rsidP="008367CC">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По окончании времени приостановления процедуры торгов Продавец информирует Оператора электронной площадки о возобновлении процедуры торгов. Оператор электронной площадки направляет в Личный кабинет Претендентов, Участников соответствующее уведомление.</w:t>
      </w:r>
    </w:p>
    <w:p w:rsidR="008367CC" w:rsidRPr="008367CC" w:rsidRDefault="008367CC" w:rsidP="008367CC">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Процедура торгов возобновляется с той стадии, на которой она была приостановлена, если иное не установлено решением Продавца или контрольного, судебного органа, который принял решение о приостановлении/возобновлении торгов. При этом могут быть увеличены сроки начала и окончания последующих этапов торгов.</w:t>
      </w:r>
    </w:p>
    <w:p w:rsidR="008367CC" w:rsidRPr="008367CC" w:rsidRDefault="008367CC" w:rsidP="008367CC">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15.3. Оператор электронной площадки приостанавливает процедуру торгов в случае технологического сбоя, зафиксированного программно-аппаратными средствами ЭП, но не более чем на одни сутки.</w:t>
      </w:r>
    </w:p>
    <w:p w:rsidR="008367CC" w:rsidRPr="008367CC" w:rsidRDefault="008367CC" w:rsidP="008367CC">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В течение одного часа со времени приостановления проведения торгов Оператор электронной площадки направляет в личный кабинет Претендентов, Участников уведомление о причине приостановлении торгов, времени приостановления и возобновления торгов, а также направляет указанную информацию продавцу для внесения в протокол об итогах продажи имущества.</w:t>
      </w:r>
    </w:p>
    <w:p w:rsidR="008367CC" w:rsidRPr="008367CC" w:rsidRDefault="008367CC" w:rsidP="008367CC">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8367CC">
        <w:rPr>
          <w:rFonts w:ascii="Times New Roman" w:eastAsia="Times New Roman" w:hAnsi="Times New Roman" w:cs="Times New Roman"/>
          <w:sz w:val="24"/>
          <w:szCs w:val="24"/>
          <w:lang w:eastAsia="ru-RU"/>
        </w:rPr>
        <w:t xml:space="preserve">15.4. Продавец вправе отказаться от процедуры торгов  в любое время, но не </w:t>
      </w:r>
      <w:proofErr w:type="gramStart"/>
      <w:r w:rsidRPr="008367CC">
        <w:rPr>
          <w:rFonts w:ascii="Times New Roman" w:eastAsia="Times New Roman" w:hAnsi="Times New Roman" w:cs="Times New Roman"/>
          <w:sz w:val="24"/>
          <w:szCs w:val="24"/>
          <w:lang w:eastAsia="ru-RU"/>
        </w:rPr>
        <w:t>позднее</w:t>
      </w:r>
      <w:proofErr w:type="gramEnd"/>
      <w:r w:rsidRPr="008367CC">
        <w:rPr>
          <w:rFonts w:ascii="Times New Roman" w:eastAsia="Times New Roman" w:hAnsi="Times New Roman" w:cs="Times New Roman"/>
          <w:sz w:val="24"/>
          <w:szCs w:val="24"/>
          <w:lang w:eastAsia="ru-RU"/>
        </w:rPr>
        <w:t xml:space="preserve"> чем за три дня до наступления даты его проведения.</w:t>
      </w:r>
    </w:p>
    <w:p w:rsidR="008367CC" w:rsidRPr="008367CC" w:rsidRDefault="008367CC" w:rsidP="008367CC">
      <w:pPr>
        <w:tabs>
          <w:tab w:val="num" w:pos="1080"/>
        </w:tabs>
        <w:spacing w:after="0" w:line="240" w:lineRule="auto"/>
        <w:ind w:firstLine="709"/>
        <w:jc w:val="both"/>
        <w:rPr>
          <w:rFonts w:ascii="Times New Roman" w:eastAsia="Times New Roman" w:hAnsi="Times New Roman" w:cs="Times New Roman"/>
          <w:sz w:val="24"/>
          <w:szCs w:val="24"/>
          <w:lang w:eastAsia="ru-RU"/>
        </w:rPr>
      </w:pPr>
    </w:p>
    <w:p w:rsidR="008367CC" w:rsidRPr="008367CC" w:rsidRDefault="008367CC" w:rsidP="008367CC">
      <w:pPr>
        <w:tabs>
          <w:tab w:val="num" w:pos="1080"/>
        </w:tabs>
        <w:spacing w:after="0" w:line="240" w:lineRule="auto"/>
        <w:jc w:val="center"/>
        <w:rPr>
          <w:rFonts w:ascii="Times New Roman" w:eastAsia="Times New Roman" w:hAnsi="Times New Roman" w:cs="Times New Roman"/>
          <w:b/>
          <w:sz w:val="24"/>
          <w:szCs w:val="24"/>
          <w:lang w:eastAsia="ru-RU"/>
        </w:rPr>
      </w:pPr>
      <w:r w:rsidRPr="008367CC">
        <w:rPr>
          <w:rFonts w:ascii="Times New Roman" w:eastAsia="Times New Roman" w:hAnsi="Times New Roman" w:cs="Times New Roman"/>
          <w:b/>
          <w:sz w:val="24"/>
          <w:szCs w:val="24"/>
          <w:lang w:eastAsia="ru-RU"/>
        </w:rPr>
        <w:t xml:space="preserve">16. </w:t>
      </w:r>
      <w:r w:rsidRPr="008367CC">
        <w:rPr>
          <w:rFonts w:ascii="Times New Roman" w:eastAsia="Calibri" w:hAnsi="Times New Roman" w:cs="Times New Roman"/>
          <w:b/>
          <w:sz w:val="24"/>
          <w:szCs w:val="24"/>
        </w:rPr>
        <w:t>Заключительные положения</w:t>
      </w:r>
    </w:p>
    <w:p w:rsidR="008367CC" w:rsidRPr="008367CC" w:rsidRDefault="008367CC" w:rsidP="008367CC">
      <w:pPr>
        <w:spacing w:after="0" w:line="240" w:lineRule="auto"/>
        <w:ind w:firstLine="851"/>
        <w:jc w:val="both"/>
        <w:rPr>
          <w:rFonts w:ascii="Times New Roman" w:eastAsia="Calibri" w:hAnsi="Times New Roman" w:cs="Times New Roman"/>
          <w:sz w:val="24"/>
          <w:szCs w:val="24"/>
        </w:rPr>
      </w:pPr>
    </w:p>
    <w:p w:rsidR="008367CC" w:rsidRPr="008367CC" w:rsidRDefault="008367CC" w:rsidP="008367CC">
      <w:pPr>
        <w:spacing w:after="0" w:line="240" w:lineRule="auto"/>
        <w:ind w:firstLine="851"/>
        <w:jc w:val="both"/>
        <w:rPr>
          <w:rFonts w:ascii="Times New Roman" w:eastAsia="Calibri" w:hAnsi="Times New Roman" w:cs="Times New Roman"/>
          <w:sz w:val="24"/>
          <w:szCs w:val="24"/>
        </w:rPr>
      </w:pPr>
      <w:r w:rsidRPr="008367CC">
        <w:rPr>
          <w:rFonts w:ascii="Times New Roman" w:eastAsia="Calibri" w:hAnsi="Times New Roman" w:cs="Times New Roman"/>
          <w:sz w:val="24"/>
          <w:szCs w:val="24"/>
        </w:rPr>
        <w:t xml:space="preserve">16.1. Все вопросы, касающиеся проведения аукциона в электронной </w:t>
      </w:r>
      <w:proofErr w:type="gramStart"/>
      <w:r w:rsidRPr="008367CC">
        <w:rPr>
          <w:rFonts w:ascii="Times New Roman" w:eastAsia="Calibri" w:hAnsi="Times New Roman" w:cs="Times New Roman"/>
          <w:sz w:val="24"/>
          <w:szCs w:val="24"/>
        </w:rPr>
        <w:t>форме</w:t>
      </w:r>
      <w:proofErr w:type="gramEnd"/>
      <w:r w:rsidRPr="008367CC">
        <w:rPr>
          <w:rFonts w:ascii="Times New Roman" w:eastAsia="Calibri" w:hAnsi="Times New Roman" w:cs="Times New Roman"/>
          <w:sz w:val="24"/>
          <w:szCs w:val="24"/>
        </w:rPr>
        <w:t xml:space="preserve"> не нашедшие отражения в настоящем информационном сообщении, регулируются законодательством Российской Федерации.</w:t>
      </w:r>
    </w:p>
    <w:p w:rsidR="008367CC" w:rsidRPr="008367CC" w:rsidRDefault="008367CC" w:rsidP="008367CC">
      <w:pPr>
        <w:spacing w:after="160" w:line="259" w:lineRule="auto"/>
        <w:rPr>
          <w:rFonts w:ascii="Times New Roman" w:eastAsia="Times New Roman" w:hAnsi="Times New Roman" w:cs="Times New Roman"/>
          <w:sz w:val="24"/>
          <w:szCs w:val="24"/>
          <w:lang w:eastAsia="ru-RU"/>
        </w:rPr>
      </w:pPr>
    </w:p>
    <w:p w:rsidR="003A4580" w:rsidRDefault="003A4580"/>
    <w:sectPr w:rsidR="003A4580" w:rsidSect="00F55707">
      <w:headerReference w:type="default" r:id="rId28"/>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25" w:rsidRDefault="00C82325">
      <w:pPr>
        <w:spacing w:after="0" w:line="240" w:lineRule="auto"/>
      </w:pPr>
      <w:r>
        <w:separator/>
      </w:r>
    </w:p>
  </w:endnote>
  <w:endnote w:type="continuationSeparator" w:id="0">
    <w:p w:rsidR="00C82325" w:rsidRDefault="00C8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25" w:rsidRDefault="00C82325">
      <w:pPr>
        <w:spacing w:after="0" w:line="240" w:lineRule="auto"/>
      </w:pPr>
      <w:r>
        <w:separator/>
      </w:r>
    </w:p>
  </w:footnote>
  <w:footnote w:type="continuationSeparator" w:id="0">
    <w:p w:rsidR="00C82325" w:rsidRDefault="00C8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55250"/>
      <w:docPartObj>
        <w:docPartGallery w:val="Page Numbers (Top of Page)"/>
        <w:docPartUnique/>
      </w:docPartObj>
    </w:sdtPr>
    <w:sdtEndPr/>
    <w:sdtContent>
      <w:p w:rsidR="008367CC" w:rsidRDefault="008367CC" w:rsidP="008367CC">
        <w:pPr>
          <w:pStyle w:val="aa"/>
          <w:jc w:val="center"/>
        </w:pPr>
        <w:r>
          <w:fldChar w:fldCharType="begin"/>
        </w:r>
        <w:r>
          <w:instrText>PAGE   \* MERGEFORMAT</w:instrText>
        </w:r>
        <w:r>
          <w:fldChar w:fldCharType="separate"/>
        </w:r>
        <w:r w:rsidR="00007698">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multilevel"/>
    <w:tmpl w:val="8F74D368"/>
    <w:lvl w:ilvl="0">
      <w:start w:val="6"/>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5"/>
  </w:num>
  <w:num w:numId="6">
    <w:abstractNumId w:val="10"/>
  </w:num>
  <w:num w:numId="7">
    <w:abstractNumId w:val="9"/>
  </w:num>
  <w:num w:numId="8">
    <w:abstractNumId w:val="6"/>
  </w:num>
  <w:num w:numId="9">
    <w:abstractNumId w:val="3"/>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F7"/>
    <w:rsid w:val="00007698"/>
    <w:rsid w:val="00035B5E"/>
    <w:rsid w:val="000F1D65"/>
    <w:rsid w:val="00155223"/>
    <w:rsid w:val="001629F7"/>
    <w:rsid w:val="002C5573"/>
    <w:rsid w:val="00362C62"/>
    <w:rsid w:val="003A4580"/>
    <w:rsid w:val="003B2C8A"/>
    <w:rsid w:val="00406C5E"/>
    <w:rsid w:val="007A369A"/>
    <w:rsid w:val="008367CC"/>
    <w:rsid w:val="009A39A8"/>
    <w:rsid w:val="00A03505"/>
    <w:rsid w:val="00C82325"/>
    <w:rsid w:val="00E35535"/>
    <w:rsid w:val="00E837EC"/>
    <w:rsid w:val="00E938C4"/>
    <w:rsid w:val="00F55707"/>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7C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8367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CC"/>
    <w:rPr>
      <w:rFonts w:ascii="Arial" w:eastAsia="Times New Roman" w:hAnsi="Arial" w:cs="Arial"/>
      <w:b/>
      <w:bCs/>
      <w:kern w:val="32"/>
      <w:sz w:val="32"/>
      <w:szCs w:val="32"/>
      <w:lang w:eastAsia="ru-RU"/>
    </w:rPr>
  </w:style>
  <w:style w:type="character" w:customStyle="1" w:styleId="20">
    <w:name w:val="Заголовок 2 Знак"/>
    <w:basedOn w:val="a0"/>
    <w:link w:val="2"/>
    <w:rsid w:val="008367C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367CC"/>
  </w:style>
  <w:style w:type="table" w:customStyle="1" w:styleId="3">
    <w:name w:val="Сетка таблицы3"/>
    <w:basedOn w:val="a1"/>
    <w:next w:val="a3"/>
    <w:rsid w:val="008367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83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367CC"/>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8367CC"/>
    <w:rPr>
      <w:rFonts w:ascii="Times New Roman" w:eastAsia="Times New Roman" w:hAnsi="Times New Roman" w:cs="Times New Roman"/>
      <w:sz w:val="24"/>
      <w:szCs w:val="20"/>
      <w:lang w:eastAsia="ru-RU"/>
    </w:rPr>
  </w:style>
  <w:style w:type="paragraph" w:styleId="21">
    <w:name w:val="Body Text 2"/>
    <w:basedOn w:val="a"/>
    <w:link w:val="22"/>
    <w:rsid w:val="008367CC"/>
    <w:pPr>
      <w:tabs>
        <w:tab w:val="left" w:pos="284"/>
      </w:tab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367CC"/>
    <w:rPr>
      <w:rFonts w:ascii="Times New Roman" w:eastAsia="Times New Roman" w:hAnsi="Times New Roman" w:cs="Times New Roman"/>
      <w:sz w:val="24"/>
      <w:szCs w:val="20"/>
      <w:lang w:eastAsia="ru-RU"/>
    </w:rPr>
  </w:style>
  <w:style w:type="paragraph" w:styleId="23">
    <w:name w:val="Body Text Indent 2"/>
    <w:basedOn w:val="a"/>
    <w:link w:val="24"/>
    <w:rsid w:val="008367C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8367CC"/>
    <w:rPr>
      <w:rFonts w:ascii="Times New Roman" w:eastAsia="Times New Roman" w:hAnsi="Times New Roman" w:cs="Times New Roman"/>
      <w:sz w:val="24"/>
      <w:szCs w:val="20"/>
      <w:lang w:eastAsia="ru-RU"/>
    </w:rPr>
  </w:style>
  <w:style w:type="paragraph" w:styleId="30">
    <w:name w:val="Body Text Indent 3"/>
    <w:basedOn w:val="a"/>
    <w:link w:val="31"/>
    <w:rsid w:val="008367CC"/>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1">
    <w:name w:val="Основной текст с отступом 3 Знак"/>
    <w:basedOn w:val="a0"/>
    <w:link w:val="30"/>
    <w:rsid w:val="008367CC"/>
    <w:rPr>
      <w:rFonts w:ascii="Times New Roman" w:eastAsia="Times New Roman" w:hAnsi="Times New Roman" w:cs="Times New Roman"/>
      <w:b/>
      <w:sz w:val="28"/>
      <w:szCs w:val="20"/>
      <w:lang w:eastAsia="ru-RU"/>
    </w:rPr>
  </w:style>
  <w:style w:type="paragraph" w:styleId="32">
    <w:name w:val="Body Text 3"/>
    <w:basedOn w:val="a"/>
    <w:link w:val="33"/>
    <w:rsid w:val="008367CC"/>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8367CC"/>
    <w:rPr>
      <w:rFonts w:ascii="Times New Roman" w:eastAsia="Times New Roman" w:hAnsi="Times New Roman" w:cs="Times New Roman"/>
      <w:sz w:val="28"/>
      <w:szCs w:val="20"/>
      <w:lang w:eastAsia="ru-RU"/>
    </w:rPr>
  </w:style>
  <w:style w:type="paragraph" w:styleId="a6">
    <w:name w:val="footnote text"/>
    <w:basedOn w:val="a"/>
    <w:link w:val="a7"/>
    <w:uiPriority w:val="99"/>
    <w:rsid w:val="008367C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8367CC"/>
    <w:rPr>
      <w:rFonts w:ascii="Times New Roman" w:eastAsia="Times New Roman" w:hAnsi="Times New Roman" w:cs="Times New Roman"/>
      <w:sz w:val="20"/>
      <w:szCs w:val="20"/>
      <w:lang w:eastAsia="ru-RU"/>
    </w:rPr>
  </w:style>
  <w:style w:type="character" w:styleId="a8">
    <w:name w:val="footnote reference"/>
    <w:uiPriority w:val="99"/>
    <w:rsid w:val="008367CC"/>
    <w:rPr>
      <w:vertAlign w:val="superscript"/>
    </w:rPr>
  </w:style>
  <w:style w:type="paragraph" w:customStyle="1" w:styleId="a9">
    <w:name w:val="Знак"/>
    <w:basedOn w:val="a"/>
    <w:rsid w:val="008367CC"/>
    <w:pPr>
      <w:spacing w:after="160" w:line="240" w:lineRule="exact"/>
    </w:pPr>
    <w:rPr>
      <w:rFonts w:ascii="Times New Roman" w:eastAsia="Times New Roman" w:hAnsi="Times New Roman" w:cs="Times New Roman"/>
      <w:sz w:val="24"/>
      <w:szCs w:val="20"/>
      <w:lang w:val="en-US"/>
    </w:rPr>
  </w:style>
  <w:style w:type="paragraph" w:styleId="aa">
    <w:name w:val="header"/>
    <w:basedOn w:val="a"/>
    <w:link w:val="ab"/>
    <w:uiPriority w:val="99"/>
    <w:rsid w:val="008367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8367CC"/>
    <w:rPr>
      <w:rFonts w:ascii="Times New Roman" w:eastAsia="Times New Roman" w:hAnsi="Times New Roman" w:cs="Times New Roman"/>
      <w:sz w:val="20"/>
      <w:szCs w:val="20"/>
      <w:lang w:eastAsia="ru-RU"/>
    </w:rPr>
  </w:style>
  <w:style w:type="character" w:styleId="ac">
    <w:name w:val="page number"/>
    <w:basedOn w:val="a0"/>
    <w:rsid w:val="008367CC"/>
  </w:style>
  <w:style w:type="paragraph" w:styleId="ad">
    <w:name w:val="Balloon Text"/>
    <w:basedOn w:val="a"/>
    <w:link w:val="ae"/>
    <w:semiHidden/>
    <w:rsid w:val="008367C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367CC"/>
    <w:rPr>
      <w:rFonts w:ascii="Tahoma" w:eastAsia="Times New Roman" w:hAnsi="Tahoma" w:cs="Tahoma"/>
      <w:sz w:val="16"/>
      <w:szCs w:val="16"/>
      <w:lang w:eastAsia="ru-RU"/>
    </w:rPr>
  </w:style>
  <w:style w:type="paragraph" w:styleId="af">
    <w:name w:val="Body Text Indent"/>
    <w:basedOn w:val="a"/>
    <w:link w:val="af0"/>
    <w:rsid w:val="008367CC"/>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8367CC"/>
    <w:rPr>
      <w:rFonts w:ascii="Times New Roman" w:eastAsia="Times New Roman" w:hAnsi="Times New Roman" w:cs="Times New Roman"/>
      <w:sz w:val="20"/>
      <w:szCs w:val="20"/>
      <w:lang w:eastAsia="ru-RU"/>
    </w:rPr>
  </w:style>
  <w:style w:type="paragraph" w:customStyle="1" w:styleId="af1">
    <w:name w:val="Знак Знак Знак Знак"/>
    <w:basedOn w:val="a"/>
    <w:rsid w:val="008367CC"/>
    <w:pPr>
      <w:spacing w:after="160" w:line="240" w:lineRule="exact"/>
    </w:pPr>
    <w:rPr>
      <w:rFonts w:ascii="Times New Roman" w:eastAsia="Times New Roman" w:hAnsi="Times New Roman" w:cs="Times New Roman"/>
      <w:sz w:val="24"/>
      <w:szCs w:val="20"/>
      <w:lang w:val="en-US"/>
    </w:rPr>
  </w:style>
  <w:style w:type="paragraph" w:customStyle="1" w:styleId="12">
    <w:name w:val="Обычный1"/>
    <w:rsid w:val="008367CC"/>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8367CC"/>
    <w:pPr>
      <w:spacing w:after="160" w:line="240" w:lineRule="exact"/>
    </w:pPr>
    <w:rPr>
      <w:rFonts w:ascii="Verdana" w:eastAsia="Times New Roman" w:hAnsi="Verdana" w:cs="Verdana"/>
      <w:sz w:val="20"/>
      <w:szCs w:val="20"/>
      <w:lang w:val="en-US"/>
    </w:rPr>
  </w:style>
  <w:style w:type="character" w:styleId="af2">
    <w:name w:val="Hyperlink"/>
    <w:rsid w:val="008367CC"/>
    <w:rPr>
      <w:color w:val="0000FF"/>
      <w:u w:val="single"/>
    </w:rPr>
  </w:style>
  <w:style w:type="paragraph" w:styleId="af3">
    <w:name w:val="Normal (Web)"/>
    <w:basedOn w:val="a"/>
    <w:uiPriority w:val="99"/>
    <w:semiHidden/>
    <w:unhideWhenUsed/>
    <w:rsid w:val="00836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367CC"/>
    <w:pPr>
      <w:spacing w:after="0" w:line="240" w:lineRule="auto"/>
      <w:ind w:left="708"/>
    </w:pPr>
    <w:rPr>
      <w:rFonts w:ascii="Times New Roman" w:eastAsia="Times New Roman" w:hAnsi="Times New Roman" w:cs="Times New Roman"/>
      <w:sz w:val="20"/>
      <w:szCs w:val="20"/>
      <w:lang w:eastAsia="ru-RU"/>
    </w:rPr>
  </w:style>
  <w:style w:type="character" w:customStyle="1" w:styleId="FontStyle11">
    <w:name w:val="Font Style11"/>
    <w:basedOn w:val="a0"/>
    <w:rsid w:val="008367CC"/>
    <w:rPr>
      <w:rFonts w:ascii="Times New Roman" w:hAnsi="Times New Roman" w:cs="Times New Roman"/>
      <w:b/>
      <w:bCs/>
      <w:sz w:val="20"/>
      <w:szCs w:val="20"/>
    </w:rPr>
  </w:style>
  <w:style w:type="paragraph" w:customStyle="1" w:styleId="Style1">
    <w:name w:val="Style1"/>
    <w:basedOn w:val="a"/>
    <w:rsid w:val="008367CC"/>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8367CC"/>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8367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8367CC"/>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8367CC"/>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5">
    <w:name w:val="Абзац списка Знак"/>
    <w:link w:val="af4"/>
    <w:uiPriority w:val="99"/>
    <w:rsid w:val="008367CC"/>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8367CC"/>
    <w:rPr>
      <w:rFonts w:ascii="Times New Roman" w:hAnsi="Times New Roman" w:cs="Times New Roman" w:hint="default"/>
    </w:rPr>
  </w:style>
  <w:style w:type="paragraph" w:styleId="af6">
    <w:name w:val="footer"/>
    <w:basedOn w:val="a"/>
    <w:link w:val="af7"/>
    <w:uiPriority w:val="99"/>
    <w:unhideWhenUsed/>
    <w:rsid w:val="008367C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367CC"/>
  </w:style>
  <w:style w:type="paragraph" w:styleId="af8">
    <w:name w:val="Revision"/>
    <w:hidden/>
    <w:uiPriority w:val="99"/>
    <w:semiHidden/>
    <w:rsid w:val="008367CC"/>
    <w:pPr>
      <w:spacing w:after="0" w:line="240" w:lineRule="auto"/>
    </w:pPr>
  </w:style>
  <w:style w:type="character" w:customStyle="1" w:styleId="13">
    <w:name w:val="Просмотренная гиперссылка1"/>
    <w:basedOn w:val="a0"/>
    <w:uiPriority w:val="99"/>
    <w:semiHidden/>
    <w:unhideWhenUsed/>
    <w:rsid w:val="008367CC"/>
    <w:rPr>
      <w:color w:val="954F72"/>
      <w:u w:val="single"/>
    </w:rPr>
  </w:style>
  <w:style w:type="character" w:styleId="af9">
    <w:name w:val="FollowedHyperlink"/>
    <w:basedOn w:val="a0"/>
    <w:uiPriority w:val="99"/>
    <w:semiHidden/>
    <w:unhideWhenUsed/>
    <w:rsid w:val="00836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7C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8367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CC"/>
    <w:rPr>
      <w:rFonts w:ascii="Arial" w:eastAsia="Times New Roman" w:hAnsi="Arial" w:cs="Arial"/>
      <w:b/>
      <w:bCs/>
      <w:kern w:val="32"/>
      <w:sz w:val="32"/>
      <w:szCs w:val="32"/>
      <w:lang w:eastAsia="ru-RU"/>
    </w:rPr>
  </w:style>
  <w:style w:type="character" w:customStyle="1" w:styleId="20">
    <w:name w:val="Заголовок 2 Знак"/>
    <w:basedOn w:val="a0"/>
    <w:link w:val="2"/>
    <w:rsid w:val="008367C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367CC"/>
  </w:style>
  <w:style w:type="table" w:customStyle="1" w:styleId="3">
    <w:name w:val="Сетка таблицы3"/>
    <w:basedOn w:val="a1"/>
    <w:next w:val="a3"/>
    <w:rsid w:val="008367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83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367CC"/>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8367CC"/>
    <w:rPr>
      <w:rFonts w:ascii="Times New Roman" w:eastAsia="Times New Roman" w:hAnsi="Times New Roman" w:cs="Times New Roman"/>
      <w:sz w:val="24"/>
      <w:szCs w:val="20"/>
      <w:lang w:eastAsia="ru-RU"/>
    </w:rPr>
  </w:style>
  <w:style w:type="paragraph" w:styleId="21">
    <w:name w:val="Body Text 2"/>
    <w:basedOn w:val="a"/>
    <w:link w:val="22"/>
    <w:rsid w:val="008367CC"/>
    <w:pPr>
      <w:tabs>
        <w:tab w:val="left" w:pos="284"/>
      </w:tab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367CC"/>
    <w:rPr>
      <w:rFonts w:ascii="Times New Roman" w:eastAsia="Times New Roman" w:hAnsi="Times New Roman" w:cs="Times New Roman"/>
      <w:sz w:val="24"/>
      <w:szCs w:val="20"/>
      <w:lang w:eastAsia="ru-RU"/>
    </w:rPr>
  </w:style>
  <w:style w:type="paragraph" w:styleId="23">
    <w:name w:val="Body Text Indent 2"/>
    <w:basedOn w:val="a"/>
    <w:link w:val="24"/>
    <w:rsid w:val="008367C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8367CC"/>
    <w:rPr>
      <w:rFonts w:ascii="Times New Roman" w:eastAsia="Times New Roman" w:hAnsi="Times New Roman" w:cs="Times New Roman"/>
      <w:sz w:val="24"/>
      <w:szCs w:val="20"/>
      <w:lang w:eastAsia="ru-RU"/>
    </w:rPr>
  </w:style>
  <w:style w:type="paragraph" w:styleId="30">
    <w:name w:val="Body Text Indent 3"/>
    <w:basedOn w:val="a"/>
    <w:link w:val="31"/>
    <w:rsid w:val="008367CC"/>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1">
    <w:name w:val="Основной текст с отступом 3 Знак"/>
    <w:basedOn w:val="a0"/>
    <w:link w:val="30"/>
    <w:rsid w:val="008367CC"/>
    <w:rPr>
      <w:rFonts w:ascii="Times New Roman" w:eastAsia="Times New Roman" w:hAnsi="Times New Roman" w:cs="Times New Roman"/>
      <w:b/>
      <w:sz w:val="28"/>
      <w:szCs w:val="20"/>
      <w:lang w:eastAsia="ru-RU"/>
    </w:rPr>
  </w:style>
  <w:style w:type="paragraph" w:styleId="32">
    <w:name w:val="Body Text 3"/>
    <w:basedOn w:val="a"/>
    <w:link w:val="33"/>
    <w:rsid w:val="008367CC"/>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8367CC"/>
    <w:rPr>
      <w:rFonts w:ascii="Times New Roman" w:eastAsia="Times New Roman" w:hAnsi="Times New Roman" w:cs="Times New Roman"/>
      <w:sz w:val="28"/>
      <w:szCs w:val="20"/>
      <w:lang w:eastAsia="ru-RU"/>
    </w:rPr>
  </w:style>
  <w:style w:type="paragraph" w:styleId="a6">
    <w:name w:val="footnote text"/>
    <w:basedOn w:val="a"/>
    <w:link w:val="a7"/>
    <w:uiPriority w:val="99"/>
    <w:rsid w:val="008367C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8367CC"/>
    <w:rPr>
      <w:rFonts w:ascii="Times New Roman" w:eastAsia="Times New Roman" w:hAnsi="Times New Roman" w:cs="Times New Roman"/>
      <w:sz w:val="20"/>
      <w:szCs w:val="20"/>
      <w:lang w:eastAsia="ru-RU"/>
    </w:rPr>
  </w:style>
  <w:style w:type="character" w:styleId="a8">
    <w:name w:val="footnote reference"/>
    <w:uiPriority w:val="99"/>
    <w:rsid w:val="008367CC"/>
    <w:rPr>
      <w:vertAlign w:val="superscript"/>
    </w:rPr>
  </w:style>
  <w:style w:type="paragraph" w:customStyle="1" w:styleId="a9">
    <w:name w:val="Знак"/>
    <w:basedOn w:val="a"/>
    <w:rsid w:val="008367CC"/>
    <w:pPr>
      <w:spacing w:after="160" w:line="240" w:lineRule="exact"/>
    </w:pPr>
    <w:rPr>
      <w:rFonts w:ascii="Times New Roman" w:eastAsia="Times New Roman" w:hAnsi="Times New Roman" w:cs="Times New Roman"/>
      <w:sz w:val="24"/>
      <w:szCs w:val="20"/>
      <w:lang w:val="en-US"/>
    </w:rPr>
  </w:style>
  <w:style w:type="paragraph" w:styleId="aa">
    <w:name w:val="header"/>
    <w:basedOn w:val="a"/>
    <w:link w:val="ab"/>
    <w:uiPriority w:val="99"/>
    <w:rsid w:val="008367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8367CC"/>
    <w:rPr>
      <w:rFonts w:ascii="Times New Roman" w:eastAsia="Times New Roman" w:hAnsi="Times New Roman" w:cs="Times New Roman"/>
      <w:sz w:val="20"/>
      <w:szCs w:val="20"/>
      <w:lang w:eastAsia="ru-RU"/>
    </w:rPr>
  </w:style>
  <w:style w:type="character" w:styleId="ac">
    <w:name w:val="page number"/>
    <w:basedOn w:val="a0"/>
    <w:rsid w:val="008367CC"/>
  </w:style>
  <w:style w:type="paragraph" w:styleId="ad">
    <w:name w:val="Balloon Text"/>
    <w:basedOn w:val="a"/>
    <w:link w:val="ae"/>
    <w:semiHidden/>
    <w:rsid w:val="008367C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367CC"/>
    <w:rPr>
      <w:rFonts w:ascii="Tahoma" w:eastAsia="Times New Roman" w:hAnsi="Tahoma" w:cs="Tahoma"/>
      <w:sz w:val="16"/>
      <w:szCs w:val="16"/>
      <w:lang w:eastAsia="ru-RU"/>
    </w:rPr>
  </w:style>
  <w:style w:type="paragraph" w:styleId="af">
    <w:name w:val="Body Text Indent"/>
    <w:basedOn w:val="a"/>
    <w:link w:val="af0"/>
    <w:rsid w:val="008367CC"/>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8367CC"/>
    <w:rPr>
      <w:rFonts w:ascii="Times New Roman" w:eastAsia="Times New Roman" w:hAnsi="Times New Roman" w:cs="Times New Roman"/>
      <w:sz w:val="20"/>
      <w:szCs w:val="20"/>
      <w:lang w:eastAsia="ru-RU"/>
    </w:rPr>
  </w:style>
  <w:style w:type="paragraph" w:customStyle="1" w:styleId="af1">
    <w:name w:val="Знак Знак Знак Знак"/>
    <w:basedOn w:val="a"/>
    <w:rsid w:val="008367CC"/>
    <w:pPr>
      <w:spacing w:after="160" w:line="240" w:lineRule="exact"/>
    </w:pPr>
    <w:rPr>
      <w:rFonts w:ascii="Times New Roman" w:eastAsia="Times New Roman" w:hAnsi="Times New Roman" w:cs="Times New Roman"/>
      <w:sz w:val="24"/>
      <w:szCs w:val="20"/>
      <w:lang w:val="en-US"/>
    </w:rPr>
  </w:style>
  <w:style w:type="paragraph" w:customStyle="1" w:styleId="12">
    <w:name w:val="Обычный1"/>
    <w:rsid w:val="008367CC"/>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8367CC"/>
    <w:pPr>
      <w:spacing w:after="160" w:line="240" w:lineRule="exact"/>
    </w:pPr>
    <w:rPr>
      <w:rFonts w:ascii="Verdana" w:eastAsia="Times New Roman" w:hAnsi="Verdana" w:cs="Verdana"/>
      <w:sz w:val="20"/>
      <w:szCs w:val="20"/>
      <w:lang w:val="en-US"/>
    </w:rPr>
  </w:style>
  <w:style w:type="character" w:styleId="af2">
    <w:name w:val="Hyperlink"/>
    <w:rsid w:val="008367CC"/>
    <w:rPr>
      <w:color w:val="0000FF"/>
      <w:u w:val="single"/>
    </w:rPr>
  </w:style>
  <w:style w:type="paragraph" w:styleId="af3">
    <w:name w:val="Normal (Web)"/>
    <w:basedOn w:val="a"/>
    <w:uiPriority w:val="99"/>
    <w:semiHidden/>
    <w:unhideWhenUsed/>
    <w:rsid w:val="00836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367CC"/>
    <w:pPr>
      <w:spacing w:after="0" w:line="240" w:lineRule="auto"/>
      <w:ind w:left="708"/>
    </w:pPr>
    <w:rPr>
      <w:rFonts w:ascii="Times New Roman" w:eastAsia="Times New Roman" w:hAnsi="Times New Roman" w:cs="Times New Roman"/>
      <w:sz w:val="20"/>
      <w:szCs w:val="20"/>
      <w:lang w:eastAsia="ru-RU"/>
    </w:rPr>
  </w:style>
  <w:style w:type="character" w:customStyle="1" w:styleId="FontStyle11">
    <w:name w:val="Font Style11"/>
    <w:basedOn w:val="a0"/>
    <w:rsid w:val="008367CC"/>
    <w:rPr>
      <w:rFonts w:ascii="Times New Roman" w:hAnsi="Times New Roman" w:cs="Times New Roman"/>
      <w:b/>
      <w:bCs/>
      <w:sz w:val="20"/>
      <w:szCs w:val="20"/>
    </w:rPr>
  </w:style>
  <w:style w:type="paragraph" w:customStyle="1" w:styleId="Style1">
    <w:name w:val="Style1"/>
    <w:basedOn w:val="a"/>
    <w:rsid w:val="008367CC"/>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8367CC"/>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8367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8367CC"/>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8367CC"/>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5">
    <w:name w:val="Абзац списка Знак"/>
    <w:link w:val="af4"/>
    <w:uiPriority w:val="99"/>
    <w:rsid w:val="008367CC"/>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8367CC"/>
    <w:rPr>
      <w:rFonts w:ascii="Times New Roman" w:hAnsi="Times New Roman" w:cs="Times New Roman" w:hint="default"/>
    </w:rPr>
  </w:style>
  <w:style w:type="paragraph" w:styleId="af6">
    <w:name w:val="footer"/>
    <w:basedOn w:val="a"/>
    <w:link w:val="af7"/>
    <w:uiPriority w:val="99"/>
    <w:unhideWhenUsed/>
    <w:rsid w:val="008367C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367CC"/>
  </w:style>
  <w:style w:type="paragraph" w:styleId="af8">
    <w:name w:val="Revision"/>
    <w:hidden/>
    <w:uiPriority w:val="99"/>
    <w:semiHidden/>
    <w:rsid w:val="008367CC"/>
    <w:pPr>
      <w:spacing w:after="0" w:line="240" w:lineRule="auto"/>
    </w:pPr>
  </w:style>
  <w:style w:type="character" w:customStyle="1" w:styleId="13">
    <w:name w:val="Просмотренная гиперссылка1"/>
    <w:basedOn w:val="a0"/>
    <w:uiPriority w:val="99"/>
    <w:semiHidden/>
    <w:unhideWhenUsed/>
    <w:rsid w:val="008367CC"/>
    <w:rPr>
      <w:color w:val="954F72"/>
      <w:u w:val="single"/>
    </w:rPr>
  </w:style>
  <w:style w:type="character" w:styleId="af9">
    <w:name w:val="FollowedHyperlink"/>
    <w:basedOn w:val="a0"/>
    <w:uiPriority w:val="99"/>
    <w:semiHidden/>
    <w:unhideWhenUsed/>
    <w:rsid w:val="00836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02D411223FC626EC31F5BA7974A3FCBE0F888F1339F483DE5551083CEA11344A9A2AC639871DB6C3h0mBF" TargetMode="Externa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consultantplus://offline/ref=6E63F94192EF59F8DF3355760E7029E6659C058DDE50A846D0FA10121D6B3DFB5F1B13E83BEB729C1652E6A77B64940073B0377141X"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fedresurs.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consultantplus://offline/ref=8608A915A77589369BD2B7F347595D5ABC538B22E06FA735FD52FF4C23570E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95;&#1091;&#1082;&#1086;&#1090;&#1082;&#1072;.&#1088;&#1092;" TargetMode="External"/><Relationship Id="rId24"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utp.sberbank-ast.ru" TargetMode="External"/><Relationship Id="rId28" Type="http://schemas.openxmlformats.org/officeDocument/2006/relationships/header" Target="header1.xml"/><Relationship Id="rId10" Type="http://schemas.openxmlformats.org/officeDocument/2006/relationships/hyperlink" Target="consultantplus://offline/ref=02D411223FC626EC31F5BA7974A3FCBE0F888F1339F483DE5551083CEA11344A9A2AC639871DB6C3h0mBF" TargetMode="External"/><Relationship Id="rId19" Type="http://schemas.openxmlformats.org/officeDocument/2006/relationships/hyperlink" Target="consultantplus://offline/ref=0E768414C0163910537504FAD0B97B1962095E2D602EFD674259DA20A31197742CE369A262C3A745D4F1B8495F04DEC" TargetMode="External"/><Relationship Id="rId4" Type="http://schemas.openxmlformats.org/officeDocument/2006/relationships/settings" Target="settings.xml"/><Relationship Id="rId9" Type="http://schemas.openxmlformats.org/officeDocument/2006/relationships/hyperlink" Target="http://e-disclosure.azipi.ru/" TargetMode="External"/><Relationship Id="rId14" Type="http://schemas.openxmlformats.org/officeDocument/2006/relationships/hyperlink" Target="http://www.&#1095;&#1091;&#1082;&#1086;&#1090;&#1082;&#1072;.&#1088;&#1092;" TargetMode="External"/><Relationship Id="rId22" Type="http://schemas.openxmlformats.org/officeDocument/2006/relationships/hyperlink" Target="http://utp.sberbank-ast.ru/AP/Notice/653/Requisites" TargetMode="External"/><Relationship Id="rId27" Type="http://schemas.openxmlformats.org/officeDocument/2006/relationships/hyperlink" Target="http://utp.sberbank-a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15</Pages>
  <Words>6708</Words>
  <Characters>38238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Евгения Юрьевна</dc:creator>
  <cp:keywords/>
  <dc:description/>
  <cp:lastModifiedBy>Дмитриева Евгения Юрьевна</cp:lastModifiedBy>
  <cp:revision>8</cp:revision>
  <cp:lastPrinted>2019-12-18T05:19:00Z</cp:lastPrinted>
  <dcterms:created xsi:type="dcterms:W3CDTF">2019-12-11T23:54:00Z</dcterms:created>
  <dcterms:modified xsi:type="dcterms:W3CDTF">2019-12-18T05:35:00Z</dcterms:modified>
</cp:coreProperties>
</file>