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6A" w:rsidRPr="00D8691C" w:rsidRDefault="0067664B">
      <w:pPr>
        <w:rPr>
          <w:rFonts w:ascii="Times New Roman" w:hAnsi="Times New Roman" w:cs="Times New Roman"/>
          <w:b/>
          <w:color w:val="000099"/>
          <w:sz w:val="36"/>
          <w:szCs w:val="36"/>
        </w:rPr>
      </w:pPr>
      <w:r>
        <w:rPr>
          <w:rFonts w:ascii="Segoe UI Symbol" w:hAnsi="Segoe UI Symbol" w:cs="Segoe UI Symbol"/>
          <w:noProof/>
          <w:color w:val="0070C0"/>
          <w:sz w:val="72"/>
          <w:szCs w:val="7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9.9pt;margin-top:-14.4pt;width:142.15pt;height:165.35pt;z-index:-251658752">
            <v:imagedata r:id="rId5" o:title="birka_110x80" blacklevel="13107f"/>
          </v:shape>
        </w:pict>
      </w:r>
      <w:r w:rsidR="00743B47" w:rsidRPr="00D8691C">
        <w:rPr>
          <w:rFonts w:ascii="Segoe UI Symbol" w:hAnsi="Segoe UI Symbol" w:cs="Segoe UI Symbol"/>
          <w:color w:val="0070C0"/>
          <w:sz w:val="72"/>
          <w:szCs w:val="72"/>
        </w:rPr>
        <w:t>💦</w:t>
      </w:r>
      <w:r w:rsidR="00743B47" w:rsidRPr="00D8691C">
        <w:rPr>
          <w:rFonts w:ascii="Times New Roman" w:hAnsi="Times New Roman" w:cs="Times New Roman"/>
          <w:sz w:val="36"/>
          <w:szCs w:val="36"/>
        </w:rPr>
        <w:t xml:space="preserve"> </w:t>
      </w:r>
      <w:r w:rsidR="00743B47" w:rsidRPr="00D8691C">
        <w:rPr>
          <w:rFonts w:ascii="Times New Roman" w:hAnsi="Times New Roman" w:cs="Times New Roman"/>
          <w:b/>
          <w:color w:val="000099"/>
          <w:sz w:val="36"/>
          <w:szCs w:val="36"/>
        </w:rPr>
        <w:t>Как и для чего добавлять товарную группу «Упакованная вода» в «Честном знаке»</w:t>
      </w:r>
    </w:p>
    <w:p w:rsidR="00105D6A" w:rsidRPr="00697028" w:rsidRDefault="00105D6A">
      <w:pPr>
        <w:rPr>
          <w:rFonts w:ascii="Times New Roman" w:hAnsi="Times New Roman" w:cs="Times New Roman"/>
          <w:sz w:val="28"/>
          <w:szCs w:val="28"/>
        </w:rPr>
      </w:pPr>
    </w:p>
    <w:p w:rsidR="00105D6A" w:rsidRPr="00697028" w:rsidRDefault="0067664B" w:rsidP="00697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24" o:spid="_x0000_i1025" type="#_x0000_t75" alt="❗️" style="width:49.75pt;height:49.75pt;visibility:visible;mso-wrap-style:square">
            <v:imagedata r:id="rId6" o:title="❗️"/>
          </v:shape>
        </w:pict>
      </w:r>
      <w:r w:rsidR="00743B47" w:rsidRPr="00697028">
        <w:rPr>
          <w:rFonts w:ascii="Times New Roman" w:hAnsi="Times New Roman" w:cs="Times New Roman"/>
          <w:sz w:val="28"/>
          <w:szCs w:val="28"/>
        </w:rPr>
        <w:t xml:space="preserve"> С 1 ноября стартует новый этап маркировки упакованной воды! Производителям, импортерам, рознице и оптовикам необходимо будет передавать оператору маркировки данные об обороте и выводе из оборота питьевой и минеральной воды.</w:t>
      </w:r>
    </w:p>
    <w:p w:rsidR="00105D6A" w:rsidRPr="00697028" w:rsidRDefault="00105D6A">
      <w:pPr>
        <w:rPr>
          <w:rFonts w:ascii="Times New Roman" w:hAnsi="Times New Roman" w:cs="Times New Roman"/>
          <w:sz w:val="28"/>
          <w:szCs w:val="28"/>
        </w:rPr>
      </w:pPr>
    </w:p>
    <w:p w:rsidR="00105D6A" w:rsidRPr="00697028" w:rsidRDefault="0067664B" w:rsidP="00697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noProof/>
          <w:color w:val="000000"/>
          <w:shd w:val="clear" w:color="auto" w:fill="FFFFFF"/>
          <w:lang w:eastAsia="ru-RU"/>
        </w:rPr>
        <w:pict>
          <v:shape id="Рисунок 27" o:spid="_x0000_i1026" type="#_x0000_t75" alt="💡" style="width:49.75pt;height:49.75pt;visibility:visible;mso-wrap-style:square">
            <v:imagedata r:id="rId7" o:title="💡"/>
          </v:shape>
        </w:pict>
      </w:r>
      <w:r w:rsidR="00743B47" w:rsidRPr="00697028">
        <w:rPr>
          <w:rFonts w:ascii="Times New Roman" w:hAnsi="Times New Roman" w:cs="Times New Roman"/>
          <w:sz w:val="28"/>
          <w:szCs w:val="28"/>
        </w:rPr>
        <w:t>Чтобы передача данных в систему маркировки была корректной, участнику оборота первым делом нужно добавить товарную группу «Упакованная вода» в личном кабинете «Честного знака». Как это сделать - смотрите в карточках!</w:t>
      </w:r>
    </w:p>
    <w:p w:rsidR="00105D6A" w:rsidRPr="00697028" w:rsidRDefault="00105D6A">
      <w:pPr>
        <w:rPr>
          <w:rFonts w:ascii="Times New Roman" w:hAnsi="Times New Roman" w:cs="Times New Roman"/>
          <w:sz w:val="28"/>
          <w:szCs w:val="28"/>
        </w:rPr>
      </w:pPr>
    </w:p>
    <w:p w:rsidR="00105D6A" w:rsidRPr="00697028" w:rsidRDefault="00743B47" w:rsidP="00697028">
      <w:pPr>
        <w:jc w:val="both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Segoe UI Symbol" w:hAnsi="Segoe UI Symbol" w:cs="Segoe UI Symbol"/>
          <w:color w:val="E36C0A" w:themeColor="accent6" w:themeShade="BF"/>
          <w:sz w:val="72"/>
          <w:szCs w:val="72"/>
        </w:rPr>
        <w:t>💰</w:t>
      </w:r>
      <w:r w:rsidRPr="00697028">
        <w:rPr>
          <w:rFonts w:ascii="Times New Roman" w:hAnsi="Times New Roman" w:cs="Times New Roman"/>
          <w:sz w:val="28"/>
          <w:szCs w:val="28"/>
        </w:rPr>
        <w:t>Это действие не займет много времени. За игнорирование данной обязанности предусмотрены штрафы до 100 тысяч рублей для юридических лиц и до 10 тысяч рублей для должностных.</w:t>
      </w:r>
    </w:p>
    <w:p w:rsidR="002F3D04" w:rsidRPr="000D3E97" w:rsidRDefault="002F3D04" w:rsidP="00697028">
      <w:pPr>
        <w:jc w:val="both"/>
        <w:rPr>
          <w:rFonts w:asciiTheme="minorHAnsi" w:hAnsiTheme="minorHAnsi" w:cs="Segoe UI Symbol"/>
          <w:sz w:val="28"/>
          <w:szCs w:val="28"/>
        </w:rPr>
      </w:pPr>
    </w:p>
    <w:p w:rsidR="00105D6A" w:rsidRDefault="00743B47" w:rsidP="00697028">
      <w:pPr>
        <w:jc w:val="both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Segoe UI Symbol" w:hAnsi="Segoe UI Symbol" w:cs="Segoe UI Symbol"/>
          <w:color w:val="0070C0"/>
          <w:sz w:val="72"/>
          <w:szCs w:val="72"/>
        </w:rPr>
        <w:t>👩</w:t>
      </w:r>
      <w:r w:rsidRPr="002F3D04">
        <w:rPr>
          <w:rFonts w:ascii="Times New Roman" w:hAnsi="Times New Roman" w:cs="Times New Roman"/>
          <w:sz w:val="72"/>
          <w:szCs w:val="72"/>
        </w:rPr>
        <w:t>‍</w:t>
      </w:r>
      <w:r w:rsidRPr="00697028">
        <w:rPr>
          <w:rFonts w:ascii="Times New Roman" w:hAnsi="Times New Roman" w:cs="Times New Roman"/>
          <w:sz w:val="28"/>
          <w:szCs w:val="28"/>
        </w:rPr>
        <w:t>Если остались вопросы, то ответы на них есть в Честном Сообществе</w:t>
      </w:r>
      <w:bookmarkStart w:id="0" w:name="_GoBack"/>
      <w:bookmarkEnd w:id="0"/>
      <w:r w:rsidRPr="00697028">
        <w:rPr>
          <w:rFonts w:ascii="Times New Roman" w:hAnsi="Times New Roman" w:cs="Times New Roman"/>
          <w:sz w:val="28"/>
          <w:szCs w:val="28"/>
        </w:rPr>
        <w:t>, а также регистрируйтесь на прямую линию с операто</w:t>
      </w:r>
      <w:r w:rsidR="0067664B">
        <w:rPr>
          <w:rFonts w:ascii="Times New Roman" w:hAnsi="Times New Roman" w:cs="Times New Roman"/>
          <w:sz w:val="28"/>
          <w:szCs w:val="28"/>
        </w:rPr>
        <w:t>ром маркировки ЦРПТ 26 октября:</w:t>
      </w:r>
      <w:r w:rsidRPr="00697028">
        <w:rPr>
          <w:rFonts w:ascii="Times New Roman" w:hAnsi="Times New Roman" w:cs="Times New Roman"/>
          <w:sz w:val="28"/>
          <w:szCs w:val="28"/>
        </w:rPr>
        <w:t xml:space="preserve"> на конференции эксперты и партнеры оператора ответят на главные вопросы по новому этапу маркировки и продемонстрируют, как работать с электронным документооборотом!</w:t>
      </w:r>
    </w:p>
    <w:p w:rsidR="00743B47" w:rsidRDefault="00743B47" w:rsidP="00697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B47" w:rsidRDefault="00743B47" w:rsidP="00697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B47" w:rsidRPr="00697028" w:rsidRDefault="00743B47" w:rsidP="006970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B47" w:rsidRPr="00697028" w:rsidSect="002F3D04">
      <w:pgSz w:w="11906" w:h="16838"/>
      <w:pgMar w:top="851" w:right="709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D6A"/>
    <w:rsid w:val="000D3E97"/>
    <w:rsid w:val="00105D6A"/>
    <w:rsid w:val="002F3D04"/>
    <w:rsid w:val="004356F0"/>
    <w:rsid w:val="0067664B"/>
    <w:rsid w:val="00697028"/>
    <w:rsid w:val="006E0721"/>
    <w:rsid w:val="00743B47"/>
    <w:rsid w:val="008C5177"/>
    <w:rsid w:val="00D8691C"/>
    <w:rsid w:val="00E0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 Pro</dc:creator>
  <cp:lastModifiedBy>Столбова Татьяна Владимировна</cp:lastModifiedBy>
  <cp:revision>12</cp:revision>
  <dcterms:created xsi:type="dcterms:W3CDTF">2022-10-24T20:17:00Z</dcterms:created>
  <dcterms:modified xsi:type="dcterms:W3CDTF">2022-10-26T06:05:00Z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1360113449</vt:i4>
  </property>
  <property fmtid="{D5CDD505-2E9C-101B-9397-08002B2CF9AE}" pid="3" name="_NewReviewCycle">
    <vt:lpwstr/>
  </property>
  <property fmtid="{D5CDD505-2E9C-101B-9397-08002B2CF9AE}" pid="4" name="_EmailSubject">
    <vt:lpwstr>еще о размещении 3</vt:lpwstr>
  </property>
  <property fmtid="{D5CDD505-2E9C-101B-9397-08002B2CF9AE}" pid="5" name="_AuthorEmail">
    <vt:lpwstr>A.Kolontsova@dpsh.chukotka-gov.ru</vt:lpwstr>
  </property>
  <property fmtid="{D5CDD505-2E9C-101B-9397-08002B2CF9AE}" pid="6" name="_AuthorEmailDisplayName">
    <vt:lpwstr>Колонцова Анастасия Евгеньевна</vt:lpwstr>
  </property>
</Properties>
</file>