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47" w:rsidRPr="002951D0" w:rsidRDefault="00775047" w:rsidP="007750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51D0">
        <w:rPr>
          <w:rFonts w:ascii="Times New Roman" w:hAnsi="Times New Roman" w:cs="Times New Roman"/>
          <w:b/>
          <w:bCs/>
          <w:sz w:val="24"/>
          <w:szCs w:val="24"/>
        </w:rPr>
        <w:t>Постановление Правительства Чукотского автономного округа</w:t>
      </w:r>
      <w:r w:rsidRPr="002951D0">
        <w:rPr>
          <w:rFonts w:ascii="Times New Roman" w:hAnsi="Times New Roman" w:cs="Times New Roman"/>
          <w:b/>
          <w:bCs/>
          <w:sz w:val="24"/>
          <w:szCs w:val="24"/>
        </w:rPr>
        <w:br/>
        <w:t>от 27 июля 2012 г. N 321</w:t>
      </w:r>
      <w:r w:rsidRPr="002951D0">
        <w:rPr>
          <w:rFonts w:ascii="Times New Roman" w:hAnsi="Times New Roman" w:cs="Times New Roman"/>
          <w:b/>
          <w:bCs/>
          <w:sz w:val="24"/>
          <w:szCs w:val="24"/>
        </w:rPr>
        <w:br/>
        <w:t>"Об утверждении Административного регламента Департамента сельскохозяйственной политики и природопользования Чукотского автономного округа по исполнению государственной функции "Осуществление регионального государственного ветеринарного надзора"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1D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2951D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Правительства Чукотского автономного округа от 30 июня 2011 года N 278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5" w:history="1">
        <w:r w:rsidRPr="002951D0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о Департаменте сельскохозяйственной политики и природопользования Чукотского автономного округа, утвержденным </w:t>
      </w:r>
      <w:hyperlink r:id="rId6" w:history="1">
        <w:r w:rsidRPr="002951D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Правительства Чукотского автономного округа от 16 декабря 2008 года N 221, Правительство Чукотского автономного округа</w:t>
      </w:r>
      <w:proofErr w:type="gramEnd"/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sub_1000" w:history="1">
        <w:r w:rsidRPr="002951D0">
          <w:rPr>
            <w:rFonts w:ascii="Times New Roman" w:hAnsi="Times New Roman" w:cs="Times New Roman"/>
            <w:sz w:val="24"/>
            <w:szCs w:val="24"/>
          </w:rPr>
          <w:t>Административный регламент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Департамента сельскохозяйственной политики и природопользования Чукотского автономного округа по исполнению государственной функции "Осуществление регионального государственного ветеринарного надзора".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951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51D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Департамент сельскохозяйственной политики и природопользования Чукотского автономного округа (</w:t>
      </w:r>
      <w:proofErr w:type="spellStart"/>
      <w:r w:rsidRPr="002951D0">
        <w:rPr>
          <w:rFonts w:ascii="Times New Roman" w:hAnsi="Times New Roman" w:cs="Times New Roman"/>
          <w:sz w:val="24"/>
          <w:szCs w:val="24"/>
        </w:rPr>
        <w:t>Алексеенко</w:t>
      </w:r>
      <w:proofErr w:type="spellEnd"/>
      <w:r w:rsidRPr="002951D0">
        <w:rPr>
          <w:rFonts w:ascii="Times New Roman" w:hAnsi="Times New Roman" w:cs="Times New Roman"/>
          <w:sz w:val="24"/>
          <w:szCs w:val="24"/>
        </w:rPr>
        <w:t xml:space="preserve"> В.Ф.).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75047" w:rsidRPr="002951D0" w:rsidTr="00720A4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47" w:rsidRPr="002951D0" w:rsidRDefault="00775047" w:rsidP="00720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D0">
              <w:rPr>
                <w:rFonts w:ascii="Times New Roman" w:hAnsi="Times New Roman" w:cs="Times New Roman"/>
                <w:sz w:val="24"/>
                <w:szCs w:val="24"/>
              </w:rPr>
              <w:t>Председатель Правительства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47" w:rsidRPr="002951D0" w:rsidRDefault="00775047" w:rsidP="00720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1D0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2951D0">
              <w:rPr>
                <w:rFonts w:ascii="Times New Roman" w:hAnsi="Times New Roman" w:cs="Times New Roman"/>
                <w:sz w:val="24"/>
                <w:szCs w:val="24"/>
              </w:rPr>
              <w:t>Копин</w:t>
            </w:r>
            <w:proofErr w:type="spellEnd"/>
          </w:p>
        </w:tc>
      </w:tr>
    </w:tbl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5047" w:rsidRPr="002951D0" w:rsidRDefault="00775047" w:rsidP="007750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51D0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  <w:r w:rsidRPr="002951D0">
        <w:rPr>
          <w:rFonts w:ascii="Times New Roman" w:hAnsi="Times New Roman" w:cs="Times New Roman"/>
          <w:b/>
          <w:bCs/>
          <w:sz w:val="24"/>
          <w:szCs w:val="24"/>
        </w:rPr>
        <w:br/>
        <w:t>Департамента сельскохозяйственной политики и природопользования Чукотского автономного округа по исполнению государственной функции "Осуществление регионального государственного ветеринарного надзора"</w:t>
      </w:r>
      <w:r w:rsidRPr="002951D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(утв. </w:t>
      </w:r>
      <w:hyperlink w:anchor="sub_0" w:history="1">
        <w:r w:rsidRPr="002951D0">
          <w:rPr>
            <w:rFonts w:ascii="Times New Roman" w:hAnsi="Times New Roman" w:cs="Times New Roman"/>
            <w:b/>
            <w:bCs/>
            <w:sz w:val="24"/>
            <w:szCs w:val="24"/>
          </w:rPr>
          <w:t>Постановлением</w:t>
        </w:r>
      </w:hyperlink>
      <w:r w:rsidRPr="002951D0">
        <w:rPr>
          <w:rFonts w:ascii="Times New Roman" w:hAnsi="Times New Roman" w:cs="Times New Roman"/>
          <w:b/>
          <w:bCs/>
          <w:sz w:val="24"/>
          <w:szCs w:val="24"/>
        </w:rPr>
        <w:t xml:space="preserve"> Правительства Чукотского автономного округа</w:t>
      </w:r>
      <w:r w:rsidRPr="002951D0">
        <w:rPr>
          <w:rFonts w:ascii="Times New Roman" w:hAnsi="Times New Roman" w:cs="Times New Roman"/>
          <w:b/>
          <w:bCs/>
          <w:sz w:val="24"/>
          <w:szCs w:val="24"/>
        </w:rPr>
        <w:br/>
        <w:t>от 27 июля 2012 г. N 321)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5047" w:rsidRPr="002951D0" w:rsidRDefault="00775047" w:rsidP="007750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51D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951D0">
        <w:rPr>
          <w:rFonts w:ascii="Times New Roman" w:hAnsi="Times New Roman" w:cs="Times New Roman"/>
          <w:sz w:val="24"/>
          <w:szCs w:val="24"/>
        </w:rPr>
        <w:t>Административный регламент Департамента сельскохозяйственной политики и природопользования Чукотского автономного округа по исполнению государственной функции "Осуществление регионального государственного ветеринарного надзора" (далее - Административный регламент) устанавливает сроки и последовательность административных процедур (административных действий) Департамента сельскохозяйственной политики и природопользования Чукотского автономного округа (далее - Департамент), порядок взаимодействия между его структурными подразделениями и должностными лицами, а также его взаимодействия с юридическими лицами, индивидуальными предпринимателями, органами государственной</w:t>
      </w:r>
      <w:proofErr w:type="gramEnd"/>
      <w:r w:rsidRPr="002951D0">
        <w:rPr>
          <w:rFonts w:ascii="Times New Roman" w:hAnsi="Times New Roman" w:cs="Times New Roman"/>
          <w:sz w:val="24"/>
          <w:szCs w:val="24"/>
        </w:rPr>
        <w:t xml:space="preserve"> власти и местного самоуправления, при осуществлении регионального государственного ветеринарного надзора (далее - государственная функция).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 xml:space="preserve">1.2. Исполнение государственной функции осуществляется в соответствии </w:t>
      </w:r>
      <w:proofErr w:type="gramStart"/>
      <w:r w:rsidRPr="002951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51D0">
        <w:rPr>
          <w:rFonts w:ascii="Times New Roman" w:hAnsi="Times New Roman" w:cs="Times New Roman"/>
          <w:sz w:val="24"/>
          <w:szCs w:val="24"/>
        </w:rPr>
        <w:t>: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1"/>
      <w:r w:rsidRPr="002951D0">
        <w:rPr>
          <w:rFonts w:ascii="Times New Roman" w:hAnsi="Times New Roman" w:cs="Times New Roman"/>
          <w:sz w:val="24"/>
          <w:szCs w:val="24"/>
        </w:rPr>
        <w:t xml:space="preserve">1) </w:t>
      </w:r>
      <w:hyperlink r:id="rId7" w:history="1">
        <w:r w:rsidRPr="002951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Российской Федерации от 14 мая 1993 года N 4979-1 "О ветеринарии" (Ведомости Съезда народных депутатов Российской Федерации и Верховного Совета Российской Федерации, 1993 г., N 24, ст. 857);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2"/>
      <w:bookmarkEnd w:id="0"/>
      <w:r w:rsidRPr="002951D0">
        <w:rPr>
          <w:rFonts w:ascii="Times New Roman" w:hAnsi="Times New Roman" w:cs="Times New Roman"/>
          <w:sz w:val="24"/>
          <w:szCs w:val="24"/>
        </w:rPr>
        <w:t xml:space="preserve">2) </w:t>
      </w:r>
      <w:hyperlink r:id="rId8" w:history="1">
        <w:r w:rsidRPr="002951D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 декабря 2001 года N 195-ФЗ (далее - </w:t>
      </w:r>
      <w:proofErr w:type="spellStart"/>
      <w:r w:rsidRPr="002951D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951D0">
        <w:rPr>
          <w:rFonts w:ascii="Times New Roman" w:hAnsi="Times New Roman" w:cs="Times New Roman"/>
          <w:sz w:val="24"/>
          <w:szCs w:val="24"/>
        </w:rPr>
        <w:t xml:space="preserve"> РФ) ("Российская газета", 31.12.2001 г., N 256);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3"/>
      <w:bookmarkEnd w:id="1"/>
      <w:r w:rsidRPr="002951D0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hyperlink r:id="rId9" w:history="1">
        <w:r w:rsidRPr="002951D0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от 2 января 2000 года N 29-ФЗ "О качестве и безопасности пищевых продуктов" (Собрание законодательства Российской Федерации, 10.01.2000 г., N 2, ст. 150);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4"/>
      <w:bookmarkEnd w:id="2"/>
      <w:r w:rsidRPr="002951D0">
        <w:rPr>
          <w:rFonts w:ascii="Times New Roman" w:hAnsi="Times New Roman" w:cs="Times New Roman"/>
          <w:sz w:val="24"/>
          <w:szCs w:val="24"/>
        </w:rPr>
        <w:t xml:space="preserve">4) </w:t>
      </w:r>
      <w:hyperlink r:id="rId10" w:history="1">
        <w:r w:rsidRPr="002951D0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 (Собрание законодательства Российской Федерации, 08.05.2006 г., N 19, ст. 2060);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5"/>
      <w:bookmarkEnd w:id="3"/>
      <w:r w:rsidRPr="002951D0">
        <w:rPr>
          <w:rFonts w:ascii="Times New Roman" w:hAnsi="Times New Roman" w:cs="Times New Roman"/>
          <w:sz w:val="24"/>
          <w:szCs w:val="24"/>
        </w:rPr>
        <w:t xml:space="preserve">5) </w:t>
      </w:r>
      <w:hyperlink r:id="rId11" w:history="1">
        <w:r w:rsidRPr="002951D0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 26 декабря 2008 года N 294-ФЗ) (Собрание законодательства Российской Федерации, 29.12.2008 г., N 52 (ч. 1), ст. 6249);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6"/>
      <w:bookmarkEnd w:id="4"/>
      <w:r w:rsidRPr="002951D0">
        <w:rPr>
          <w:rFonts w:ascii="Times New Roman" w:hAnsi="Times New Roman" w:cs="Times New Roman"/>
          <w:sz w:val="24"/>
          <w:szCs w:val="24"/>
        </w:rPr>
        <w:t xml:space="preserve">6) </w:t>
      </w:r>
      <w:hyperlink r:id="rId12" w:history="1">
        <w:r w:rsidRPr="002951D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 июня 1994 года N 706 "Об утверждении Положения о государственном ветеринарном надзоре в Российской Федерации" (Собрание законодательства Российской Федерации, 27.06.1994 г., N 9, ст. 1007);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7"/>
      <w:bookmarkEnd w:id="5"/>
      <w:r w:rsidRPr="002951D0">
        <w:rPr>
          <w:rFonts w:ascii="Times New Roman" w:hAnsi="Times New Roman" w:cs="Times New Roman"/>
          <w:sz w:val="24"/>
          <w:szCs w:val="24"/>
        </w:rPr>
        <w:t xml:space="preserve">7) </w:t>
      </w:r>
      <w:hyperlink r:id="rId13" w:history="1">
        <w:r w:rsidRPr="002951D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сентября 1997 года N 1263 "Об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уничтожении" (Собрание законодательства Российской Федерации, 06.10.1997 г., N 40, ст. 4610);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8"/>
      <w:bookmarkEnd w:id="6"/>
      <w:r w:rsidRPr="002951D0">
        <w:rPr>
          <w:rFonts w:ascii="Times New Roman" w:hAnsi="Times New Roman" w:cs="Times New Roman"/>
          <w:sz w:val="24"/>
          <w:szCs w:val="24"/>
        </w:rPr>
        <w:t xml:space="preserve">8) </w:t>
      </w:r>
      <w:hyperlink r:id="rId14" w:history="1">
        <w:r w:rsidRPr="002951D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декабря 2000 года N 987 "О государственном надзоре и контроле в области обеспечения качества и безопасности пищевых продуктов" (Собрание законодательства Российской Федерации, 01.01.2001 г., N 1 (часть II</w:t>
      </w:r>
      <w:proofErr w:type="gramStart"/>
      <w:r w:rsidRPr="002951D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951D0">
        <w:rPr>
          <w:rFonts w:ascii="Times New Roman" w:hAnsi="Times New Roman" w:cs="Times New Roman"/>
          <w:sz w:val="24"/>
          <w:szCs w:val="24"/>
        </w:rPr>
        <w:t>, ст. 123);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9"/>
      <w:bookmarkEnd w:id="7"/>
      <w:r w:rsidRPr="002951D0">
        <w:rPr>
          <w:rFonts w:ascii="Times New Roman" w:hAnsi="Times New Roman" w:cs="Times New Roman"/>
          <w:sz w:val="24"/>
          <w:szCs w:val="24"/>
        </w:rPr>
        <w:t xml:space="preserve">9) </w:t>
      </w:r>
      <w:hyperlink r:id="rId15" w:history="1">
        <w:r w:rsidRPr="002951D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мая 2006 года N 310 "Об отчуждении животных и изъятии продуктов животноводства при ликвидации очагов особо опасных болезней животных" (Собрание законодательства Российской Федерации, 05.06.2006 г., N 23, ст. 2502);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553243296"/>
      <w:bookmarkStart w:id="10" w:name="sub_1210"/>
      <w:bookmarkEnd w:id="8"/>
      <w:proofErr w:type="gramStart"/>
      <w:r w:rsidRPr="002951D0">
        <w:rPr>
          <w:rFonts w:ascii="Times New Roman" w:hAnsi="Times New Roman" w:cs="Times New Roman"/>
          <w:sz w:val="24"/>
          <w:szCs w:val="24"/>
        </w:rPr>
        <w:t xml:space="preserve">10) </w:t>
      </w:r>
      <w:hyperlink r:id="rId16" w:history="1">
        <w:r w:rsidRPr="002951D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951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7" w:history="1">
        <w:r w:rsidRPr="002951D0">
          <w:rPr>
            <w:rFonts w:ascii="Times New Roman" w:hAnsi="Times New Roman" w:cs="Times New Roman"/>
            <w:i/>
            <w:iCs/>
            <w:sz w:val="24"/>
            <w:szCs w:val="24"/>
          </w:rPr>
          <w:t>#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r w:rsidRPr="002951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8" w:history="1">
        <w:r w:rsidRPr="002951D0">
          <w:rPr>
            <w:rFonts w:ascii="Times New Roman" w:hAnsi="Times New Roman" w:cs="Times New Roman"/>
            <w:i/>
            <w:iCs/>
            <w:sz w:val="24"/>
            <w:szCs w:val="24"/>
          </w:rPr>
          <w:t>#</w:t>
        </w:r>
      </w:hyperlink>
      <w:r w:rsidRPr="002951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51D0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предпринимателей" (далее - Постановление Правительства Российской Федерации от 30 июня 2010 года N 489) ("Собрание законодательства Российской Федерации", 12.07.2010 г., N 28, ст. 3706);</w:t>
      </w:r>
      <w:proofErr w:type="gramEnd"/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11"/>
      <w:bookmarkEnd w:id="9"/>
      <w:bookmarkEnd w:id="10"/>
      <w:r w:rsidRPr="002951D0">
        <w:rPr>
          <w:rFonts w:ascii="Times New Roman" w:hAnsi="Times New Roman" w:cs="Times New Roman"/>
          <w:sz w:val="24"/>
          <w:szCs w:val="24"/>
        </w:rPr>
        <w:t xml:space="preserve">11) </w:t>
      </w:r>
      <w:hyperlink r:id="rId19" w:history="1">
        <w:r w:rsidRPr="002951D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Российской Федерации от 16 ноября 2006 года N 422 "Об утверждении правил организации работы по выдаче ветеринарных сопроводительных документов" (Бюллетень нормативных актов федеральных органов исполнительной власти, 25.12.2006 г., N 52);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12"/>
      <w:bookmarkEnd w:id="11"/>
      <w:r w:rsidRPr="002951D0">
        <w:rPr>
          <w:rFonts w:ascii="Times New Roman" w:hAnsi="Times New Roman" w:cs="Times New Roman"/>
          <w:sz w:val="24"/>
          <w:szCs w:val="24"/>
        </w:rPr>
        <w:t xml:space="preserve">12) </w:t>
      </w:r>
      <w:hyperlink r:id="rId20" w:history="1">
        <w:r w:rsidRPr="002951D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Российской Федерации от 6 мая 2008 года N 238 "Об утверждении Инструкции по проведению государственного контроля и надзора в области ветеринарно-санитарной экспертизы некачественной и опасной продукции животного происхождения, ее использования или уничтожения" (Бюллетень нормативных актов федеральных органов исполнительной власти, 28.07.2008 г., N 30);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213"/>
      <w:bookmarkEnd w:id="12"/>
      <w:proofErr w:type="gramStart"/>
      <w:r w:rsidRPr="002951D0">
        <w:rPr>
          <w:rFonts w:ascii="Times New Roman" w:hAnsi="Times New Roman" w:cs="Times New Roman"/>
          <w:sz w:val="24"/>
          <w:szCs w:val="24"/>
        </w:rPr>
        <w:t xml:space="preserve">13) </w:t>
      </w:r>
      <w:hyperlink r:id="rId21" w:history="1">
        <w:r w:rsidRPr="002951D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Министерства экономического развития Российской Федерации от 30 апреля 2009 года N 141) ("Российская газета", 14.05.2009 г., N 85);</w:t>
      </w:r>
      <w:proofErr w:type="gramEnd"/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214"/>
      <w:bookmarkEnd w:id="13"/>
      <w:r w:rsidRPr="002951D0">
        <w:rPr>
          <w:rFonts w:ascii="Times New Roman" w:hAnsi="Times New Roman" w:cs="Times New Roman"/>
          <w:sz w:val="24"/>
          <w:szCs w:val="24"/>
        </w:rPr>
        <w:t xml:space="preserve">14) </w:t>
      </w:r>
      <w:hyperlink r:id="rId22" w:history="1">
        <w:r w:rsidRPr="002951D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Правительства Чукотского автономного округа от 16 декабря 2008 года N 221 "Об утверждении структуры, предельной штатной численности и Положения о Департаменте сельскохозяйственной политики и природопользования Чукотского автономного округа" ("Ведомости" N 50/1 (377/1) - приложение к газете "Крайний Север" N 51 (1653) от 26.12.2008 г.).</w:t>
      </w:r>
    </w:p>
    <w:bookmarkEnd w:id="14"/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1.3. Исполнение государственной функции осуществляется Департаментом через Управление ветеринарии (далее - Управление ветеринарии).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lastRenderedPageBreak/>
        <w:t>Должностными лицами, обладающими полномочиями исполнять государственную функцию (далее - должностные лица), являются: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Заместитель начальника Департамента - начальник Управления ветеринарии - главный государственный ветеринарный инспектор Чукотского автономного округа;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заместитель начальника Управления ветеринарии - заместитель главного государственного ветеринарного инспектора Чукотского автономного округа;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главные специалисты-эксперты отдела государственного ветеринарного надзора и безопасности продукции животноводства Управления ветеринарии - главные государственные ветеринарные инспекторы районов.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4"/>
      <w:r w:rsidRPr="002951D0">
        <w:rPr>
          <w:rFonts w:ascii="Times New Roman" w:hAnsi="Times New Roman" w:cs="Times New Roman"/>
          <w:sz w:val="24"/>
          <w:szCs w:val="24"/>
        </w:rPr>
        <w:t xml:space="preserve">1.4. Результатом исполнения государственной функции является профилактика заразных и массовых незаразных болезней животных и обеспечение безопасности продуктов животноводства в ветеринарном отношении путем предупреждения, обнаружения и пресечения нарушений </w:t>
      </w:r>
      <w:hyperlink r:id="rId23" w:history="1">
        <w:r w:rsidRPr="002951D0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в области ветеринарии.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5"/>
      <w:bookmarkEnd w:id="15"/>
      <w:r w:rsidRPr="002951D0">
        <w:rPr>
          <w:rFonts w:ascii="Times New Roman" w:hAnsi="Times New Roman" w:cs="Times New Roman"/>
          <w:sz w:val="24"/>
          <w:szCs w:val="24"/>
        </w:rPr>
        <w:t xml:space="preserve">1.5. По результатам исполнения государственной функции оформляется акт по </w:t>
      </w:r>
      <w:hyperlink r:id="rId24" w:history="1">
        <w:r w:rsidRPr="002951D0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, установленной </w:t>
      </w:r>
      <w:hyperlink r:id="rId25" w:history="1">
        <w:r w:rsidRPr="002951D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 апреля 2009 года N 141 (далее - акт проверки).</w:t>
      </w:r>
    </w:p>
    <w:bookmarkEnd w:id="16"/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В случае установления фактов нарушений при проведении проверки осуществляется: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составление предписания об устранении нарушений;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составление протокола об административном правонарушении;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рассмотрение дела об административном правонарушении.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5047" w:rsidRPr="002951D0" w:rsidRDefault="00775047" w:rsidP="007750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51D0">
        <w:rPr>
          <w:rFonts w:ascii="Times New Roman" w:hAnsi="Times New Roman" w:cs="Times New Roman"/>
          <w:b/>
          <w:bCs/>
          <w:sz w:val="24"/>
          <w:szCs w:val="24"/>
        </w:rPr>
        <w:t>2. Требования к порядку исполнения государственной функции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2.1. Порядок информирования об исполнении государственной функции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 xml:space="preserve">2.1.1. Местонахождение Управления ветеринарии: Чукотский автономный округ, </w:t>
      </w:r>
      <w:proofErr w:type="gramStart"/>
      <w:r w:rsidRPr="002951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951D0">
        <w:rPr>
          <w:rFonts w:ascii="Times New Roman" w:hAnsi="Times New Roman" w:cs="Times New Roman"/>
          <w:sz w:val="24"/>
          <w:szCs w:val="24"/>
        </w:rPr>
        <w:t xml:space="preserve">. Анадырь, 689000, ул. </w:t>
      </w:r>
      <w:proofErr w:type="spellStart"/>
      <w:r w:rsidRPr="002951D0">
        <w:rPr>
          <w:rFonts w:ascii="Times New Roman" w:hAnsi="Times New Roman" w:cs="Times New Roman"/>
          <w:sz w:val="24"/>
          <w:szCs w:val="24"/>
        </w:rPr>
        <w:t>Отке</w:t>
      </w:r>
      <w:proofErr w:type="spellEnd"/>
      <w:r w:rsidRPr="002951D0">
        <w:rPr>
          <w:rFonts w:ascii="Times New Roman" w:hAnsi="Times New Roman" w:cs="Times New Roman"/>
          <w:sz w:val="24"/>
          <w:szCs w:val="24"/>
        </w:rPr>
        <w:t xml:space="preserve">, д. 4, </w:t>
      </w:r>
      <w:proofErr w:type="spellStart"/>
      <w:r w:rsidRPr="002951D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951D0">
        <w:rPr>
          <w:rFonts w:ascii="Times New Roman" w:hAnsi="Times New Roman" w:cs="Times New Roman"/>
          <w:sz w:val="24"/>
          <w:szCs w:val="24"/>
        </w:rPr>
        <w:t>. 108, 217.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Режим работы Управления ветеринарии: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 xml:space="preserve">понедельник - четверг: с 9.00 до 19.00 (перерыв с 12.45 до 14.30), пятница: с 9.00 </w:t>
      </w:r>
      <w:proofErr w:type="gramStart"/>
      <w:r w:rsidRPr="002951D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951D0">
        <w:rPr>
          <w:rFonts w:ascii="Times New Roman" w:hAnsi="Times New Roman" w:cs="Times New Roman"/>
          <w:sz w:val="24"/>
          <w:szCs w:val="24"/>
        </w:rPr>
        <w:t xml:space="preserve"> 18.00 (перерыв с 12.45 до 14.30).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66332340"/>
      <w:r w:rsidRPr="002951D0">
        <w:rPr>
          <w:rFonts w:ascii="Times New Roman" w:hAnsi="Times New Roman" w:cs="Times New Roman"/>
          <w:sz w:val="24"/>
          <w:szCs w:val="24"/>
        </w:rPr>
        <w:t>2.1.2. Консультации и информация по вопросам исполнения государственной функции предоставляется:</w:t>
      </w:r>
      <w:r w:rsidRPr="002951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bookmarkEnd w:id="17"/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непосредственно в Управлении ветеринарии;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на основании письменных обращений;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 по телефонам: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8 (42722) 6-35-20, 6-35-19;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по электронной почте: vet_uprav@anadyr.chukotka.org;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 xml:space="preserve">путем размещения на официальном интернет-сайте Правительства Чукотского автономного округа: </w:t>
      </w:r>
      <w:hyperlink r:id="rId26" w:history="1">
        <w:r w:rsidRPr="002951D0">
          <w:rPr>
            <w:rFonts w:ascii="Times New Roman" w:hAnsi="Times New Roman" w:cs="Times New Roman"/>
            <w:sz w:val="24"/>
            <w:szCs w:val="24"/>
          </w:rPr>
          <w:t>http://www.chukotka.org</w:t>
        </w:r>
      </w:hyperlink>
      <w:r w:rsidRPr="002951D0">
        <w:rPr>
          <w:rFonts w:ascii="Times New Roman" w:hAnsi="Times New Roman" w:cs="Times New Roman"/>
          <w:sz w:val="24"/>
          <w:szCs w:val="24"/>
        </w:rPr>
        <w:t>, в разделе Приоритетные направления</w:t>
      </w:r>
      <w:proofErr w:type="gramStart"/>
      <w:r w:rsidRPr="002951D0">
        <w:rPr>
          <w:rFonts w:ascii="Times New Roman" w:hAnsi="Times New Roman" w:cs="Times New Roman"/>
          <w:sz w:val="24"/>
          <w:szCs w:val="24"/>
        </w:rPr>
        <w:t xml:space="preserve"> --&gt; </w:t>
      </w:r>
      <w:proofErr w:type="gramEnd"/>
      <w:r w:rsidRPr="002951D0">
        <w:rPr>
          <w:rFonts w:ascii="Times New Roman" w:hAnsi="Times New Roman" w:cs="Times New Roman"/>
          <w:sz w:val="24"/>
          <w:szCs w:val="24"/>
        </w:rPr>
        <w:t>Административная реформа --&gt; Административные регламенты.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2.1.3. При ответах на телефонные звонки и устные обращения специалисты подробно,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При невозможности специалиста принявшего звонок, самостоятельно ответить на поставленные вопросы телефонный звонок переадресовывается для ответа другому специалисту или должностному лицу в соответствии с компетенцией.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2.2. Сроки исполнения государственной функции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 xml:space="preserve">Государственная функция исполняется в сроки, установленные </w:t>
      </w:r>
      <w:hyperlink r:id="rId27" w:history="1">
        <w:r w:rsidRPr="002951D0">
          <w:rPr>
            <w:rFonts w:ascii="Times New Roman" w:hAnsi="Times New Roman" w:cs="Times New Roman"/>
            <w:sz w:val="24"/>
            <w:szCs w:val="24"/>
          </w:rPr>
          <w:t>статьями 9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2951D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2951D0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history="1">
        <w:r w:rsidRPr="002951D0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года N 294-ФЗ.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5047" w:rsidRPr="002951D0" w:rsidRDefault="00775047" w:rsidP="007750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51D0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Административные процедуры исполнения государственной функции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3.1. Перечень административных процедур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11"/>
      <w:r w:rsidRPr="002951D0">
        <w:rPr>
          <w:rFonts w:ascii="Times New Roman" w:hAnsi="Times New Roman" w:cs="Times New Roman"/>
          <w:sz w:val="24"/>
          <w:szCs w:val="24"/>
        </w:rPr>
        <w:t>3.1.1. Исполнение государственной функции включает в себя следующие административные процедуры:</w:t>
      </w:r>
    </w:p>
    <w:bookmarkEnd w:id="18"/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1) формирование ежегодного плана проведения плановых проверок юридических лиц и индивидуальных предпринимателей;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2) организация и проведение плановой проверки;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3) организация и проведение внеплановой проверки;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4) принятие мер в отношении фактов нарушений, выявленных при проведении проверки.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3.2. Формирование ежегодного плана проведения плановых проверок юридических лиц и индивидуальных предпринимателей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3.2.1. Основанием для формирования ежегодного плана проведения плановых проверок юридических лиц и индивидуальных предпринимателей (далее - план проверок) является необходимость планирования мероприятий по осуществлению регионального государственного ветеринарного надзора (далее - мероприятия по надзору).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План проверок утверждается приказом Департамента.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 xml:space="preserve">Подготовка ежегодного плана проведения плановых проверок, его предоставление в органы прокуратуры и согласование осуществляется в соответствии с </w:t>
      </w:r>
      <w:hyperlink r:id="rId31" w:history="1">
        <w:r w:rsidRPr="002951D0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от 26 декабря 2008 года N 294-ФЗ.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66343180"/>
      <w:r w:rsidRPr="002951D0">
        <w:rPr>
          <w:rFonts w:ascii="Times New Roman" w:hAnsi="Times New Roman" w:cs="Times New Roman"/>
          <w:sz w:val="24"/>
          <w:szCs w:val="24"/>
        </w:rPr>
        <w:t>3.2.2. Основанием для включения юридического лица, индивидуального предпринимателя в план проверок,</w:t>
      </w:r>
      <w:r w:rsidRPr="002951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51D0">
        <w:rPr>
          <w:rFonts w:ascii="Times New Roman" w:hAnsi="Times New Roman" w:cs="Times New Roman"/>
          <w:sz w:val="24"/>
          <w:szCs w:val="24"/>
        </w:rPr>
        <w:t>является истечение трех лет со дня:</w:t>
      </w:r>
    </w:p>
    <w:bookmarkEnd w:id="19"/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1) государственной регистрации юридического лица, индивидуального предпринимателя;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 xml:space="preserve">3.2.3. План проверок составляется по </w:t>
      </w:r>
      <w:hyperlink r:id="rId32" w:history="1">
        <w:r w:rsidRPr="002951D0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r:id="rId33" w:history="1">
        <w:r w:rsidRPr="002951D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июня 2010 года N 489.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 xml:space="preserve">3.2.4. Утвержденный начальником Департамента или должностным лицом, его замещающим, план проверок доводится до сведения заинтересованных лиц посредством его размещения на </w:t>
      </w:r>
      <w:hyperlink r:id="rId34" w:history="1">
        <w:r w:rsidRPr="002951D0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 в сети "Интернет" либо иным доступным способом.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 xml:space="preserve">3.2.5. Результатом исполнения административной процедуры является размещение плана проверок на </w:t>
      </w:r>
      <w:hyperlink r:id="rId35" w:history="1">
        <w:r w:rsidRPr="002951D0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 в сети "Интернет".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3.3. Организация и проведение плановой проверки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утвержденный начальником Департамента или должностным лицом, его замещающим, план проверок.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 xml:space="preserve">3.3.2. Должностное лицо Управления ветеринарии готовит проект приказа о проведении проверки на основании утвержденного плана проверок по </w:t>
      </w:r>
      <w:hyperlink r:id="rId36" w:history="1">
        <w:r w:rsidRPr="002951D0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r:id="rId37" w:history="1">
        <w:r w:rsidRPr="002951D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 апреля 2009 года N 141.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66350348"/>
      <w:r w:rsidRPr="002951D0">
        <w:rPr>
          <w:rFonts w:ascii="Times New Roman" w:hAnsi="Times New Roman" w:cs="Times New Roman"/>
          <w:sz w:val="24"/>
          <w:szCs w:val="24"/>
        </w:rPr>
        <w:t>3.3.3. Управление ветеринарии уведомляет о проведении плановой проверки юридическое лицо, индивидуального предпринимателя посредством направления копии приказа о проведении плановой проверки заказным почтовым отправлением с уведомлением о вручении или иным доступным способом не позднее,</w:t>
      </w:r>
      <w:r w:rsidRPr="002951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51D0">
        <w:rPr>
          <w:rFonts w:ascii="Times New Roman" w:hAnsi="Times New Roman" w:cs="Times New Roman"/>
          <w:sz w:val="24"/>
          <w:szCs w:val="24"/>
        </w:rPr>
        <w:t>чем в течение трех рабочих дней до начала проведения плановой проверки.</w:t>
      </w:r>
    </w:p>
    <w:bookmarkEnd w:id="20"/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 xml:space="preserve">3.3.4. Предметом плановой проверки является проверка соблюдения юридическим лицом, индивидуальным предпринимателем в процессе осуществления деятельности требований </w:t>
      </w:r>
      <w:hyperlink r:id="rId38" w:history="1">
        <w:r w:rsidRPr="002951D0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в области ветеринарии.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3.3.5. В рамках плановой проверки осуществляется проверка: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351"/>
      <w:r w:rsidRPr="002951D0">
        <w:rPr>
          <w:rFonts w:ascii="Times New Roman" w:hAnsi="Times New Roman" w:cs="Times New Roman"/>
          <w:sz w:val="24"/>
          <w:szCs w:val="24"/>
        </w:rPr>
        <w:t>1) сведений, имеющихся в распоряжении Управления ветеринарии (акты предыдущих проверок хозяйствующего субъекта, материалы рассмотрения дел об административных правонарушениях);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352"/>
      <w:bookmarkEnd w:id="21"/>
      <w:proofErr w:type="gramStart"/>
      <w:r w:rsidRPr="002951D0">
        <w:rPr>
          <w:rFonts w:ascii="Times New Roman" w:hAnsi="Times New Roman" w:cs="Times New Roman"/>
          <w:sz w:val="24"/>
          <w:szCs w:val="24"/>
        </w:rPr>
        <w:lastRenderedPageBreak/>
        <w:t>2) основных документов, определяющих право осуществления деятельности: свидетельство о государственной регистрации юридического лица, физического лица в качестве индивидуального предпринимателя; свидетельство о постановке на учет в налоговом органе юридического лица, индивидуального предпринимателя; учредительные документы (устав и (или) учредительный договор) юридического лица; акт об избрании единоличного исполнительного органа (генерального директора, президента); должностные инструкции, приказ о назначении на должность;</w:t>
      </w:r>
      <w:proofErr w:type="gramEnd"/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353"/>
      <w:bookmarkEnd w:id="22"/>
      <w:r w:rsidRPr="002951D0">
        <w:rPr>
          <w:rFonts w:ascii="Times New Roman" w:hAnsi="Times New Roman" w:cs="Times New Roman"/>
          <w:sz w:val="24"/>
          <w:szCs w:val="24"/>
        </w:rPr>
        <w:t>3) наличия ветеринарных сопроводительных документов, удостоверений качества, сертификатов соответствия, товаротранспортных накладных, технической и технологической документации, наличие и ведение которых регламентируется техническими регламентами, ветеринарными и ветеринарно-санитарными правилами;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3354"/>
      <w:bookmarkEnd w:id="23"/>
      <w:r w:rsidRPr="002951D0">
        <w:rPr>
          <w:rFonts w:ascii="Times New Roman" w:hAnsi="Times New Roman" w:cs="Times New Roman"/>
          <w:sz w:val="24"/>
          <w:szCs w:val="24"/>
        </w:rPr>
        <w:t>4) условий содержания и убоя животных;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3355"/>
      <w:bookmarkEnd w:id="24"/>
      <w:r w:rsidRPr="002951D0">
        <w:rPr>
          <w:rFonts w:ascii="Times New Roman" w:hAnsi="Times New Roman" w:cs="Times New Roman"/>
          <w:sz w:val="24"/>
          <w:szCs w:val="24"/>
        </w:rPr>
        <w:t>5) соблюдения ветеринарно-санитарных правил при реализации животных;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3356"/>
      <w:bookmarkEnd w:id="25"/>
      <w:r w:rsidRPr="002951D0">
        <w:rPr>
          <w:rFonts w:ascii="Times New Roman" w:hAnsi="Times New Roman" w:cs="Times New Roman"/>
          <w:sz w:val="24"/>
          <w:szCs w:val="24"/>
        </w:rPr>
        <w:t>6) выполнения ветеринарных и организационно-хозяйственных мероприятий, направленных на недопущение возникновения и распространения заболеваний животных;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357"/>
      <w:bookmarkEnd w:id="26"/>
      <w:r w:rsidRPr="002951D0">
        <w:rPr>
          <w:rFonts w:ascii="Times New Roman" w:hAnsi="Times New Roman" w:cs="Times New Roman"/>
          <w:sz w:val="24"/>
          <w:szCs w:val="24"/>
        </w:rPr>
        <w:t>7) соблюдения ветеринарных правил и норм, обязательных для исполнения при производстве, переработке, перевозке, хранении и реализации продукции животного происхождения, утилизации (уничтожении) биологических отходов;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3358"/>
      <w:bookmarkEnd w:id="27"/>
      <w:r w:rsidRPr="002951D0">
        <w:rPr>
          <w:rFonts w:ascii="Times New Roman" w:hAnsi="Times New Roman" w:cs="Times New Roman"/>
          <w:sz w:val="24"/>
          <w:szCs w:val="24"/>
        </w:rPr>
        <w:t>8) соблюдения ветеринарных правил и норм, обязательных для исполнения при проектировании, строительстве и реконструкции животноводческих комплексов, птицефабрик, мясокомбинатов, рыбоводных заводов, мяс</w:t>
      </w:r>
      <w:proofErr w:type="gramStart"/>
      <w:r w:rsidRPr="002951D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95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1D0">
        <w:rPr>
          <w:rFonts w:ascii="Times New Roman" w:hAnsi="Times New Roman" w:cs="Times New Roman"/>
          <w:sz w:val="24"/>
          <w:szCs w:val="24"/>
        </w:rPr>
        <w:t>рыбо</w:t>
      </w:r>
      <w:proofErr w:type="spellEnd"/>
      <w:r w:rsidRPr="002951D0">
        <w:rPr>
          <w:rFonts w:ascii="Times New Roman" w:hAnsi="Times New Roman" w:cs="Times New Roman"/>
          <w:sz w:val="24"/>
          <w:szCs w:val="24"/>
        </w:rPr>
        <w:t>-, молокоперерабатывающих предприятий;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66357584"/>
      <w:bookmarkStart w:id="30" w:name="sub_3359"/>
      <w:bookmarkEnd w:id="28"/>
      <w:r w:rsidRPr="002951D0">
        <w:rPr>
          <w:rFonts w:ascii="Times New Roman" w:hAnsi="Times New Roman" w:cs="Times New Roman"/>
          <w:sz w:val="24"/>
          <w:szCs w:val="24"/>
        </w:rPr>
        <w:t xml:space="preserve">9) соблюдение требований </w:t>
      </w:r>
      <w:hyperlink r:id="rId39" w:history="1">
        <w:r w:rsidRPr="002951D0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в области ветеринарии при осуществлении предпринимательской деятельности в области ветеринарии.</w:t>
      </w:r>
    </w:p>
    <w:bookmarkEnd w:id="29"/>
    <w:bookmarkEnd w:id="30"/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3.3.6. Плановые проверки проводятся в форме документарной и (или) выездной проверки.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66359760"/>
      <w:r w:rsidRPr="002951D0">
        <w:rPr>
          <w:rFonts w:ascii="Times New Roman" w:hAnsi="Times New Roman" w:cs="Times New Roman"/>
          <w:sz w:val="24"/>
          <w:szCs w:val="24"/>
        </w:rPr>
        <w:t xml:space="preserve">3.3.7. В процессе проведения документарной проверки уполномоченным должностным лицом на проведение проверки в первую очередь рассматриваются документы юридического лица, индивидуального предпринимателя, имеющиеся в распоряжении Управления ветеринарии, акты предыдущих проверок, материалы рассмотрения дел об административных правонарушениях и иные документы о </w:t>
      </w:r>
      <w:proofErr w:type="gramStart"/>
      <w:r w:rsidRPr="002951D0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2951D0">
        <w:rPr>
          <w:rFonts w:ascii="Times New Roman" w:hAnsi="Times New Roman" w:cs="Times New Roman"/>
          <w:sz w:val="24"/>
          <w:szCs w:val="24"/>
        </w:rPr>
        <w:t xml:space="preserve"> осуществленных в отношении юридического лица, индивидуального предпринимателя мероприятий по надзору.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338"/>
      <w:bookmarkEnd w:id="31"/>
      <w:r w:rsidRPr="002951D0">
        <w:rPr>
          <w:rFonts w:ascii="Times New Roman" w:hAnsi="Times New Roman" w:cs="Times New Roman"/>
          <w:sz w:val="24"/>
          <w:szCs w:val="24"/>
        </w:rPr>
        <w:t xml:space="preserve">3.3.8. </w:t>
      </w:r>
      <w:proofErr w:type="gramStart"/>
      <w:r w:rsidRPr="002951D0">
        <w:rPr>
          <w:rFonts w:ascii="Times New Roman" w:hAnsi="Times New Roman" w:cs="Times New Roman"/>
          <w:sz w:val="24"/>
          <w:szCs w:val="24"/>
        </w:rPr>
        <w:t>В случае если достоверность сведений, содержащихся в документах, имеющихся в распоряжении Управления ветеринарии, вызывает обоснованные сомнения, либо эти сведения не позволяют оценить исполнение юридическим лицом, индивидуальным предпринимателем обязательных требований, должностное лицо, уполномоченное на проведение проверки, направляет в адрес юридического лица,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Pr="002951D0">
        <w:rPr>
          <w:rFonts w:ascii="Times New Roman" w:hAnsi="Times New Roman" w:cs="Times New Roman"/>
          <w:sz w:val="24"/>
          <w:szCs w:val="24"/>
        </w:rPr>
        <w:t xml:space="preserve"> К запросу прилагается заверенная печатью копия приказа о проведении документарной проверки.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339"/>
      <w:bookmarkEnd w:id="32"/>
      <w:r w:rsidRPr="002951D0">
        <w:rPr>
          <w:rFonts w:ascii="Times New Roman" w:hAnsi="Times New Roman" w:cs="Times New Roman"/>
          <w:sz w:val="24"/>
          <w:szCs w:val="24"/>
        </w:rPr>
        <w:t>3.3.9.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3310"/>
      <w:bookmarkEnd w:id="33"/>
      <w:r w:rsidRPr="002951D0">
        <w:rPr>
          <w:rFonts w:ascii="Times New Roman" w:hAnsi="Times New Roman" w:cs="Times New Roman"/>
          <w:sz w:val="24"/>
          <w:szCs w:val="24"/>
        </w:rPr>
        <w:t>3.3.10. При проведении документарной проверки должностное лицо, уполномоченное на проведение проверки, 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3311"/>
      <w:bookmarkEnd w:id="34"/>
      <w:r w:rsidRPr="002951D0">
        <w:rPr>
          <w:rFonts w:ascii="Times New Roman" w:hAnsi="Times New Roman" w:cs="Times New Roman"/>
          <w:sz w:val="24"/>
          <w:szCs w:val="24"/>
        </w:rPr>
        <w:t xml:space="preserve">3.3.11. </w:t>
      </w:r>
      <w:proofErr w:type="gramStart"/>
      <w:r w:rsidRPr="002951D0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предприниматель, представляющие в Управление ветеринарии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Управления ветеринарии документах и (или) полученным в ходе осуществления надзора, вправе представить дополнительно в Управление ветеринарии документы, подтверждающие достоверность ранее представленных документов.</w:t>
      </w:r>
      <w:proofErr w:type="gramEnd"/>
    </w:p>
    <w:bookmarkEnd w:id="35"/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lastRenderedPageBreak/>
        <w:t>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документов, либо при отсутствии пояснений, установлены признаки нарушения обязательных требований, должностные лица обладающие полномочиями исполнять государственную функцию, вправе провести выездную проверку.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3312"/>
      <w:r w:rsidRPr="002951D0">
        <w:rPr>
          <w:rFonts w:ascii="Times New Roman" w:hAnsi="Times New Roman" w:cs="Times New Roman"/>
          <w:sz w:val="24"/>
          <w:szCs w:val="24"/>
        </w:rPr>
        <w:t>3.3.12.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bookmarkEnd w:id="36"/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индивидуального предпринимателя обязательным требованиям без проведения соответствующего мероприятия по надзору.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3313"/>
      <w:r w:rsidRPr="002951D0">
        <w:rPr>
          <w:rFonts w:ascii="Times New Roman" w:hAnsi="Times New Roman" w:cs="Times New Roman"/>
          <w:sz w:val="24"/>
          <w:szCs w:val="24"/>
        </w:rPr>
        <w:t xml:space="preserve">3.3.13. Выездная проверка начинается </w:t>
      </w:r>
      <w:proofErr w:type="gramStart"/>
      <w:r w:rsidRPr="002951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51D0">
        <w:rPr>
          <w:rFonts w:ascii="Times New Roman" w:hAnsi="Times New Roman" w:cs="Times New Roman"/>
          <w:sz w:val="24"/>
          <w:szCs w:val="24"/>
        </w:rPr>
        <w:t>:</w:t>
      </w:r>
    </w:p>
    <w:bookmarkEnd w:id="37"/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предъявления служебного удостоверения должностным лицом;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1D0">
        <w:rPr>
          <w:rFonts w:ascii="Times New Roman" w:hAnsi="Times New Roman" w:cs="Times New Roman"/>
          <w:sz w:val="24"/>
          <w:szCs w:val="24"/>
        </w:rPr>
        <w:t>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приказом Департамента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надзору, составом экспертов, представителями экспертных организаций, привлекаемых к выездной проверке, со сроками и с условиями ее проведения.</w:t>
      </w:r>
      <w:proofErr w:type="gramEnd"/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66365660"/>
      <w:bookmarkStart w:id="39" w:name="sub_3314"/>
      <w:r w:rsidRPr="002951D0">
        <w:rPr>
          <w:rFonts w:ascii="Times New Roman" w:hAnsi="Times New Roman" w:cs="Times New Roman"/>
          <w:sz w:val="24"/>
          <w:szCs w:val="24"/>
        </w:rPr>
        <w:t xml:space="preserve">3.3.14.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</w:t>
      </w:r>
      <w:proofErr w:type="gramStart"/>
      <w:r w:rsidRPr="002951D0"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 w:rsidR="007D5C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51D0">
        <w:rPr>
          <w:rFonts w:ascii="Times New Roman" w:hAnsi="Times New Roman" w:cs="Times New Roman"/>
          <w:sz w:val="24"/>
          <w:szCs w:val="24"/>
        </w:rPr>
        <w:t xml:space="preserve">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</w:t>
      </w:r>
      <w:proofErr w:type="gramStart"/>
      <w:r w:rsidRPr="002951D0">
        <w:rPr>
          <w:rFonts w:ascii="Times New Roman" w:hAnsi="Times New Roman" w:cs="Times New Roman"/>
          <w:sz w:val="24"/>
          <w:szCs w:val="24"/>
        </w:rPr>
        <w:t>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  <w:proofErr w:type="gramEnd"/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3315"/>
      <w:bookmarkEnd w:id="38"/>
      <w:bookmarkEnd w:id="39"/>
      <w:r w:rsidRPr="002951D0">
        <w:rPr>
          <w:rFonts w:ascii="Times New Roman" w:hAnsi="Times New Roman" w:cs="Times New Roman"/>
          <w:sz w:val="24"/>
          <w:szCs w:val="24"/>
        </w:rPr>
        <w:t xml:space="preserve">3.3.15. Результатом выполнения административной процедуры является акт проверки, оформленный в соответствии со </w:t>
      </w:r>
      <w:hyperlink r:id="rId40" w:history="1">
        <w:r w:rsidRPr="002951D0">
          <w:rPr>
            <w:rFonts w:ascii="Times New Roman" w:hAnsi="Times New Roman" w:cs="Times New Roman"/>
            <w:sz w:val="24"/>
            <w:szCs w:val="24"/>
          </w:rPr>
          <w:t>статьей 16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года N 294-ФЗ.</w:t>
      </w:r>
    </w:p>
    <w:bookmarkEnd w:id="40"/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3.4. Организация и проведение внеплановой проверки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 xml:space="preserve">3.4.1. Внеплановая проверка проводится по основаниям, указанным в </w:t>
      </w:r>
      <w:hyperlink r:id="rId41" w:history="1">
        <w:r w:rsidRPr="002951D0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года N 294-ФЗ.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 xml:space="preserve">3.4.2. Обращения и заявления, не позволяющие установить лицо, обратившееся в Управление ветеринарии, а также обращения и заявления, не содержащие сведений о фактах, указанных в </w:t>
      </w:r>
      <w:hyperlink r:id="rId42" w:history="1">
        <w:r w:rsidRPr="002951D0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года N 294-ФЗ, не могут служить основанием для проведения внеплановой проверки.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3.4.3. Внеплановая проверка проводится на основании приказа Департамента о проведении проверки.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 xml:space="preserve">3.4.4. 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43" w:history="1">
        <w:r w:rsidRPr="002951D0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4" w:history="1">
        <w:r w:rsidRPr="002951D0">
          <w:rPr>
            <w:rFonts w:ascii="Times New Roman" w:hAnsi="Times New Roman" w:cs="Times New Roman"/>
            <w:sz w:val="24"/>
            <w:szCs w:val="24"/>
          </w:rPr>
          <w:t>"б" пункта 2 части 2 статьи 10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года N 294-ФЗ, Управлением ветеринарии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 xml:space="preserve">3.4.5. В случае если в результате деятельности юридического лица, индивидуального предпринимателя причинен или причиняется вред здоровью граждан, вред животным, </w:t>
      </w:r>
      <w:r w:rsidRPr="002951D0">
        <w:rPr>
          <w:rFonts w:ascii="Times New Roman" w:hAnsi="Times New Roman" w:cs="Times New Roman"/>
          <w:sz w:val="24"/>
          <w:szCs w:val="24"/>
        </w:rPr>
        <w:lastRenderedPageBreak/>
        <w:t>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346"/>
      <w:r w:rsidRPr="002951D0">
        <w:rPr>
          <w:rFonts w:ascii="Times New Roman" w:hAnsi="Times New Roman" w:cs="Times New Roman"/>
          <w:sz w:val="24"/>
          <w:szCs w:val="24"/>
        </w:rPr>
        <w:t xml:space="preserve">3.4.6. Организация внеплановой документарной проверки осуществляется в порядке, предусмотренном </w:t>
      </w:r>
      <w:hyperlink w:anchor="sub_337" w:history="1">
        <w:r w:rsidRPr="002951D0">
          <w:rPr>
            <w:rFonts w:ascii="Times New Roman" w:hAnsi="Times New Roman" w:cs="Times New Roman"/>
            <w:sz w:val="24"/>
            <w:szCs w:val="24"/>
          </w:rPr>
          <w:t>пунктами 3.3.7 - 3.3.11 подраздела 3.3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347"/>
      <w:bookmarkEnd w:id="41"/>
      <w:r w:rsidRPr="002951D0">
        <w:rPr>
          <w:rFonts w:ascii="Times New Roman" w:hAnsi="Times New Roman" w:cs="Times New Roman"/>
          <w:sz w:val="24"/>
          <w:szCs w:val="24"/>
        </w:rPr>
        <w:t xml:space="preserve">3.4.7. Организация внеплановой выездной проверки осуществляется в порядке, предусмотренном </w:t>
      </w:r>
      <w:hyperlink w:anchor="sub_3312" w:history="1">
        <w:r w:rsidRPr="002951D0">
          <w:rPr>
            <w:rFonts w:ascii="Times New Roman" w:hAnsi="Times New Roman" w:cs="Times New Roman"/>
            <w:sz w:val="24"/>
            <w:szCs w:val="24"/>
          </w:rPr>
          <w:t>пунктами 3.3.12 - 3.3.14 подраздела 3.3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348"/>
      <w:bookmarkEnd w:id="42"/>
      <w:r w:rsidRPr="002951D0">
        <w:rPr>
          <w:rFonts w:ascii="Times New Roman" w:hAnsi="Times New Roman" w:cs="Times New Roman"/>
          <w:sz w:val="24"/>
          <w:szCs w:val="24"/>
        </w:rPr>
        <w:t xml:space="preserve">3.4.8. Результатом выполнения административной процедуры является акт проверки, оформленный в соответствии со </w:t>
      </w:r>
      <w:hyperlink r:id="rId45" w:history="1">
        <w:r w:rsidRPr="002951D0">
          <w:rPr>
            <w:rFonts w:ascii="Times New Roman" w:hAnsi="Times New Roman" w:cs="Times New Roman"/>
            <w:sz w:val="24"/>
            <w:szCs w:val="24"/>
          </w:rPr>
          <w:t>статьей 16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года N 294-ФЗ.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35"/>
      <w:bookmarkEnd w:id="43"/>
      <w:r w:rsidRPr="002951D0">
        <w:rPr>
          <w:rFonts w:ascii="Times New Roman" w:hAnsi="Times New Roman" w:cs="Times New Roman"/>
          <w:sz w:val="24"/>
          <w:szCs w:val="24"/>
        </w:rPr>
        <w:t>3.5. Принятие мер в отношении фактов нарушений, выявленных при проведении проверки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351"/>
      <w:bookmarkEnd w:id="44"/>
      <w:r w:rsidRPr="002951D0">
        <w:rPr>
          <w:rFonts w:ascii="Times New Roman" w:hAnsi="Times New Roman" w:cs="Times New Roman"/>
          <w:sz w:val="24"/>
          <w:szCs w:val="24"/>
        </w:rPr>
        <w:t>3.5.1. Основанием для начала исполнения административной процедуры являются сведения, отраженные в акте проверки.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352"/>
      <w:bookmarkEnd w:id="45"/>
      <w:r w:rsidRPr="002951D0">
        <w:rPr>
          <w:rFonts w:ascii="Times New Roman" w:hAnsi="Times New Roman" w:cs="Times New Roman"/>
          <w:sz w:val="24"/>
          <w:szCs w:val="24"/>
        </w:rPr>
        <w:t>3.5.2. В случае выявления при проведении проверки нарушений юридическим лицом, индивидуальным предпринимателем обязательных требований в области ветеринарии, должностные лица, проводившие проверку, в пределах полномочий, предусмотренных законодательством Российской Федерации, обязаны: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3521"/>
      <w:bookmarkEnd w:id="46"/>
      <w:r w:rsidRPr="002951D0">
        <w:rPr>
          <w:rFonts w:ascii="Times New Roman" w:hAnsi="Times New Roman" w:cs="Times New Roman"/>
          <w:sz w:val="24"/>
          <w:szCs w:val="24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а также других мероприятий, предусмотренных федеральными законами;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3522"/>
      <w:bookmarkEnd w:id="47"/>
      <w:r w:rsidRPr="002951D0">
        <w:rPr>
          <w:rFonts w:ascii="Times New Roman" w:hAnsi="Times New Roman" w:cs="Times New Roman"/>
          <w:sz w:val="24"/>
          <w:szCs w:val="24"/>
        </w:rPr>
        <w:t xml:space="preserve">2) принять меры по </w:t>
      </w:r>
      <w:proofErr w:type="gramStart"/>
      <w:r w:rsidRPr="002951D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951D0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а также меры по привлечению лиц, допустивших выявленные нарушения, к ответственности.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353"/>
      <w:bookmarkEnd w:id="48"/>
      <w:r w:rsidRPr="002951D0">
        <w:rPr>
          <w:rFonts w:ascii="Times New Roman" w:hAnsi="Times New Roman" w:cs="Times New Roman"/>
          <w:sz w:val="24"/>
          <w:szCs w:val="24"/>
        </w:rPr>
        <w:t>3.5.3. Предписание об устранении выявленных нарушений должно содержать: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3531"/>
      <w:bookmarkEnd w:id="49"/>
      <w:r w:rsidRPr="002951D0">
        <w:rPr>
          <w:rFonts w:ascii="Times New Roman" w:hAnsi="Times New Roman" w:cs="Times New Roman"/>
          <w:sz w:val="24"/>
          <w:szCs w:val="24"/>
        </w:rPr>
        <w:t>1) порядковый номер предписания;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66379112"/>
      <w:bookmarkStart w:id="52" w:name="sub_3532"/>
      <w:bookmarkEnd w:id="50"/>
      <w:r w:rsidRPr="002951D0">
        <w:rPr>
          <w:rFonts w:ascii="Times New Roman" w:hAnsi="Times New Roman" w:cs="Times New Roman"/>
          <w:sz w:val="24"/>
          <w:szCs w:val="24"/>
        </w:rPr>
        <w:t>2) дата</w:t>
      </w:r>
      <w:r w:rsidRPr="002951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51D0">
        <w:rPr>
          <w:rFonts w:ascii="Times New Roman" w:hAnsi="Times New Roman" w:cs="Times New Roman"/>
          <w:sz w:val="24"/>
          <w:szCs w:val="24"/>
        </w:rPr>
        <w:t xml:space="preserve"> и место выдачи предписания;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3533"/>
      <w:bookmarkEnd w:id="51"/>
      <w:bookmarkEnd w:id="52"/>
      <w:r w:rsidRPr="002951D0">
        <w:rPr>
          <w:rFonts w:ascii="Times New Roman" w:hAnsi="Times New Roman" w:cs="Times New Roman"/>
          <w:sz w:val="24"/>
          <w:szCs w:val="24"/>
        </w:rPr>
        <w:t>3) наименование органа, выдавшего предписание;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3534"/>
      <w:bookmarkEnd w:id="53"/>
      <w:r w:rsidRPr="002951D0">
        <w:rPr>
          <w:rFonts w:ascii="Times New Roman" w:hAnsi="Times New Roman" w:cs="Times New Roman"/>
          <w:sz w:val="24"/>
          <w:szCs w:val="24"/>
        </w:rPr>
        <w:t>4) сведения об установленных юридически значимых фактах;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66381752"/>
      <w:bookmarkStart w:id="56" w:name="sub_3535"/>
      <w:bookmarkEnd w:id="54"/>
      <w:proofErr w:type="gramStart"/>
      <w:r w:rsidRPr="002951D0">
        <w:rPr>
          <w:rFonts w:ascii="Times New Roman" w:hAnsi="Times New Roman" w:cs="Times New Roman"/>
          <w:sz w:val="24"/>
          <w:szCs w:val="24"/>
        </w:rPr>
        <w:t>5) сведения о лице, которому выдается предписание, в частности: наименование (фирменное наименование) и место нахождения (адрес) юридического лица; фамилия, имя, отчество (последнее - при наличии) индивидуального предпринимателя, сведения о государственной регистрации и зарегистрировавшем органе, адрес места жительства;</w:t>
      </w:r>
      <w:proofErr w:type="gramEnd"/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3536"/>
      <w:bookmarkEnd w:id="55"/>
      <w:bookmarkEnd w:id="56"/>
      <w:r w:rsidRPr="002951D0">
        <w:rPr>
          <w:rFonts w:ascii="Times New Roman" w:hAnsi="Times New Roman" w:cs="Times New Roman"/>
          <w:sz w:val="24"/>
          <w:szCs w:val="24"/>
        </w:rPr>
        <w:t>6) нормы законодательства, которые нарушены;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3537"/>
      <w:bookmarkEnd w:id="57"/>
      <w:r w:rsidRPr="002951D0">
        <w:rPr>
          <w:rFonts w:ascii="Times New Roman" w:hAnsi="Times New Roman" w:cs="Times New Roman"/>
          <w:sz w:val="24"/>
          <w:szCs w:val="24"/>
        </w:rPr>
        <w:t>7) требования, подлежащие выполнению в целях устранения допущенного нарушения законодательства;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3538"/>
      <w:bookmarkEnd w:id="58"/>
      <w:r w:rsidRPr="002951D0">
        <w:rPr>
          <w:rFonts w:ascii="Times New Roman" w:hAnsi="Times New Roman" w:cs="Times New Roman"/>
          <w:sz w:val="24"/>
          <w:szCs w:val="24"/>
        </w:rPr>
        <w:t>8) срок исполнения предписания;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66384492"/>
      <w:bookmarkStart w:id="61" w:name="sub_3539"/>
      <w:bookmarkEnd w:id="59"/>
      <w:r w:rsidRPr="002951D0">
        <w:rPr>
          <w:rFonts w:ascii="Times New Roman" w:hAnsi="Times New Roman" w:cs="Times New Roman"/>
          <w:sz w:val="24"/>
          <w:szCs w:val="24"/>
        </w:rPr>
        <w:t>9) срок, в течение которого лицо, которому выдано предписание, должно известить должностное лицо, выдавшее предписание, об устранении выявленных нарушений</w:t>
      </w:r>
      <w:r w:rsidRPr="002951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51D0">
        <w:rPr>
          <w:rFonts w:ascii="Times New Roman" w:hAnsi="Times New Roman" w:cs="Times New Roman"/>
          <w:sz w:val="24"/>
          <w:szCs w:val="24"/>
        </w:rPr>
        <w:t>о выполнении предписания;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35310"/>
      <w:bookmarkEnd w:id="60"/>
      <w:bookmarkEnd w:id="61"/>
      <w:r w:rsidRPr="002951D0">
        <w:rPr>
          <w:rFonts w:ascii="Times New Roman" w:hAnsi="Times New Roman" w:cs="Times New Roman"/>
          <w:sz w:val="24"/>
          <w:szCs w:val="24"/>
        </w:rPr>
        <w:t>10) перечень документированной информации, подлежащей представлению должностному лицу, выдавшему предписание, в качестве подтверждения выполнения требований предписания;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35311"/>
      <w:bookmarkEnd w:id="62"/>
      <w:r w:rsidRPr="002951D0">
        <w:rPr>
          <w:rFonts w:ascii="Times New Roman" w:hAnsi="Times New Roman" w:cs="Times New Roman"/>
          <w:sz w:val="24"/>
          <w:szCs w:val="24"/>
        </w:rPr>
        <w:t>11) порядок и сроки обжалования предписания.</w:t>
      </w:r>
    </w:p>
    <w:bookmarkEnd w:id="63"/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Предписание подписывается должностным лицом, уполномоченным на проведение проверки.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354"/>
      <w:r w:rsidRPr="002951D0">
        <w:rPr>
          <w:rFonts w:ascii="Times New Roman" w:hAnsi="Times New Roman" w:cs="Times New Roman"/>
          <w:sz w:val="24"/>
          <w:szCs w:val="24"/>
        </w:rPr>
        <w:t>3.5.4. Предписание вручается проверяемому юридическому лицу, индивидуальному предпринимателю под расписку. 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составления акта проверки проверяемому лицу заказным почтовым отправлением с уведомлением о вручении.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355"/>
      <w:bookmarkEnd w:id="64"/>
      <w:r w:rsidRPr="002951D0">
        <w:rPr>
          <w:rFonts w:ascii="Times New Roman" w:hAnsi="Times New Roman" w:cs="Times New Roman"/>
          <w:sz w:val="24"/>
          <w:szCs w:val="24"/>
        </w:rPr>
        <w:lastRenderedPageBreak/>
        <w:t>3.5.5. В случае выявления признаков состава административного правонарушения в результате проведения проверки должностное лицо, проводившее проверку, составляет протокол об административном правонарушении, рассматривает дела об административных правонарушениях.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356"/>
      <w:bookmarkEnd w:id="65"/>
      <w:r w:rsidRPr="002951D0">
        <w:rPr>
          <w:rFonts w:ascii="Times New Roman" w:hAnsi="Times New Roman" w:cs="Times New Roman"/>
          <w:sz w:val="24"/>
          <w:szCs w:val="24"/>
        </w:rPr>
        <w:t>3.5.6. Результатом административной процедуры является выдача предписания и/или составление протокола об административном правонарушении, рассмотрение дела об административном правонарушении.</w:t>
      </w:r>
    </w:p>
    <w:bookmarkEnd w:id="66"/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5047" w:rsidRPr="002951D0" w:rsidRDefault="00775047" w:rsidP="007750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51D0">
        <w:rPr>
          <w:rFonts w:ascii="Times New Roman" w:hAnsi="Times New Roman" w:cs="Times New Roman"/>
          <w:b/>
          <w:bCs/>
          <w:sz w:val="24"/>
          <w:szCs w:val="24"/>
        </w:rPr>
        <w:t>4. Порядок и формы контроля исполнения государственной функции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166389436"/>
      <w:r w:rsidRPr="002951D0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2951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51D0">
        <w:rPr>
          <w:rFonts w:ascii="Times New Roman" w:hAnsi="Times New Roman" w:cs="Times New Roman"/>
          <w:sz w:val="24"/>
          <w:szCs w:val="24"/>
        </w:rPr>
        <w:t xml:space="preserve"> исполнением государственной функции, принятием решений должностными лицами,</w:t>
      </w:r>
      <w:r w:rsidRPr="002951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46" w:history="1">
        <w:r w:rsidRPr="002951D0">
          <w:rPr>
            <w:rFonts w:ascii="Times New Roman" w:hAnsi="Times New Roman" w:cs="Times New Roman"/>
            <w:i/>
            <w:iCs/>
            <w:sz w:val="24"/>
            <w:szCs w:val="24"/>
          </w:rPr>
          <w:t>#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осуществляется Заместителем начальника Департамента - начальником Управления ветеринарии.</w:t>
      </w:r>
    </w:p>
    <w:bookmarkEnd w:id="67"/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Текущий контроль осуществляется в ходе исполнения государственной функции путем проведения проверок текущей деятельности, соблюдения и исполнения должностными лицами, специалистами положений настоящего Административного регламента.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166390680"/>
      <w:r w:rsidRPr="002951D0"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текущего контроля устанавливается Заместителем начальника Департамента - начальником Управления ветеринарии </w:t>
      </w:r>
      <w:r w:rsidRPr="002951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51D0">
        <w:rPr>
          <w:rFonts w:ascii="Times New Roman" w:hAnsi="Times New Roman" w:cs="Times New Roman"/>
          <w:sz w:val="24"/>
          <w:szCs w:val="24"/>
        </w:rPr>
        <w:t xml:space="preserve"> не реже одного раза в квартал.</w:t>
      </w:r>
    </w:p>
    <w:bookmarkEnd w:id="68"/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4.2. Контроль полноты и качества исполнения государственной функции осуществляется представителями Департамента в форме плановых (осуществляются на основании квартальных, полугодовых, годовых планов работы, утверждаемых начальником Департамента) и внеплановых (проводятся по конкретным обращениям заявителей) проверок.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При проверке рассматриваются все вопросы, связанные с исполнением государственной функции (комплексные проверки), или отдельные вопросы (тематические проверки).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 xml:space="preserve">4.3. По результатам проведенных проверок в случае выявления нарушения исполнения государственной функции, виновные лица привлекаются к ответственности в соответствии с </w:t>
      </w:r>
      <w:hyperlink r:id="rId47" w:history="1">
        <w:r w:rsidRPr="002951D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гражданской службе, </w:t>
      </w:r>
      <w:hyperlink r:id="rId48" w:history="1">
        <w:r w:rsidRPr="002951D0">
          <w:rPr>
            <w:rFonts w:ascii="Times New Roman" w:hAnsi="Times New Roman" w:cs="Times New Roman"/>
            <w:sz w:val="24"/>
            <w:szCs w:val="24"/>
          </w:rPr>
          <w:t>Трудовым кодексом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 xml:space="preserve">4.4. Должностные лица, указанные в </w:t>
      </w:r>
      <w:hyperlink w:anchor="sub_13" w:history="1">
        <w:r w:rsidRPr="002951D0">
          <w:rPr>
            <w:rFonts w:ascii="Times New Roman" w:hAnsi="Times New Roman" w:cs="Times New Roman"/>
            <w:sz w:val="24"/>
            <w:szCs w:val="24"/>
          </w:rPr>
          <w:t>пункте 1.3 раздела 1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несут персональную ответственность за исполнение государственной функции.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Начальник Департамента, заместитель начальника Департамента - начальник Управления ветеринарии, кроме того, несут персональную ответственность за принятие решений.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закрепляется в их должностных регламентах в соответствии с требованиями </w:t>
      </w:r>
      <w:hyperlink r:id="rId49" w:history="1">
        <w:r w:rsidRPr="002951D0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гражданской службе.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4.5. В целях осуществления контроля со стороны граждан, их объединений и организаций, Управлением ветеринарии проводятся опросы и анкетирование по вопросам удовлетворенности полнотой и качеством исполнения государственной функции, соблюдения положений настоящего Административного регламента, сроков и последовательности административных процедур (административных действий).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5047" w:rsidRPr="002951D0" w:rsidRDefault="00775047" w:rsidP="007750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51D0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Департамента и его должностных лиц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2951D0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действий (бездействия) и решений, осуществляемых (принятых) должностными лицами в ходе исполнения государственной функции, в досудебном (внесудебном) порядке, вышестоящему в порядке подчиненности государственному органу либо должностному лицу, в том числе в электронной форме в порядке, установленном </w:t>
      </w:r>
      <w:hyperlink r:id="rId50" w:history="1">
        <w:r w:rsidRPr="002951D0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Федерации".</w:t>
      </w:r>
      <w:proofErr w:type="gramEnd"/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lastRenderedPageBreak/>
        <w:t>5.2. Основанием для начала административной процедуры является обращение заявителей с жалобой в Департамент, Управление ветеринарии, в письменной (устной) форме лично, а также направление жалобы любым видом связи в форме, позволяющей установить заявителя.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 действия (бездействие) и принятые в ходе исполнения государственной функции решения должностных лиц, нарушающие права, свободы и законные интересы заявителей.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Жалоба заявителя, поданная в письменной форме, должна содержать следующую информацию: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1D0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 (полное наименование юридического лица) заявителя, которым подается жалоба, почтовый адрес, по которому должны быть направлены ответ, уведомление о переадресации жалобы;</w:t>
      </w:r>
      <w:proofErr w:type="gramEnd"/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наименование государственного органа, в который направляется жалоба, либо фамилию, имя и отчество должностного лица, либо должность соответствующего лица;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суть жалобы;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личную подпись заявителя и дату.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жалобе документы и материалы либо их копии, которые получает в Департаменте, Управлении ветеринарии.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 xml:space="preserve">Жалоба, поступившая в форме электронного документа, подлежит рассмотрению в порядке, установленном </w:t>
      </w:r>
      <w:hyperlink r:id="rId51" w:history="1">
        <w:r w:rsidRPr="002951D0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Федерации". </w:t>
      </w:r>
      <w:proofErr w:type="gramStart"/>
      <w:r w:rsidRPr="002951D0">
        <w:rPr>
          <w:rFonts w:ascii="Times New Roman" w:hAnsi="Times New Roman" w:cs="Times New Roman"/>
          <w:sz w:val="24"/>
          <w:szCs w:val="24"/>
        </w:rPr>
        <w:t>В жалобе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2951D0">
        <w:rPr>
          <w:rFonts w:ascii="Times New Roman" w:hAnsi="Times New Roman" w:cs="Times New Roman"/>
          <w:sz w:val="24"/>
          <w:szCs w:val="24"/>
        </w:rPr>
        <w:t xml:space="preserve"> Заявитель имеет право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1D0">
        <w:rPr>
          <w:rFonts w:ascii="Times New Roman" w:hAnsi="Times New Roman" w:cs="Times New Roman"/>
          <w:sz w:val="24"/>
          <w:szCs w:val="24"/>
        </w:rPr>
        <w:t xml:space="preserve">Прием жалоб на действия (бездействие) и принятые в ходе исполнения государственной функции решения, прием сообщений о нарушениях, допущенных в ходе исполнения государственной функции, а также запись заявителей на личный прием к руководителям осуществляется по почтовому адресу, адресам электронной почты и номерам телефонов, указанным в </w:t>
      </w:r>
      <w:hyperlink w:anchor="sub_21" w:history="1">
        <w:r w:rsidRPr="002951D0">
          <w:rPr>
            <w:rFonts w:ascii="Times New Roman" w:hAnsi="Times New Roman" w:cs="Times New Roman"/>
            <w:sz w:val="24"/>
            <w:szCs w:val="24"/>
          </w:rPr>
          <w:t>подразделе 2.1 раздела 2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5.3. Специалист, осуществляющий запись заявителя на личный прием к должностным лицам Департамента, Управления ветеринарии, информирует заявителя о дате, времени, месте приема, фамилии, имени и отчестве должностного лица, осуществляющего прием.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 xml:space="preserve">5.4. Рассмотрение жалоб, а также личный прием заявителей осуществляется в порядке, установленном </w:t>
      </w:r>
      <w:hyperlink r:id="rId52" w:history="1">
        <w:r w:rsidRPr="002951D0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 xml:space="preserve">5.5. Рассмотрение жалоб заявителей осуществляется в сроки, установленные </w:t>
      </w:r>
      <w:hyperlink r:id="rId53" w:history="1">
        <w:r w:rsidRPr="002951D0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Федерального закона от 2 мая 2006 года N 59-ФЗ "О порядке рассмотрения обращений граждан".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166413440"/>
      <w:r w:rsidRPr="002951D0">
        <w:rPr>
          <w:rFonts w:ascii="Times New Roman" w:hAnsi="Times New Roman" w:cs="Times New Roman"/>
          <w:sz w:val="24"/>
          <w:szCs w:val="24"/>
        </w:rPr>
        <w:t xml:space="preserve">Письменные жалобы, поступившие </w:t>
      </w:r>
      <w:r w:rsidRPr="002951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5CA6">
        <w:rPr>
          <w:rFonts w:ascii="Times New Roman" w:hAnsi="Times New Roman" w:cs="Times New Roman"/>
          <w:iCs/>
          <w:sz w:val="24"/>
          <w:szCs w:val="24"/>
        </w:rPr>
        <w:t>Д</w:t>
      </w:r>
      <w:r w:rsidRPr="002951D0">
        <w:rPr>
          <w:rFonts w:ascii="Times New Roman" w:hAnsi="Times New Roman" w:cs="Times New Roman"/>
          <w:sz w:val="24"/>
          <w:szCs w:val="24"/>
        </w:rPr>
        <w:t>епартамент, в Управление ветеринарии или должностному лицу в соответствии с их компетенцией, рассматривается</w:t>
      </w:r>
      <w:r w:rsidRPr="002951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51D0">
        <w:rPr>
          <w:rFonts w:ascii="Times New Roman" w:hAnsi="Times New Roman" w:cs="Times New Roman"/>
          <w:sz w:val="24"/>
          <w:szCs w:val="24"/>
        </w:rPr>
        <w:t xml:space="preserve"> в течение 30 дней со дня регистрации письменной жалобы.</w:t>
      </w:r>
    </w:p>
    <w:bookmarkEnd w:id="69"/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1D0">
        <w:rPr>
          <w:rFonts w:ascii="Times New Roman" w:hAnsi="Times New Roman" w:cs="Times New Roman"/>
          <w:sz w:val="24"/>
          <w:szCs w:val="24"/>
        </w:rPr>
        <w:t>В случае направления запроса для получения необходимых для рассмотрения жалобы документов и материалов в других государственных органах, органах местного самоуправления или у иных должностных лиц, должностные лица Департамента, Управления ветеринарии, имеют право продлить срок рассмотрения жалобы не более чем на 30 дней, уведомив о продлении срока ее рассмотрения заявителя, направившего жалобу.</w:t>
      </w:r>
      <w:proofErr w:type="gramEnd"/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5.6. Основания для приостановления рассмотрения жалобы отсутствуют.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Основанием для прекращения рассмотрения жалобы является заявление о прекращении ее рассмотрения, поданное заявителем.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lastRenderedPageBreak/>
        <w:t>5.7. Результатом рассмотрения жалобы является принятие решения должностными лицами Департамента, Управления ветеринарии, об удовлетворении требований заявителя либо об отказе в их удовлетворении.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 xml:space="preserve">Ответ на жалобу направляется заявителю в пределах сроков, указанных в </w:t>
      </w:r>
      <w:hyperlink w:anchor="sub_55" w:history="1">
        <w:r w:rsidRPr="002951D0">
          <w:rPr>
            <w:rFonts w:ascii="Times New Roman" w:hAnsi="Times New Roman" w:cs="Times New Roman"/>
            <w:sz w:val="24"/>
            <w:szCs w:val="24"/>
          </w:rPr>
          <w:t>пункте 5.5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1D0">
        <w:rPr>
          <w:rFonts w:ascii="Times New Roman" w:hAnsi="Times New Roman" w:cs="Times New Roman"/>
          <w:sz w:val="24"/>
          <w:szCs w:val="24"/>
        </w:rPr>
        <w:t>Жалоба заявителя считается разрешенной, если рассмотрены все поставленные в ней вопросы, по указанным вопросам приняты необходимые меры и даны письменные ответы.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1D0">
        <w:rPr>
          <w:rFonts w:ascii="Times New Roman" w:hAnsi="Times New Roman" w:cs="Times New Roman"/>
          <w:sz w:val="24"/>
          <w:szCs w:val="24"/>
        </w:rPr>
        <w:t xml:space="preserve">Если в результате рассмотрения жалоба признана обоснованной, принимаются меры, направленные на восстановление или защиту нарушенных прав, свобод и законных интересов заявителей, а также принимается решение о привлечении должностного лица, ответственного за действие (бездействие) и решения, осуществленные (принятые) в ходе исполнения государственной функции, повлекшие за собой жалобу обратившегося, к дисциплинарной ответственности в соответствии с </w:t>
      </w:r>
      <w:hyperlink r:id="rId54" w:history="1">
        <w:r w:rsidRPr="002951D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гражданской службе</w:t>
      </w:r>
      <w:proofErr w:type="gramEnd"/>
      <w:r w:rsidRPr="002951D0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2951D0">
          <w:rPr>
            <w:rFonts w:ascii="Times New Roman" w:hAnsi="Times New Roman" w:cs="Times New Roman"/>
            <w:sz w:val="24"/>
            <w:szCs w:val="24"/>
          </w:rPr>
          <w:t>Трудовым кодексом</w:t>
        </w:r>
      </w:hyperlink>
      <w:r w:rsidRPr="002951D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75047" w:rsidRPr="002951D0" w:rsidRDefault="00775047" w:rsidP="0077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5047" w:rsidRPr="002951D0" w:rsidRDefault="00775047" w:rsidP="00775047">
      <w:pPr>
        <w:rPr>
          <w:rFonts w:ascii="Times New Roman" w:hAnsi="Times New Roman" w:cs="Times New Roman"/>
        </w:rPr>
      </w:pPr>
    </w:p>
    <w:p w:rsidR="00282B14" w:rsidRDefault="00282B14"/>
    <w:sectPr w:rsidR="00282B14" w:rsidSect="002951D0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75047"/>
    <w:rsid w:val="000C39CF"/>
    <w:rsid w:val="00282B14"/>
    <w:rsid w:val="00775047"/>
    <w:rsid w:val="007D5CA6"/>
    <w:rsid w:val="00B93AEC"/>
    <w:rsid w:val="00D7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1842.0" TargetMode="External"/><Relationship Id="rId18" Type="http://schemas.openxmlformats.org/officeDocument/2006/relationships/hyperlink" Target="garantF1://3000000.0" TargetMode="External"/><Relationship Id="rId26" Type="http://schemas.openxmlformats.org/officeDocument/2006/relationships/hyperlink" Target="garantF1://31310116.2" TargetMode="External"/><Relationship Id="rId39" Type="http://schemas.openxmlformats.org/officeDocument/2006/relationships/hyperlink" Target="garantF1://10008225.2" TargetMode="External"/><Relationship Id="rId21" Type="http://schemas.openxmlformats.org/officeDocument/2006/relationships/hyperlink" Target="garantF1://12067036.0" TargetMode="External"/><Relationship Id="rId34" Type="http://schemas.openxmlformats.org/officeDocument/2006/relationships/hyperlink" Target="garantF1://31310116.2" TargetMode="External"/><Relationship Id="rId42" Type="http://schemas.openxmlformats.org/officeDocument/2006/relationships/hyperlink" Target="garantF1://12064247.1002" TargetMode="External"/><Relationship Id="rId47" Type="http://schemas.openxmlformats.org/officeDocument/2006/relationships/hyperlink" Target="garantF1://12036354.5" TargetMode="External"/><Relationship Id="rId50" Type="http://schemas.openxmlformats.org/officeDocument/2006/relationships/hyperlink" Target="garantF1://12046661.0" TargetMode="External"/><Relationship Id="rId55" Type="http://schemas.openxmlformats.org/officeDocument/2006/relationships/hyperlink" Target="garantF1://12025268.0" TargetMode="External"/><Relationship Id="rId7" Type="http://schemas.openxmlformats.org/officeDocument/2006/relationships/hyperlink" Target="garantF1://10008225.0" TargetMode="External"/><Relationship Id="rId12" Type="http://schemas.openxmlformats.org/officeDocument/2006/relationships/hyperlink" Target="garantF1://2008202.0" TargetMode="External"/><Relationship Id="rId17" Type="http://schemas.openxmlformats.org/officeDocument/2006/relationships/hyperlink" Target="garantF1://3000000.0" TargetMode="External"/><Relationship Id="rId25" Type="http://schemas.openxmlformats.org/officeDocument/2006/relationships/hyperlink" Target="garantF1://12067036.0" TargetMode="External"/><Relationship Id="rId33" Type="http://schemas.openxmlformats.org/officeDocument/2006/relationships/hyperlink" Target="garantF1://12077032.0" TargetMode="External"/><Relationship Id="rId38" Type="http://schemas.openxmlformats.org/officeDocument/2006/relationships/hyperlink" Target="garantF1://10008225.2" TargetMode="External"/><Relationship Id="rId46" Type="http://schemas.openxmlformats.org/officeDocument/2006/relationships/hyperlink" Target="garantF1://300000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77032.0" TargetMode="External"/><Relationship Id="rId20" Type="http://schemas.openxmlformats.org/officeDocument/2006/relationships/hyperlink" Target="garantF1://2065784.0" TargetMode="External"/><Relationship Id="rId29" Type="http://schemas.openxmlformats.org/officeDocument/2006/relationships/hyperlink" Target="garantF1://12064247.13" TargetMode="External"/><Relationship Id="rId41" Type="http://schemas.openxmlformats.org/officeDocument/2006/relationships/hyperlink" Target="garantF1://12064247.1002" TargetMode="External"/><Relationship Id="rId54" Type="http://schemas.openxmlformats.org/officeDocument/2006/relationships/hyperlink" Target="garantF1://12036354.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1208221.0" TargetMode="External"/><Relationship Id="rId11" Type="http://schemas.openxmlformats.org/officeDocument/2006/relationships/hyperlink" Target="garantF1://12064247.0" TargetMode="External"/><Relationship Id="rId24" Type="http://schemas.openxmlformats.org/officeDocument/2006/relationships/hyperlink" Target="garantF1://12067036.3000" TargetMode="External"/><Relationship Id="rId32" Type="http://schemas.openxmlformats.org/officeDocument/2006/relationships/hyperlink" Target="garantF1://12077032.11000" TargetMode="External"/><Relationship Id="rId37" Type="http://schemas.openxmlformats.org/officeDocument/2006/relationships/hyperlink" Target="garantF1://12067036.0" TargetMode="External"/><Relationship Id="rId40" Type="http://schemas.openxmlformats.org/officeDocument/2006/relationships/hyperlink" Target="garantF1://12064247.16" TargetMode="External"/><Relationship Id="rId45" Type="http://schemas.openxmlformats.org/officeDocument/2006/relationships/hyperlink" Target="garantF1://12064247.16" TargetMode="External"/><Relationship Id="rId53" Type="http://schemas.openxmlformats.org/officeDocument/2006/relationships/hyperlink" Target="garantF1://12046661.12" TargetMode="External"/><Relationship Id="rId5" Type="http://schemas.openxmlformats.org/officeDocument/2006/relationships/hyperlink" Target="garantF1://31208221.1000" TargetMode="External"/><Relationship Id="rId15" Type="http://schemas.openxmlformats.org/officeDocument/2006/relationships/hyperlink" Target="garantF1://12047449.0" TargetMode="External"/><Relationship Id="rId23" Type="http://schemas.openxmlformats.org/officeDocument/2006/relationships/hyperlink" Target="garantF1://10008225.2" TargetMode="External"/><Relationship Id="rId28" Type="http://schemas.openxmlformats.org/officeDocument/2006/relationships/hyperlink" Target="garantF1://12064247.10" TargetMode="External"/><Relationship Id="rId36" Type="http://schemas.openxmlformats.org/officeDocument/2006/relationships/hyperlink" Target="garantF1://12067036.1000" TargetMode="External"/><Relationship Id="rId49" Type="http://schemas.openxmlformats.org/officeDocument/2006/relationships/hyperlink" Target="garantF1://12036354.5" TargetMode="External"/><Relationship Id="rId57" Type="http://schemas.openxmlformats.org/officeDocument/2006/relationships/theme" Target="theme/theme1.xml"/><Relationship Id="rId10" Type="http://schemas.openxmlformats.org/officeDocument/2006/relationships/hyperlink" Target="garantF1://12046661.0" TargetMode="External"/><Relationship Id="rId19" Type="http://schemas.openxmlformats.org/officeDocument/2006/relationships/hyperlink" Target="garantF1://12050762.0" TargetMode="External"/><Relationship Id="rId31" Type="http://schemas.openxmlformats.org/officeDocument/2006/relationships/hyperlink" Target="garantF1://12064247.0" TargetMode="External"/><Relationship Id="rId44" Type="http://schemas.openxmlformats.org/officeDocument/2006/relationships/hyperlink" Target="garantF1://12064247.1222" TargetMode="External"/><Relationship Id="rId52" Type="http://schemas.openxmlformats.org/officeDocument/2006/relationships/hyperlink" Target="garantF1://12046661.0" TargetMode="External"/><Relationship Id="rId4" Type="http://schemas.openxmlformats.org/officeDocument/2006/relationships/hyperlink" Target="garantF1://31271005.0" TargetMode="External"/><Relationship Id="rId9" Type="http://schemas.openxmlformats.org/officeDocument/2006/relationships/hyperlink" Target="garantF1://12017866.0" TargetMode="External"/><Relationship Id="rId14" Type="http://schemas.openxmlformats.org/officeDocument/2006/relationships/hyperlink" Target="garantF1://82783.0" TargetMode="External"/><Relationship Id="rId22" Type="http://schemas.openxmlformats.org/officeDocument/2006/relationships/hyperlink" Target="garantF1://31208221.0" TargetMode="External"/><Relationship Id="rId27" Type="http://schemas.openxmlformats.org/officeDocument/2006/relationships/hyperlink" Target="garantF1://12064247.9" TargetMode="External"/><Relationship Id="rId30" Type="http://schemas.openxmlformats.org/officeDocument/2006/relationships/hyperlink" Target="garantF1://12064247.16" TargetMode="External"/><Relationship Id="rId35" Type="http://schemas.openxmlformats.org/officeDocument/2006/relationships/hyperlink" Target="garantF1://31310116.2" TargetMode="External"/><Relationship Id="rId43" Type="http://schemas.openxmlformats.org/officeDocument/2006/relationships/hyperlink" Target="garantF1://12064247.1221" TargetMode="External"/><Relationship Id="rId48" Type="http://schemas.openxmlformats.org/officeDocument/2006/relationships/hyperlink" Target="garantF1://12025268.0" TargetMode="External"/><Relationship Id="rId56" Type="http://schemas.openxmlformats.org/officeDocument/2006/relationships/fontTable" Target="fontTable.xml"/><Relationship Id="rId8" Type="http://schemas.openxmlformats.org/officeDocument/2006/relationships/hyperlink" Target="garantF1://12025267.0" TargetMode="External"/><Relationship Id="rId51" Type="http://schemas.openxmlformats.org/officeDocument/2006/relationships/hyperlink" Target="garantF1://12046661.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5137</Words>
  <Characters>29283</Characters>
  <Application>Microsoft Office Word</Application>
  <DocSecurity>0</DocSecurity>
  <Lines>244</Lines>
  <Paragraphs>68</Paragraphs>
  <ScaleCrop>false</ScaleCrop>
  <Company/>
  <LinksUpToDate>false</LinksUpToDate>
  <CharactersWithSpaces>34352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Бурлака Александр Николаевич</dc:creator>
  <cp:keywords/>
  <dc:description/>
  <cp:lastModifiedBy>Бурлака Александр Николаевич</cp:lastModifiedBy>
  <cp:revision>4</cp:revision>
  <dcterms:created xsi:type="dcterms:W3CDTF">2012-10-16T22:03:00Z</dcterms:created>
  <dcterms:modified xsi:type="dcterms:W3CDTF">2012-10-16T22:42:00Z</dcterms:modified>
</cp:coreProperties>
</file>