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Консультирование осуществляется в соответствии со статьёй </w:t>
        <w:br/>
        <w:t xml:space="preserve">50 Федерального закона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 31 июля 2020 г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ода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№ 248-ФЗ «О государственном контроле (надзоре), муниципальном контроле в Российской Федерации».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Консультирование осуществляется должностным лицом </w:t>
      </w:r>
      <w:r>
        <w:rPr>
          <w:rFonts w:cs="Times New Roman" w:ascii="Times New Roman" w:hAnsi="Times New Roman"/>
          <w:sz w:val="28"/>
          <w:szCs w:val="28"/>
        </w:rPr>
        <w:t xml:space="preserve">Департамента промышленной политики Чукотского автономного округа </w:t>
      </w:r>
      <w:r>
        <w:rPr>
          <w:rFonts w:cs="Times New Roman" w:ascii="Times New Roman" w:hAnsi="Times New Roman"/>
          <w:sz w:val="28"/>
          <w:szCs w:val="28"/>
        </w:rPr>
        <w:t xml:space="preserve">по телефону </w:t>
        <w:br/>
        <w:t>8 (42722) 6-35-26, посредством видео-конференц-связи, на личном при</w:t>
      </w:r>
      <w:r>
        <w:rPr>
          <w:rFonts w:cs="Times New Roman" w:ascii="Times New Roman" w:hAnsi="Times New Roman"/>
          <w:sz w:val="28"/>
          <w:szCs w:val="28"/>
        </w:rPr>
        <w:t>ё</w:t>
      </w:r>
      <w:r>
        <w:rPr>
          <w:rFonts w:cs="Times New Roman" w:ascii="Times New Roman" w:hAnsi="Times New Roman"/>
          <w:sz w:val="28"/>
          <w:szCs w:val="28"/>
        </w:rPr>
        <w:t>ме по адресу: г. Анадырь, ул. Отке, д. 4, каб. 121, в ходе проведения профилактическ</w:t>
      </w:r>
      <w:r>
        <w:rPr>
          <w:rFonts w:cs="Times New Roman" w:ascii="Times New Roman" w:hAnsi="Times New Roman"/>
          <w:sz w:val="28"/>
          <w:szCs w:val="28"/>
        </w:rPr>
        <w:t>их</w:t>
      </w:r>
      <w:r>
        <w:rPr>
          <w:rFonts w:cs="Times New Roman" w:ascii="Times New Roman" w:hAnsi="Times New Roman"/>
          <w:sz w:val="28"/>
          <w:szCs w:val="28"/>
        </w:rPr>
        <w:t xml:space="preserve"> мероприяти</w:t>
      </w:r>
      <w:r>
        <w:rPr>
          <w:rFonts w:cs="Times New Roman" w:ascii="Times New Roman" w:hAnsi="Times New Roman"/>
          <w:sz w:val="28"/>
          <w:szCs w:val="28"/>
        </w:rPr>
        <w:t>й</w:t>
      </w:r>
      <w:r>
        <w:rPr>
          <w:rFonts w:cs="Times New Roman" w:ascii="Times New Roman" w:hAnsi="Times New Roman"/>
          <w:sz w:val="28"/>
          <w:szCs w:val="28"/>
        </w:rPr>
        <w:t>, контрольн</w:t>
      </w:r>
      <w:r>
        <w:rPr>
          <w:rFonts w:cs="Times New Roman" w:ascii="Times New Roman" w:hAnsi="Times New Roman"/>
          <w:sz w:val="28"/>
          <w:szCs w:val="28"/>
        </w:rPr>
        <w:t>ых</w:t>
      </w:r>
      <w:r>
        <w:rPr>
          <w:rFonts w:cs="Times New Roman" w:ascii="Times New Roman" w:hAnsi="Times New Roman"/>
          <w:sz w:val="28"/>
          <w:szCs w:val="28"/>
        </w:rPr>
        <w:t xml:space="preserve"> (надзорн</w:t>
      </w:r>
      <w:r>
        <w:rPr>
          <w:rFonts w:cs="Times New Roman" w:ascii="Times New Roman" w:hAnsi="Times New Roman"/>
          <w:sz w:val="28"/>
          <w:szCs w:val="28"/>
        </w:rPr>
        <w:t>ых</w:t>
      </w:r>
      <w:r>
        <w:rPr>
          <w:rFonts w:cs="Times New Roman" w:ascii="Times New Roman" w:hAnsi="Times New Roman"/>
          <w:sz w:val="28"/>
          <w:szCs w:val="28"/>
        </w:rPr>
        <w:t>) мероприяти</w:t>
      </w:r>
      <w:r>
        <w:rPr>
          <w:rFonts w:cs="Times New Roman" w:ascii="Times New Roman" w:hAnsi="Times New Roman"/>
          <w:sz w:val="28"/>
          <w:szCs w:val="28"/>
        </w:rPr>
        <w:t>й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Консультирование осуществляется по следующим вопросам: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обязательные требования в области продажи безалкогольных тонизирующих напитков (в том числе энергетических);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организация и осуществление регионального государственного контроля;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профилактика рисков нарушения обязательных требований в области продажи безалкогольных тонизирующих напитков (в том числе энергетических);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 о порядке обжалования решений Департамента </w:t>
      </w:r>
      <w:r>
        <w:rPr>
          <w:rFonts w:cs="Times New Roman" w:ascii="Times New Roman" w:hAnsi="Times New Roman"/>
          <w:sz w:val="28"/>
          <w:szCs w:val="28"/>
        </w:rPr>
        <w:t>промышленной политики Чукотского автономного округа</w:t>
      </w:r>
      <w:r>
        <w:rPr>
          <w:rFonts w:cs="Times New Roman" w:ascii="Times New Roman" w:hAnsi="Times New Roman"/>
          <w:sz w:val="28"/>
          <w:szCs w:val="28"/>
        </w:rPr>
        <w:t xml:space="preserve">, действий (бездействия) должностных лиц </w:t>
      </w:r>
      <w:r>
        <w:rPr>
          <w:rFonts w:cs="Times New Roman" w:ascii="Times New Roman" w:hAnsi="Times New Roman"/>
          <w:sz w:val="28"/>
          <w:szCs w:val="28"/>
        </w:rPr>
        <w:t>Департамента промышленной политики Чукотского автономного округа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об административной ответственности за нарушение обязательных требований.</w:t>
      </w:r>
    </w:p>
    <w:p>
      <w:pPr>
        <w:pStyle w:val="Normal"/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консультирования информация в письменной форме не предоставляется, за исключением следующих случаев: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за время консультирования представить ответ на поставленные вопросы невозможно;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ответ на поставленные вопросы требует дополнительного запроса сведений.</w:t>
      </w:r>
    </w:p>
    <w:p>
      <w:pPr>
        <w:pStyle w:val="Normal"/>
        <w:spacing w:before="240" w:after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 поступления в Департамент промышленной политики Чукотского автономного округа 5 и более однотипных обращений контролируемых лиц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и их представителей, консультирование по таким обращениям осуществляется посредством размещения на официальном сайте Департамента в сети «Интернет» письменного разъяснения, подписанного уполномоченным должностным лицом.</w:t>
      </w:r>
    </w:p>
    <w:sectPr>
      <w:type w:val="nextPage"/>
      <w:pgSz w:w="11906" w:h="16838"/>
      <w:pgMar w:left="1701" w:right="850" w:gutter="0" w:header="0" w:top="56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82875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LibreOffice/24.8.5.2$Linux_X86_64 LibreOffice_project/480$Build-2</Application>
  <AppVersion>15.0000</AppVersion>
  <Pages>1</Pages>
  <Words>228</Words>
  <Characters>1799</Characters>
  <CharactersWithSpaces>2015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2022-03-01T23:19:00Z</dcterms:created>
  <dc:creator>Спицына Наталья Николаевна</dc:creator>
  <dc:description/>
  <dc:language>ru-RU</dc:language>
  <cp:lastModifiedBy/>
  <dcterms:modified xsi:type="dcterms:W3CDTF">2026-01-13T15:56:51Z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