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6415" cy="6731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88" w:rsidRDefault="00383B88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Комиссия по делам несовершеннолетних и защите их прав</w:t>
      </w: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 Правительстве Чукотского автономного округа</w:t>
      </w:r>
    </w:p>
    <w:p w:rsidR="00383B88" w:rsidRDefault="00383B88" w:rsidP="00C675CC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№ </w:t>
      </w:r>
      <w:r w:rsidR="00EB690A">
        <w:rPr>
          <w:rFonts w:ascii="Times New Roman" w:hAnsi="Times New Roman" w:cs="Times New Roman"/>
          <w:b/>
          <w:sz w:val="32"/>
          <w:szCs w:val="32"/>
        </w:rPr>
        <w:t>1</w:t>
      </w:r>
    </w:p>
    <w:p w:rsidR="00383B88" w:rsidRDefault="00383B88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B88" w:rsidRPr="00291EDB" w:rsidRDefault="00B41A59" w:rsidP="00C675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91EDB">
        <w:rPr>
          <w:rFonts w:ascii="Times New Roman" w:hAnsi="Times New Roman" w:cs="Times New Roman"/>
          <w:sz w:val="26"/>
          <w:szCs w:val="26"/>
        </w:rPr>
        <w:t>4 марта 2024</w:t>
      </w:r>
      <w:r w:rsidR="00873722" w:rsidRPr="00291EDB">
        <w:rPr>
          <w:rFonts w:ascii="Times New Roman" w:hAnsi="Times New Roman" w:cs="Times New Roman"/>
          <w:sz w:val="26"/>
          <w:szCs w:val="26"/>
        </w:rPr>
        <w:t xml:space="preserve"> года</w:t>
      </w:r>
      <w:r w:rsidR="00873722" w:rsidRPr="00291EDB">
        <w:rPr>
          <w:rFonts w:ascii="Times New Roman" w:hAnsi="Times New Roman" w:cs="Times New Roman"/>
          <w:sz w:val="26"/>
          <w:szCs w:val="26"/>
        </w:rPr>
        <w:tab/>
      </w:r>
      <w:r w:rsidR="00873722" w:rsidRPr="00291EDB">
        <w:rPr>
          <w:rFonts w:ascii="Times New Roman" w:hAnsi="Times New Roman" w:cs="Times New Roman"/>
          <w:sz w:val="26"/>
          <w:szCs w:val="26"/>
        </w:rPr>
        <w:tab/>
      </w:r>
      <w:r w:rsidR="00873722" w:rsidRPr="00291EDB">
        <w:rPr>
          <w:rFonts w:ascii="Times New Roman" w:hAnsi="Times New Roman" w:cs="Times New Roman"/>
          <w:sz w:val="26"/>
          <w:szCs w:val="26"/>
        </w:rPr>
        <w:tab/>
      </w:r>
      <w:r w:rsidRPr="00291ED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73722" w:rsidRPr="00291EDB">
        <w:rPr>
          <w:rFonts w:ascii="Times New Roman" w:hAnsi="Times New Roman" w:cs="Times New Roman"/>
          <w:sz w:val="26"/>
          <w:szCs w:val="26"/>
        </w:rPr>
        <w:tab/>
      </w:r>
      <w:r w:rsidR="00873722" w:rsidRPr="00291EDB">
        <w:rPr>
          <w:rFonts w:ascii="Times New Roman" w:hAnsi="Times New Roman" w:cs="Times New Roman"/>
          <w:sz w:val="26"/>
          <w:szCs w:val="26"/>
        </w:rPr>
        <w:tab/>
      </w:r>
      <w:r w:rsidR="00873722" w:rsidRPr="00291ED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593136" w:rsidRPr="00291EDB">
        <w:rPr>
          <w:rFonts w:ascii="Times New Roman" w:hAnsi="Times New Roman" w:cs="Times New Roman"/>
          <w:sz w:val="26"/>
          <w:szCs w:val="26"/>
        </w:rPr>
        <w:t xml:space="preserve"> </w:t>
      </w:r>
      <w:r w:rsidR="00F927DA" w:rsidRPr="00291EDB">
        <w:rPr>
          <w:rFonts w:ascii="Times New Roman" w:hAnsi="Times New Roman" w:cs="Times New Roman"/>
          <w:sz w:val="26"/>
          <w:szCs w:val="26"/>
        </w:rPr>
        <w:t>г. Анадырь, ул. Беринга, 2</w:t>
      </w:r>
    </w:p>
    <w:p w:rsidR="00E8320F" w:rsidRPr="00291EDB" w:rsidRDefault="00E8320F" w:rsidP="00C675CC">
      <w:pPr>
        <w:tabs>
          <w:tab w:val="left" w:pos="510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A59" w:rsidRPr="00291EDB" w:rsidRDefault="00F927DA" w:rsidP="00B41A5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1EDB">
        <w:rPr>
          <w:rFonts w:ascii="Times New Roman" w:hAnsi="Times New Roman" w:cs="Times New Roman"/>
          <w:bCs/>
          <w:sz w:val="26"/>
          <w:szCs w:val="26"/>
        </w:rPr>
        <w:t xml:space="preserve">В целях координации деятельности в сфере профилактики безнадзорности и правонарушений несовершеннолетних на территории Чукотского автономного округа Комиссия по делам несовершеннолетних и защите их прав при Правительстве Чукотского автономного округа </w:t>
      </w:r>
      <w:r w:rsidR="00103E2A" w:rsidRPr="00291EDB">
        <w:rPr>
          <w:rFonts w:ascii="Times New Roman" w:hAnsi="Times New Roman" w:cs="Times New Roman"/>
          <w:bCs/>
          <w:sz w:val="26"/>
          <w:szCs w:val="26"/>
        </w:rPr>
        <w:t xml:space="preserve">(далее – Комиссия) </w:t>
      </w:r>
      <w:r w:rsidRPr="00291EDB">
        <w:rPr>
          <w:rFonts w:ascii="Times New Roman" w:hAnsi="Times New Roman" w:cs="Times New Roman"/>
          <w:bCs/>
          <w:sz w:val="26"/>
          <w:szCs w:val="26"/>
        </w:rPr>
        <w:t xml:space="preserve">в составе председательствующего – </w:t>
      </w:r>
      <w:r w:rsidR="000A573F" w:rsidRPr="00291EDB">
        <w:rPr>
          <w:rFonts w:ascii="Times New Roman" w:hAnsi="Times New Roman" w:cs="Times New Roman"/>
          <w:bCs/>
          <w:sz w:val="26"/>
          <w:szCs w:val="26"/>
        </w:rPr>
        <w:t>Брянцевой Л.Н.</w:t>
      </w:r>
      <w:r w:rsidRPr="00291EDB">
        <w:rPr>
          <w:rFonts w:ascii="Times New Roman" w:hAnsi="Times New Roman" w:cs="Times New Roman"/>
          <w:bCs/>
          <w:sz w:val="26"/>
          <w:szCs w:val="26"/>
        </w:rPr>
        <w:t xml:space="preserve">, секретаря заседания – </w:t>
      </w:r>
      <w:r w:rsidR="002D2068" w:rsidRPr="00291EDB">
        <w:rPr>
          <w:rFonts w:ascii="Times New Roman" w:hAnsi="Times New Roman" w:cs="Times New Roman"/>
          <w:bCs/>
          <w:sz w:val="26"/>
          <w:szCs w:val="26"/>
        </w:rPr>
        <w:t>Хафизовой Е.В.</w:t>
      </w:r>
      <w:r w:rsidRPr="00291EDB">
        <w:rPr>
          <w:rFonts w:ascii="Times New Roman" w:hAnsi="Times New Roman" w:cs="Times New Roman"/>
          <w:bCs/>
          <w:sz w:val="26"/>
          <w:szCs w:val="26"/>
        </w:rPr>
        <w:t>, членов комиссии:</w:t>
      </w:r>
      <w:r w:rsidR="00A91335" w:rsidRPr="00291ED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3220393"/>
      <w:r w:rsidR="00B41A59" w:rsidRPr="00291EDB">
        <w:rPr>
          <w:rFonts w:ascii="Times New Roman" w:hAnsi="Times New Roman" w:cs="Times New Roman"/>
          <w:sz w:val="26"/>
          <w:szCs w:val="26"/>
        </w:rPr>
        <w:t xml:space="preserve">Данилова М.Л., </w:t>
      </w:r>
      <w:r w:rsidR="007007DE" w:rsidRPr="00291EDB">
        <w:rPr>
          <w:rFonts w:ascii="Times New Roman" w:hAnsi="Times New Roman" w:cs="Times New Roman"/>
          <w:bCs/>
          <w:sz w:val="26"/>
          <w:szCs w:val="26"/>
        </w:rPr>
        <w:t xml:space="preserve">Долганской В.Ю., </w:t>
      </w:r>
      <w:r w:rsidR="00B41A59" w:rsidRPr="00291EDB">
        <w:rPr>
          <w:rFonts w:ascii="Times New Roman" w:hAnsi="Times New Roman" w:cs="Times New Roman"/>
          <w:bCs/>
          <w:sz w:val="26"/>
          <w:szCs w:val="26"/>
        </w:rPr>
        <w:t>Кобеле</w:t>
      </w:r>
      <w:r w:rsidR="007007DE" w:rsidRPr="00291EDB">
        <w:rPr>
          <w:rFonts w:ascii="Times New Roman" w:hAnsi="Times New Roman" w:cs="Times New Roman"/>
          <w:bCs/>
          <w:sz w:val="26"/>
          <w:szCs w:val="26"/>
        </w:rPr>
        <w:t xml:space="preserve">вой </w:t>
      </w:r>
      <w:r w:rsidR="00B41A59" w:rsidRPr="00291EDB">
        <w:rPr>
          <w:rFonts w:ascii="Times New Roman" w:hAnsi="Times New Roman" w:cs="Times New Roman"/>
          <w:bCs/>
          <w:sz w:val="26"/>
          <w:szCs w:val="26"/>
        </w:rPr>
        <w:t>Ю.И</w:t>
      </w:r>
      <w:r w:rsidR="007007DE" w:rsidRPr="00291EDB">
        <w:rPr>
          <w:rFonts w:ascii="Times New Roman" w:hAnsi="Times New Roman" w:cs="Times New Roman"/>
          <w:bCs/>
          <w:sz w:val="26"/>
          <w:szCs w:val="26"/>
        </w:rPr>
        <w:t>.,</w:t>
      </w:r>
      <w:r w:rsidR="00593136" w:rsidRPr="00291E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1224" w:rsidRPr="00291EDB">
        <w:rPr>
          <w:rFonts w:ascii="Times New Roman" w:hAnsi="Times New Roman" w:cs="Times New Roman"/>
          <w:bCs/>
          <w:sz w:val="26"/>
          <w:szCs w:val="26"/>
        </w:rPr>
        <w:t xml:space="preserve">Зубаревой Е.Н., </w:t>
      </w:r>
      <w:proofErr w:type="spellStart"/>
      <w:r w:rsidR="002D2068" w:rsidRPr="00291EDB">
        <w:rPr>
          <w:rFonts w:ascii="Times New Roman" w:hAnsi="Times New Roman" w:cs="Times New Roman"/>
          <w:bCs/>
          <w:sz w:val="26"/>
          <w:szCs w:val="26"/>
        </w:rPr>
        <w:t>Шарафутдиновой</w:t>
      </w:r>
      <w:proofErr w:type="spellEnd"/>
      <w:r w:rsidR="002D2068" w:rsidRPr="00291EDB">
        <w:rPr>
          <w:rFonts w:ascii="Times New Roman" w:hAnsi="Times New Roman" w:cs="Times New Roman"/>
          <w:bCs/>
          <w:sz w:val="26"/>
          <w:szCs w:val="26"/>
        </w:rPr>
        <w:t xml:space="preserve"> С.М., </w:t>
      </w:r>
      <w:proofErr w:type="spellStart"/>
      <w:r w:rsidR="002D2068" w:rsidRPr="00291EDB">
        <w:rPr>
          <w:rFonts w:ascii="Times New Roman" w:hAnsi="Times New Roman" w:cs="Times New Roman"/>
          <w:bCs/>
          <w:sz w:val="26"/>
          <w:szCs w:val="26"/>
        </w:rPr>
        <w:t>Сенаторовой</w:t>
      </w:r>
      <w:proofErr w:type="spellEnd"/>
      <w:r w:rsidR="007878A7">
        <w:rPr>
          <w:rFonts w:ascii="Times New Roman" w:hAnsi="Times New Roman" w:cs="Times New Roman"/>
          <w:bCs/>
          <w:sz w:val="26"/>
          <w:szCs w:val="26"/>
        </w:rPr>
        <w:t> </w:t>
      </w:r>
      <w:r w:rsidR="002D2068" w:rsidRPr="00291EDB">
        <w:rPr>
          <w:rFonts w:ascii="Times New Roman" w:hAnsi="Times New Roman" w:cs="Times New Roman"/>
          <w:bCs/>
          <w:sz w:val="26"/>
          <w:szCs w:val="26"/>
        </w:rPr>
        <w:t xml:space="preserve">И.И., </w:t>
      </w:r>
      <w:r w:rsidR="00BF1224" w:rsidRPr="00291E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41A59" w:rsidRPr="00291EDB">
        <w:rPr>
          <w:rFonts w:ascii="Times New Roman" w:hAnsi="Times New Roman" w:cs="Times New Roman"/>
          <w:bCs/>
          <w:sz w:val="26"/>
          <w:szCs w:val="26"/>
        </w:rPr>
        <w:t>Суставова</w:t>
      </w:r>
      <w:proofErr w:type="spellEnd"/>
      <w:r w:rsidR="00B41A59" w:rsidRPr="00291EDB">
        <w:rPr>
          <w:rFonts w:ascii="Times New Roman" w:hAnsi="Times New Roman" w:cs="Times New Roman"/>
          <w:bCs/>
          <w:sz w:val="26"/>
          <w:szCs w:val="26"/>
        </w:rPr>
        <w:t xml:space="preserve"> В.В.</w:t>
      </w:r>
      <w:r w:rsidR="002D2068" w:rsidRPr="00291EDB">
        <w:rPr>
          <w:rFonts w:ascii="Times New Roman" w:hAnsi="Times New Roman" w:cs="Times New Roman"/>
          <w:bCs/>
          <w:sz w:val="26"/>
          <w:szCs w:val="26"/>
        </w:rPr>
        <w:t xml:space="preserve">, </w:t>
      </w:r>
      <w:bookmarkEnd w:id="0"/>
      <w:r w:rsidR="00B41A59" w:rsidRPr="00291EDB">
        <w:rPr>
          <w:rFonts w:ascii="Times New Roman" w:hAnsi="Times New Roman" w:cs="Times New Roman"/>
          <w:bCs/>
          <w:sz w:val="26"/>
          <w:szCs w:val="26"/>
        </w:rPr>
        <w:t>в присутствии Валитовой Э.В., старшего помощника Прокурора Чукотского автономного округа, приглашённых</w:t>
      </w:r>
      <w:r w:rsidR="00B41A59" w:rsidRPr="00CC4A31">
        <w:rPr>
          <w:rFonts w:ascii="Times New Roman" w:hAnsi="Times New Roman" w:cs="Times New Roman"/>
          <w:bCs/>
          <w:sz w:val="26"/>
          <w:szCs w:val="26"/>
        </w:rPr>
        <w:t>:</w:t>
      </w:r>
      <w:r w:rsidR="00B41A59" w:rsidRPr="00CC4A31">
        <w:rPr>
          <w:rFonts w:ascii="Times New Roman" w:hAnsi="Times New Roman" w:cs="Times New Roman"/>
          <w:sz w:val="26"/>
          <w:szCs w:val="26"/>
        </w:rPr>
        <w:t xml:space="preserve"> </w:t>
      </w:r>
      <w:r w:rsidR="00CC4A31" w:rsidRPr="00CC4A31">
        <w:rPr>
          <w:rFonts w:ascii="Times New Roman" w:hAnsi="Times New Roman" w:cs="Times New Roman"/>
          <w:sz w:val="26"/>
          <w:szCs w:val="26"/>
        </w:rPr>
        <w:t>Пуртова И.М.</w:t>
      </w:r>
      <w:r w:rsidR="00CC4A31">
        <w:rPr>
          <w:rFonts w:ascii="Times New Roman" w:hAnsi="Times New Roman" w:cs="Times New Roman"/>
          <w:sz w:val="26"/>
          <w:szCs w:val="26"/>
        </w:rPr>
        <w:t xml:space="preserve"> – первого заместителя </w:t>
      </w:r>
      <w:r w:rsidR="0091495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CC4A31">
        <w:rPr>
          <w:rFonts w:ascii="Times New Roman" w:hAnsi="Times New Roman" w:cs="Times New Roman"/>
          <w:sz w:val="26"/>
          <w:szCs w:val="26"/>
        </w:rPr>
        <w:t xml:space="preserve">Департамента образования и науки </w:t>
      </w:r>
      <w:r w:rsidR="00CC4A31">
        <w:rPr>
          <w:rFonts w:ascii="Times New Roman" w:hAnsi="Times New Roman" w:cs="Times New Roman"/>
          <w:bCs/>
          <w:sz w:val="26"/>
          <w:szCs w:val="26"/>
        </w:rPr>
        <w:t>Чукотского автономного округа,</w:t>
      </w:r>
      <w:r w:rsidR="00CC4A31">
        <w:rPr>
          <w:sz w:val="26"/>
          <w:szCs w:val="26"/>
        </w:rPr>
        <w:t xml:space="preserve"> </w:t>
      </w:r>
      <w:proofErr w:type="spellStart"/>
      <w:r w:rsidR="00B41A59" w:rsidRPr="00291EDB">
        <w:rPr>
          <w:rFonts w:ascii="Times New Roman" w:hAnsi="Times New Roman" w:cs="Times New Roman"/>
          <w:bCs/>
          <w:sz w:val="26"/>
          <w:szCs w:val="26"/>
        </w:rPr>
        <w:t>Морец</w:t>
      </w:r>
      <w:proofErr w:type="spellEnd"/>
      <w:r w:rsidR="00B41A59" w:rsidRPr="00291EDB">
        <w:rPr>
          <w:rFonts w:ascii="Times New Roman" w:hAnsi="Times New Roman" w:cs="Times New Roman"/>
          <w:bCs/>
          <w:sz w:val="26"/>
          <w:szCs w:val="26"/>
        </w:rPr>
        <w:t xml:space="preserve"> А.А. –</w:t>
      </w:r>
      <w:r w:rsidR="00B41A59" w:rsidRPr="00291EDB">
        <w:rPr>
          <w:rFonts w:ascii="Times New Roman" w:hAnsi="Times New Roman"/>
          <w:sz w:val="26"/>
          <w:szCs w:val="26"/>
        </w:rPr>
        <w:t xml:space="preserve"> директора Государственного казенного учреждения социального обслуживания «Чукотский социально-реабилитационный центр для несовершеннолетних»</w:t>
      </w:r>
      <w:r w:rsidR="00B41A59" w:rsidRPr="00291EDB">
        <w:rPr>
          <w:rFonts w:ascii="Times New Roman" w:hAnsi="Times New Roman" w:cs="Times New Roman"/>
          <w:bCs/>
          <w:sz w:val="26"/>
          <w:szCs w:val="26"/>
        </w:rPr>
        <w:t xml:space="preserve">; Васильевой А.И. </w:t>
      </w:r>
      <w:r w:rsidR="007878A7" w:rsidRPr="00291EDB">
        <w:rPr>
          <w:rFonts w:ascii="Times New Roman" w:hAnsi="Times New Roman" w:cs="Times New Roman"/>
          <w:bCs/>
          <w:sz w:val="26"/>
          <w:szCs w:val="26"/>
        </w:rPr>
        <w:t>–</w:t>
      </w:r>
      <w:r w:rsidR="003D3451" w:rsidRPr="00291EDB">
        <w:rPr>
          <w:rFonts w:ascii="Times New Roman" w:hAnsi="Times New Roman" w:cs="Times New Roman"/>
          <w:bCs/>
          <w:sz w:val="26"/>
          <w:szCs w:val="26"/>
        </w:rPr>
        <w:t xml:space="preserve"> з</w:t>
      </w:r>
      <w:r w:rsidR="00B41A59" w:rsidRPr="00291EDB">
        <w:rPr>
          <w:rFonts w:ascii="Times New Roman" w:eastAsia="SimSun" w:hAnsi="Times New Roman" w:cs="Times New Roman"/>
          <w:sz w:val="26"/>
          <w:szCs w:val="26"/>
        </w:rPr>
        <w:t>аместител</w:t>
      </w:r>
      <w:r w:rsidR="003D3451" w:rsidRPr="00291EDB">
        <w:rPr>
          <w:rFonts w:ascii="Times New Roman" w:eastAsia="SimSun" w:hAnsi="Times New Roman" w:cs="Times New Roman"/>
          <w:sz w:val="26"/>
          <w:szCs w:val="26"/>
        </w:rPr>
        <w:t>я</w:t>
      </w:r>
      <w:r w:rsidR="00B41A59" w:rsidRPr="00291EDB">
        <w:rPr>
          <w:rFonts w:ascii="Times New Roman" w:eastAsia="SimSun" w:hAnsi="Times New Roman" w:cs="Times New Roman"/>
          <w:sz w:val="26"/>
          <w:szCs w:val="26"/>
        </w:rPr>
        <w:t xml:space="preserve"> начальника отделения по координации деятельности отделений судебных приставов Чукотского автономного округа</w:t>
      </w:r>
      <w:r w:rsidR="00B41A59" w:rsidRPr="00291ED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C4A31">
        <w:rPr>
          <w:rFonts w:ascii="Times New Roman" w:hAnsi="Times New Roman" w:cs="Times New Roman"/>
          <w:bCs/>
          <w:sz w:val="26"/>
          <w:szCs w:val="26"/>
        </w:rPr>
        <w:t xml:space="preserve">Мартынюк Е.Г. – первого заместителя </w:t>
      </w:r>
      <w:r w:rsidR="00914955">
        <w:rPr>
          <w:rFonts w:ascii="Times New Roman" w:hAnsi="Times New Roman" w:cs="Times New Roman"/>
          <w:bCs/>
          <w:sz w:val="26"/>
          <w:szCs w:val="26"/>
        </w:rPr>
        <w:t xml:space="preserve">начальника </w:t>
      </w:r>
      <w:r w:rsidR="00CC4A31">
        <w:rPr>
          <w:rFonts w:ascii="Times New Roman" w:hAnsi="Times New Roman" w:cs="Times New Roman"/>
          <w:bCs/>
          <w:sz w:val="26"/>
          <w:szCs w:val="26"/>
        </w:rPr>
        <w:t xml:space="preserve">Департамента культуры, спорта и туризма Чукотского автономного округа, </w:t>
      </w:r>
      <w:r w:rsidR="00B41A59" w:rsidRPr="00291EDB">
        <w:rPr>
          <w:rFonts w:ascii="Times New Roman" w:hAnsi="Times New Roman" w:cs="Times New Roman"/>
          <w:bCs/>
          <w:sz w:val="26"/>
          <w:szCs w:val="26"/>
        </w:rPr>
        <w:t xml:space="preserve">рассмотрев на заседании </w:t>
      </w:r>
      <w:r w:rsidR="00291EDB" w:rsidRPr="00291EDB">
        <w:rPr>
          <w:rFonts w:ascii="Times New Roman" w:hAnsi="Times New Roman" w:cs="Times New Roman"/>
          <w:bCs/>
          <w:sz w:val="26"/>
          <w:szCs w:val="26"/>
        </w:rPr>
        <w:t>4 марта 2024</w:t>
      </w:r>
      <w:r w:rsidR="00B41A59" w:rsidRPr="00291EDB">
        <w:rPr>
          <w:rFonts w:ascii="Times New Roman" w:hAnsi="Times New Roman" w:cs="Times New Roman"/>
          <w:bCs/>
          <w:sz w:val="26"/>
          <w:szCs w:val="26"/>
        </w:rPr>
        <w:t xml:space="preserve"> года вопросы:</w:t>
      </w:r>
    </w:p>
    <w:p w:rsidR="003D3451" w:rsidRPr="00291EDB" w:rsidRDefault="003D3451" w:rsidP="003D345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" w:name="_Hlk123220522"/>
      <w:r w:rsidRPr="00291E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Pr="00291EDB">
        <w:rPr>
          <w:rFonts w:ascii="Times New Roman" w:eastAsia="Times New Roman" w:hAnsi="Times New Roman" w:cs="Times New Roman"/>
          <w:sz w:val="26"/>
          <w:szCs w:val="26"/>
        </w:rPr>
        <w:t>О взаимодействии органов и учреждений системы профилактики безнадзорности и правонарушений несовершеннолетних по предупреждению преступлений и правонарушений, совершенных несовершеннолетними на территории Чукотского автономного округа</w:t>
      </w:r>
      <w:r w:rsidRPr="00291ED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D3451" w:rsidRPr="00291EDB" w:rsidRDefault="003D3451" w:rsidP="003D3451">
      <w:pPr>
        <w:spacing w:after="0" w:line="240" w:lineRule="auto"/>
        <w:ind w:right="-1"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1E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Pr="00291EDB">
        <w:rPr>
          <w:rFonts w:ascii="Times New Roman" w:eastAsia="Times New Roman" w:hAnsi="Times New Roman" w:cs="Times New Roman"/>
          <w:sz w:val="26"/>
          <w:szCs w:val="26"/>
        </w:rPr>
        <w:t>О мерах по раннему выявлению незаконного потребления наркотических средств и психотропных веществ среди обучающихся</w:t>
      </w:r>
      <w:r w:rsidRPr="00291EDB">
        <w:rPr>
          <w:rFonts w:ascii="Times New Roman" w:eastAsia="SimSun" w:hAnsi="Times New Roman" w:cs="Times New Roman"/>
          <w:sz w:val="26"/>
          <w:szCs w:val="26"/>
        </w:rPr>
        <w:t>;</w:t>
      </w:r>
    </w:p>
    <w:p w:rsidR="003D3451" w:rsidRPr="00291EDB" w:rsidRDefault="003D3451" w:rsidP="003D345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91EDB">
        <w:rPr>
          <w:rFonts w:ascii="Times New Roman" w:eastAsia="SimSun" w:hAnsi="Times New Roman" w:cs="Times New Roman"/>
          <w:sz w:val="26"/>
          <w:szCs w:val="26"/>
        </w:rPr>
        <w:t xml:space="preserve">3. </w:t>
      </w:r>
      <w:r w:rsidRPr="00291EDB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взыскании алиментов на детей, оставшихся без попечения родителей, в том числе задолженности по алиментным выплатам и привлечении должников к административной и уголовной ответственности за неуплату алиментов на содержание несовершеннолетних детей</w:t>
      </w:r>
      <w:bookmarkEnd w:id="1"/>
      <w:r w:rsidRPr="00291EDB">
        <w:rPr>
          <w:rFonts w:ascii="Times New Roman" w:eastAsia="Calibri" w:hAnsi="Times New Roman" w:cs="Times New Roman"/>
          <w:sz w:val="26"/>
          <w:szCs w:val="26"/>
          <w:lang w:eastAsia="zh-CN"/>
        </w:rPr>
        <w:t>,</w:t>
      </w:r>
    </w:p>
    <w:p w:rsidR="00383B88" w:rsidRPr="00291EDB" w:rsidRDefault="00F927DA" w:rsidP="000B08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1EDB">
        <w:rPr>
          <w:rFonts w:ascii="Times New Roman" w:hAnsi="Times New Roman" w:cs="Times New Roman"/>
          <w:bCs/>
          <w:sz w:val="26"/>
          <w:szCs w:val="26"/>
        </w:rPr>
        <w:t>руководствуясь ч. 3 ст. 11 Федерального закона от 24 июня 1999 года № 120</w:t>
      </w:r>
      <w:r w:rsidRPr="00291EDB">
        <w:rPr>
          <w:rFonts w:ascii="Times New Roman" w:hAnsi="Times New Roman" w:cs="Times New Roman"/>
          <w:bCs/>
          <w:sz w:val="26"/>
          <w:szCs w:val="26"/>
        </w:rPr>
        <w:noBreakHyphen/>
        <w:t xml:space="preserve">ФЗ «Об основах системы профилактики безнадзорности и правонарушений несовершеннолетних», </w:t>
      </w:r>
    </w:p>
    <w:p w:rsidR="00383B88" w:rsidRDefault="00383B88" w:rsidP="000B08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B88" w:rsidRDefault="00F927DA" w:rsidP="000B08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О С Т А Н О В И Л А:</w:t>
      </w:r>
    </w:p>
    <w:p w:rsidR="00383B88" w:rsidRDefault="00383B88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3B88" w:rsidRPr="004458FB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458FB">
        <w:rPr>
          <w:rFonts w:ascii="Times New Roman" w:hAnsi="Times New Roman" w:cs="Times New Roman"/>
          <w:bCs/>
          <w:sz w:val="26"/>
          <w:szCs w:val="26"/>
          <w:u w:val="single"/>
        </w:rPr>
        <w:t>По вопросу № 1:</w:t>
      </w:r>
    </w:p>
    <w:p w:rsidR="00C65D73" w:rsidRPr="004458FB" w:rsidRDefault="00C65D73" w:rsidP="00C65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8FB">
        <w:rPr>
          <w:rFonts w:ascii="Times New Roman" w:eastAsia="Times New Roman" w:hAnsi="Times New Roman" w:cs="Times New Roman"/>
          <w:sz w:val="26"/>
          <w:szCs w:val="26"/>
        </w:rPr>
        <w:t xml:space="preserve">1. Информацию </w:t>
      </w:r>
      <w:r w:rsidR="003D3451" w:rsidRPr="004458FB">
        <w:rPr>
          <w:rFonts w:ascii="Times New Roman" w:eastAsia="Times New Roman" w:hAnsi="Times New Roman" w:cs="Times New Roman"/>
          <w:sz w:val="26"/>
          <w:szCs w:val="26"/>
        </w:rPr>
        <w:t>о взаимодействии органов и учреждений системы профилактики безнадзорности и правонарушений несовершеннолетних по предупреждению преступлений и правонарушений, совершенных несовершеннолетними на территории Чукотского автономного округа</w:t>
      </w:r>
      <w:r w:rsidRPr="004458FB">
        <w:rPr>
          <w:rFonts w:ascii="Times New Roman" w:hAnsi="Times New Roman" w:cs="Times New Roman"/>
          <w:sz w:val="26"/>
          <w:szCs w:val="26"/>
        </w:rPr>
        <w:t>, принять к сведению</w:t>
      </w:r>
      <w:r w:rsidRPr="004458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488" w:rsidRDefault="00C65D73" w:rsidP="00166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8F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 </w:t>
      </w:r>
      <w:bookmarkStart w:id="2" w:name="_GoBack"/>
      <w:r w:rsidR="00291EDB" w:rsidRPr="00F16488">
        <w:rPr>
          <w:rFonts w:ascii="Times New Roman" w:hAnsi="Times New Roman" w:cs="Times New Roman"/>
          <w:bCs/>
          <w:sz w:val="26"/>
          <w:szCs w:val="26"/>
        </w:rPr>
        <w:t>Комиссии по делам несовершеннолетних и защите их прав при Администрации городского округа Анадырь</w:t>
      </w:r>
      <w:r w:rsidR="007878A7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муниципальная комиссия ГО Анадырь)</w:t>
      </w:r>
      <w:r w:rsidR="00291EDB" w:rsidRPr="00F16488">
        <w:rPr>
          <w:rFonts w:ascii="Times New Roman" w:hAnsi="Times New Roman" w:cs="Times New Roman"/>
          <w:bCs/>
          <w:sz w:val="26"/>
          <w:szCs w:val="26"/>
        </w:rPr>
        <w:t xml:space="preserve"> (И.А.</w:t>
      </w:r>
      <w:r w:rsidR="007878A7">
        <w:rPr>
          <w:rFonts w:ascii="Times New Roman" w:hAnsi="Times New Roman" w:cs="Times New Roman"/>
          <w:bCs/>
          <w:sz w:val="26"/>
          <w:szCs w:val="26"/>
        </w:rPr>
        <w:t> </w:t>
      </w:r>
      <w:r w:rsidR="00291EDB" w:rsidRPr="00F16488">
        <w:rPr>
          <w:rFonts w:ascii="Times New Roman" w:hAnsi="Times New Roman" w:cs="Times New Roman"/>
          <w:bCs/>
          <w:sz w:val="26"/>
          <w:szCs w:val="26"/>
        </w:rPr>
        <w:t xml:space="preserve">Лебедевой) провести </w:t>
      </w:r>
      <w:r w:rsidR="00F16488" w:rsidRPr="00F16488">
        <w:rPr>
          <w:rFonts w:ascii="Times New Roman" w:eastAsia="Times New Roman" w:hAnsi="Times New Roman" w:cs="Times New Roman"/>
          <w:sz w:val="26"/>
          <w:szCs w:val="26"/>
        </w:rPr>
        <w:t>расширенное заседание с участием членов Комиссии</w:t>
      </w:r>
      <w:r w:rsidR="00F164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14955">
        <w:rPr>
          <w:rFonts w:ascii="Times New Roman" w:eastAsia="Times New Roman" w:hAnsi="Times New Roman" w:cs="Times New Roman"/>
          <w:sz w:val="26"/>
          <w:szCs w:val="26"/>
        </w:rPr>
        <w:t xml:space="preserve">на котором </w:t>
      </w:r>
      <w:r w:rsidR="00F16488" w:rsidRPr="00F16488">
        <w:rPr>
          <w:rFonts w:ascii="Times New Roman" w:eastAsia="Times New Roman" w:hAnsi="Times New Roman" w:cs="Times New Roman"/>
          <w:sz w:val="26"/>
          <w:szCs w:val="26"/>
        </w:rPr>
        <w:t>рассмотреть вопросы:</w:t>
      </w:r>
    </w:p>
    <w:p w:rsidR="00F16488" w:rsidRPr="00F16488" w:rsidRDefault="00F16488" w:rsidP="00F16488">
      <w:pPr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88">
        <w:rPr>
          <w:rFonts w:ascii="Times New Roman" w:eastAsia="Times New Roman" w:hAnsi="Times New Roman" w:cs="Times New Roman"/>
          <w:sz w:val="26"/>
          <w:szCs w:val="26"/>
        </w:rPr>
        <w:t>об усилении контроля за своевременным направлением информации МО МВД России «Анадырский» в муниципальную комиссию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 xml:space="preserve"> ГО Анадырь</w:t>
      </w:r>
      <w:r w:rsidRPr="00F16488">
        <w:rPr>
          <w:rFonts w:ascii="Times New Roman" w:eastAsia="Times New Roman" w:hAnsi="Times New Roman" w:cs="Times New Roman"/>
          <w:sz w:val="26"/>
          <w:szCs w:val="26"/>
        </w:rPr>
        <w:t>: о преступлениях, совершенных несовершеннолетними, о преступлениях, совершенных в отношении несовершеннолетних, о фактах самовольных уход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16488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из семей и государственных учреждений;</w:t>
      </w:r>
    </w:p>
    <w:bookmarkEnd w:id="2"/>
    <w:p w:rsidR="00F16488" w:rsidRDefault="00F16488" w:rsidP="00F16488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88">
        <w:rPr>
          <w:rFonts w:ascii="Times New Roman" w:eastAsia="Times New Roman" w:hAnsi="Times New Roman" w:cs="Times New Roman"/>
          <w:sz w:val="26"/>
          <w:szCs w:val="26"/>
        </w:rPr>
        <w:t>о персональном составе муниципальной комиссии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 xml:space="preserve"> ГО Анадырь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5BE2" w:rsidRPr="00995BE2" w:rsidRDefault="00995BE2" w:rsidP="0099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>Срок исполнения: до 22 марта 2024 года.</w:t>
      </w:r>
    </w:p>
    <w:p w:rsidR="00291EDB" w:rsidRPr="004458FB" w:rsidRDefault="00291EDB" w:rsidP="00F1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Информацию о проведённой работе в соответствии с пунктом </w:t>
      </w:r>
      <w:r w:rsidR="00166CF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</w:t>
      </w: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представить в Комиссию</w:t>
      </w:r>
      <w:r w:rsidR="00995BE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995BE2" w:rsidRPr="00291EDB">
        <w:rPr>
          <w:rFonts w:ascii="Times New Roman" w:hAnsi="Times New Roman" w:cs="Times New Roman"/>
          <w:bCs/>
          <w:sz w:val="26"/>
          <w:szCs w:val="26"/>
        </w:rPr>
        <w:t>по делам несовершеннолетних и защите их прав при Правительстве Чукотского автономного округа</w:t>
      </w: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166CF1" w:rsidRDefault="00166CF1" w:rsidP="0016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>3</w:t>
      </w:r>
      <w:r w:rsidR="00914955" w:rsidRPr="00995BE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95BE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914955" w:rsidRPr="00995BE2">
        <w:rPr>
          <w:rFonts w:ascii="Times New Roman" w:eastAsia="Calibri" w:hAnsi="Times New Roman" w:cs="Times New Roman"/>
          <w:bCs/>
          <w:sz w:val="26"/>
          <w:szCs w:val="26"/>
        </w:rPr>
        <w:t xml:space="preserve">омиссиям </w:t>
      </w:r>
      <w:r w:rsidRPr="00995BE2">
        <w:rPr>
          <w:rFonts w:ascii="Times New Roman" w:eastAsia="Calibri" w:hAnsi="Times New Roman" w:cs="Times New Roman"/>
          <w:bCs/>
          <w:sz w:val="26"/>
          <w:szCs w:val="26"/>
        </w:rPr>
        <w:t>по делам несовершеннолетних 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защите их прав Чукотского автономного округа</w:t>
      </w:r>
      <w:r w:rsidR="007878A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878A7" w:rsidRPr="00F16488">
        <w:rPr>
          <w:rFonts w:ascii="Times New Roman" w:eastAsia="Times New Roman" w:hAnsi="Times New Roman" w:cs="Times New Roman"/>
          <w:sz w:val="26"/>
          <w:szCs w:val="26"/>
        </w:rPr>
        <w:t>(далее – муниципальн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7878A7" w:rsidRPr="00F16488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878A7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166CF1" w:rsidRDefault="00166CF1" w:rsidP="0016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3.1. </w:t>
      </w:r>
      <w:r w:rsidR="00417B8E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="00914955" w:rsidRPr="00914955">
        <w:rPr>
          <w:rFonts w:ascii="Times New Roman" w:eastAsia="Times New Roman" w:hAnsi="Times New Roman" w:cs="Times New Roman"/>
          <w:sz w:val="26"/>
          <w:szCs w:val="26"/>
        </w:rPr>
        <w:t xml:space="preserve"> раз в полугодие заслушивать на заседании доклады о проделанной работе наставников, закрепленных за несовершеннолетними, состоящими на профилактическом учете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14955" w:rsidRPr="009149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8A7">
        <w:rPr>
          <w:rFonts w:ascii="Times New Roman" w:eastAsia="Times New Roman" w:hAnsi="Times New Roman" w:cs="Times New Roman"/>
          <w:sz w:val="26"/>
          <w:szCs w:val="26"/>
        </w:rPr>
        <w:t>муниципальных комиссиях</w:t>
      </w:r>
      <w:r w:rsidR="00417B8E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914955" w:rsidRDefault="00166CF1" w:rsidP="0016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0000E9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1495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149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14955" w:rsidRPr="00914955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проработать вопрос проведения </w:t>
      </w:r>
      <w:r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еженедельных </w:t>
      </w:r>
      <w:r w:rsidR="00914955" w:rsidRPr="00914955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рейдовых мероприятий </w:t>
      </w:r>
      <w:r w:rsidR="00995BE2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с участием </w:t>
      </w:r>
      <w:r w:rsidR="00914955" w:rsidRPr="00914955">
        <w:rPr>
          <w:rFonts w:ascii="Times New Roman" w:eastAsia="Times New Roman" w:hAnsi="Times New Roman" w:cs="Times New Roman"/>
          <w:sz w:val="26"/>
          <w:szCs w:val="26"/>
          <w:u w:color="0000E9"/>
        </w:rPr>
        <w:t>представител</w:t>
      </w:r>
      <w:r w:rsidR="00995BE2">
        <w:rPr>
          <w:rFonts w:ascii="Times New Roman" w:eastAsia="Times New Roman" w:hAnsi="Times New Roman" w:cs="Times New Roman"/>
          <w:sz w:val="26"/>
          <w:szCs w:val="26"/>
          <w:u w:color="0000E9"/>
        </w:rPr>
        <w:t>ей</w:t>
      </w:r>
      <w:r w:rsidR="00914955" w:rsidRPr="00914955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 органов и учреждений системы профилактики безнадзорности и правонарушений несовершеннолетних по общественным местам в вечернее время в целях выявления безнадзорных детей.</w:t>
      </w:r>
    </w:p>
    <w:p w:rsidR="00995BE2" w:rsidRPr="00995BE2" w:rsidRDefault="00995BE2" w:rsidP="0099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</w:t>
      </w:r>
      <w:r w:rsidRPr="00995BE2">
        <w:rPr>
          <w:rFonts w:ascii="Times New Roman" w:hAnsi="Times New Roman" w:cs="Times New Roman"/>
          <w:bCs/>
          <w:sz w:val="26"/>
          <w:szCs w:val="26"/>
        </w:rPr>
        <w:t>постоянно</w:t>
      </w:r>
      <w:r w:rsidR="00417B8E">
        <w:rPr>
          <w:rFonts w:ascii="Times New Roman" w:hAnsi="Times New Roman" w:cs="Times New Roman"/>
          <w:bCs/>
          <w:sz w:val="26"/>
          <w:szCs w:val="26"/>
        </w:rPr>
        <w:t>.</w:t>
      </w:r>
    </w:p>
    <w:p w:rsidR="00914955" w:rsidRPr="004A3959" w:rsidRDefault="00914955" w:rsidP="009149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color="0000E9"/>
        </w:rPr>
      </w:pPr>
      <w:r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4.</w:t>
      </w:r>
      <w:r w:rsidR="00166CF1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 </w:t>
      </w:r>
      <w:r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Департаменту социальной политики Чукотского автономного округа </w:t>
      </w:r>
      <w:r w:rsidR="00166CF1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(Л.Н.</w:t>
      </w:r>
      <w:r w:rsidR="007878A7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 </w:t>
      </w:r>
      <w:r w:rsidR="00166CF1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Брянцевой)</w:t>
      </w:r>
      <w:r w:rsidR="007878A7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 </w:t>
      </w:r>
      <w:r w:rsidR="00975C50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обеспечить обязательное участие органов опеки и попечительства во временном устройстве детей, </w:t>
      </w:r>
      <w:r w:rsidR="007878A7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выявле</w:t>
      </w:r>
      <w:r w:rsidR="00975C50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н</w:t>
      </w:r>
      <w:r w:rsidR="007878A7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н</w:t>
      </w:r>
      <w:r w:rsidR="00975C50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ых</w:t>
      </w:r>
      <w:r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 </w:t>
      </w:r>
      <w:r w:rsidR="00975C50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органами системы профилактики безнадзорности и правонарушений несовершеннолетних в состоянии </w:t>
      </w:r>
      <w:r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безнадзорн</w:t>
      </w:r>
      <w:r w:rsidR="00975C50"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 xml:space="preserve">ости </w:t>
      </w:r>
      <w:r w:rsidRPr="004A3959">
        <w:rPr>
          <w:rFonts w:ascii="Times New Roman" w:eastAsia="Times New Roman" w:hAnsi="Times New Roman" w:cs="Times New Roman"/>
          <w:sz w:val="26"/>
          <w:szCs w:val="26"/>
          <w:u w:color="0000E9"/>
        </w:rPr>
        <w:t>вне зависимости от места их обнаружения.</w:t>
      </w:r>
    </w:p>
    <w:p w:rsidR="00995BE2" w:rsidRPr="00995BE2" w:rsidRDefault="00995BE2" w:rsidP="0099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</w:t>
      </w:r>
      <w:r w:rsidRPr="00995BE2">
        <w:rPr>
          <w:rFonts w:ascii="Times New Roman" w:hAnsi="Times New Roman" w:cs="Times New Roman"/>
          <w:bCs/>
          <w:sz w:val="26"/>
          <w:szCs w:val="26"/>
        </w:rPr>
        <w:t>постоянно</w:t>
      </w:r>
      <w:r w:rsidR="00417B8E">
        <w:rPr>
          <w:rFonts w:ascii="Times New Roman" w:hAnsi="Times New Roman" w:cs="Times New Roman"/>
          <w:bCs/>
          <w:sz w:val="26"/>
          <w:szCs w:val="26"/>
        </w:rPr>
        <w:t>.</w:t>
      </w:r>
    </w:p>
    <w:p w:rsidR="00C65D73" w:rsidRPr="004A3959" w:rsidRDefault="00C65D73" w:rsidP="008617A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A31F35" w:rsidRPr="004458FB" w:rsidRDefault="00F927DA" w:rsidP="008617A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458FB">
        <w:rPr>
          <w:rFonts w:ascii="Times New Roman" w:hAnsi="Times New Roman" w:cs="Times New Roman"/>
          <w:bCs/>
          <w:sz w:val="26"/>
          <w:szCs w:val="26"/>
          <w:u w:val="single"/>
        </w:rPr>
        <w:t>По вопросу № 2:</w:t>
      </w:r>
    </w:p>
    <w:p w:rsidR="00C65D73" w:rsidRPr="004458FB" w:rsidRDefault="00C65D73" w:rsidP="00C65D7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8FB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</w:t>
      </w:r>
      <w:r w:rsidRPr="004458FB">
        <w:rPr>
          <w:rFonts w:ascii="Times New Roman" w:hAnsi="Times New Roman" w:cs="Times New Roman"/>
          <w:sz w:val="26"/>
          <w:szCs w:val="26"/>
        </w:rPr>
        <w:t xml:space="preserve">о </w:t>
      </w:r>
      <w:r w:rsidR="004458FB" w:rsidRPr="004458FB">
        <w:rPr>
          <w:rFonts w:ascii="Times New Roman" w:eastAsia="Times New Roman" w:hAnsi="Times New Roman" w:cs="Times New Roman"/>
          <w:sz w:val="26"/>
          <w:szCs w:val="26"/>
        </w:rPr>
        <w:t>мерах по раннему выявлению незаконного потребления наркотических средств и психотропных веществ среди обучающихся</w:t>
      </w:r>
      <w:r w:rsidRPr="004458FB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:rsidR="004458FB" w:rsidRPr="004458FB" w:rsidRDefault="004458FB" w:rsidP="004458F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458FB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2.</w:t>
      </w: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Муниципальным комиссиям на заседаниях рассмотреть вопрос о взаимодействии муниципальных комиссий, органов внутренних дел с медицинскими организациями о своевременном информировании заинтересованных органов и организаций системы профилактики безнадзорности и правонарушений несовершеннолетних о поступлении несовершеннолетних в состоянии наркотического опьянения.</w:t>
      </w:r>
    </w:p>
    <w:p w:rsidR="004458FB" w:rsidRPr="00995BE2" w:rsidRDefault="004458FB" w:rsidP="004458F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95BE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Срок исполнения: 15</w:t>
      </w:r>
      <w:r w:rsidR="00A84BCA" w:rsidRPr="00995BE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сентября </w:t>
      </w:r>
      <w:r w:rsidRPr="00995BE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2024</w:t>
      </w:r>
      <w:r w:rsidR="00A84BCA" w:rsidRPr="00995BE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года.</w:t>
      </w:r>
    </w:p>
    <w:p w:rsidR="004458FB" w:rsidRPr="004458FB" w:rsidRDefault="004458FB" w:rsidP="004458F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Информацию о проведённой работе в соответствии с пунктом 2 представить в Комиссию по делам несовершеннолетних и защите их прав при Правительстве Чукотского автономного округа.</w:t>
      </w:r>
    </w:p>
    <w:p w:rsidR="002B5FB4" w:rsidRDefault="002B5FB4" w:rsidP="002B5F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2B5FB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3. </w:t>
      </w:r>
      <w:r w:rsidRPr="002B5FB4">
        <w:rPr>
          <w:rFonts w:ascii="Times New Roman" w:hAnsi="Times New Roman" w:cs="Times New Roman"/>
          <w:bCs/>
          <w:sz w:val="26"/>
          <w:szCs w:val="26"/>
        </w:rPr>
        <w:t xml:space="preserve">Департаменту образования и науки Чукотского автономного округа </w:t>
      </w:r>
      <w:r w:rsidR="001108D7">
        <w:rPr>
          <w:rFonts w:ascii="Times New Roman" w:hAnsi="Times New Roman" w:cs="Times New Roman"/>
          <w:bCs/>
          <w:sz w:val="26"/>
          <w:szCs w:val="26"/>
        </w:rPr>
        <w:t>(А.Г.</w:t>
      </w:r>
      <w:r w:rsidR="00AA1A2D">
        <w:rPr>
          <w:rFonts w:ascii="Times New Roman" w:hAnsi="Times New Roman" w:cs="Times New Roman"/>
          <w:bCs/>
          <w:sz w:val="26"/>
          <w:szCs w:val="26"/>
        </w:rPr>
        <w:t> </w:t>
      </w:r>
      <w:proofErr w:type="spellStart"/>
      <w:r w:rsidR="001108D7">
        <w:rPr>
          <w:rFonts w:ascii="Times New Roman" w:hAnsi="Times New Roman" w:cs="Times New Roman"/>
          <w:bCs/>
          <w:sz w:val="26"/>
          <w:szCs w:val="26"/>
        </w:rPr>
        <w:t>Боленкову</w:t>
      </w:r>
      <w:proofErr w:type="spellEnd"/>
      <w:r w:rsidR="001108D7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2B5FB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довести до общеобразовательных и профессиональных образовательных организаций Чукотского автономного округа</w:t>
      </w:r>
      <w:r w:rsidR="00AA1A2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информацию</w:t>
      </w:r>
      <w:r w:rsidRPr="002B5FB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1108D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 </w:t>
      </w:r>
      <w:r w:rsidRPr="002B5FB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необходимост</w:t>
      </w:r>
      <w:r w:rsidR="001108D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</w:t>
      </w:r>
      <w:r w:rsidRPr="002B5FB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усиления разъяснительной работы с обучающимися и их родителями (законными представителями), направленной на снижение числа отказов от участия обучающихся в </w:t>
      </w:r>
      <w:r w:rsidRPr="002B5FB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социально-психологическом тестировании, привлечения к такой работе на стадии подготовки к тестированию сотрудников правоохранительных органов.</w:t>
      </w:r>
    </w:p>
    <w:p w:rsidR="00995BE2" w:rsidRDefault="001108D7" w:rsidP="00995B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до </w:t>
      </w:r>
      <w:r w:rsidR="00AA1A2D" w:rsidRPr="00995BE2">
        <w:rPr>
          <w:rFonts w:ascii="Times New Roman" w:eastAsia="Times New Roman" w:hAnsi="Times New Roman" w:cs="Times New Roman"/>
          <w:sz w:val="26"/>
          <w:szCs w:val="26"/>
        </w:rPr>
        <w:t>1 мая</w:t>
      </w:r>
      <w:r w:rsidRPr="00995BE2"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  <w:r w:rsidR="00995BE2" w:rsidRPr="00995BE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995BE2" w:rsidRPr="004458FB" w:rsidRDefault="00995BE2" w:rsidP="00995B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Информацию о проведённой работе в соответствии с пунктом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3</w:t>
      </w:r>
      <w:r w:rsidRPr="004458F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представить в Комиссию по делам несовершеннолетних и защите их прав при Правительстве Чукотского автономного округа.</w:t>
      </w:r>
    </w:p>
    <w:p w:rsidR="00C65D73" w:rsidRPr="00995BE2" w:rsidRDefault="00C65D73" w:rsidP="00C65D7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1F35" w:rsidRPr="004458FB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458FB">
        <w:rPr>
          <w:rFonts w:ascii="Times New Roman" w:hAnsi="Times New Roman" w:cs="Times New Roman"/>
          <w:bCs/>
          <w:sz w:val="26"/>
          <w:szCs w:val="26"/>
          <w:u w:val="single"/>
        </w:rPr>
        <w:t>По вопросу № 3:</w:t>
      </w:r>
    </w:p>
    <w:p w:rsidR="004458FB" w:rsidRPr="004A3959" w:rsidRDefault="004458FB" w:rsidP="00445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04399443"/>
      <w:r w:rsidRPr="004458FB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о взыскании алиментов на детей, оставшихся без попечения </w:t>
      </w:r>
      <w:r w:rsidRPr="004A3959">
        <w:rPr>
          <w:rFonts w:ascii="Times New Roman" w:eastAsia="Times New Roman" w:hAnsi="Times New Roman" w:cs="Times New Roman"/>
          <w:sz w:val="26"/>
          <w:szCs w:val="26"/>
        </w:rPr>
        <w:t>родителей, в том числе задолженности по алиментным выплатам и привлечении должников к административной и уголовной ответственности за неуплату алиментов на содержание несовершеннолетних детей, принять к сведению.</w:t>
      </w:r>
    </w:p>
    <w:bookmarkEnd w:id="3"/>
    <w:p w:rsidR="004458FB" w:rsidRPr="004A3959" w:rsidRDefault="004458FB" w:rsidP="00445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959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A1A2D" w:rsidRPr="004A3959">
        <w:rPr>
          <w:rFonts w:ascii="Times New Roman" w:hAnsi="Times New Roman" w:cs="Times New Roman"/>
          <w:bCs/>
          <w:sz w:val="26"/>
          <w:szCs w:val="26"/>
        </w:rPr>
        <w:t>Департаменту социальной политики Чукотского автономного</w:t>
      </w:r>
      <w:r w:rsidR="00BC7347" w:rsidRPr="004A3959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  <w:r w:rsidR="00995BE2">
        <w:rPr>
          <w:rFonts w:ascii="Times New Roman" w:hAnsi="Times New Roman" w:cs="Times New Roman"/>
          <w:bCs/>
          <w:sz w:val="26"/>
          <w:szCs w:val="26"/>
        </w:rPr>
        <w:t xml:space="preserve"> (Л.Н. Брянцева)</w:t>
      </w:r>
      <w:r w:rsidRPr="004A3959">
        <w:rPr>
          <w:rFonts w:ascii="Times New Roman" w:hAnsi="Times New Roman" w:cs="Times New Roman"/>
          <w:bCs/>
          <w:sz w:val="26"/>
          <w:szCs w:val="26"/>
        </w:rPr>
        <w:t>:</w:t>
      </w:r>
    </w:p>
    <w:p w:rsidR="004458FB" w:rsidRPr="004458FB" w:rsidRDefault="004458FB" w:rsidP="00445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959">
        <w:rPr>
          <w:rFonts w:ascii="Times New Roman" w:hAnsi="Times New Roman" w:cs="Times New Roman"/>
          <w:bCs/>
          <w:sz w:val="26"/>
          <w:szCs w:val="26"/>
        </w:rPr>
        <w:t>2.1.</w:t>
      </w:r>
      <w:r w:rsidR="00995BE2" w:rsidRPr="00995B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5BE2">
        <w:rPr>
          <w:rFonts w:ascii="Times New Roman" w:hAnsi="Times New Roman" w:cs="Times New Roman"/>
          <w:bCs/>
          <w:sz w:val="26"/>
          <w:szCs w:val="26"/>
        </w:rPr>
        <w:t>п</w:t>
      </w:r>
      <w:r w:rsidRPr="004A3959">
        <w:rPr>
          <w:rFonts w:ascii="Times New Roman" w:hAnsi="Times New Roman" w:cs="Times New Roman"/>
          <w:bCs/>
          <w:sz w:val="26"/>
          <w:szCs w:val="26"/>
        </w:rPr>
        <w:t>ровести мониторинг своевременности направления</w:t>
      </w:r>
      <w:r w:rsidR="00BC7347" w:rsidRPr="004A3959">
        <w:rPr>
          <w:rFonts w:ascii="Times New Roman" w:hAnsi="Times New Roman" w:cs="Times New Roman"/>
          <w:bCs/>
          <w:sz w:val="26"/>
          <w:szCs w:val="26"/>
        </w:rPr>
        <w:t xml:space="preserve"> территориальными органами опеки и попечительства (далее – ОСПН)</w:t>
      </w:r>
      <w:r w:rsidRPr="004A3959">
        <w:rPr>
          <w:rFonts w:ascii="Times New Roman" w:hAnsi="Times New Roman" w:cs="Times New Roman"/>
          <w:bCs/>
          <w:sz w:val="26"/>
          <w:szCs w:val="26"/>
        </w:rPr>
        <w:t xml:space="preserve"> в территориальные отделения судебных приставов Управления Федеральной службы</w:t>
      </w:r>
      <w:r w:rsidRPr="004458FB">
        <w:rPr>
          <w:rFonts w:ascii="Times New Roman" w:hAnsi="Times New Roman" w:cs="Times New Roman"/>
          <w:bCs/>
          <w:sz w:val="26"/>
          <w:szCs w:val="26"/>
        </w:rPr>
        <w:t xml:space="preserve"> судебных приставов по Камчатскому краю и Чукотскому автономному округу </w:t>
      </w:r>
      <w:r w:rsidR="000D207C">
        <w:rPr>
          <w:rFonts w:ascii="Times New Roman" w:hAnsi="Times New Roman" w:cs="Times New Roman"/>
          <w:bCs/>
          <w:sz w:val="26"/>
          <w:szCs w:val="26"/>
        </w:rPr>
        <w:t>(</w:t>
      </w:r>
      <w:r w:rsidR="00BC7347">
        <w:rPr>
          <w:rFonts w:ascii="Times New Roman" w:hAnsi="Times New Roman" w:cs="Times New Roman"/>
          <w:bCs/>
          <w:sz w:val="26"/>
          <w:szCs w:val="26"/>
        </w:rPr>
        <w:t xml:space="preserve">далее – </w:t>
      </w:r>
      <w:r w:rsidR="000D207C">
        <w:rPr>
          <w:rFonts w:ascii="Times New Roman" w:hAnsi="Times New Roman" w:cs="Times New Roman"/>
          <w:bCs/>
          <w:sz w:val="26"/>
          <w:szCs w:val="26"/>
        </w:rPr>
        <w:t>ОСП</w:t>
      </w:r>
      <w:r w:rsidR="00BC73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207C">
        <w:rPr>
          <w:rFonts w:ascii="Times New Roman" w:hAnsi="Times New Roman" w:cs="Times New Roman"/>
          <w:bCs/>
          <w:sz w:val="26"/>
          <w:szCs w:val="26"/>
        </w:rPr>
        <w:t xml:space="preserve">УФССП) </w:t>
      </w:r>
      <w:r w:rsidRPr="004458FB">
        <w:rPr>
          <w:rFonts w:ascii="Times New Roman" w:hAnsi="Times New Roman" w:cs="Times New Roman"/>
          <w:bCs/>
          <w:sz w:val="26"/>
          <w:szCs w:val="26"/>
        </w:rPr>
        <w:t xml:space="preserve">информации о </w:t>
      </w:r>
      <w:r w:rsidRPr="004458FB">
        <w:rPr>
          <w:rFonts w:ascii="Times New Roman" w:eastAsia="Times New Roman" w:hAnsi="Times New Roman" w:cs="Times New Roman"/>
          <w:kern w:val="3"/>
          <w:sz w:val="26"/>
          <w:szCs w:val="26"/>
        </w:rPr>
        <w:t>замене лиц, назначенных опекунами (попечителями), приемными родителями несовершеннолетних, в отношении которых назначены алименты</w:t>
      </w:r>
      <w:r w:rsidR="00417B8E">
        <w:rPr>
          <w:rFonts w:ascii="Times New Roman" w:hAnsi="Times New Roman" w:cs="Times New Roman"/>
          <w:bCs/>
          <w:sz w:val="26"/>
          <w:szCs w:val="26"/>
        </w:rPr>
        <w:t>;</w:t>
      </w:r>
    </w:p>
    <w:p w:rsidR="004458FB" w:rsidRDefault="004458FB" w:rsidP="00445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4458FB">
        <w:rPr>
          <w:rFonts w:ascii="Times New Roman" w:hAnsi="Times New Roman" w:cs="Times New Roman"/>
          <w:bCs/>
          <w:sz w:val="26"/>
          <w:szCs w:val="26"/>
        </w:rPr>
        <w:t xml:space="preserve">2.2. </w:t>
      </w:r>
      <w:r w:rsidR="00995BE2">
        <w:rPr>
          <w:rFonts w:ascii="Times New Roman" w:hAnsi="Times New Roman" w:cs="Times New Roman"/>
          <w:bCs/>
          <w:sz w:val="26"/>
          <w:szCs w:val="26"/>
        </w:rPr>
        <w:t>о</w:t>
      </w:r>
      <w:r w:rsidRPr="004458FB">
        <w:rPr>
          <w:rFonts w:ascii="Times New Roman" w:hAnsi="Times New Roman" w:cs="Times New Roman"/>
          <w:bCs/>
          <w:sz w:val="26"/>
          <w:szCs w:val="26"/>
        </w:rPr>
        <w:t xml:space="preserve">рганизовать информирование </w:t>
      </w:r>
      <w:r w:rsidRPr="004458FB">
        <w:rPr>
          <w:rFonts w:ascii="Times New Roman" w:eastAsia="Times New Roman" w:hAnsi="Times New Roman" w:cs="Times New Roman"/>
          <w:kern w:val="3"/>
          <w:sz w:val="26"/>
          <w:szCs w:val="26"/>
        </w:rPr>
        <w:t>опекунов (попечителей), приемных родителей несовершеннолетних, в отношении которых назначены алименты, о порядке обращения в суд с заявлением о замене стороны исполнительного производства</w:t>
      </w:r>
      <w:r w:rsidR="0078525E">
        <w:rPr>
          <w:rFonts w:ascii="Times New Roman" w:eastAsia="Times New Roman" w:hAnsi="Times New Roman" w:cs="Times New Roman"/>
          <w:kern w:val="3"/>
          <w:sz w:val="26"/>
          <w:szCs w:val="26"/>
        </w:rPr>
        <w:t>;</w:t>
      </w:r>
    </w:p>
    <w:p w:rsidR="00F16488" w:rsidRPr="004458FB" w:rsidRDefault="00F16488" w:rsidP="00F164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2.3.</w:t>
      </w:r>
      <w:r w:rsidRPr="0044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инициировать вынесение на заседание муниципальных комиссий вопрос</w:t>
      </w:r>
      <w:r w:rsidR="00BC7347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166C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</w:t>
      </w:r>
      <w:r w:rsidRPr="0044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взаимодействи</w:t>
      </w:r>
      <w:r w:rsidR="00166CF1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AA1A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4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взысканию алиментов ОСПН и </w:t>
      </w:r>
      <w:r w:rsidR="000D20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ОСП </w:t>
      </w:r>
      <w:r w:rsidRPr="004458FB">
        <w:rPr>
          <w:rFonts w:ascii="Times New Roman" w:eastAsia="Calibri" w:hAnsi="Times New Roman" w:cs="Times New Roman"/>
          <w:sz w:val="26"/>
          <w:szCs w:val="26"/>
          <w:lang w:eastAsia="en-US"/>
        </w:rPr>
        <w:t>УФССП.</w:t>
      </w:r>
    </w:p>
    <w:p w:rsidR="004458FB" w:rsidRPr="00995BE2" w:rsidRDefault="004458FB" w:rsidP="0044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>Срок исполнения: до 10 апреля 2024 года.</w:t>
      </w:r>
    </w:p>
    <w:p w:rsidR="004458FB" w:rsidRPr="004458FB" w:rsidRDefault="004458FB" w:rsidP="0044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8FB">
        <w:rPr>
          <w:rFonts w:ascii="Times New Roman" w:eastAsia="Times New Roman" w:hAnsi="Times New Roman" w:cs="Times New Roman"/>
          <w:sz w:val="26"/>
          <w:szCs w:val="26"/>
        </w:rPr>
        <w:t>Информацию о проведённой работе по пунктам 2.1 – 2.</w:t>
      </w:r>
      <w:r w:rsidR="00F1648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458FB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в Комиссию по делам несовершеннолетних и защите их прав при Правительстве Чукотского автономного округа.</w:t>
      </w:r>
    </w:p>
    <w:p w:rsidR="004458FB" w:rsidRPr="004458FB" w:rsidRDefault="004458FB" w:rsidP="00445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8FB">
        <w:rPr>
          <w:rFonts w:ascii="Times New Roman" w:hAnsi="Times New Roman" w:cs="Times New Roman"/>
          <w:bCs/>
          <w:sz w:val="26"/>
          <w:szCs w:val="26"/>
        </w:rPr>
        <w:t>3. Рекомендовать Управлению Федеральной службы судебных приставов по Камчатскому краю и Чукотскому автономному округу (Н.Л. Герасимова</w:t>
      </w:r>
      <w:r w:rsidRPr="005165E4">
        <w:rPr>
          <w:rFonts w:ascii="Times New Roman" w:hAnsi="Times New Roman" w:cs="Times New Roman"/>
          <w:bCs/>
          <w:sz w:val="26"/>
          <w:szCs w:val="26"/>
        </w:rPr>
        <w:t>)</w:t>
      </w:r>
      <w:r w:rsidR="00BC7347" w:rsidRPr="0051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2122" w:rsidRPr="005165E4">
        <w:rPr>
          <w:rFonts w:ascii="Times New Roman" w:hAnsi="Times New Roman" w:cs="Times New Roman"/>
          <w:bCs/>
          <w:sz w:val="26"/>
          <w:szCs w:val="26"/>
        </w:rPr>
        <w:t xml:space="preserve">взять на особый контроль </w:t>
      </w:r>
      <w:r w:rsidRPr="005165E4">
        <w:rPr>
          <w:rFonts w:ascii="Times New Roman" w:hAnsi="Times New Roman" w:cs="Times New Roman"/>
          <w:bCs/>
          <w:sz w:val="26"/>
          <w:szCs w:val="26"/>
        </w:rPr>
        <w:t>предоставл</w:t>
      </w:r>
      <w:r w:rsidR="00BC7347" w:rsidRPr="005165E4">
        <w:rPr>
          <w:rFonts w:ascii="Times New Roman" w:hAnsi="Times New Roman" w:cs="Times New Roman"/>
          <w:bCs/>
          <w:sz w:val="26"/>
          <w:szCs w:val="26"/>
        </w:rPr>
        <w:t>ени</w:t>
      </w:r>
      <w:r w:rsidR="005165E4" w:rsidRPr="005165E4">
        <w:rPr>
          <w:rFonts w:ascii="Times New Roman" w:hAnsi="Times New Roman" w:cs="Times New Roman"/>
          <w:bCs/>
          <w:sz w:val="26"/>
          <w:szCs w:val="26"/>
        </w:rPr>
        <w:t>е</w:t>
      </w:r>
      <w:r w:rsidR="00BC7347" w:rsidRPr="005165E4">
        <w:rPr>
          <w:rFonts w:ascii="Times New Roman" w:hAnsi="Times New Roman" w:cs="Times New Roman"/>
          <w:bCs/>
          <w:sz w:val="26"/>
          <w:szCs w:val="26"/>
        </w:rPr>
        <w:t xml:space="preserve"> информации</w:t>
      </w:r>
      <w:r w:rsidRPr="004458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65E4" w:rsidRPr="005165E4">
        <w:rPr>
          <w:rFonts w:ascii="Times New Roman" w:hAnsi="Times New Roman" w:cs="Times New Roman"/>
          <w:bCs/>
          <w:sz w:val="26"/>
          <w:szCs w:val="26"/>
        </w:rPr>
        <w:t xml:space="preserve">ОСП УФССП </w:t>
      </w:r>
      <w:r w:rsidRPr="004458F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5165E4">
        <w:rPr>
          <w:rFonts w:ascii="Times New Roman" w:hAnsi="Times New Roman" w:cs="Times New Roman"/>
          <w:bCs/>
          <w:sz w:val="26"/>
          <w:szCs w:val="26"/>
        </w:rPr>
        <w:t>ОСПН</w:t>
      </w:r>
      <w:r w:rsidRPr="004458FB">
        <w:rPr>
          <w:rFonts w:ascii="Times New Roman" w:hAnsi="Times New Roman" w:cs="Times New Roman"/>
          <w:bCs/>
          <w:sz w:val="26"/>
          <w:szCs w:val="26"/>
        </w:rPr>
        <w:t xml:space="preserve"> в соответствии с запросами в целях </w:t>
      </w:r>
      <w:r w:rsidRPr="004458FB">
        <w:rPr>
          <w:rFonts w:ascii="Times New Roman" w:hAnsi="Times New Roman" w:cs="Times New Roman"/>
          <w:sz w:val="26"/>
          <w:szCs w:val="26"/>
        </w:rPr>
        <w:t xml:space="preserve">расчета сумм задолженности и своевременного </w:t>
      </w:r>
      <w:r w:rsidRPr="004458FB">
        <w:rPr>
          <w:rFonts w:ascii="Times New Roman" w:hAnsi="Times New Roman" w:cs="Times New Roman"/>
          <w:bCs/>
          <w:sz w:val="26"/>
          <w:szCs w:val="26"/>
        </w:rPr>
        <w:t>привлечения к ответственности родителей, не исполняющих обязанности по уплате алиментов.</w:t>
      </w:r>
    </w:p>
    <w:p w:rsidR="004458FB" w:rsidRPr="00995BE2" w:rsidRDefault="004458FB" w:rsidP="0044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E2"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</w:t>
      </w:r>
      <w:r w:rsidRPr="00995BE2">
        <w:rPr>
          <w:rFonts w:ascii="Times New Roman" w:hAnsi="Times New Roman" w:cs="Times New Roman"/>
          <w:bCs/>
          <w:sz w:val="26"/>
          <w:szCs w:val="26"/>
        </w:rPr>
        <w:t>постоянно</w:t>
      </w:r>
      <w:r w:rsidR="00417B8E">
        <w:rPr>
          <w:rFonts w:ascii="Times New Roman" w:hAnsi="Times New Roman" w:cs="Times New Roman"/>
          <w:bCs/>
          <w:sz w:val="26"/>
          <w:szCs w:val="26"/>
        </w:rPr>
        <w:t>.</w:t>
      </w:r>
    </w:p>
    <w:p w:rsidR="008617AD" w:rsidRPr="00995BE2" w:rsidRDefault="004458FB" w:rsidP="002B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E2">
        <w:rPr>
          <w:rFonts w:ascii="Times New Roman" w:hAnsi="Times New Roman" w:cs="Times New Roman"/>
          <w:bCs/>
          <w:sz w:val="26"/>
          <w:szCs w:val="26"/>
        </w:rPr>
        <w:tab/>
      </w:r>
    </w:p>
    <w:p w:rsidR="00383B88" w:rsidRPr="004458FB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458FB">
        <w:rPr>
          <w:rFonts w:ascii="Times New Roman" w:hAnsi="Times New Roman" w:cs="Times New Roman"/>
          <w:bCs/>
          <w:sz w:val="26"/>
          <w:szCs w:val="26"/>
        </w:rPr>
        <w:t>Постановление вступает в силу со дня подписания.</w:t>
      </w:r>
    </w:p>
    <w:p w:rsidR="00383B88" w:rsidRDefault="00383B88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2659" w:rsidRDefault="002F2659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3B88" w:rsidRDefault="00383B88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3B88" w:rsidRDefault="00383B88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647B2" w:rsidRPr="00F647B2" w:rsidTr="00873722">
        <w:tc>
          <w:tcPr>
            <w:tcW w:w="5103" w:type="dxa"/>
          </w:tcPr>
          <w:p w:rsidR="00F647B2" w:rsidRPr="004458FB" w:rsidRDefault="00634F79" w:rsidP="008617AD">
            <w:pPr>
              <w:tabs>
                <w:tab w:val="left" w:pos="6732"/>
              </w:tabs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647B2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>редседател</w:t>
            </w:r>
            <w:r w:rsidR="00E8320F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="00F647B2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17AD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F647B2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>омиссии по делам несовершеннолетних и защите их прав при Правительстве Чукотского автономного округа</w:t>
            </w:r>
          </w:p>
        </w:tc>
        <w:tc>
          <w:tcPr>
            <w:tcW w:w="4820" w:type="dxa"/>
          </w:tcPr>
          <w:p w:rsidR="00F647B2" w:rsidRPr="004458FB" w:rsidRDefault="00F647B2" w:rsidP="00C675CC">
            <w:pPr>
              <w:tabs>
                <w:tab w:val="left" w:pos="6732"/>
              </w:tabs>
              <w:ind w:right="-1"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46FB3" w:rsidRPr="004458FB" w:rsidRDefault="00E8320F" w:rsidP="00C675CC">
            <w:pPr>
              <w:tabs>
                <w:tab w:val="left" w:pos="6732"/>
              </w:tabs>
              <w:ind w:right="-1"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</w:t>
            </w:r>
          </w:p>
          <w:p w:rsidR="001D47AE" w:rsidRPr="004458FB" w:rsidRDefault="00146FB3" w:rsidP="00C675CC">
            <w:pPr>
              <w:tabs>
                <w:tab w:val="left" w:pos="6732"/>
              </w:tabs>
              <w:ind w:right="-1"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1D47AE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</w:t>
            </w:r>
            <w:r w:rsidR="00E8320F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647B2" w:rsidRPr="004458FB" w:rsidRDefault="001D47AE" w:rsidP="008617AD">
            <w:pPr>
              <w:tabs>
                <w:tab w:val="left" w:pos="6732"/>
              </w:tabs>
              <w:ind w:right="-248"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</w:t>
            </w:r>
            <w:r w:rsidR="00BD4F0B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873722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8617AD" w:rsidRPr="004458FB">
              <w:rPr>
                <w:rFonts w:ascii="Times New Roman" w:hAnsi="Times New Roman" w:cs="Times New Roman"/>
                <w:bCs/>
                <w:sz w:val="26"/>
                <w:szCs w:val="26"/>
              </w:rPr>
              <w:t>Л.Н. Брянцева</w:t>
            </w:r>
          </w:p>
        </w:tc>
      </w:tr>
    </w:tbl>
    <w:p w:rsidR="00383B88" w:rsidRDefault="00383B88" w:rsidP="00C675CC">
      <w:pPr>
        <w:tabs>
          <w:tab w:val="left" w:pos="6732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383B88" w:rsidSect="0061370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5F8430"/>
    <w:multiLevelType w:val="multilevel"/>
    <w:tmpl w:val="8618D5D4"/>
    <w:lvl w:ilvl="0">
      <w:start w:val="1"/>
      <w:numFmt w:val="decimal"/>
      <w:suff w:val="space"/>
      <w:lvlText w:val="%1."/>
      <w:lvlJc w:val="left"/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BD32C34"/>
    <w:multiLevelType w:val="singleLevel"/>
    <w:tmpl w:val="FBD32C3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16D7F86"/>
    <w:multiLevelType w:val="singleLevel"/>
    <w:tmpl w:val="216D7F8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4CC6D2F"/>
    <w:multiLevelType w:val="hybridMultilevel"/>
    <w:tmpl w:val="09FAF5A6"/>
    <w:lvl w:ilvl="0" w:tplc="D8049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095ED5"/>
    <w:multiLevelType w:val="hybridMultilevel"/>
    <w:tmpl w:val="AEE2B92C"/>
    <w:lvl w:ilvl="0" w:tplc="31B2C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66A8B"/>
    <w:multiLevelType w:val="hybridMultilevel"/>
    <w:tmpl w:val="EB3CE96C"/>
    <w:lvl w:ilvl="0" w:tplc="07025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F349EE"/>
    <w:multiLevelType w:val="hybridMultilevel"/>
    <w:tmpl w:val="32EAA18E"/>
    <w:lvl w:ilvl="0" w:tplc="760AF3B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20"/>
    <w:rsid w:val="000222A4"/>
    <w:rsid w:val="00023BE1"/>
    <w:rsid w:val="000311C9"/>
    <w:rsid w:val="00033264"/>
    <w:rsid w:val="000339CD"/>
    <w:rsid w:val="00045105"/>
    <w:rsid w:val="000542D2"/>
    <w:rsid w:val="00073C0D"/>
    <w:rsid w:val="00094888"/>
    <w:rsid w:val="000A573F"/>
    <w:rsid w:val="000A78EE"/>
    <w:rsid w:val="000B08ED"/>
    <w:rsid w:val="000B4129"/>
    <w:rsid w:val="000C0003"/>
    <w:rsid w:val="000C057B"/>
    <w:rsid w:val="000C5CA3"/>
    <w:rsid w:val="000D207C"/>
    <w:rsid w:val="000D402F"/>
    <w:rsid w:val="000D4B39"/>
    <w:rsid w:val="000E727F"/>
    <w:rsid w:val="000F02F3"/>
    <w:rsid w:val="000F1696"/>
    <w:rsid w:val="00103E2A"/>
    <w:rsid w:val="001108D7"/>
    <w:rsid w:val="00116809"/>
    <w:rsid w:val="00124F4B"/>
    <w:rsid w:val="001319C9"/>
    <w:rsid w:val="00134C6E"/>
    <w:rsid w:val="001457DE"/>
    <w:rsid w:val="00145B74"/>
    <w:rsid w:val="00146FB3"/>
    <w:rsid w:val="00147E77"/>
    <w:rsid w:val="00147F26"/>
    <w:rsid w:val="00162EEE"/>
    <w:rsid w:val="00166CA4"/>
    <w:rsid w:val="00166CF1"/>
    <w:rsid w:val="0017187A"/>
    <w:rsid w:val="00172505"/>
    <w:rsid w:val="00181A4F"/>
    <w:rsid w:val="001A6162"/>
    <w:rsid w:val="001A716B"/>
    <w:rsid w:val="001D47AE"/>
    <w:rsid w:val="00210A3B"/>
    <w:rsid w:val="00213415"/>
    <w:rsid w:val="00233CFD"/>
    <w:rsid w:val="00251650"/>
    <w:rsid w:val="00264D9E"/>
    <w:rsid w:val="002902AD"/>
    <w:rsid w:val="00290C04"/>
    <w:rsid w:val="00291EDB"/>
    <w:rsid w:val="0029502F"/>
    <w:rsid w:val="002B3175"/>
    <w:rsid w:val="002B5FB4"/>
    <w:rsid w:val="002B6275"/>
    <w:rsid w:val="002C24E2"/>
    <w:rsid w:val="002D2068"/>
    <w:rsid w:val="002D3801"/>
    <w:rsid w:val="002F2659"/>
    <w:rsid w:val="00302A64"/>
    <w:rsid w:val="00303DF7"/>
    <w:rsid w:val="00312E04"/>
    <w:rsid w:val="0031572F"/>
    <w:rsid w:val="00335D83"/>
    <w:rsid w:val="00336CEF"/>
    <w:rsid w:val="00336D41"/>
    <w:rsid w:val="003439A3"/>
    <w:rsid w:val="0035557D"/>
    <w:rsid w:val="003812A5"/>
    <w:rsid w:val="00383B88"/>
    <w:rsid w:val="00393C35"/>
    <w:rsid w:val="00396E2C"/>
    <w:rsid w:val="003A0633"/>
    <w:rsid w:val="003A1909"/>
    <w:rsid w:val="003A737E"/>
    <w:rsid w:val="003B2D8F"/>
    <w:rsid w:val="003D3451"/>
    <w:rsid w:val="003D4386"/>
    <w:rsid w:val="003E37BB"/>
    <w:rsid w:val="003F292D"/>
    <w:rsid w:val="00411EA5"/>
    <w:rsid w:val="004141BA"/>
    <w:rsid w:val="00417B8E"/>
    <w:rsid w:val="004458FB"/>
    <w:rsid w:val="00452DB0"/>
    <w:rsid w:val="004646A4"/>
    <w:rsid w:val="00473135"/>
    <w:rsid w:val="00487F96"/>
    <w:rsid w:val="004A376D"/>
    <w:rsid w:val="004A3959"/>
    <w:rsid w:val="004C40B4"/>
    <w:rsid w:val="004C5AEF"/>
    <w:rsid w:val="004C7655"/>
    <w:rsid w:val="004D17C6"/>
    <w:rsid w:val="004D7DD2"/>
    <w:rsid w:val="004F4789"/>
    <w:rsid w:val="0050771E"/>
    <w:rsid w:val="00507EAA"/>
    <w:rsid w:val="005165E4"/>
    <w:rsid w:val="00517B22"/>
    <w:rsid w:val="005205D8"/>
    <w:rsid w:val="005578A4"/>
    <w:rsid w:val="00563F2D"/>
    <w:rsid w:val="0059043F"/>
    <w:rsid w:val="00593136"/>
    <w:rsid w:val="00594CEA"/>
    <w:rsid w:val="005B1F03"/>
    <w:rsid w:val="005C370B"/>
    <w:rsid w:val="005D473A"/>
    <w:rsid w:val="005E0CF9"/>
    <w:rsid w:val="005E4957"/>
    <w:rsid w:val="006129B9"/>
    <w:rsid w:val="00613705"/>
    <w:rsid w:val="0062236F"/>
    <w:rsid w:val="0062381B"/>
    <w:rsid w:val="00630283"/>
    <w:rsid w:val="0063163F"/>
    <w:rsid w:val="006320AA"/>
    <w:rsid w:val="00634F79"/>
    <w:rsid w:val="00643A89"/>
    <w:rsid w:val="00683D26"/>
    <w:rsid w:val="0069594B"/>
    <w:rsid w:val="006A5C03"/>
    <w:rsid w:val="006B6D86"/>
    <w:rsid w:val="006E37BD"/>
    <w:rsid w:val="006E462F"/>
    <w:rsid w:val="007007DE"/>
    <w:rsid w:val="00702626"/>
    <w:rsid w:val="00712ED5"/>
    <w:rsid w:val="007208EC"/>
    <w:rsid w:val="0072659E"/>
    <w:rsid w:val="007441D0"/>
    <w:rsid w:val="00751E26"/>
    <w:rsid w:val="007677AA"/>
    <w:rsid w:val="00782122"/>
    <w:rsid w:val="00784ABA"/>
    <w:rsid w:val="0078525E"/>
    <w:rsid w:val="00785851"/>
    <w:rsid w:val="007878A7"/>
    <w:rsid w:val="00797A68"/>
    <w:rsid w:val="007B041B"/>
    <w:rsid w:val="007D130E"/>
    <w:rsid w:val="007D34C5"/>
    <w:rsid w:val="00826D18"/>
    <w:rsid w:val="00844BEA"/>
    <w:rsid w:val="008542BA"/>
    <w:rsid w:val="008617AD"/>
    <w:rsid w:val="00867737"/>
    <w:rsid w:val="0087172F"/>
    <w:rsid w:val="00873722"/>
    <w:rsid w:val="00882809"/>
    <w:rsid w:val="00887E12"/>
    <w:rsid w:val="008A4A61"/>
    <w:rsid w:val="008D20A4"/>
    <w:rsid w:val="008E0F46"/>
    <w:rsid w:val="0090277E"/>
    <w:rsid w:val="00914955"/>
    <w:rsid w:val="00924578"/>
    <w:rsid w:val="00942D9B"/>
    <w:rsid w:val="009458C0"/>
    <w:rsid w:val="00950513"/>
    <w:rsid w:val="009551AC"/>
    <w:rsid w:val="00956CDD"/>
    <w:rsid w:val="00975C50"/>
    <w:rsid w:val="0098759C"/>
    <w:rsid w:val="00992282"/>
    <w:rsid w:val="00995BE2"/>
    <w:rsid w:val="009A66CB"/>
    <w:rsid w:val="009B4A2A"/>
    <w:rsid w:val="009B6B6B"/>
    <w:rsid w:val="009C08AB"/>
    <w:rsid w:val="009C7C97"/>
    <w:rsid w:val="009E7020"/>
    <w:rsid w:val="00A02801"/>
    <w:rsid w:val="00A0448B"/>
    <w:rsid w:val="00A0713A"/>
    <w:rsid w:val="00A07C05"/>
    <w:rsid w:val="00A24306"/>
    <w:rsid w:val="00A31F35"/>
    <w:rsid w:val="00A41A68"/>
    <w:rsid w:val="00A46C70"/>
    <w:rsid w:val="00A5037B"/>
    <w:rsid w:val="00A619EC"/>
    <w:rsid w:val="00A62D37"/>
    <w:rsid w:val="00A77EDD"/>
    <w:rsid w:val="00A84BCA"/>
    <w:rsid w:val="00A85C03"/>
    <w:rsid w:val="00A91335"/>
    <w:rsid w:val="00AA1A2D"/>
    <w:rsid w:val="00AA1B36"/>
    <w:rsid w:val="00AF00BE"/>
    <w:rsid w:val="00B01C12"/>
    <w:rsid w:val="00B12988"/>
    <w:rsid w:val="00B2140D"/>
    <w:rsid w:val="00B26AFE"/>
    <w:rsid w:val="00B31AA8"/>
    <w:rsid w:val="00B33B01"/>
    <w:rsid w:val="00B41A59"/>
    <w:rsid w:val="00B4699D"/>
    <w:rsid w:val="00B619AE"/>
    <w:rsid w:val="00B824E8"/>
    <w:rsid w:val="00B95420"/>
    <w:rsid w:val="00BA17B6"/>
    <w:rsid w:val="00BC5828"/>
    <w:rsid w:val="00BC5B96"/>
    <w:rsid w:val="00BC7347"/>
    <w:rsid w:val="00BD4F0B"/>
    <w:rsid w:val="00BE1B75"/>
    <w:rsid w:val="00BF1224"/>
    <w:rsid w:val="00BF4D69"/>
    <w:rsid w:val="00C0479F"/>
    <w:rsid w:val="00C30585"/>
    <w:rsid w:val="00C36CBD"/>
    <w:rsid w:val="00C41CD2"/>
    <w:rsid w:val="00C5706F"/>
    <w:rsid w:val="00C65D73"/>
    <w:rsid w:val="00C675CC"/>
    <w:rsid w:val="00C67CB3"/>
    <w:rsid w:val="00C737AF"/>
    <w:rsid w:val="00CA0E8E"/>
    <w:rsid w:val="00CA43FD"/>
    <w:rsid w:val="00CB0056"/>
    <w:rsid w:val="00CC0636"/>
    <w:rsid w:val="00CC437C"/>
    <w:rsid w:val="00CC4A31"/>
    <w:rsid w:val="00D02068"/>
    <w:rsid w:val="00D06E49"/>
    <w:rsid w:val="00D16EC7"/>
    <w:rsid w:val="00D53984"/>
    <w:rsid w:val="00D5469E"/>
    <w:rsid w:val="00D564A8"/>
    <w:rsid w:val="00D60574"/>
    <w:rsid w:val="00D7006F"/>
    <w:rsid w:val="00D92A2F"/>
    <w:rsid w:val="00DA308C"/>
    <w:rsid w:val="00DA64EB"/>
    <w:rsid w:val="00DA7902"/>
    <w:rsid w:val="00DB1D53"/>
    <w:rsid w:val="00DC1297"/>
    <w:rsid w:val="00DC12E0"/>
    <w:rsid w:val="00DD33BC"/>
    <w:rsid w:val="00DD6C14"/>
    <w:rsid w:val="00DE50EA"/>
    <w:rsid w:val="00E00465"/>
    <w:rsid w:val="00E00632"/>
    <w:rsid w:val="00E05784"/>
    <w:rsid w:val="00E221F5"/>
    <w:rsid w:val="00E23DDC"/>
    <w:rsid w:val="00E37268"/>
    <w:rsid w:val="00E61925"/>
    <w:rsid w:val="00E621A7"/>
    <w:rsid w:val="00E828E5"/>
    <w:rsid w:val="00E8320F"/>
    <w:rsid w:val="00E87A15"/>
    <w:rsid w:val="00EB5475"/>
    <w:rsid w:val="00EB690A"/>
    <w:rsid w:val="00EC5ACE"/>
    <w:rsid w:val="00ED47F9"/>
    <w:rsid w:val="00EE563F"/>
    <w:rsid w:val="00EF4A44"/>
    <w:rsid w:val="00F16488"/>
    <w:rsid w:val="00F2101F"/>
    <w:rsid w:val="00F25E52"/>
    <w:rsid w:val="00F35BC7"/>
    <w:rsid w:val="00F3705B"/>
    <w:rsid w:val="00F373EE"/>
    <w:rsid w:val="00F46FDE"/>
    <w:rsid w:val="00F6004E"/>
    <w:rsid w:val="00F647B2"/>
    <w:rsid w:val="00F64BFF"/>
    <w:rsid w:val="00F826DF"/>
    <w:rsid w:val="00F839B5"/>
    <w:rsid w:val="00F927DA"/>
    <w:rsid w:val="00F935CF"/>
    <w:rsid w:val="00F96F9B"/>
    <w:rsid w:val="00FA7E38"/>
    <w:rsid w:val="00FB0329"/>
    <w:rsid w:val="00FC05A8"/>
    <w:rsid w:val="00FF1527"/>
    <w:rsid w:val="00FF2279"/>
    <w:rsid w:val="0C642BEA"/>
    <w:rsid w:val="17574E6B"/>
    <w:rsid w:val="52245D5F"/>
    <w:rsid w:val="7D9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C4DD"/>
  <w15:docId w15:val="{EAB21172-1E86-4F0E-B69F-8045CA7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EA5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styleId="ad">
    <w:name w:val="List Paragraph"/>
    <w:basedOn w:val="a"/>
    <w:uiPriority w:val="99"/>
    <w:unhideWhenUsed/>
    <w:rsid w:val="00F927DA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F647B2"/>
    <w:pPr>
      <w:spacing w:after="0" w:line="240" w:lineRule="auto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Знак"/>
    <w:basedOn w:val="a"/>
    <w:rsid w:val="00B41A5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2C648-127A-45C1-86C7-04612AE2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Сотрудник КДН</cp:lastModifiedBy>
  <cp:revision>27</cp:revision>
  <cp:lastPrinted>2024-03-18T02:46:00Z</cp:lastPrinted>
  <dcterms:created xsi:type="dcterms:W3CDTF">2023-10-03T11:00:00Z</dcterms:created>
  <dcterms:modified xsi:type="dcterms:W3CDTF">2024-05-22T05:09:00Z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