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21" w:rsidRPr="00650755" w:rsidRDefault="00FF6E21" w:rsidP="00FF6E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0755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по реализации Плана мероприятий, </w:t>
      </w:r>
    </w:p>
    <w:p w:rsidR="00FF6E21" w:rsidRPr="00650755" w:rsidRDefault="00FF6E21" w:rsidP="00FF6E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0755">
        <w:rPr>
          <w:rFonts w:ascii="Times New Roman" w:eastAsia="Calibri" w:hAnsi="Times New Roman" w:cs="Times New Roman"/>
          <w:b/>
          <w:sz w:val="28"/>
          <w:szCs w:val="28"/>
        </w:rPr>
        <w:t xml:space="preserve">направленных на профилактику и противодействие коррупции в Чукотском автономном округе </w:t>
      </w:r>
    </w:p>
    <w:p w:rsidR="00FF6E21" w:rsidRPr="00650755" w:rsidRDefault="00FF6E21" w:rsidP="00FF6E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0755">
        <w:rPr>
          <w:rFonts w:ascii="Times New Roman" w:eastAsia="Calibri" w:hAnsi="Times New Roman" w:cs="Times New Roman"/>
          <w:b/>
          <w:sz w:val="28"/>
          <w:szCs w:val="28"/>
        </w:rPr>
        <w:t xml:space="preserve">на 2021-2024 годы, Департаментом природных ресурсов и экологии Чукотского автономного округа </w:t>
      </w:r>
    </w:p>
    <w:p w:rsidR="00FF6E21" w:rsidRPr="00FF6E21" w:rsidRDefault="00FF6E21" w:rsidP="00FF6E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0755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Pr="0065075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650755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 2023 года</w:t>
      </w:r>
    </w:p>
    <w:p w:rsidR="006E0D19" w:rsidRPr="006E0D19" w:rsidRDefault="006E0D19" w:rsidP="006E0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5000" w:type="pc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64"/>
        <w:gridCol w:w="7237"/>
        <w:gridCol w:w="7139"/>
      </w:tblGrid>
      <w:tr w:rsidR="00FF6E21" w:rsidRPr="006E0D19" w:rsidTr="00650755">
        <w:trPr>
          <w:trHeight w:val="573"/>
        </w:trPr>
        <w:tc>
          <w:tcPr>
            <w:tcW w:w="297" w:type="pct"/>
            <w:shd w:val="clear" w:color="auto" w:fill="auto"/>
            <w:hideMark/>
          </w:tcPr>
          <w:p w:rsidR="00FF6E21" w:rsidRPr="006E0D19" w:rsidRDefault="00FF6E2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№ </w:t>
            </w:r>
            <w:r w:rsidRPr="006E0D1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br/>
              <w:t>п/п</w:t>
            </w:r>
          </w:p>
        </w:tc>
        <w:tc>
          <w:tcPr>
            <w:tcW w:w="2378" w:type="pct"/>
            <w:gridSpan w:val="2"/>
            <w:shd w:val="clear" w:color="auto" w:fill="auto"/>
            <w:hideMark/>
          </w:tcPr>
          <w:p w:rsidR="00FF6E21" w:rsidRPr="006E0D19" w:rsidRDefault="00FF6E2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25" w:type="pct"/>
            <w:shd w:val="clear" w:color="auto" w:fill="auto"/>
            <w:hideMark/>
          </w:tcPr>
          <w:p w:rsidR="00FF6E21" w:rsidRPr="006E0D19" w:rsidRDefault="003C09F8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Информация об исполнении </w:t>
            </w:r>
            <w:r w:rsidR="00FF6E21" w:rsidRPr="006E0D1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мероприятия </w:t>
            </w:r>
          </w:p>
          <w:p w:rsidR="00FF6E21" w:rsidRPr="006E0D19" w:rsidRDefault="00FF6E2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E0D19" w:rsidRPr="006E0D19" w:rsidTr="006E0D19">
        <w:trPr>
          <w:trHeight w:val="177"/>
        </w:trPr>
        <w:tc>
          <w:tcPr>
            <w:tcW w:w="5000" w:type="pct"/>
            <w:gridSpan w:val="4"/>
            <w:shd w:val="clear" w:color="auto" w:fill="auto"/>
            <w:hideMark/>
          </w:tcPr>
          <w:p w:rsidR="006E0D19" w:rsidRPr="006E0D19" w:rsidRDefault="006E0D19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1. Организационное и правовое обеспечение реализации антикоррупционных мер</w:t>
            </w:r>
          </w:p>
        </w:tc>
      </w:tr>
      <w:tr w:rsidR="00FF6E21" w:rsidRPr="006E0D19" w:rsidTr="00650755">
        <w:trPr>
          <w:trHeight w:val="1253"/>
        </w:trPr>
        <w:tc>
          <w:tcPr>
            <w:tcW w:w="297" w:type="pct"/>
            <w:shd w:val="clear" w:color="auto" w:fill="auto"/>
            <w:hideMark/>
          </w:tcPr>
          <w:p w:rsidR="00FF6E21" w:rsidRPr="006E0D19" w:rsidRDefault="00FF6E21" w:rsidP="00ED3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1.1 (1.3) </w:t>
            </w:r>
          </w:p>
        </w:tc>
        <w:tc>
          <w:tcPr>
            <w:tcW w:w="2378" w:type="pct"/>
            <w:gridSpan w:val="2"/>
            <w:shd w:val="clear" w:color="auto" w:fill="auto"/>
            <w:hideMark/>
          </w:tcPr>
          <w:p w:rsidR="00FF6E21" w:rsidRPr="006E0D19" w:rsidRDefault="00FF6E21" w:rsidP="006E0D19">
            <w:pPr>
              <w:keepNext/>
              <w:spacing w:after="0" w:line="240" w:lineRule="auto"/>
              <w:ind w:right="41"/>
              <w:jc w:val="both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ведомственных планов мероприятий,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направленных на профилактику и противодействие коррупции в исполнительных органах государственной власти Чукотского автономного округа на 2021-2024 годы (далее – ведомственные планы), муниципальных программ профилактики и противодействия коррупции в органах местного самоуправления Чукотского автономного округа на 2021-2024 (далее – муниципальные программы):</w:t>
            </w:r>
          </w:p>
        </w:tc>
        <w:tc>
          <w:tcPr>
            <w:tcW w:w="2325" w:type="pct"/>
            <w:shd w:val="clear" w:color="auto" w:fill="auto"/>
            <w:hideMark/>
          </w:tcPr>
          <w:p w:rsidR="00FF6E21" w:rsidRPr="00FF6E21" w:rsidRDefault="00FF6E21" w:rsidP="00650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соответствии с приказом Департамента природных ресурсов 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и экологии Чукотского автономного округа </w:t>
            </w:r>
            <w:r w:rsidR="003C09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(далее – Департамент) 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19.04.2021 № 97/1-од «Об утверждении меро</w:t>
            </w:r>
            <w:r w:rsidR="003C09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приятий программы профилактики 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коррупции в Чукотском автономном </w:t>
            </w:r>
            <w:r w:rsidR="003C09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округе на 2021-2023 годы 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Департаменте природных ресурсов </w:t>
            </w:r>
            <w:r w:rsidR="003C09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экологии Чукотского автономного округа» руководители структурных подразделений Департамента обеспечивают реа</w:t>
            </w:r>
            <w:r w:rsidR="003C09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лизацию исполнения мероприятий ведомственного п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лана.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6E21" w:rsidRPr="006E0D19" w:rsidTr="00650755">
        <w:trPr>
          <w:trHeight w:val="1154"/>
        </w:trPr>
        <w:tc>
          <w:tcPr>
            <w:tcW w:w="297" w:type="pct"/>
            <w:shd w:val="clear" w:color="auto" w:fill="auto"/>
            <w:hideMark/>
          </w:tcPr>
          <w:p w:rsidR="00FF6E21" w:rsidRDefault="00FF6E2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1.1.1</w:t>
            </w:r>
          </w:p>
          <w:p w:rsidR="00FF6E21" w:rsidRPr="006E0D19" w:rsidRDefault="00FF6E2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1.3.1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78" w:type="pct"/>
            <w:gridSpan w:val="2"/>
            <w:shd w:val="clear" w:color="auto" w:fill="auto"/>
            <w:hideMark/>
          </w:tcPr>
          <w:p w:rsidR="00FF6E21" w:rsidRPr="006E0D19" w:rsidRDefault="00FF6E21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внесение необходимых изменений в 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ведомственные планы  исполнительных органов государственной власти 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Чукотского автономного округа 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(муниципальные программы органов местного самоуправления);</w:t>
            </w:r>
          </w:p>
        </w:tc>
        <w:tc>
          <w:tcPr>
            <w:tcW w:w="2325" w:type="pct"/>
            <w:shd w:val="clear" w:color="auto" w:fill="auto"/>
            <w:hideMark/>
          </w:tcPr>
          <w:p w:rsidR="00FF6E21" w:rsidRPr="006E0D19" w:rsidRDefault="00FF6E21" w:rsidP="003C09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соответствии с приказом Департамента от 18.08.2023 № 280-од «О внесении изменений в приказ Департамента природных ресурсов и экологии Чукотского автономного округа от 19 апреля 2021 года № 97/1-од» актуализирован план мероприятий Департамента, направленных на профилактику и противодействие коррупции в Чукотском автономном округе на 2021-2023 годы.</w:t>
            </w:r>
          </w:p>
        </w:tc>
      </w:tr>
      <w:tr w:rsidR="00FF6E21" w:rsidRPr="006E0D19" w:rsidTr="00650755">
        <w:trPr>
          <w:trHeight w:val="1271"/>
        </w:trPr>
        <w:tc>
          <w:tcPr>
            <w:tcW w:w="297" w:type="pct"/>
            <w:shd w:val="clear" w:color="auto" w:fill="auto"/>
            <w:hideMark/>
          </w:tcPr>
          <w:p w:rsidR="00FF6E21" w:rsidRDefault="00FF6E2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1.1.2</w:t>
            </w:r>
          </w:p>
          <w:p w:rsidR="00FF6E21" w:rsidRPr="006E0D19" w:rsidRDefault="00FF6E2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1.3.2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78" w:type="pct"/>
            <w:gridSpan w:val="2"/>
            <w:shd w:val="clear" w:color="auto" w:fill="auto"/>
            <w:hideMark/>
          </w:tcPr>
          <w:p w:rsidR="00FF6E21" w:rsidRPr="006E0D19" w:rsidRDefault="00FF6E21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проведение анализа реализации ведомственных планов (муниципальных программ) в целях принятия мер по предупреждению коррупции, минимизации и (или) ликвидации последствий коррупционных правонарушений и достижения конкретных результатов в работе по предупреждению коррупции; </w:t>
            </w:r>
          </w:p>
        </w:tc>
        <w:tc>
          <w:tcPr>
            <w:tcW w:w="2325" w:type="pct"/>
            <w:shd w:val="clear" w:color="auto" w:fill="auto"/>
            <w:hideMark/>
          </w:tcPr>
          <w:p w:rsidR="00FF6E21" w:rsidRPr="006E0D19" w:rsidRDefault="00FF6E21" w:rsidP="00FF6E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Отделом организационной, правовой и кадровой работы проанализированы результаты деятельности структурных подразделений Департамента. Так, основным направлением деятельности профильных Управлений Департамента в сфере противодействия коррупции является разработка нормативных правовых актов, предусматривающих порядок предоставления государственных услуг гражданам и юридическим лицам.</w:t>
            </w:r>
          </w:p>
        </w:tc>
      </w:tr>
      <w:tr w:rsidR="00FF6E21" w:rsidRPr="006E0D19" w:rsidTr="00650755">
        <w:trPr>
          <w:trHeight w:val="387"/>
        </w:trPr>
        <w:tc>
          <w:tcPr>
            <w:tcW w:w="297" w:type="pct"/>
            <w:shd w:val="clear" w:color="auto" w:fill="auto"/>
            <w:hideMark/>
          </w:tcPr>
          <w:p w:rsidR="00FF6E21" w:rsidRDefault="00FF6E2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1.1.3</w:t>
            </w:r>
          </w:p>
          <w:p w:rsidR="00FF6E21" w:rsidRPr="006E0D19" w:rsidRDefault="00FF6E2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1.3.3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78" w:type="pct"/>
            <w:gridSpan w:val="2"/>
            <w:shd w:val="clear" w:color="auto" w:fill="auto"/>
            <w:hideMark/>
          </w:tcPr>
          <w:p w:rsidR="00FF6E21" w:rsidRPr="006E0D19" w:rsidRDefault="00FF6E21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рассмотрение на совещаниях, коллегиях, комиссиях исполнительных органов государственной власти Чукотского автономного округа (органов местного самоуправления) хода реализации мероприятий ведомственных планов (муниципальных программ);</w:t>
            </w:r>
          </w:p>
        </w:tc>
        <w:tc>
          <w:tcPr>
            <w:tcW w:w="2325" w:type="pct"/>
            <w:shd w:val="clear" w:color="auto" w:fill="auto"/>
          </w:tcPr>
          <w:p w:rsidR="00FF6E21" w:rsidRPr="00FF6E21" w:rsidRDefault="00FF6E21" w:rsidP="003C09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Рассмотрение 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хода реали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зации мероприятий ведомственного 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плана</w:t>
            </w:r>
            <w:r w:rsidRPr="00FF6E21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Комиссии по соблюдению требований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к служебному поведению 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государственных гражданских служащих Департамента и урегулированию конфликта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интересов запланировано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квартал 2023 года.</w:t>
            </w:r>
          </w:p>
        </w:tc>
      </w:tr>
      <w:tr w:rsidR="00FF6E21" w:rsidRPr="006E0D19" w:rsidTr="00650755">
        <w:trPr>
          <w:trHeight w:val="1589"/>
        </w:trPr>
        <w:tc>
          <w:tcPr>
            <w:tcW w:w="297" w:type="pct"/>
            <w:shd w:val="clear" w:color="auto" w:fill="auto"/>
            <w:hideMark/>
          </w:tcPr>
          <w:p w:rsidR="00FF6E21" w:rsidRDefault="00FF6E2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1.1.4</w:t>
            </w:r>
          </w:p>
          <w:p w:rsidR="00FF6E21" w:rsidRPr="006E0D19" w:rsidRDefault="00FF6E2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1.3.4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78" w:type="pct"/>
            <w:gridSpan w:val="2"/>
            <w:shd w:val="clear" w:color="auto" w:fill="auto"/>
            <w:hideMark/>
          </w:tcPr>
          <w:p w:rsidR="00FF6E21" w:rsidRPr="006E0D19" w:rsidRDefault="00FF6E21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отчета о реализации мероприятий 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ведомственного плана (муниципальной программы)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разделе «Противодействие коррупции» официального сайта исполнительного органа государственной власти Чукотского автономного округа (органа местного самоуправления) в информационно-коммуникационной сети «Интернет»;</w:t>
            </w:r>
          </w:p>
        </w:tc>
        <w:tc>
          <w:tcPr>
            <w:tcW w:w="2325" w:type="pct"/>
            <w:shd w:val="clear" w:color="auto" w:fill="auto"/>
            <w:hideMark/>
          </w:tcPr>
          <w:p w:rsidR="00FF6E21" w:rsidRPr="006E0D19" w:rsidRDefault="00FF6E21" w:rsidP="00CD7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тчет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реализации мероприятий ведомственного плана </w:t>
            </w:r>
            <w:r w:rsid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 на официальном сайте </w:t>
            </w:r>
            <w:hyperlink r:id="rId9" w:history="1">
              <w:r w:rsidR="00CD7C36" w:rsidRPr="000727A6">
                <w:rPr>
                  <w:rStyle w:val="aff1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https://чукотка.рф/deprirod</w:t>
              </w:r>
            </w:hyperlink>
            <w:r w:rsid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разд</w:t>
            </w:r>
            <w:r w:rsid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еле «Противодействие коррупции».</w:t>
            </w:r>
          </w:p>
        </w:tc>
      </w:tr>
      <w:tr w:rsidR="00FF6E21" w:rsidRPr="006E0D19" w:rsidTr="00650755">
        <w:trPr>
          <w:trHeight w:val="459"/>
        </w:trPr>
        <w:tc>
          <w:tcPr>
            <w:tcW w:w="297" w:type="pct"/>
            <w:shd w:val="clear" w:color="auto" w:fill="auto"/>
            <w:hideMark/>
          </w:tcPr>
          <w:p w:rsidR="00FF6E21" w:rsidRDefault="00FF6E2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1.1.5</w:t>
            </w:r>
          </w:p>
          <w:p w:rsidR="00FF6E21" w:rsidRPr="006E0D19" w:rsidRDefault="00FF6E2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1.3.5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78" w:type="pct"/>
            <w:gridSpan w:val="2"/>
            <w:shd w:val="clear" w:color="auto" w:fill="auto"/>
          </w:tcPr>
          <w:p w:rsidR="00FF6E21" w:rsidRPr="006E0D19" w:rsidRDefault="00FF6E21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представление отчета о реализации мероприятий 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ведомственного плана (муниципальной программы)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Управление по профилактике коррупционных и иных правонарушений Чукотского автономного округа</w:t>
            </w:r>
          </w:p>
        </w:tc>
        <w:tc>
          <w:tcPr>
            <w:tcW w:w="2325" w:type="pct"/>
            <w:shd w:val="clear" w:color="auto" w:fill="auto"/>
            <w:hideMark/>
          </w:tcPr>
          <w:p w:rsidR="00FF6E21" w:rsidRPr="006E0D19" w:rsidRDefault="00CD7C36" w:rsidP="003C09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3C09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тчет</w:t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реализации мер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оприятий ведомственного плана направлен </w:t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Управление по профилактике коррупционных и иных правонарушений Чукотского автономного округа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7C36" w:rsidRPr="006E0D19" w:rsidTr="00650755">
        <w:trPr>
          <w:trHeight w:val="601"/>
        </w:trPr>
        <w:tc>
          <w:tcPr>
            <w:tcW w:w="297" w:type="pct"/>
            <w:shd w:val="clear" w:color="auto" w:fill="auto"/>
            <w:hideMark/>
          </w:tcPr>
          <w:p w:rsidR="00CD7C36" w:rsidRDefault="00CD7C36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CD7C36" w:rsidRPr="006E0D19" w:rsidRDefault="00CD7C36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pct"/>
            <w:gridSpan w:val="2"/>
            <w:shd w:val="clear" w:color="auto" w:fill="auto"/>
            <w:hideMark/>
          </w:tcPr>
          <w:p w:rsidR="00CD7C36" w:rsidRPr="006E0D19" w:rsidRDefault="00CD7C36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по противодействию коррупции в государственных (муниципальных) учреждениях и предприятиях, находящихся в ведомственном подчинении исполнительных органов государственной власти Чукотского автономного округа (органам местного самоуправления), в соответствии со статьей 13.3 Федерального закона от 25 декабря 2008 года № 273-ФЗ «О противодействии коррупции» и методическими рекомендациями, мер по противодействию коррупции и их реализацию этими учреждениями (предприятиями):</w:t>
            </w:r>
          </w:p>
        </w:tc>
        <w:tc>
          <w:tcPr>
            <w:tcW w:w="2325" w:type="pct"/>
            <w:shd w:val="clear" w:color="auto" w:fill="auto"/>
            <w:hideMark/>
          </w:tcPr>
          <w:p w:rsidR="00CD7C36" w:rsidRPr="006E0D19" w:rsidRDefault="00CD7C36" w:rsidP="00CD7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Департаментом проверочные мероприятия в отношении  подведомственных учреждений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II квартале 2023 года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осуществлялись.</w:t>
            </w:r>
          </w:p>
        </w:tc>
      </w:tr>
      <w:tr w:rsidR="00CD7C36" w:rsidRPr="006E0D19" w:rsidTr="00650755">
        <w:trPr>
          <w:trHeight w:val="601"/>
        </w:trPr>
        <w:tc>
          <w:tcPr>
            <w:tcW w:w="297" w:type="pct"/>
            <w:shd w:val="clear" w:color="auto" w:fill="auto"/>
            <w:hideMark/>
          </w:tcPr>
          <w:p w:rsidR="00CD7C36" w:rsidRDefault="00CD7C36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1.2.1</w:t>
            </w:r>
          </w:p>
          <w:p w:rsidR="00CD7C36" w:rsidRPr="006E0D19" w:rsidRDefault="00CD7C36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pct"/>
            <w:gridSpan w:val="2"/>
            <w:shd w:val="clear" w:color="auto" w:fill="auto"/>
            <w:hideMark/>
          </w:tcPr>
          <w:p w:rsidR="00CD7C36" w:rsidRPr="006E0D19" w:rsidRDefault="00CD7C36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принятия государственными (муниципальными) учреждениями и предприятиями (далее – подведомственные учреждения и предприятия) планов противодействия коррупции на 2021-2024 годы;</w:t>
            </w:r>
          </w:p>
        </w:tc>
        <w:tc>
          <w:tcPr>
            <w:tcW w:w="2325" w:type="pct"/>
            <w:shd w:val="clear" w:color="auto" w:fill="auto"/>
            <w:hideMark/>
          </w:tcPr>
          <w:p w:rsidR="00CD7C36" w:rsidRPr="006E0D19" w:rsidRDefault="00CD7C36" w:rsidP="00CD7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Руководителями</w:t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подведомственных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Департаменту</w:t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учреждений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разработаны планы по профилактике </w:t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противодействию коррупции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D7C36" w:rsidRPr="006E0D19" w:rsidTr="00650755">
        <w:trPr>
          <w:trHeight w:val="455"/>
        </w:trPr>
        <w:tc>
          <w:tcPr>
            <w:tcW w:w="297" w:type="pct"/>
            <w:shd w:val="clear" w:color="auto" w:fill="auto"/>
            <w:hideMark/>
          </w:tcPr>
          <w:p w:rsidR="00CD7C36" w:rsidRDefault="00CD7C36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1.2.2</w:t>
            </w:r>
          </w:p>
          <w:p w:rsidR="00CD7C36" w:rsidRPr="006E0D19" w:rsidRDefault="00CD7C36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pct"/>
            <w:gridSpan w:val="2"/>
            <w:shd w:val="clear" w:color="auto" w:fill="auto"/>
            <w:hideMark/>
          </w:tcPr>
          <w:p w:rsidR="00CD7C36" w:rsidRPr="006E0D19" w:rsidRDefault="00CD7C36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внесения необходимых изменений в планы противодействия коррупции государственных (муниципальных) учреждений и предприятий, находящихся в ведомственном подчинении исполнительных органов государственной власти Чукотского автономного округа (органам местного самоуправления);</w:t>
            </w:r>
          </w:p>
        </w:tc>
        <w:tc>
          <w:tcPr>
            <w:tcW w:w="2325" w:type="pct"/>
            <w:shd w:val="clear" w:color="auto" w:fill="auto"/>
            <w:hideMark/>
          </w:tcPr>
          <w:p w:rsidR="00CD7C36" w:rsidRPr="006E0D19" w:rsidRDefault="00CD7C36" w:rsidP="00CD7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планы </w:t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профилактике и противодействию коррупции</w:t>
            </w:r>
            <w:r>
              <w:t xml:space="preserve"> </w:t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подведомственных Департаменту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изменения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не вносились.</w:t>
            </w:r>
          </w:p>
        </w:tc>
      </w:tr>
      <w:tr w:rsidR="00CD7C36" w:rsidRPr="006E0D19" w:rsidTr="00650755">
        <w:trPr>
          <w:trHeight w:val="601"/>
        </w:trPr>
        <w:tc>
          <w:tcPr>
            <w:tcW w:w="297" w:type="pct"/>
            <w:shd w:val="clear" w:color="auto" w:fill="auto"/>
            <w:hideMark/>
          </w:tcPr>
          <w:p w:rsidR="00CD7C36" w:rsidRDefault="00CD7C36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1.2.3</w:t>
            </w:r>
          </w:p>
          <w:p w:rsidR="00CD7C36" w:rsidRPr="006E0D19" w:rsidRDefault="00CD7C36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pct"/>
            <w:gridSpan w:val="2"/>
            <w:shd w:val="clear" w:color="auto" w:fill="auto"/>
            <w:hideMark/>
          </w:tcPr>
          <w:p w:rsidR="00CD7C36" w:rsidRPr="006E0D19" w:rsidRDefault="003C09F8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контроля </w:t>
            </w:r>
            <w:r w:rsidR="00CD7C36"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 реализацией планов противодействия коррупции в государственных (муниципальных) учреждениях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="00CD7C36"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предприятиях, находящихся в ведомственном подчинении исполнительных органов государственной власти Чукотского автономного округа (органам местного самоуправления);</w:t>
            </w:r>
          </w:p>
        </w:tc>
        <w:tc>
          <w:tcPr>
            <w:tcW w:w="2325" w:type="pct"/>
            <w:shd w:val="clear" w:color="auto" w:fill="auto"/>
          </w:tcPr>
          <w:p w:rsidR="00CD7C36" w:rsidRPr="006E0D19" w:rsidRDefault="00CD7C36" w:rsidP="00CD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Департаментом проверочные мероприятия в отношении  подведомственных учреждений в III квартале 2023 года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осуществлялись.</w:t>
            </w:r>
          </w:p>
        </w:tc>
      </w:tr>
      <w:tr w:rsidR="00CD7C36" w:rsidRPr="006E0D19" w:rsidTr="00650755">
        <w:trPr>
          <w:trHeight w:val="22"/>
        </w:trPr>
        <w:tc>
          <w:tcPr>
            <w:tcW w:w="297" w:type="pct"/>
            <w:shd w:val="clear" w:color="auto" w:fill="auto"/>
            <w:hideMark/>
          </w:tcPr>
          <w:p w:rsidR="00CD7C36" w:rsidRDefault="00CD7C36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1.2.4</w:t>
            </w:r>
          </w:p>
          <w:p w:rsidR="00CD7C36" w:rsidRPr="006E0D19" w:rsidRDefault="00CD7C36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pct"/>
            <w:gridSpan w:val="2"/>
            <w:shd w:val="clear" w:color="auto" w:fill="auto"/>
            <w:hideMark/>
          </w:tcPr>
          <w:p w:rsidR="00CD7C36" w:rsidRPr="006E0D19" w:rsidRDefault="00CD7C3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организация контроля за соблюдением законодательства Российской Федерации о противодействии коррупции в государственных (муниципальных) учреждениях и предприятиях, а также за реализацией в этих учреждениях и предприятиях мер по профилактике коррупционных правонарушений</w:t>
            </w:r>
          </w:p>
        </w:tc>
        <w:tc>
          <w:tcPr>
            <w:tcW w:w="2325" w:type="pct"/>
            <w:shd w:val="clear" w:color="auto" w:fill="auto"/>
            <w:hideMark/>
          </w:tcPr>
          <w:p w:rsidR="00CD7C36" w:rsidRPr="00CD7C36" w:rsidRDefault="00CD7C36" w:rsidP="00CD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D7C3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Департаментом проверочные мероприятия в отношении  подведомственных учреждений в III квартале 2023 года </w:t>
            </w:r>
          </w:p>
          <w:p w:rsidR="00CD7C36" w:rsidRPr="006E0D19" w:rsidRDefault="00CD7C36" w:rsidP="00CD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D7C3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не осуществлялись.</w:t>
            </w:r>
          </w:p>
        </w:tc>
      </w:tr>
      <w:tr w:rsidR="00CD7C36" w:rsidRPr="006E0D19" w:rsidTr="00650755">
        <w:trPr>
          <w:trHeight w:val="788"/>
        </w:trPr>
        <w:tc>
          <w:tcPr>
            <w:tcW w:w="297" w:type="pct"/>
            <w:shd w:val="clear" w:color="auto" w:fill="auto"/>
            <w:hideMark/>
          </w:tcPr>
          <w:p w:rsidR="00CD7C36" w:rsidRPr="00034785" w:rsidRDefault="00CD7C36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3478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1.3</w:t>
            </w:r>
          </w:p>
          <w:p w:rsidR="00CD7C36" w:rsidRPr="00034785" w:rsidRDefault="00CD7C36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3478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(1.5)</w:t>
            </w:r>
          </w:p>
        </w:tc>
        <w:tc>
          <w:tcPr>
            <w:tcW w:w="2378" w:type="pct"/>
            <w:gridSpan w:val="2"/>
            <w:shd w:val="clear" w:color="auto" w:fill="auto"/>
            <w:hideMark/>
          </w:tcPr>
          <w:p w:rsidR="00CD7C36" w:rsidRPr="00034785" w:rsidRDefault="00CD7C36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3478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Организация проведения заседаний Комиссии по координации работы по противодействию коррупции в Чукотском автономном округе (далее – Комиссия): </w:t>
            </w:r>
          </w:p>
        </w:tc>
        <w:tc>
          <w:tcPr>
            <w:tcW w:w="2325" w:type="pct"/>
            <w:shd w:val="clear" w:color="auto" w:fill="auto"/>
            <w:hideMark/>
          </w:tcPr>
          <w:p w:rsidR="00CD7C36" w:rsidRPr="00CD7C36" w:rsidRDefault="00CD7C36" w:rsidP="00CD7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Мероприятия, связанные с организацией</w:t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проведения заседаний Комиссии по координации работы по противодействию кор</w:t>
            </w:r>
            <w:r w:rsidR="003C09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рупции в </w:t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Чукотском автономном округе</w:t>
            </w:r>
            <w:r w:rsidR="003C09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Департаментом </w:t>
            </w:r>
            <w:r w:rsidR="003C09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осуществлялись.</w:t>
            </w:r>
          </w:p>
        </w:tc>
      </w:tr>
      <w:tr w:rsidR="00CD7C36" w:rsidRPr="006E0D19" w:rsidTr="00650755">
        <w:trPr>
          <w:trHeight w:val="176"/>
        </w:trPr>
        <w:tc>
          <w:tcPr>
            <w:tcW w:w="297" w:type="pct"/>
            <w:shd w:val="clear" w:color="auto" w:fill="auto"/>
            <w:hideMark/>
          </w:tcPr>
          <w:p w:rsidR="00CD7C36" w:rsidRDefault="00CD7C36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1.3.1</w:t>
            </w:r>
          </w:p>
          <w:p w:rsidR="00CD7C36" w:rsidRPr="006E0D19" w:rsidRDefault="00CD7C36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1.5.5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pct"/>
            <w:gridSpan w:val="2"/>
            <w:shd w:val="clear" w:color="auto" w:fill="auto"/>
          </w:tcPr>
          <w:p w:rsidR="00CD7C36" w:rsidRPr="006E0D19" w:rsidRDefault="00CD7C36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в Управление по профилактике коррупционных и иных правонарушений Чукотского автономного округа информации о выполнении протокольных решений</w:t>
            </w:r>
          </w:p>
        </w:tc>
        <w:tc>
          <w:tcPr>
            <w:tcW w:w="2325" w:type="pct"/>
            <w:shd w:val="clear" w:color="auto" w:fill="auto"/>
          </w:tcPr>
          <w:p w:rsidR="00CD7C36" w:rsidRPr="006E0D19" w:rsidRDefault="00CD7C36" w:rsidP="00CD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предоставляется в установленные протоколами сроки.</w:t>
            </w:r>
          </w:p>
        </w:tc>
      </w:tr>
      <w:tr w:rsidR="006E0D19" w:rsidRPr="006E0D19" w:rsidTr="006E0D19">
        <w:trPr>
          <w:trHeight w:val="252"/>
        </w:trPr>
        <w:tc>
          <w:tcPr>
            <w:tcW w:w="5000" w:type="pct"/>
            <w:gridSpan w:val="4"/>
            <w:shd w:val="clear" w:color="auto" w:fill="auto"/>
            <w:hideMark/>
          </w:tcPr>
          <w:p w:rsidR="006E0D19" w:rsidRPr="006E0D19" w:rsidRDefault="006E0D19" w:rsidP="006E0D19">
            <w:pPr>
              <w:shd w:val="clear" w:color="auto" w:fill="FFFFFF"/>
              <w:autoSpaceDE w:val="0"/>
              <w:autoSpaceDN w:val="0"/>
              <w:adjustRightInd w:val="0"/>
              <w:spacing w:after="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Совершенствование кадровой работы в системе мер по профилактике и противодействию коррупции</w:t>
            </w:r>
          </w:p>
        </w:tc>
      </w:tr>
      <w:tr w:rsidR="00E80ECC" w:rsidRPr="006E0D19" w:rsidTr="00E80ECC">
        <w:trPr>
          <w:trHeight w:val="172"/>
        </w:trPr>
        <w:tc>
          <w:tcPr>
            <w:tcW w:w="318" w:type="pct"/>
            <w:gridSpan w:val="2"/>
            <w:shd w:val="clear" w:color="auto" w:fill="auto"/>
            <w:hideMark/>
          </w:tcPr>
          <w:p w:rsidR="00E80ECC" w:rsidRPr="006E0D19" w:rsidRDefault="00E80ECC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2.1</w:t>
            </w:r>
          </w:p>
        </w:tc>
        <w:tc>
          <w:tcPr>
            <w:tcW w:w="2357" w:type="pct"/>
            <w:shd w:val="clear" w:color="auto" w:fill="auto"/>
            <w:hideMark/>
          </w:tcPr>
          <w:p w:rsidR="00E80ECC" w:rsidRPr="006E0D19" w:rsidRDefault="00E80ECC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Организация комплексной работы по информированию граждан, 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  <w:t xml:space="preserve">претендующих на замещение государственных (муниципальных) должностей 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Чукотского автономного округа (далее – государственные (муниципальные) должности)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, должностей государственной (муниципальной) службы Чукотского автономного округа (далее – государственная (муниципальная) служба), лиц, замещающих государственные (муниципальные) должности, 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государственных (муниципальных) служащих, положений законодательства Российской Федерации и Чукотского автономного округа о противодействии коррупции:</w:t>
            </w:r>
          </w:p>
        </w:tc>
        <w:tc>
          <w:tcPr>
            <w:tcW w:w="2325" w:type="pct"/>
            <w:shd w:val="clear" w:color="auto" w:fill="auto"/>
            <w:hideMark/>
          </w:tcPr>
          <w:p w:rsidR="00E80ECC" w:rsidRPr="006E0D19" w:rsidRDefault="00E87512" w:rsidP="00E87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875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Должностными лицами, ответственными за профилактику коррупционных правонарушений в Департаменте, обеспечено ознакомление граждан, поступивших на </w:t>
            </w:r>
            <w:r w:rsidR="003C09F8" w:rsidRPr="00E875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государственную гражданскую службу Чукотского а</w:t>
            </w:r>
            <w:r w:rsidRPr="00E875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втономного округа,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E875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нормативными правовыми документами в сфере противодействии коррупции.</w:t>
            </w:r>
          </w:p>
        </w:tc>
      </w:tr>
      <w:tr w:rsidR="00944BDA" w:rsidRPr="006E0D19" w:rsidTr="00944BDA">
        <w:trPr>
          <w:trHeight w:val="172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2.1.1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доведение до лиц, впервые поступивших на государственную (муниципальную) службу, установленных законодательством Российской Федерации о противодействии коррупции требований, ограничений, запретов, обязанностей, а также ответственности за их нарушение и (или) неисполнение;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944BDA" w:rsidRDefault="00944BDA" w:rsidP="000A36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4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заключении служебного контракта о прохождении государственной гражданской службы 2 гражданина</w:t>
            </w:r>
            <w:r w:rsidR="000A3635">
              <w:rPr>
                <w:rFonts w:ascii="Times New Roman" w:hAnsi="Times New Roman"/>
                <w:i/>
                <w:sz w:val="28"/>
                <w:szCs w:val="28"/>
              </w:rPr>
              <w:t>(данные изъяты)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4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ознакомлены с Указом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резидента от 21.07.2010  № 925 </w:t>
            </w:r>
            <w:r w:rsidRPr="00944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 мерах по реализации отдельных положений федерального закона «О противодействии коррупции»; Типовым кодексом этики и служебного поведения государственных служащих Российской Федерации и муниципальных служащих (одобрен решением президиума Совета при Президенте Российской Федерации по противодействию коррупции                от 23.12.201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0) (протокол № 21); Требованием </w:t>
            </w:r>
            <w:r w:rsidRPr="00944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неразглашении сведений конфиденциального характера, сведений, составляющих служебную тайну и </w:t>
            </w:r>
            <w:r w:rsidRPr="00944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персональных данных в Департаменте природных ресурсов и экологии Чукотского автономного округа; ограничениями и запретами, связанными с государственной службой, предусмотренными Федеральны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 законом от 27.07.2004 № 79-ФЗ </w:t>
            </w:r>
            <w:r w:rsidRPr="00944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«О государственной службе Российской Федерации»; Общими принципами служебного поведения государственных служащих, утвержденными Указом Президента Российской Федерации от 12.08.2002 № 885, Типовым положением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зачисления средств, вырученных</w:t>
            </w:r>
            <w:r w:rsidR="000A3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4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его реализации, утвержденн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ое Постановлением Правительства </w:t>
            </w:r>
            <w:r w:rsidRPr="00944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Российской Федерации от 9 января 2014 года №10, а также локальными актами Департамента.</w:t>
            </w:r>
          </w:p>
        </w:tc>
      </w:tr>
      <w:tr w:rsidR="00944BDA" w:rsidRPr="006E0D19" w:rsidTr="00944BDA">
        <w:trPr>
          <w:trHeight w:val="942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оказание 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лицам, замещающим государственные должности, государственным (муниципальным) служащим, консультативной помощи по вопросам, связанным с применением законодательства о противодействии коррупции;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6E0D19" w:rsidRDefault="00944BDA" w:rsidP="00944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 xml:space="preserve">Факты обращения государственных гражданских служащих </w:t>
            </w: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br/>
            </w:r>
            <w:r w:rsidRPr="00944BDA"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 xml:space="preserve">по вопросам, связанным с применением законодательства </w:t>
            </w: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br/>
              <w:t>о противодействии коррупции</w:t>
            </w:r>
            <w:r w:rsidR="00E87512"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 xml:space="preserve"> в отчетном периоде не имели место.</w:t>
            </w:r>
          </w:p>
        </w:tc>
      </w:tr>
      <w:tr w:rsidR="00944BDA" w:rsidRPr="006E0D19" w:rsidTr="00944BDA">
        <w:trPr>
          <w:trHeight w:val="846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2.1.3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доведение до лиц, замещающих государственные должности, государственных (муниципальных) служащих, изменений федерального и регионального законодательства о противодей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ствии коррупции, рекомендаций, 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разработанных Министерством труда и социальной защиты Российской Федерации, в части исполнения требований, соблюдения ограничений и запретов, выполнения обязанностей, установленных в целях противодействия коррупции;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944BDA" w:rsidRDefault="00944BDA" w:rsidP="00944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>О</w:t>
            </w:r>
            <w:r w:rsidRPr="00944BDA"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>бзор изменений в законодательстве о противодействии коррупции</w:t>
            </w:r>
          </w:p>
          <w:p w:rsidR="00944BDA" w:rsidRPr="00944BDA" w:rsidRDefault="00944BDA" w:rsidP="00944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</w:pPr>
            <w:r w:rsidRPr="00944BDA"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 xml:space="preserve">за </w:t>
            </w: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  <w:lang w:val="en-US"/>
              </w:rPr>
              <w:t>III</w:t>
            </w:r>
            <w:r w:rsidRPr="00944BDA"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 xml:space="preserve"> квартал 2023 года</w:t>
            </w: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 xml:space="preserve">, направленный Управлением </w:t>
            </w: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br/>
              <w:t xml:space="preserve">по </w:t>
            </w:r>
            <w:r w:rsidRPr="00944BDA"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>профилактике коррупционных и иных правонарушений Чукотского автономного округа</w:t>
            </w: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>, распространен среди государственных гражданских служащих Департамента.</w:t>
            </w:r>
          </w:p>
          <w:p w:rsidR="00944BDA" w:rsidRPr="006E0D19" w:rsidRDefault="00944BDA" w:rsidP="00230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pacing w:val="-4"/>
                <w:sz w:val="24"/>
                <w:szCs w:val="24"/>
                <w:highlight w:val="yellow"/>
              </w:rPr>
            </w:pPr>
          </w:p>
        </w:tc>
      </w:tr>
      <w:tr w:rsidR="00944BDA" w:rsidRPr="006E0D19" w:rsidTr="00650755">
        <w:trPr>
          <w:trHeight w:val="387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2.1.4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разработка методических рекомендаций, памяток, буклетов по соблюдению 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лицами, замещающими государственные должности, должности государственной (муниципальной) службы, руководителей подведомственных государственных (муниципальных) учреждений ограничений и запретов, выполнения обязанностей, установленных в целях противодействия коррупции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6E0D19" w:rsidRDefault="00944BDA" w:rsidP="00944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Мероприятия не осуществлялись.</w:t>
            </w:r>
          </w:p>
        </w:tc>
      </w:tr>
      <w:tr w:rsidR="00944BDA" w:rsidRPr="006E0D19" w:rsidTr="00944BDA">
        <w:trPr>
          <w:trHeight w:val="613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2.2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Обеспечение соблюдения лицами, замещающими государственные (муниципальные) должности, государственными 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(муниципальными) служащими запретов и ограничений, исполнения обязанностей, установленных федеральным и региональным законодательством в целях противодействия коррупции: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944BDA" w:rsidRDefault="00944BDA" w:rsidP="00E87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заседаниях</w:t>
            </w:r>
            <w:r w:rsidRPr="00944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Комиссии по соблюдению требований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 служебному поведению </w:t>
            </w:r>
            <w:r w:rsidRPr="00944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государственных гражданских </w:t>
            </w:r>
            <w:r w:rsidRPr="00944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служащих Департамента и урегулированию конфликта интересов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рассмотрены 2 уведомления государственных гражданских служащих о намерении выполнять иную оплачиваемую работу. </w:t>
            </w:r>
            <w:r w:rsidR="00E8751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результатам рассмотрения</w:t>
            </w:r>
            <w:r w:rsidR="00E875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уведомлений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признаков наличия конфликта интересов не установлено.</w:t>
            </w:r>
          </w:p>
        </w:tc>
      </w:tr>
      <w:tr w:rsidR="00944BDA" w:rsidRPr="006E0D19" w:rsidTr="00944BDA">
        <w:trPr>
          <w:trHeight w:val="613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2357" w:type="pct"/>
            <w:shd w:val="clear" w:color="auto" w:fill="auto"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обеспечение выполнения гражданскими (муниципальными) служащими требований к служебному поведению;</w:t>
            </w:r>
          </w:p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:rsidR="00944BDA" w:rsidRPr="006E0D19" w:rsidRDefault="00944BDA" w:rsidP="00944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944BDA">
              <w:rPr>
                <w:rFonts w:ascii="Times New Roman" w:eastAsia="Calibri" w:hAnsi="Times New Roman" w:cs="Arial"/>
                <w:bCs/>
                <w:iCs/>
                <w:sz w:val="24"/>
                <w:szCs w:val="24"/>
                <w:lang w:eastAsia="ru-RU"/>
              </w:rPr>
              <w:t>Фактов несоблюдения государственными гражданскими служащими Департамента требований к служебно</w:t>
            </w:r>
            <w:r>
              <w:rPr>
                <w:rFonts w:ascii="Times New Roman" w:eastAsia="Calibri" w:hAnsi="Times New Roman" w:cs="Arial"/>
                <w:bCs/>
                <w:iCs/>
                <w:sz w:val="24"/>
                <w:szCs w:val="24"/>
                <w:lang w:eastAsia="ru-RU"/>
              </w:rPr>
              <w:t xml:space="preserve">му поведению </w:t>
            </w:r>
            <w:r>
              <w:rPr>
                <w:rFonts w:ascii="Times New Roman" w:eastAsia="Calibri" w:hAnsi="Times New Roman" w:cs="Arial"/>
                <w:bCs/>
                <w:iCs/>
                <w:sz w:val="24"/>
                <w:szCs w:val="24"/>
                <w:lang w:eastAsia="ru-RU"/>
              </w:rPr>
              <w:br/>
              <w:t xml:space="preserve">в отчётном периоде </w:t>
            </w:r>
            <w:r w:rsidRPr="00944BDA">
              <w:rPr>
                <w:rFonts w:ascii="Times New Roman" w:eastAsia="Calibri" w:hAnsi="Times New Roman" w:cs="Arial"/>
                <w:bCs/>
                <w:iCs/>
                <w:sz w:val="24"/>
                <w:szCs w:val="24"/>
                <w:lang w:eastAsia="ru-RU"/>
              </w:rPr>
              <w:t>не установлено.</w:t>
            </w:r>
          </w:p>
        </w:tc>
      </w:tr>
      <w:tr w:rsidR="00944BDA" w:rsidRPr="006E0D19" w:rsidTr="00944BDA">
        <w:trPr>
          <w:trHeight w:val="885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2.2.2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обеспечение реализации лицами, замещающими государственные должности, государственными (муниципальными) служащими обязанности уведомлять представителя нанимателя об обращениях в целях склонения их к совершению коррупционных правонарушений; 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6E0D19" w:rsidRDefault="00944BDA" w:rsidP="00944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pacing w:val="-4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>Обращения о склонении государственных гражданских служащих</w:t>
            </w:r>
            <w:r w:rsidRPr="00944BDA"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br/>
            </w:r>
            <w:r w:rsidRPr="00944BDA"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>к совершен</w:t>
            </w: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>ию коррупционных правонарушений в отчетном периоде не поступали.</w:t>
            </w:r>
          </w:p>
        </w:tc>
      </w:tr>
      <w:tr w:rsidR="00944BDA" w:rsidRPr="006E0D19" w:rsidTr="00944BDA">
        <w:trPr>
          <w:trHeight w:val="460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2.2.3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обеспечение реализации лицами, замещающими государственные должности, государственными (муниципальными) служащими обязанности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обязанностей;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E87512" w:rsidRDefault="00944BDA" w:rsidP="00944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>Сообщений</w:t>
            </w:r>
            <w:r w:rsidRPr="00944BDA"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</w:t>
            </w: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br/>
            </w:r>
            <w:r w:rsidRPr="00944BDA"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 xml:space="preserve">с исполнением </w:t>
            </w:r>
            <w:r w:rsidR="00E87512"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 xml:space="preserve">государственными гражданскими служащими Департамента </w:t>
            </w:r>
            <w:r w:rsidRPr="00944BDA"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>служе</w:t>
            </w: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 xml:space="preserve">бных (должностных) обязанностей, </w:t>
            </w: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br/>
              <w:t>не поступало.</w:t>
            </w:r>
          </w:p>
        </w:tc>
      </w:tr>
      <w:tr w:rsidR="00944BDA" w:rsidRPr="006E0D19" w:rsidTr="00944BDA">
        <w:trPr>
          <w:trHeight w:val="279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2.2.4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организация работы по уведомлению государственными (муниципальными) служащими представителя нанимателя о намерении выполнять иную оплачиваемую работу;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6E0D19" w:rsidRDefault="00944BDA" w:rsidP="00E8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заседаниях</w:t>
            </w:r>
            <w:r w:rsidRPr="00944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Комиссии по соблюдению требований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 служебному поведению </w:t>
            </w:r>
            <w:r w:rsidRPr="00944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государственных гражданских служащих Департамента и урегулированию конфликта интересов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рассмотрены 2 уведомления государственных гражданских служащих о намерении выполнять иную оплачиваемую работу. </w:t>
            </w:r>
            <w:r w:rsidR="00E8751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результатам рассмотрения </w:t>
            </w:r>
            <w:r w:rsidR="00E875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уведомлений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признаков конфликта интересов не установлено.</w:t>
            </w:r>
          </w:p>
        </w:tc>
      </w:tr>
      <w:tr w:rsidR="00944BDA" w:rsidRPr="006E0D19" w:rsidTr="00944BDA">
        <w:trPr>
          <w:trHeight w:val="460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2.2.5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обеспечение представления лицами, претендующими на замещение государственных (муниципальных) должностей, должностей государственной (муниципальной) службы, включенные в </w:t>
            </w:r>
            <w:hyperlink r:id="rId10" w:anchor="dst100146" w:history="1">
              <w:r w:rsidRPr="006E0D19">
                <w:rPr>
                  <w:rFonts w:ascii="Times New Roman" w:eastAsia="Calibri" w:hAnsi="Times New Roman" w:cs="Times New Roman"/>
                  <w:spacing w:val="-4"/>
                  <w:sz w:val="24"/>
                  <w:szCs w:val="24"/>
                </w:rPr>
                <w:t>перечни</w:t>
              </w:r>
            </w:hyperlink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, установленные нормативными правовыми актами Чукотского автономного округа, </w:t>
            </w:r>
            <w:r w:rsidRPr="006E0D1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гражданами, претендующими на замещение должностей руководителей государственных (муниципальных) учреждений и предприятий, подведомственных органам исполнительной власти (органам местного самоуправления), 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лицами замещающими такие должности, сведений о своих доходах, об 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325" w:type="pct"/>
            <w:shd w:val="clear" w:color="auto" w:fill="auto"/>
          </w:tcPr>
          <w:p w:rsidR="00944BDA" w:rsidRPr="00944BDA" w:rsidRDefault="00944BDA" w:rsidP="00944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С</w:t>
            </w: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ведения о доходах, расходах, об имуществе и обязательствах имущественного характера поданы 2 гражданами </w:t>
            </w:r>
            <w:r w:rsidR="000A3635">
              <w:rPr>
                <w:rFonts w:ascii="Times New Roman" w:hAnsi="Times New Roman"/>
                <w:i/>
                <w:sz w:val="28"/>
                <w:szCs w:val="28"/>
              </w:rPr>
              <w:t>(данные изъяты)</w:t>
            </w:r>
            <w:r w:rsidR="000A3635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ретендовавшими на замещение должностей государственной гражданской службы Чукотского автономного округа.</w:t>
            </w:r>
          </w:p>
          <w:p w:rsidR="00944BDA" w:rsidRPr="006E0D19" w:rsidRDefault="00944BDA" w:rsidP="00944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Поданные сведения проанализированы, замечаний, требующих проведение служебной проверки, не выявлено.</w:t>
            </w:r>
          </w:p>
        </w:tc>
      </w:tr>
      <w:tr w:rsidR="00944BDA" w:rsidRPr="006E0D19" w:rsidTr="00944BDA">
        <w:trPr>
          <w:trHeight w:val="460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357" w:type="pct"/>
            <w:shd w:val="clear" w:color="auto" w:fill="auto"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Контроль соблюдения гражданами, замещавшими должности государственной (муниципальной) службы, ограничений, при заключении ими трудового или гражданско-правового договора, в случаях, предусмотренных федеральным законодательством 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6E0D19" w:rsidRDefault="00944BDA" w:rsidP="00944B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 адрес Департамента </w:t>
            </w: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06.09.2023 поступило уведомление Счетной палаты Чукотского автономного округа от 06.09.2023 № 01-06/549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</w: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 трудоустройст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ве </w:t>
            </w:r>
            <w:r w:rsidR="000A3635">
              <w:rPr>
                <w:rFonts w:ascii="Times New Roman" w:hAnsi="Times New Roman"/>
                <w:i/>
                <w:sz w:val="28"/>
                <w:szCs w:val="28"/>
              </w:rPr>
              <w:t>(данные изъяты)</w:t>
            </w:r>
            <w:r w:rsidR="000A363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с </w:t>
            </w:r>
            <w:r w:rsidR="000A3635">
              <w:rPr>
                <w:rFonts w:ascii="Times New Roman" w:hAnsi="Times New Roman"/>
                <w:i/>
                <w:sz w:val="28"/>
                <w:szCs w:val="28"/>
              </w:rPr>
              <w:t>(данные изъяты)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</w: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на неопределенный срок на должность начальника </w:t>
            </w:r>
            <w:r w:rsidR="000A3635">
              <w:rPr>
                <w:rFonts w:ascii="Times New Roman" w:hAnsi="Times New Roman"/>
                <w:i/>
                <w:sz w:val="28"/>
                <w:szCs w:val="28"/>
              </w:rPr>
              <w:t>(данные изъяты)</w:t>
            </w:r>
            <w:r w:rsidR="000A363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на основании служебного контракта от 01.08.2023 б/н, приказа Счетной палаты Чукотского автономного округа от </w:t>
            </w:r>
            <w:r w:rsidR="000A3635">
              <w:rPr>
                <w:rFonts w:ascii="Times New Roman" w:hAnsi="Times New Roman"/>
                <w:i/>
                <w:sz w:val="28"/>
                <w:szCs w:val="28"/>
              </w:rPr>
              <w:t>(данные изъяты)</w:t>
            </w: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.</w:t>
            </w:r>
          </w:p>
        </w:tc>
      </w:tr>
      <w:tr w:rsidR="00944BDA" w:rsidRPr="006E0D19" w:rsidTr="00944BDA">
        <w:trPr>
          <w:trHeight w:val="22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2.4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Принятие мер по выявлению и устранению причин и условий, способствующих возникновению конфликта интересов на государственной (муниципальной) службе: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6E0D19" w:rsidRDefault="00944BDA" w:rsidP="00944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Мероприятия не осуществлялись.</w:t>
            </w:r>
          </w:p>
        </w:tc>
      </w:tr>
      <w:tr w:rsidR="00944BDA" w:rsidRPr="006E0D19" w:rsidTr="00944BDA">
        <w:trPr>
          <w:trHeight w:val="1027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2.4.1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организация работы по ознакомлению граждан при назначении на государственные должности, поступлении на государственную (муниципальную) службу, лиц, замещающих такие должности, с положениями Федерального закона от 25 декабря 2008 года                     № 273-ФЗ «О противодействии коррупции» и иными нормативными правовыми актами Российской Федерации в сфере предотвращения и урегулирования конфликта интересов;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6E0D19" w:rsidRDefault="00944BDA" w:rsidP="00944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При приеме на </w:t>
            </w:r>
            <w:r w:rsidR="000A3635">
              <w:rPr>
                <w:rFonts w:ascii="Times New Roman" w:hAnsi="Times New Roman"/>
                <w:i/>
                <w:sz w:val="28"/>
                <w:szCs w:val="28"/>
              </w:rPr>
              <w:t>(данные изъяты)</w:t>
            </w:r>
            <w:r w:rsidR="000A363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на государственную гражданскую службу Чукотского автономного округа вышеназванные граждане ознакомлены с нормативными правовыми актами в сфере противодействия коррупции под роспись.</w:t>
            </w:r>
          </w:p>
        </w:tc>
      </w:tr>
      <w:tr w:rsidR="00944BDA" w:rsidRPr="006E0D19" w:rsidTr="00944BDA">
        <w:trPr>
          <w:trHeight w:val="176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2.4.2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организация системной работы по анализу сведений, содержащихся в анкетах, представляемых гражданами при назначении на государственные должности, должности государственной (муниципальной) службы об их родственниках и свойственниках в целях выявления возможного конфликта интересов;</w:t>
            </w:r>
          </w:p>
        </w:tc>
        <w:tc>
          <w:tcPr>
            <w:tcW w:w="2325" w:type="pct"/>
            <w:shd w:val="clear" w:color="auto" w:fill="auto"/>
          </w:tcPr>
          <w:p w:rsidR="00944BDA" w:rsidRPr="006E0D19" w:rsidRDefault="00944BDA" w:rsidP="00CF2C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 отчетном периоде Отделом организационной, правовой и кадровой работы проанализировано 2 анкеты граждан, претендовавших </w:t>
            </w:r>
            <w:r w:rsid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на замещение должности государственной гражданской службы Чукотского автономного округа </w:t>
            </w:r>
            <w:r w:rsidR="000A3635">
              <w:rPr>
                <w:rFonts w:ascii="Times New Roman" w:hAnsi="Times New Roman"/>
                <w:i/>
                <w:sz w:val="28"/>
                <w:szCs w:val="28"/>
              </w:rPr>
              <w:t>(данные изъяты)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.</w:t>
            </w:r>
          </w:p>
        </w:tc>
      </w:tr>
      <w:tr w:rsidR="00944BDA" w:rsidRPr="006E0D19" w:rsidTr="00944BDA">
        <w:trPr>
          <w:trHeight w:val="1027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250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2.4.3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hd w:val="clear" w:color="auto" w:fill="FFFFFF"/>
              <w:spacing w:after="0" w:line="240" w:lineRule="auto"/>
              <w:ind w:left="55" w:right="7" w:hanging="55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проведение анализа личных дел, иных документов лиц, замещающих государственные должности, должности государственной (муниципальной) службы на предмет выявления конфликта интересов, включающий в себя, в том числе, изучение данных о прошлых местах работы, данных о родственниках, местах их работы;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6E0D19" w:rsidRDefault="00944BDA" w:rsidP="00944B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Факты, свидетельствующие о наличии </w:t>
            </w:r>
            <w:r w:rsid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признаков конфликта интересов,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 анализе личных дел госуда</w:t>
            </w:r>
            <w:r w:rsid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рственных гражданских служащих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не установлены.</w:t>
            </w:r>
          </w:p>
        </w:tc>
      </w:tr>
      <w:tr w:rsidR="00944BDA" w:rsidRPr="006E0D19" w:rsidTr="00944BDA">
        <w:trPr>
          <w:trHeight w:val="1027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2.4.4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обеспечение реализации лицами, замещающими государственные должности, государственными (муниципальными) служащими обязанности уведомлять представителя нанимателя (работодателя) о 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 xml:space="preserve">возникновении личной заинтересованности при исполнении должностных обязанностей, которая приводит или может привести к конфликту интересов; 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6E0D19" w:rsidRDefault="00944BDA" w:rsidP="00944B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Уведомлений </w:t>
            </w:r>
            <w:r w:rsidRPr="00944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возникновении личной заинтересованности </w:t>
            </w:r>
            <w:r w:rsidR="00CF2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944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исполнении должностных обязанностей, которая приводит или может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привести к конфликту интересов, не поступало.</w:t>
            </w:r>
          </w:p>
        </w:tc>
      </w:tr>
      <w:tr w:rsidR="00944BDA" w:rsidRPr="006E0D19" w:rsidTr="00944BDA">
        <w:trPr>
          <w:trHeight w:val="176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Организация работы по представлению лицами, замещающими государственные (муниципальные) должности, государственными (муниципальными) служащими, руководителями подведомственных государственных (муниципальных) организаций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лицами, в чьи обязанности входит представление таких сведений: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944BDA" w:rsidRDefault="00944BDA" w:rsidP="00944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 рамках декларационной кампании проведен анализ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32 справок</w:t>
            </w: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</w: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 д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оходах, расходах, об имуществе </w:t>
            </w: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и обязательствах имущественного характера государственных гражданских служащих Департамента, </w:t>
            </w:r>
          </w:p>
          <w:p w:rsidR="00944BDA" w:rsidRPr="006E0D19" w:rsidRDefault="00944BDA" w:rsidP="00944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(I квартал – 10; II квартал – 22).</w:t>
            </w:r>
          </w:p>
        </w:tc>
      </w:tr>
      <w:tr w:rsidR="00944BDA" w:rsidRPr="006E0D19" w:rsidTr="00944BDA">
        <w:trPr>
          <w:trHeight w:val="318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2.5.1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прием и анализ сведений о доходах, расходах, об имуществе и обязательствах имущественного характера в соответствии с методическими рекомендациями Министерства труда и социальной защиты Российской Федерации представленных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944BDA" w:rsidRDefault="00944BDA" w:rsidP="00944B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По результатам анализа</w:t>
            </w:r>
            <w:r>
              <w:t xml:space="preserve"> </w:t>
            </w: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сведений о доходах, расходах, об имуществе и обязательствах имущественного характера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нарушений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  <w:t xml:space="preserve">не </w:t>
            </w: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выявлено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.</w:t>
            </w:r>
          </w:p>
        </w:tc>
      </w:tr>
      <w:tr w:rsidR="00944BDA" w:rsidRPr="006E0D19" w:rsidTr="00944BDA">
        <w:trPr>
          <w:trHeight w:val="318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2.5.2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ind w:right="140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оказание консультативной помощи лицам, в чьи обязанности входит представление сведений о доходах, расходах, об имуществе и обязательствах имущественного характера, по вопросам представления таких сведений и заполнения соответствующей формы справки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6E0D19" w:rsidRDefault="00944BDA" w:rsidP="00944B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Мероприятия не осуществлялись.</w:t>
            </w:r>
          </w:p>
        </w:tc>
      </w:tr>
      <w:tr w:rsidR="00944BDA" w:rsidRPr="006E0D19" w:rsidTr="00944BDA">
        <w:trPr>
          <w:trHeight w:val="318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2.5.3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размещения сведений о доходах, 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об имуществе и обязательствах имущественного характера на официальных сайтах органов исполнительной власти (органов местного самоуправления) в информационно-телекоммуникационной сети «Интернет»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6E0D19" w:rsidRDefault="00944BDA" w:rsidP="00944B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Мероприятия не осуществлялись.</w:t>
            </w:r>
          </w:p>
        </w:tc>
      </w:tr>
      <w:tr w:rsidR="00944BDA" w:rsidRPr="006E0D19" w:rsidTr="00944BDA">
        <w:trPr>
          <w:trHeight w:val="460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2.6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Обеспечение проведения, в рамках своих полномочий, проверки:</w:t>
            </w:r>
          </w:p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государственных (муниципальных должностей), должностей государственной (муниципальной) службы, руководителей государственных (муниципальных) учреждений и предприятий, находящихся в 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 xml:space="preserve">ведомственном подчинении органов исполнительной власти (органов местного самоуправления) и лицами, замещающими такие должности; </w:t>
            </w:r>
          </w:p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б) соблюдения государственными (муниципальными) служащими требований к служебному поведению;</w:t>
            </w:r>
          </w:p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в) соблюдения лицами, замещающими государственные (муниципальные) должности, государственными (муниципальными) служащими, их супругами и несовершеннолетними детьми установленных для них запретов и ограничений, а также исполнения ими своих обязанностей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6E0D19" w:rsidRDefault="00944BDA" w:rsidP="00944BD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Мероприятия не осуществлялись.</w:t>
            </w:r>
          </w:p>
        </w:tc>
      </w:tr>
      <w:tr w:rsidR="00CF2C91" w:rsidRPr="006E0D19" w:rsidTr="00CF2C91">
        <w:trPr>
          <w:trHeight w:val="460"/>
        </w:trPr>
        <w:tc>
          <w:tcPr>
            <w:tcW w:w="318" w:type="pct"/>
            <w:gridSpan w:val="2"/>
            <w:shd w:val="clear" w:color="auto" w:fill="auto"/>
            <w:hideMark/>
          </w:tcPr>
          <w:p w:rsidR="00CF2C91" w:rsidRPr="006E0D19" w:rsidRDefault="00CF2C91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357" w:type="pct"/>
            <w:shd w:val="clear" w:color="auto" w:fill="auto"/>
            <w:hideMark/>
          </w:tcPr>
          <w:p w:rsidR="00CF2C91" w:rsidRPr="006E0D19" w:rsidRDefault="00CF2C91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Представление результатов проверок, указанных в пункте 2.6 настоящего раздела, в Управление по профилактике коррупционных и иных правонарушений Чукотского автономного округа</w:t>
            </w:r>
          </w:p>
        </w:tc>
        <w:tc>
          <w:tcPr>
            <w:tcW w:w="2325" w:type="pct"/>
            <w:shd w:val="clear" w:color="auto" w:fill="auto"/>
            <w:hideMark/>
          </w:tcPr>
          <w:p w:rsidR="00CF2C91" w:rsidRPr="006E0D19" w:rsidRDefault="00CF2C91" w:rsidP="00CF2C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Информация направлена в </w:t>
            </w:r>
            <w:r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Управление по профилактике коррупционных и иных правонарушений Чукотского автономного округа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.</w:t>
            </w:r>
          </w:p>
        </w:tc>
      </w:tr>
      <w:tr w:rsidR="00944BDA" w:rsidRPr="006E0D19" w:rsidTr="00944BDA">
        <w:trPr>
          <w:trHeight w:val="71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2.8</w:t>
            </w:r>
          </w:p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2.9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hd w:val="clear" w:color="auto" w:fill="FFFFFF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Проведение анализа, совершенных лицами, замещающими государственные должности, государственными (муниципальными) служащими, работниками подведомственных учреждений, предприятий коррупционных правонарушений, в том числе, указанных в актах прокурорского реагирования, поступивших в органы исполнительной власти округа (органы местного самоуправления)</w:t>
            </w:r>
          </w:p>
        </w:tc>
        <w:tc>
          <w:tcPr>
            <w:tcW w:w="2325" w:type="pct"/>
            <w:shd w:val="clear" w:color="auto" w:fill="auto"/>
          </w:tcPr>
          <w:p w:rsidR="00944BDA" w:rsidRPr="006E0D19" w:rsidRDefault="00944BDA" w:rsidP="00944B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Мероприятия не осуществлялись.</w:t>
            </w:r>
          </w:p>
        </w:tc>
      </w:tr>
      <w:tr w:rsidR="00944BDA" w:rsidRPr="006E0D19" w:rsidTr="00944BDA">
        <w:trPr>
          <w:trHeight w:val="71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2.9</w:t>
            </w:r>
          </w:p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2.10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Выработка по каждому выявленному факту совершения коррупционных правонарушений, в том числе в интересах и от имени юридических лиц, соответствующих рекомендаций, направленных на их профилактику и предупреждение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6E0D19" w:rsidRDefault="00944BDA" w:rsidP="00944B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CF2C91" w:rsidRPr="006E0D19" w:rsidTr="00CF2C91">
        <w:trPr>
          <w:trHeight w:val="71"/>
        </w:trPr>
        <w:tc>
          <w:tcPr>
            <w:tcW w:w="318" w:type="pct"/>
            <w:gridSpan w:val="2"/>
            <w:shd w:val="clear" w:color="auto" w:fill="auto"/>
            <w:hideMark/>
          </w:tcPr>
          <w:p w:rsidR="00CF2C91" w:rsidRDefault="00CF2C91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2.10</w:t>
            </w:r>
          </w:p>
          <w:p w:rsidR="00CF2C91" w:rsidRPr="006E0D19" w:rsidRDefault="00CF2C91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2.11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CF2C91" w:rsidRPr="006E0D19" w:rsidRDefault="00CF2C91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в Управление по профилактике коррупционных и иных правонарушений Чукотского автономного округа информации о выявленных коррупционных правонарушениях в деятельности государственных (муниципальных) служащих и принятых мерах по их устранению</w:t>
            </w:r>
          </w:p>
        </w:tc>
        <w:tc>
          <w:tcPr>
            <w:tcW w:w="2325" w:type="pct"/>
            <w:shd w:val="clear" w:color="auto" w:fill="auto"/>
            <w:hideMark/>
          </w:tcPr>
          <w:p w:rsidR="00CF2C91" w:rsidRPr="006E0D19" w:rsidRDefault="00CF2C91" w:rsidP="00CF2C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Информация направлена в </w:t>
            </w:r>
            <w:r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Управление по профилактике коррупционных и иных правонарушений Чукотского автономного округа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.</w:t>
            </w:r>
          </w:p>
        </w:tc>
      </w:tr>
      <w:tr w:rsidR="00944BDA" w:rsidRPr="006E0D19" w:rsidTr="00944BDA">
        <w:trPr>
          <w:trHeight w:val="601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Default="00944BDA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2.11</w:t>
            </w:r>
          </w:p>
          <w:p w:rsidR="00944BDA" w:rsidRPr="006E0D19" w:rsidRDefault="00944BDA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2.12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работы по проведению оценки коррупционных рисков, возникающих при реализации государственных (муниципальных) функций и уточнению перечня должностей, замещение которых связано с коррупционными рисками, установленного Постановлением Губернатора Чукотского автономного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округа от 15 июля 2015 года 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№ 57 «Об утверждении 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Перечня должностей государственной гражданской службы в органах исполнительных власти Чукотского автономного округа, исполнение должностных обязанностей по которым связано с коррупционными рисками», муниципальными нормативными правовыми актами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6E0D19" w:rsidRDefault="00944BDA" w:rsidP="00CF2C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 xml:space="preserve">Все должности государственной гражданской службы Департамента, предусмотренные штатным расписанием Департамента, указаны </w:t>
            </w:r>
            <w:r w:rsid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</w: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 Постановлении Губернатора Чуко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тского автономного округа от 15</w:t>
            </w:r>
            <w:r w:rsid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.07.2015 </w:t>
            </w: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№ 57 «Об утверждении Перечня должностей государственной гражданской службы в органах исполнительных власти Чукотского автономного округа, исполнение должностных </w:t>
            </w: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обязанностей по которым связано с коррупционными рисками».</w:t>
            </w:r>
          </w:p>
        </w:tc>
      </w:tr>
      <w:tr w:rsidR="00CF2C91" w:rsidRPr="006E0D19" w:rsidTr="00CF2C91">
        <w:trPr>
          <w:trHeight w:val="22"/>
        </w:trPr>
        <w:tc>
          <w:tcPr>
            <w:tcW w:w="318" w:type="pct"/>
            <w:gridSpan w:val="2"/>
            <w:shd w:val="clear" w:color="auto" w:fill="auto"/>
            <w:hideMark/>
          </w:tcPr>
          <w:p w:rsidR="00CF2C91" w:rsidRDefault="00CF2C9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2.12</w:t>
            </w:r>
          </w:p>
          <w:p w:rsidR="00CF2C91" w:rsidRPr="006E0D19" w:rsidRDefault="00CF2C9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2.13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CF2C91" w:rsidRPr="006E0D19" w:rsidRDefault="00CF2C91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деятельности комиссии по соблюдению требований к служебному поведению государственных (муниципальных) служащих и урегулированию конфликта интересов органа исполнительной власти (органа местного самоуправления)</w:t>
            </w:r>
          </w:p>
        </w:tc>
        <w:tc>
          <w:tcPr>
            <w:tcW w:w="2325" w:type="pct"/>
            <w:shd w:val="clear" w:color="auto" w:fill="auto"/>
            <w:hideMark/>
          </w:tcPr>
          <w:p w:rsidR="00CF2C91" w:rsidRPr="006E0D19" w:rsidRDefault="00CF2C91" w:rsidP="00CF2C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На заседаниях Комиссии по соблюдению требований к служебному поведению государственных гражданских служащих Департамента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</w:r>
            <w:r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и урегулированию конфликта интересов рассмотрены 2 уведомления государственных гражданских служащих о намерении выпол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нять иную оплачиваемую работу. </w:t>
            </w:r>
            <w:r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По результатам рассмотрения уведомлений признаков конфликта интересов не установлено.</w:t>
            </w:r>
          </w:p>
        </w:tc>
      </w:tr>
      <w:tr w:rsidR="00CF2C91" w:rsidRPr="006E0D19" w:rsidTr="00CF2C91">
        <w:trPr>
          <w:trHeight w:val="326"/>
        </w:trPr>
        <w:tc>
          <w:tcPr>
            <w:tcW w:w="318" w:type="pct"/>
            <w:gridSpan w:val="2"/>
            <w:shd w:val="clear" w:color="auto" w:fill="auto"/>
            <w:hideMark/>
          </w:tcPr>
          <w:p w:rsidR="00CF2C91" w:rsidRDefault="00CF2C91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2.13</w:t>
            </w:r>
          </w:p>
          <w:p w:rsidR="00CF2C91" w:rsidRPr="006E0D19" w:rsidRDefault="00CF2C91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2.14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CF2C91" w:rsidRPr="006E0D19" w:rsidRDefault="00CF2C91" w:rsidP="006E0D19">
            <w:pPr>
              <w:tabs>
                <w:tab w:val="center" w:pos="4153"/>
                <w:tab w:val="right" w:pos="8306"/>
              </w:tabs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Работа с кадровым резервом:</w:t>
            </w:r>
          </w:p>
        </w:tc>
        <w:tc>
          <w:tcPr>
            <w:tcW w:w="2325" w:type="pct"/>
            <w:shd w:val="clear" w:color="auto" w:fill="auto"/>
          </w:tcPr>
          <w:p w:rsidR="00CF2C91" w:rsidRPr="006E0D19" w:rsidRDefault="00CF2C91" w:rsidP="006E0D1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C91" w:rsidRPr="006E0D19" w:rsidTr="00CF2C91">
        <w:trPr>
          <w:trHeight w:val="326"/>
        </w:trPr>
        <w:tc>
          <w:tcPr>
            <w:tcW w:w="318" w:type="pct"/>
            <w:gridSpan w:val="2"/>
            <w:shd w:val="clear" w:color="auto" w:fill="auto"/>
            <w:hideMark/>
          </w:tcPr>
          <w:p w:rsidR="00CF2C91" w:rsidRDefault="00CF2C91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2.13.1</w:t>
            </w:r>
          </w:p>
          <w:p w:rsidR="00CF2C91" w:rsidRPr="006E0D19" w:rsidRDefault="00CF2C91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2.14.1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CF2C91" w:rsidRPr="006E0D19" w:rsidRDefault="00CF2C91" w:rsidP="006E0D19">
            <w:pPr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и ведение кадровых резервов исполнительных органов государственной власти Чукотского автономного округа</w:t>
            </w:r>
          </w:p>
        </w:tc>
        <w:tc>
          <w:tcPr>
            <w:tcW w:w="2325" w:type="pct"/>
            <w:shd w:val="clear" w:color="auto" w:fill="auto"/>
            <w:hideMark/>
          </w:tcPr>
          <w:p w:rsidR="00CF2C91" w:rsidRPr="006E0D19" w:rsidRDefault="00CF2C91" w:rsidP="00CF2C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Кадровый резерв Департамента на 2023 год утверждён приказом Департамента от 25.11.2022 № 346-од «Об утверждении кадрового резерва государственных гражданских служащих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Чукотского автономного округа </w:t>
            </w:r>
            <w:r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и граждан Российской Федерации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</w:r>
            <w:r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для замещения  вакантных должностей государственной гражданской службы Чукотского автономного округа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</w:r>
            <w:r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 Департаменте природных ресурсов и экологии Чукотского автономн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ого округа </w:t>
            </w:r>
            <w:r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 2023 году».</w:t>
            </w:r>
          </w:p>
        </w:tc>
      </w:tr>
      <w:tr w:rsidR="00CF2C91" w:rsidRPr="006E0D19" w:rsidTr="00CF2C91">
        <w:trPr>
          <w:trHeight w:val="326"/>
        </w:trPr>
        <w:tc>
          <w:tcPr>
            <w:tcW w:w="318" w:type="pct"/>
            <w:gridSpan w:val="2"/>
            <w:shd w:val="clear" w:color="auto" w:fill="auto"/>
            <w:hideMark/>
          </w:tcPr>
          <w:p w:rsidR="00CF2C91" w:rsidRDefault="00CF2C91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2.13.2</w:t>
            </w:r>
          </w:p>
          <w:p w:rsidR="00CF2C91" w:rsidRPr="006E0D19" w:rsidRDefault="00CF2C91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2.14.2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CF2C91" w:rsidRPr="006E0D19" w:rsidRDefault="00CF2C91" w:rsidP="006E0D19">
            <w:pPr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представление в Управление государственной службы,  кадровой работы и государственных наград Аппарата Губернатора и Правительства Чукотского автономного округа копий правовых актов, на основании которых в кадровые резервы исполнительных органов государственной власти Чукотского автономного округа  вносятся изменения</w:t>
            </w:r>
          </w:p>
        </w:tc>
        <w:tc>
          <w:tcPr>
            <w:tcW w:w="2325" w:type="pct"/>
            <w:shd w:val="clear" w:color="auto" w:fill="auto"/>
            <w:hideMark/>
          </w:tcPr>
          <w:p w:rsidR="00CF2C91" w:rsidRPr="006E0D19" w:rsidRDefault="00CF2C91" w:rsidP="00CF2C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Копия приказа Департамента от 14.08.2023 № 269-од</w:t>
            </w:r>
            <w:r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</w:r>
            <w:r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«Об исключении </w:t>
            </w:r>
            <w:r w:rsidR="000A3635">
              <w:rPr>
                <w:rFonts w:ascii="Times New Roman" w:hAnsi="Times New Roman"/>
                <w:i/>
                <w:sz w:val="28"/>
                <w:szCs w:val="28"/>
              </w:rPr>
              <w:t>(данные изъяты)</w:t>
            </w:r>
            <w:r w:rsidR="000A363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из списка кадрового резерва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</w:r>
            <w:r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для замещения должностей государственной гражданской службы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</w:r>
            <w:r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 Департаменте природных ресурсов и экологии Чукотского автономного округа» направле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на </w:t>
            </w:r>
            <w:r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 Управление государственной службы, кадровой работы и государственных наград Аппарата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Губернатора </w:t>
            </w:r>
            <w:r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и Правительства Чукотского автономного округа.</w:t>
            </w:r>
          </w:p>
        </w:tc>
      </w:tr>
      <w:tr w:rsidR="006E0D19" w:rsidRPr="006E0D19" w:rsidTr="006E0D19">
        <w:tc>
          <w:tcPr>
            <w:tcW w:w="5000" w:type="pct"/>
            <w:gridSpan w:val="4"/>
            <w:shd w:val="clear" w:color="auto" w:fill="auto"/>
            <w:hideMark/>
          </w:tcPr>
          <w:p w:rsidR="006E0D19" w:rsidRPr="006E0D19" w:rsidRDefault="006E0D19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3. Совершенствование нормативной правовой базы Чукотского автономного округа </w:t>
            </w:r>
          </w:p>
        </w:tc>
      </w:tr>
      <w:tr w:rsidR="00CF2C91" w:rsidRPr="006E0D19" w:rsidTr="00CF2C91">
        <w:trPr>
          <w:trHeight w:val="461"/>
        </w:trPr>
        <w:tc>
          <w:tcPr>
            <w:tcW w:w="318" w:type="pct"/>
            <w:gridSpan w:val="2"/>
            <w:shd w:val="clear" w:color="auto" w:fill="auto"/>
            <w:hideMark/>
          </w:tcPr>
          <w:p w:rsidR="00CF2C91" w:rsidRPr="006E0D19" w:rsidRDefault="00CF2C9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3.1</w:t>
            </w:r>
          </w:p>
        </w:tc>
        <w:tc>
          <w:tcPr>
            <w:tcW w:w="2357" w:type="pct"/>
            <w:shd w:val="clear" w:color="auto" w:fill="auto"/>
            <w:hideMark/>
          </w:tcPr>
          <w:p w:rsidR="00CF2C91" w:rsidRPr="006E0D19" w:rsidRDefault="00CF2C91" w:rsidP="006E0D19">
            <w:pPr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законодательства Чукотского автономного округа в рамках реализации мер по противодействию коррупции и функционирования государственной и муниципальной службы, в том числе:</w:t>
            </w:r>
          </w:p>
        </w:tc>
        <w:tc>
          <w:tcPr>
            <w:tcW w:w="2325" w:type="pct"/>
            <w:shd w:val="clear" w:color="auto" w:fill="auto"/>
            <w:hideMark/>
          </w:tcPr>
          <w:p w:rsidR="00CF2C91" w:rsidRPr="006E0D19" w:rsidRDefault="00CF2C9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C91" w:rsidRPr="006E0D19" w:rsidTr="00CF2C91">
        <w:trPr>
          <w:trHeight w:val="461"/>
        </w:trPr>
        <w:tc>
          <w:tcPr>
            <w:tcW w:w="318" w:type="pct"/>
            <w:gridSpan w:val="2"/>
            <w:shd w:val="clear" w:color="auto" w:fill="auto"/>
            <w:hideMark/>
          </w:tcPr>
          <w:p w:rsidR="00CF2C91" w:rsidRDefault="00CF2C9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6022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3.1.1</w:t>
            </w:r>
          </w:p>
          <w:p w:rsidR="00CF2C91" w:rsidRPr="006E0D19" w:rsidRDefault="00CF2C9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3.1.2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CF2C91" w:rsidRPr="006E0D19" w:rsidRDefault="00CF2C91" w:rsidP="006E0D19">
            <w:pPr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административных регламентов исполнения государственных (муниципальных) функций (предоставления государственных (муниципальных) услуг) и своевременное внесение в них необходимых изменений;</w:t>
            </w:r>
          </w:p>
        </w:tc>
        <w:tc>
          <w:tcPr>
            <w:tcW w:w="2325" w:type="pct"/>
            <w:shd w:val="clear" w:color="auto" w:fill="auto"/>
            <w:hideMark/>
          </w:tcPr>
          <w:p w:rsidR="00CF2C91" w:rsidRPr="0023038D" w:rsidRDefault="00CF2C91" w:rsidP="00CF2C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CF2C91" w:rsidRPr="006E0D19" w:rsidTr="00CF2C91">
        <w:trPr>
          <w:trHeight w:val="461"/>
        </w:trPr>
        <w:tc>
          <w:tcPr>
            <w:tcW w:w="318" w:type="pct"/>
            <w:gridSpan w:val="2"/>
            <w:shd w:val="clear" w:color="auto" w:fill="auto"/>
            <w:hideMark/>
          </w:tcPr>
          <w:p w:rsidR="00CF2C91" w:rsidRDefault="00CF2C9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3.1.2</w:t>
            </w:r>
          </w:p>
          <w:p w:rsidR="00CF2C91" w:rsidRPr="006E0D19" w:rsidRDefault="00CF2C9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3.1.3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CF2C91" w:rsidRPr="006E0D19" w:rsidRDefault="00CF2C91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анализа регламентации исполнения государственных функций (предоставления государственных услуг);</w:t>
            </w:r>
          </w:p>
        </w:tc>
        <w:tc>
          <w:tcPr>
            <w:tcW w:w="2325" w:type="pct"/>
            <w:shd w:val="clear" w:color="auto" w:fill="auto"/>
            <w:hideMark/>
          </w:tcPr>
          <w:p w:rsidR="00CF2C91" w:rsidRPr="0023038D" w:rsidRDefault="00C77D3C" w:rsidP="00C77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7D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C77D3C" w:rsidRPr="006E0D19" w:rsidTr="00C77D3C">
        <w:trPr>
          <w:trHeight w:val="461"/>
        </w:trPr>
        <w:tc>
          <w:tcPr>
            <w:tcW w:w="318" w:type="pct"/>
            <w:gridSpan w:val="2"/>
            <w:shd w:val="clear" w:color="auto" w:fill="auto"/>
            <w:hideMark/>
          </w:tcPr>
          <w:p w:rsidR="00C77D3C" w:rsidRDefault="00C77D3C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6022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3.1.3</w:t>
            </w:r>
          </w:p>
          <w:p w:rsidR="00C77D3C" w:rsidRPr="006E0D19" w:rsidRDefault="00C77D3C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3.1.4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C77D3C" w:rsidRPr="006E0D19" w:rsidRDefault="00C77D3C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вновь принятых и актуализированных административных регламентов исполнения государственной (муниципальной) функции (предоставления государственной (муниципальной) услуги) на официальном сайте Чукотского автономного округа, органов местного самоуправления</w:t>
            </w:r>
          </w:p>
        </w:tc>
        <w:tc>
          <w:tcPr>
            <w:tcW w:w="2325" w:type="pct"/>
            <w:shd w:val="clear" w:color="auto" w:fill="auto"/>
            <w:hideMark/>
          </w:tcPr>
          <w:p w:rsidR="00C77D3C" w:rsidRPr="0023038D" w:rsidRDefault="00C77D3C" w:rsidP="00C77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7D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C77D3C" w:rsidRPr="006E0D19" w:rsidTr="00C77D3C">
        <w:trPr>
          <w:trHeight w:val="636"/>
        </w:trPr>
        <w:tc>
          <w:tcPr>
            <w:tcW w:w="318" w:type="pct"/>
            <w:gridSpan w:val="2"/>
            <w:shd w:val="clear" w:color="auto" w:fill="auto"/>
            <w:hideMark/>
          </w:tcPr>
          <w:p w:rsidR="00C77D3C" w:rsidRPr="006E0D19" w:rsidRDefault="00C77D3C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3.2</w:t>
            </w:r>
          </w:p>
        </w:tc>
        <w:tc>
          <w:tcPr>
            <w:tcW w:w="2357" w:type="pct"/>
            <w:shd w:val="clear" w:color="auto" w:fill="auto"/>
            <w:hideMark/>
          </w:tcPr>
          <w:p w:rsidR="00C77D3C" w:rsidRPr="006E0D19" w:rsidRDefault="00C77D3C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Антикоррупционная экспертиза нормативных правовых актов и проектов нормативных правовых актов Чукотского автономного округа:</w:t>
            </w:r>
          </w:p>
        </w:tc>
        <w:tc>
          <w:tcPr>
            <w:tcW w:w="2325" w:type="pct"/>
            <w:shd w:val="clear" w:color="auto" w:fill="auto"/>
            <w:hideMark/>
          </w:tcPr>
          <w:p w:rsidR="00C77D3C" w:rsidRPr="006E0D19" w:rsidRDefault="00C77D3C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D3C" w:rsidRPr="006E0D19" w:rsidTr="00C77D3C">
        <w:trPr>
          <w:trHeight w:val="636"/>
        </w:trPr>
        <w:tc>
          <w:tcPr>
            <w:tcW w:w="318" w:type="pct"/>
            <w:gridSpan w:val="2"/>
            <w:shd w:val="clear" w:color="auto" w:fill="auto"/>
            <w:hideMark/>
          </w:tcPr>
          <w:p w:rsidR="00C77D3C" w:rsidRPr="006E0D19" w:rsidRDefault="00C77D3C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3.2.1</w:t>
            </w:r>
          </w:p>
        </w:tc>
        <w:tc>
          <w:tcPr>
            <w:tcW w:w="2357" w:type="pct"/>
            <w:shd w:val="clear" w:color="auto" w:fill="auto"/>
          </w:tcPr>
          <w:p w:rsidR="00C77D3C" w:rsidRPr="006E0D19" w:rsidRDefault="00C77D3C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правовой и антикоррупционной экспертизы нормативных правовых актов и проектов нормативных правовых актов Чукотского автономного округа;</w:t>
            </w:r>
          </w:p>
        </w:tc>
        <w:tc>
          <w:tcPr>
            <w:tcW w:w="2325" w:type="pct"/>
            <w:shd w:val="clear" w:color="auto" w:fill="auto"/>
            <w:hideMark/>
          </w:tcPr>
          <w:p w:rsidR="00C77D3C" w:rsidRDefault="00C77D3C" w:rsidP="00C77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Для проведения </w:t>
            </w: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правовой и антикоррупционной экспертизы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  <w:t xml:space="preserve">в прокуратуру Чукотского автономного округа направлены следующие проекты </w:t>
            </w: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нормативных правовых актов Чукотского автономного округа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:</w:t>
            </w:r>
          </w:p>
          <w:p w:rsidR="00C77D3C" w:rsidRDefault="00C77D3C" w:rsidP="00C77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1. проект Постановления Губернатора Чукотского автономного округа </w:t>
            </w: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«О внесении измене</w:t>
            </w:r>
            <w:r w:rsidR="0065075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ний в Приложение к Постановлению</w:t>
            </w: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Губернатора Чукотского автономного окру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га от 27 марта 2015 года № 28»;</w:t>
            </w:r>
          </w:p>
          <w:p w:rsidR="00C77D3C" w:rsidRDefault="00C77D3C" w:rsidP="00C77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2. </w:t>
            </w: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проект Постановления Губернатора Чукотского автономного округа «О внесении изменений в Постановление Губернатора Чукотского автономного округ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 от 7 октября 2015 года № 83»;</w:t>
            </w:r>
          </w:p>
          <w:p w:rsidR="00C77D3C" w:rsidRDefault="00C77D3C" w:rsidP="00C77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3. проект Постановления Правительства Чукотского автономного округа </w:t>
            </w: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«О признании утратившими силу некоторых постановлений Правительства Чукотского автономного округа»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;</w:t>
            </w:r>
          </w:p>
          <w:p w:rsidR="00C77D3C" w:rsidRPr="006E0D19" w:rsidRDefault="00C77D3C" w:rsidP="00C77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4. проект Постановления Правительства «О внесении изменений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  <w:t xml:space="preserve">в Постановление Правительства Чукотского автономного округа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  <w:t>от 15 января 2015 года № 20».</w:t>
            </w:r>
          </w:p>
        </w:tc>
      </w:tr>
      <w:tr w:rsidR="00C77D3C" w:rsidRPr="006E0D19" w:rsidTr="00C77D3C">
        <w:trPr>
          <w:trHeight w:val="827"/>
        </w:trPr>
        <w:tc>
          <w:tcPr>
            <w:tcW w:w="318" w:type="pct"/>
            <w:gridSpan w:val="2"/>
            <w:shd w:val="clear" w:color="auto" w:fill="auto"/>
            <w:hideMark/>
          </w:tcPr>
          <w:p w:rsidR="00C77D3C" w:rsidRDefault="00C77D3C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3.3</w:t>
            </w:r>
          </w:p>
          <w:p w:rsidR="00C77D3C" w:rsidRPr="006E0D19" w:rsidRDefault="00C77D3C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3.4.2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C77D3C" w:rsidRPr="00C802D6" w:rsidRDefault="00C77D3C" w:rsidP="00C802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представление в Управление по профилактике коррупционных и иных правонарушений Чукотского автономного округа перечня нормативных правовых и иных актов по вопросам 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противодействия коррупции, принятых исполнительными органами государственной власти Чукотского автономного округа и органами местного самоуправления в отчетном периоде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приложением копий таких актов</w:t>
            </w:r>
          </w:p>
        </w:tc>
        <w:tc>
          <w:tcPr>
            <w:tcW w:w="2325" w:type="pct"/>
            <w:shd w:val="clear" w:color="auto" w:fill="auto"/>
            <w:hideMark/>
          </w:tcPr>
          <w:p w:rsidR="00C77D3C" w:rsidRPr="00C77D3C" w:rsidRDefault="00C77D3C" w:rsidP="00C77D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 xml:space="preserve">Департаментом в III квартале 2023 года в сфере противодействия коррупции принято 2 локальных акта. Департаментом разработано Положение о порядке получения государственными гражданскими </w:t>
            </w: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 xml:space="preserve">служащими Департамента разрешения представителя нанимателя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</w: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на участие на безвозмездной основе в управлении некоммерческой организацией, в связи с чем 04.08.2023 принят приказ № 259-од.</w:t>
            </w:r>
          </w:p>
          <w:p w:rsidR="00C77D3C" w:rsidRPr="006E0D19" w:rsidRDefault="00C77D3C" w:rsidP="00C77D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 соответствии с приказом Департамента от 18.08.2023 № 280-од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</w: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«О внесении изменений в приказ Департамента природных ресурсов и экологии Чукотского автономного округа от 19 апреля 2021 года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</w: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№ 97/1-од» актуализирован план мероприятий Департамента, направленных на профилактику и противодействие коррупции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</w: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 Чукотском автоно</w:t>
            </w:r>
            <w:r w:rsidR="0065075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мном округе на 2021-2023 годы. </w:t>
            </w:r>
          </w:p>
        </w:tc>
      </w:tr>
      <w:tr w:rsidR="006E0D19" w:rsidRPr="006E0D19" w:rsidTr="006E0D19">
        <w:trPr>
          <w:trHeight w:val="174"/>
        </w:trPr>
        <w:tc>
          <w:tcPr>
            <w:tcW w:w="5000" w:type="pct"/>
            <w:gridSpan w:val="4"/>
            <w:shd w:val="clear" w:color="auto" w:fill="auto"/>
            <w:hideMark/>
          </w:tcPr>
          <w:p w:rsidR="006E0D19" w:rsidRPr="006E0D19" w:rsidRDefault="006E0D19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lastRenderedPageBreak/>
              <w:t>4. </w:t>
            </w:r>
            <w:r w:rsidRPr="006E0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Противодействие коррупции в основных </w:t>
            </w:r>
            <w:proofErr w:type="spellStart"/>
            <w:r w:rsidRPr="006E0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коррупционно</w:t>
            </w:r>
            <w:proofErr w:type="spellEnd"/>
            <w:r w:rsidRPr="006E0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опасных сферах деятельности</w:t>
            </w:r>
          </w:p>
        </w:tc>
      </w:tr>
      <w:tr w:rsidR="00C77D3C" w:rsidRPr="006E0D19" w:rsidTr="00C77D3C">
        <w:trPr>
          <w:trHeight w:val="992"/>
        </w:trPr>
        <w:tc>
          <w:tcPr>
            <w:tcW w:w="318" w:type="pct"/>
            <w:gridSpan w:val="2"/>
            <w:shd w:val="clear" w:color="auto" w:fill="auto"/>
            <w:hideMark/>
          </w:tcPr>
          <w:p w:rsidR="00C77D3C" w:rsidRPr="006E0D19" w:rsidRDefault="00C77D3C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4.1</w:t>
            </w:r>
          </w:p>
        </w:tc>
        <w:tc>
          <w:tcPr>
            <w:tcW w:w="2357" w:type="pct"/>
            <w:shd w:val="clear" w:color="auto" w:fill="auto"/>
            <w:hideMark/>
          </w:tcPr>
          <w:p w:rsidR="00C77D3C" w:rsidRPr="006E0D19" w:rsidRDefault="00C77D3C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мероприятий, направленных на повышение эффективности противодействия коррупции в бюджетной сфере, в том числе, в рамках реализации государственных программ на территории Чукотского автономного округа</w:t>
            </w:r>
          </w:p>
        </w:tc>
        <w:tc>
          <w:tcPr>
            <w:tcW w:w="2325" w:type="pct"/>
            <w:shd w:val="clear" w:color="auto" w:fill="auto"/>
          </w:tcPr>
          <w:p w:rsidR="00C77D3C" w:rsidRPr="006E0D19" w:rsidRDefault="00C77D3C" w:rsidP="00C7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Департаментом разработан проект </w:t>
            </w: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Постановления Правительства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  <w:t xml:space="preserve">«О внесении изменений </w:t>
            </w: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 Постановление Правительства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Чукотского автономного округа </w:t>
            </w: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от 15 января 2015 года № 20».</w:t>
            </w:r>
          </w:p>
        </w:tc>
      </w:tr>
      <w:tr w:rsidR="00F961F6" w:rsidRPr="006E0D19" w:rsidTr="00F961F6">
        <w:trPr>
          <w:trHeight w:val="326"/>
        </w:trPr>
        <w:tc>
          <w:tcPr>
            <w:tcW w:w="318" w:type="pct"/>
            <w:gridSpan w:val="2"/>
            <w:shd w:val="clear" w:color="auto" w:fill="auto"/>
            <w:hideMark/>
          </w:tcPr>
          <w:p w:rsidR="00F961F6" w:rsidRPr="006E0D19" w:rsidRDefault="00F961F6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4.2</w:t>
            </w:r>
          </w:p>
        </w:tc>
        <w:tc>
          <w:tcPr>
            <w:tcW w:w="2357" w:type="pct"/>
            <w:shd w:val="clear" w:color="auto" w:fill="auto"/>
            <w:hideMark/>
          </w:tcPr>
          <w:p w:rsidR="00F961F6" w:rsidRPr="006E0D19" w:rsidRDefault="00F961F6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11" w:history="1">
              <w:r w:rsidRPr="006E0D19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325" w:type="pct"/>
            <w:shd w:val="clear" w:color="auto" w:fill="auto"/>
            <w:hideMark/>
          </w:tcPr>
          <w:p w:rsidR="00F961F6" w:rsidRPr="006E0D19" w:rsidRDefault="00F961F6" w:rsidP="00F9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F961F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Откры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тость и прозрачность информации</w:t>
            </w:r>
            <w:r w:rsidRPr="00F961F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обеспечива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ется посредством </w:t>
            </w:r>
            <w:r w:rsidRPr="00F961F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размещения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необходимых сведений</w:t>
            </w:r>
            <w:r w:rsidRPr="00F961F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в единой информационной системе на портале zakupki.gov.ru.</w:t>
            </w:r>
          </w:p>
        </w:tc>
      </w:tr>
      <w:tr w:rsidR="00C77D3C" w:rsidRPr="006E0D19" w:rsidTr="00C77D3C">
        <w:trPr>
          <w:trHeight w:val="570"/>
        </w:trPr>
        <w:tc>
          <w:tcPr>
            <w:tcW w:w="318" w:type="pct"/>
            <w:gridSpan w:val="2"/>
            <w:shd w:val="clear" w:color="auto" w:fill="auto"/>
            <w:hideMark/>
          </w:tcPr>
          <w:p w:rsidR="00C77D3C" w:rsidRDefault="00C77D3C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4.3</w:t>
            </w:r>
          </w:p>
          <w:p w:rsidR="00C77D3C" w:rsidRPr="006E0D19" w:rsidRDefault="00C77D3C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4.5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C77D3C" w:rsidRPr="006E0D19" w:rsidRDefault="00C77D3C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Осуществление контроля за соблюдением подведомственными учреждениями, предприятиями установленных регламентов предоставления государственных и муниципальных услуг, в том числе, в электронной форме, по принципу «одного окна» на базе Государственного казенного учреждения Чукотского автономного округа «Многофункциональный центр предоставления государственных и муниципальных услуг Чукотского автономного округа»</w:t>
            </w:r>
          </w:p>
        </w:tc>
        <w:tc>
          <w:tcPr>
            <w:tcW w:w="2325" w:type="pct"/>
            <w:shd w:val="clear" w:color="auto" w:fill="auto"/>
            <w:hideMark/>
          </w:tcPr>
          <w:p w:rsidR="00C77D3C" w:rsidRPr="00C77D3C" w:rsidRDefault="00C77D3C" w:rsidP="00C7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C77D3C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C77D3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 </w:t>
            </w:r>
            <w:r w:rsidRPr="00C77D3C">
              <w:rPr>
                <w:rFonts w:ascii="Times New Roman" w:hAnsi="Times New Roman"/>
                <w:sz w:val="24"/>
                <w:szCs w:val="24"/>
              </w:rPr>
              <w:t>проводились</w:t>
            </w:r>
            <w:r w:rsidRPr="00C77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причине отсутствия подведомственных учреждений, предоставляющих государственные услуги, в том числе в электронной форме, </w:t>
            </w:r>
            <w:r w:rsidR="00F96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77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принципу «одного окна» на базе </w:t>
            </w:r>
            <w:r w:rsidRPr="00C77D3C">
              <w:rPr>
                <w:rFonts w:ascii="Times New Roman" w:hAnsi="Times New Roman"/>
                <w:sz w:val="24"/>
                <w:szCs w:val="24"/>
              </w:rPr>
              <w:t>Государственного казенного учреждения Чукотского автономного округа «Многофункциональный центр предоставления государственных и муниципальных услуг Чукотского автономного округа».</w:t>
            </w:r>
          </w:p>
        </w:tc>
      </w:tr>
      <w:tr w:rsidR="006E0D19" w:rsidRPr="006E0D19" w:rsidTr="006E0D19">
        <w:trPr>
          <w:trHeight w:val="273"/>
        </w:trPr>
        <w:tc>
          <w:tcPr>
            <w:tcW w:w="5000" w:type="pct"/>
            <w:gridSpan w:val="4"/>
            <w:shd w:val="clear" w:color="auto" w:fill="auto"/>
            <w:hideMark/>
          </w:tcPr>
          <w:p w:rsidR="006E0D19" w:rsidRPr="006E0D19" w:rsidRDefault="006E0D19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ru-RU"/>
              </w:rPr>
              <w:t>5. Межведомственное и межуровневое взаимодействие в сфере профилактики и противодействия коррупции</w:t>
            </w:r>
          </w:p>
        </w:tc>
      </w:tr>
      <w:tr w:rsidR="00F961F6" w:rsidRPr="006E0D19" w:rsidTr="00F961F6">
        <w:trPr>
          <w:trHeight w:val="1980"/>
        </w:trPr>
        <w:tc>
          <w:tcPr>
            <w:tcW w:w="318" w:type="pct"/>
            <w:gridSpan w:val="2"/>
            <w:shd w:val="clear" w:color="auto" w:fill="auto"/>
            <w:hideMark/>
          </w:tcPr>
          <w:p w:rsidR="00F961F6" w:rsidRPr="006E0D19" w:rsidRDefault="00F961F6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357" w:type="pct"/>
            <w:shd w:val="clear" w:color="auto" w:fill="auto"/>
            <w:hideMark/>
          </w:tcPr>
          <w:p w:rsidR="00F961F6" w:rsidRPr="006E0D19" w:rsidRDefault="00F961F6" w:rsidP="006E0D19">
            <w:pPr>
              <w:tabs>
                <w:tab w:val="left" w:pos="5629"/>
              </w:tabs>
              <w:spacing w:after="0" w:line="240" w:lineRule="auto"/>
              <w:ind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и направление в Управление Президента Российской Федерации по вопросам противодействия коррупции, Аппарат полномочного представителя Президента Российской Федерации в Дальневосточном федеральном округе, в федеральные министерства и ведомства информации, отчётов, докладов, предложений по вопросам противодействия коррупции и совершенствования антикоррупционного законодательства</w:t>
            </w:r>
          </w:p>
        </w:tc>
        <w:tc>
          <w:tcPr>
            <w:tcW w:w="2325" w:type="pct"/>
            <w:shd w:val="clear" w:color="auto" w:fill="auto"/>
          </w:tcPr>
          <w:p w:rsidR="00F961F6" w:rsidRPr="006E0D19" w:rsidRDefault="00F961F6" w:rsidP="00F961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1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Вследствие отсутствия служебной необходимости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F961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осуществлялись.</w:t>
            </w:r>
          </w:p>
        </w:tc>
      </w:tr>
      <w:tr w:rsidR="00F961F6" w:rsidRPr="006E0D19" w:rsidTr="00F961F6">
        <w:trPr>
          <w:trHeight w:val="1291"/>
        </w:trPr>
        <w:tc>
          <w:tcPr>
            <w:tcW w:w="318" w:type="pct"/>
            <w:gridSpan w:val="2"/>
            <w:shd w:val="clear" w:color="auto" w:fill="auto"/>
            <w:hideMark/>
          </w:tcPr>
          <w:p w:rsidR="00F961F6" w:rsidRPr="006E0D19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357" w:type="pct"/>
            <w:shd w:val="clear" w:color="auto" w:fill="auto"/>
            <w:hideMark/>
          </w:tcPr>
          <w:p w:rsidR="00F961F6" w:rsidRPr="006E0D19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Осуществление взаимодействия с правоохранительными органами, контролирующими органами и иными государственными органами и организациями при проведении проверок 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достоверности и полноты сведений о доходах, об имуществе и обязательствах имущественного характера, соблюдения запретов, ограничений и обязанностей, установленных в целях противодействия коррупции</w:t>
            </w:r>
          </w:p>
        </w:tc>
        <w:tc>
          <w:tcPr>
            <w:tcW w:w="2325" w:type="pct"/>
            <w:shd w:val="clear" w:color="auto" w:fill="auto"/>
            <w:hideMark/>
          </w:tcPr>
          <w:p w:rsidR="00F961F6" w:rsidRPr="006E0D19" w:rsidRDefault="00F961F6" w:rsidP="00F9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961F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Прокуратурой Чукотского автономного округа, СУ СК РФ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F961F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Чукотскому автономному округу, </w:t>
            </w:r>
            <w:r w:rsidRPr="00F961F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УМВД России по Чукотскому автономному округу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проверки</w:t>
            </w:r>
            <w:r w:rsidRPr="00F961F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сфере противодействия коррупции </w:t>
            </w:r>
            <w:r w:rsidR="0065075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в отчетном периоде не проводились.</w:t>
            </w:r>
          </w:p>
        </w:tc>
      </w:tr>
      <w:tr w:rsidR="00650755" w:rsidRPr="006E0D19" w:rsidTr="00650755">
        <w:trPr>
          <w:trHeight w:val="346"/>
        </w:trPr>
        <w:tc>
          <w:tcPr>
            <w:tcW w:w="318" w:type="pct"/>
            <w:gridSpan w:val="2"/>
            <w:shd w:val="clear" w:color="auto" w:fill="auto"/>
            <w:hideMark/>
          </w:tcPr>
          <w:p w:rsidR="00650755" w:rsidRPr="006E0D19" w:rsidRDefault="00650755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green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357" w:type="pct"/>
            <w:shd w:val="clear" w:color="auto" w:fill="auto"/>
            <w:hideMark/>
          </w:tcPr>
          <w:p w:rsidR="00650755" w:rsidRPr="006E0D19" w:rsidRDefault="0065075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green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Взаимодействие с правоохранительными органами:</w:t>
            </w:r>
          </w:p>
        </w:tc>
        <w:tc>
          <w:tcPr>
            <w:tcW w:w="2325" w:type="pct"/>
            <w:shd w:val="clear" w:color="auto" w:fill="auto"/>
          </w:tcPr>
          <w:p w:rsidR="00650755" w:rsidRPr="006E0D19" w:rsidRDefault="0065075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961F6" w:rsidRPr="006E0D19" w:rsidTr="00F961F6">
        <w:trPr>
          <w:trHeight w:val="460"/>
        </w:trPr>
        <w:tc>
          <w:tcPr>
            <w:tcW w:w="318" w:type="pct"/>
            <w:gridSpan w:val="2"/>
            <w:shd w:val="clear" w:color="auto" w:fill="auto"/>
            <w:hideMark/>
          </w:tcPr>
          <w:p w:rsidR="00F961F6" w:rsidRPr="006E0D19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5.3.1</w:t>
            </w:r>
          </w:p>
        </w:tc>
        <w:tc>
          <w:tcPr>
            <w:tcW w:w="2357" w:type="pct"/>
            <w:shd w:val="clear" w:color="auto" w:fill="auto"/>
          </w:tcPr>
          <w:p w:rsidR="00F961F6" w:rsidRPr="006E0D19" w:rsidRDefault="00F961F6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случае поступления уведомлений представителю нанимателя о фактах обращения в целях склонения государственных (муниципальных) служащих к совершению коррупционных правонарушений</w:t>
            </w:r>
          </w:p>
        </w:tc>
        <w:tc>
          <w:tcPr>
            <w:tcW w:w="2325" w:type="pct"/>
            <w:shd w:val="clear" w:color="auto" w:fill="auto"/>
            <w:hideMark/>
          </w:tcPr>
          <w:p w:rsidR="00F961F6" w:rsidRDefault="00F961F6" w:rsidP="00F9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Взаимодействие не осуществлялось ввиду отсутствия фактов </w:t>
            </w:r>
            <w:r w:rsidRPr="00F961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поступления уведомлений представителю нанимателя о фактах обращения в целях склонения государственных служащих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F961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совершению коррупционных правонарушений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61F6" w:rsidRPr="006E0D19" w:rsidRDefault="00F961F6" w:rsidP="00230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F961F6" w:rsidRPr="006E0D19" w:rsidTr="00F961F6">
        <w:trPr>
          <w:trHeight w:val="1261"/>
        </w:trPr>
        <w:tc>
          <w:tcPr>
            <w:tcW w:w="318" w:type="pct"/>
            <w:gridSpan w:val="2"/>
            <w:shd w:val="clear" w:color="auto" w:fill="auto"/>
            <w:hideMark/>
          </w:tcPr>
          <w:p w:rsidR="00F961F6" w:rsidRPr="006E0D19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5.3.2</w:t>
            </w:r>
          </w:p>
        </w:tc>
        <w:tc>
          <w:tcPr>
            <w:tcW w:w="2357" w:type="pct"/>
            <w:shd w:val="clear" w:color="auto" w:fill="auto"/>
            <w:hideMark/>
          </w:tcPr>
          <w:p w:rsidR="00F961F6" w:rsidRPr="006E0D19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поступлении информации от граждан и организаций о фактах коррупционных проявлений в деятельности должностных лиц органов исполнительной власти и органов местного самоуправления, а также подведомственных им государственных и муниципальных учреждений и предприятий</w:t>
            </w:r>
          </w:p>
        </w:tc>
        <w:tc>
          <w:tcPr>
            <w:tcW w:w="2325" w:type="pct"/>
            <w:shd w:val="clear" w:color="auto" w:fill="auto"/>
            <w:hideMark/>
          </w:tcPr>
          <w:p w:rsidR="00F961F6" w:rsidRPr="00F961F6" w:rsidRDefault="00F961F6" w:rsidP="00F9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Взаимодействие не осуществлялось ввиду отсутствия фактов поступления</w:t>
            </w:r>
            <w:r w:rsidRPr="00F961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информации от граждан и организаций о фактах коррупционных проявлений в деятельности должностных лиц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Департамента</w:t>
            </w:r>
            <w:r w:rsidRPr="00F961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а также подведомственных им государственных учреждений и предприятий</w:t>
            </w:r>
            <w:r w:rsidR="006507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596A" w:rsidRPr="006E0D19" w:rsidTr="0024596A">
        <w:trPr>
          <w:trHeight w:val="344"/>
        </w:trPr>
        <w:tc>
          <w:tcPr>
            <w:tcW w:w="318" w:type="pct"/>
            <w:gridSpan w:val="2"/>
            <w:shd w:val="clear" w:color="auto" w:fill="auto"/>
            <w:hideMark/>
          </w:tcPr>
          <w:p w:rsidR="0024596A" w:rsidRPr="006E0D19" w:rsidRDefault="0024596A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green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357" w:type="pct"/>
            <w:shd w:val="clear" w:color="auto" w:fill="auto"/>
            <w:hideMark/>
          </w:tcPr>
          <w:p w:rsidR="0024596A" w:rsidRPr="006E0D19" w:rsidRDefault="0024596A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green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Взаимодействие с органами прокуратуры:</w:t>
            </w:r>
          </w:p>
        </w:tc>
        <w:tc>
          <w:tcPr>
            <w:tcW w:w="2325" w:type="pct"/>
            <w:shd w:val="clear" w:color="auto" w:fill="auto"/>
          </w:tcPr>
          <w:p w:rsidR="0024596A" w:rsidRPr="006E0D19" w:rsidRDefault="0024596A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961F6" w:rsidRPr="006E0D19" w:rsidTr="00F961F6">
        <w:trPr>
          <w:trHeight w:val="279"/>
        </w:trPr>
        <w:tc>
          <w:tcPr>
            <w:tcW w:w="318" w:type="pct"/>
            <w:gridSpan w:val="2"/>
            <w:shd w:val="clear" w:color="auto" w:fill="auto"/>
            <w:hideMark/>
          </w:tcPr>
          <w:p w:rsidR="00F961F6" w:rsidRPr="006E0D19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5.4.1</w:t>
            </w:r>
          </w:p>
        </w:tc>
        <w:tc>
          <w:tcPr>
            <w:tcW w:w="2357" w:type="pct"/>
            <w:shd w:val="clear" w:color="auto" w:fill="auto"/>
            <w:hideMark/>
          </w:tcPr>
          <w:p w:rsidR="00F961F6" w:rsidRPr="006E0D19" w:rsidRDefault="00F961F6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вопросам приведения законодательства Чукотского автономного округа в соответствие с федеральным, а также при подготовке проектов нормативных правовых актов Чукотского автономного округа;</w:t>
            </w:r>
          </w:p>
        </w:tc>
        <w:tc>
          <w:tcPr>
            <w:tcW w:w="2325" w:type="pct"/>
            <w:vMerge w:val="restart"/>
            <w:shd w:val="clear" w:color="auto" w:fill="auto"/>
            <w:hideMark/>
          </w:tcPr>
          <w:p w:rsidR="00F961F6" w:rsidRDefault="00F961F6" w:rsidP="00F961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Для проведения </w:t>
            </w: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правовой и антикоррупционной экспертизы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  <w:t xml:space="preserve">в прокуратуру Чукотского автономного округа направлены следующие проекты </w:t>
            </w: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нормативных правовых актов Чукотского автономного округа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:</w:t>
            </w:r>
          </w:p>
          <w:p w:rsidR="00F961F6" w:rsidRDefault="00F961F6" w:rsidP="00F961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1. проект Постановления Губернатора Чукотского автономного округа </w:t>
            </w: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«О внесении изменений в Приложение к Постановление Губернатора Чукотского автономного окру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га от 27 марта 2015 года № 28»;</w:t>
            </w:r>
          </w:p>
          <w:p w:rsidR="00F961F6" w:rsidRDefault="00F961F6" w:rsidP="00F961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 xml:space="preserve">2. </w:t>
            </w: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проект Постановления Губернатора Чукотского автономного округа «О внесении изменений в Постановление Губернатора Чукотского автономного округ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 от 7 октября 2015 года № 83»;</w:t>
            </w:r>
          </w:p>
          <w:p w:rsidR="00F961F6" w:rsidRDefault="00F961F6" w:rsidP="00F961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3. проект Постановления Правительства Чукотского автономного округа </w:t>
            </w: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«О признании утратившими силу некоторых постановлений Правительства Чукотского автономного округа»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;</w:t>
            </w:r>
          </w:p>
          <w:p w:rsidR="00F961F6" w:rsidRPr="006E0D19" w:rsidRDefault="00F961F6" w:rsidP="00F961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4. проект Постановления Правительства «О внесении изменений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  <w:t xml:space="preserve">в Постановление Правительства Чукотского автономного округа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  <w:t>от 15 января 2015 года № 20».</w:t>
            </w:r>
          </w:p>
        </w:tc>
      </w:tr>
      <w:tr w:rsidR="00F961F6" w:rsidRPr="006E0D19" w:rsidTr="00F961F6">
        <w:trPr>
          <w:trHeight w:val="613"/>
        </w:trPr>
        <w:tc>
          <w:tcPr>
            <w:tcW w:w="318" w:type="pct"/>
            <w:gridSpan w:val="2"/>
            <w:shd w:val="clear" w:color="auto" w:fill="auto"/>
            <w:hideMark/>
          </w:tcPr>
          <w:p w:rsidR="00F961F6" w:rsidRPr="006E0D19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5.4.2</w:t>
            </w:r>
          </w:p>
        </w:tc>
        <w:tc>
          <w:tcPr>
            <w:tcW w:w="2357" w:type="pct"/>
            <w:shd w:val="clear" w:color="auto" w:fill="auto"/>
            <w:hideMark/>
          </w:tcPr>
          <w:p w:rsidR="00F961F6" w:rsidRPr="006E0D19" w:rsidRDefault="00F961F6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вопросам проведения правовой и антикоррупционной экспертизы нормативных правовых актов Чукотского автономного округа и муниципальных нормативных правовых актов;</w:t>
            </w:r>
          </w:p>
        </w:tc>
        <w:tc>
          <w:tcPr>
            <w:tcW w:w="2325" w:type="pct"/>
            <w:vMerge/>
            <w:shd w:val="clear" w:color="auto" w:fill="auto"/>
            <w:hideMark/>
          </w:tcPr>
          <w:p w:rsidR="00F961F6" w:rsidRPr="006E0D19" w:rsidRDefault="00F961F6" w:rsidP="001C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1F6" w:rsidRPr="006E0D19" w:rsidTr="00F961F6">
        <w:trPr>
          <w:trHeight w:val="858"/>
        </w:trPr>
        <w:tc>
          <w:tcPr>
            <w:tcW w:w="318" w:type="pct"/>
            <w:gridSpan w:val="2"/>
            <w:shd w:val="clear" w:color="auto" w:fill="auto"/>
            <w:hideMark/>
          </w:tcPr>
          <w:p w:rsidR="00F961F6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6022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5.4.3</w:t>
            </w:r>
          </w:p>
          <w:p w:rsidR="00F961F6" w:rsidRPr="006E0D19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5.4.4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7" w:type="pct"/>
            <w:shd w:val="clear" w:color="auto" w:fill="auto"/>
          </w:tcPr>
          <w:p w:rsidR="00F961F6" w:rsidRPr="006E0D19" w:rsidRDefault="00F961F6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составлении графиков проведения проверок субъектов малого или среднего предпринимательства;</w:t>
            </w:r>
          </w:p>
          <w:p w:rsidR="00F961F6" w:rsidRPr="006E0D19" w:rsidRDefault="00F961F6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:rsidR="00F961F6" w:rsidRPr="006E0D19" w:rsidRDefault="00F961F6" w:rsidP="00F961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F961F6" w:rsidRPr="006E0D19" w:rsidTr="00F961F6">
        <w:trPr>
          <w:trHeight w:val="1016"/>
        </w:trPr>
        <w:tc>
          <w:tcPr>
            <w:tcW w:w="318" w:type="pct"/>
            <w:gridSpan w:val="2"/>
            <w:shd w:val="clear" w:color="auto" w:fill="auto"/>
            <w:hideMark/>
          </w:tcPr>
          <w:p w:rsidR="00F961F6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6022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5.4.4</w:t>
            </w:r>
          </w:p>
          <w:p w:rsidR="00F961F6" w:rsidRPr="006E0D19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5.4.5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F961F6" w:rsidRPr="006E0D19" w:rsidRDefault="00F961F6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проведении выездных внеплановых проверок субъектов малого и среднего предпринимательства;</w:t>
            </w:r>
          </w:p>
        </w:tc>
        <w:tc>
          <w:tcPr>
            <w:tcW w:w="2325" w:type="pct"/>
            <w:shd w:val="clear" w:color="auto" w:fill="auto"/>
            <w:hideMark/>
          </w:tcPr>
          <w:p w:rsidR="00F961F6" w:rsidRPr="006E0D19" w:rsidRDefault="00F961F6" w:rsidP="00F961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F961F6" w:rsidRPr="006E0D19" w:rsidTr="00F961F6">
        <w:trPr>
          <w:trHeight w:val="22"/>
        </w:trPr>
        <w:tc>
          <w:tcPr>
            <w:tcW w:w="318" w:type="pct"/>
            <w:gridSpan w:val="2"/>
            <w:shd w:val="clear" w:color="auto" w:fill="auto"/>
            <w:hideMark/>
          </w:tcPr>
          <w:p w:rsidR="00F961F6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5.4.5</w:t>
            </w:r>
          </w:p>
          <w:p w:rsidR="00F961F6" w:rsidRPr="006E0D19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5.4.6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F961F6" w:rsidRPr="006E0D19" w:rsidRDefault="00F961F6" w:rsidP="006E0D19">
            <w:pPr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вопросам профилактики и выявления коррупционных правонарушений;</w:t>
            </w:r>
          </w:p>
        </w:tc>
        <w:tc>
          <w:tcPr>
            <w:tcW w:w="2325" w:type="pct"/>
            <w:shd w:val="clear" w:color="auto" w:fill="auto"/>
            <w:hideMark/>
          </w:tcPr>
          <w:p w:rsidR="00F961F6" w:rsidRPr="006E0D19" w:rsidRDefault="00841525" w:rsidP="008415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Решением Анадырского городского суда Чукотского автономного округа от 21.09.2023 прокуратуре Чукотского автономного округа отказано в удовлетворении исковых требований  к Департаменту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о признании приказа Департамента от 16.05.2023 № 49-л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«Об увольнении </w:t>
            </w:r>
            <w:r w:rsidR="000A3635">
              <w:rPr>
                <w:rFonts w:ascii="Times New Roman" w:hAnsi="Times New Roman"/>
                <w:i/>
                <w:sz w:val="28"/>
                <w:szCs w:val="28"/>
              </w:rPr>
              <w:t>(данные изъяты)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6507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незаконным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изменении основания увольнения на «увольнение в связи с утратой доверия»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и изменения даты увольнения на «29.05.2023». Решение суда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 законную силу не вступило.</w:t>
            </w:r>
          </w:p>
        </w:tc>
      </w:tr>
      <w:tr w:rsidR="00F961F6" w:rsidRPr="006E0D19" w:rsidTr="00F961F6">
        <w:trPr>
          <w:trHeight w:val="1168"/>
        </w:trPr>
        <w:tc>
          <w:tcPr>
            <w:tcW w:w="318" w:type="pct"/>
            <w:gridSpan w:val="2"/>
            <w:shd w:val="clear" w:color="auto" w:fill="auto"/>
            <w:hideMark/>
          </w:tcPr>
          <w:p w:rsidR="00F961F6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5.4.6</w:t>
            </w:r>
          </w:p>
          <w:p w:rsidR="00F961F6" w:rsidRPr="006E0D19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5.4.7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F961F6" w:rsidRPr="006E0D19" w:rsidRDefault="00F961F6" w:rsidP="006E0D19">
            <w:pPr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вопросам направления запросов в иностранные банки, иные иностранные организации и уполномоченные органы иностранных государств запросов в связи с проведением проверки соблюдения запрета, установленного Федеральным законом от 7 мая 2013 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      </w:r>
          </w:p>
        </w:tc>
        <w:tc>
          <w:tcPr>
            <w:tcW w:w="2325" w:type="pct"/>
            <w:shd w:val="clear" w:color="auto" w:fill="auto"/>
            <w:hideMark/>
          </w:tcPr>
          <w:p w:rsidR="00F961F6" w:rsidRPr="006E0D19" w:rsidRDefault="00F961F6" w:rsidP="00F9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1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F961F6" w:rsidRPr="006E0D19" w:rsidTr="00F961F6">
        <w:trPr>
          <w:trHeight w:val="1261"/>
        </w:trPr>
        <w:tc>
          <w:tcPr>
            <w:tcW w:w="318" w:type="pct"/>
            <w:gridSpan w:val="2"/>
            <w:shd w:val="clear" w:color="auto" w:fill="auto"/>
            <w:hideMark/>
          </w:tcPr>
          <w:p w:rsidR="00F961F6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5.4.7</w:t>
            </w:r>
          </w:p>
          <w:p w:rsidR="00F961F6" w:rsidRPr="006E0D19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5.4.8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7" w:type="pct"/>
            <w:shd w:val="clear" w:color="auto" w:fill="auto"/>
          </w:tcPr>
          <w:p w:rsidR="00F961F6" w:rsidRPr="006E0D19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вопросам представления информации 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заключённого Соглашения о взаимодействии прокуратуры Чукотского автономного округа и государственными органами исполнительной власти округа в области противодействия коррупции</w:t>
            </w:r>
          </w:p>
        </w:tc>
        <w:tc>
          <w:tcPr>
            <w:tcW w:w="2325" w:type="pct"/>
            <w:shd w:val="clear" w:color="auto" w:fill="auto"/>
            <w:hideMark/>
          </w:tcPr>
          <w:p w:rsidR="00F961F6" w:rsidRPr="006E0D19" w:rsidRDefault="00F961F6" w:rsidP="00F9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961F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Информация направлена в Управление по профилактике коррупционных и иных правонарушений Чукотского автономного округа.</w:t>
            </w:r>
          </w:p>
        </w:tc>
      </w:tr>
      <w:tr w:rsidR="00037525" w:rsidRPr="006E0D19" w:rsidTr="00037525">
        <w:trPr>
          <w:trHeight w:val="489"/>
        </w:trPr>
        <w:tc>
          <w:tcPr>
            <w:tcW w:w="318" w:type="pct"/>
            <w:gridSpan w:val="2"/>
            <w:shd w:val="clear" w:color="auto" w:fill="auto"/>
            <w:hideMark/>
          </w:tcPr>
          <w:p w:rsidR="00037525" w:rsidRPr="006E0D19" w:rsidRDefault="00037525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357" w:type="pct"/>
            <w:shd w:val="clear" w:color="auto" w:fill="auto"/>
            <w:hideMark/>
          </w:tcPr>
          <w:p w:rsidR="00037525" w:rsidRPr="006E0D19" w:rsidRDefault="00037525" w:rsidP="006E0D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Взаимодействие со Счетной палатой Чукотского автономного округа:</w:t>
            </w:r>
          </w:p>
        </w:tc>
        <w:tc>
          <w:tcPr>
            <w:tcW w:w="2325" w:type="pct"/>
            <w:shd w:val="clear" w:color="auto" w:fill="auto"/>
          </w:tcPr>
          <w:p w:rsidR="00037525" w:rsidRPr="006E0D19" w:rsidRDefault="00037525" w:rsidP="006E0D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525" w:rsidRPr="006E0D19" w:rsidTr="00037525">
        <w:trPr>
          <w:trHeight w:val="1070"/>
        </w:trPr>
        <w:tc>
          <w:tcPr>
            <w:tcW w:w="318" w:type="pct"/>
            <w:gridSpan w:val="2"/>
            <w:shd w:val="clear" w:color="auto" w:fill="auto"/>
            <w:hideMark/>
          </w:tcPr>
          <w:p w:rsidR="00037525" w:rsidRPr="006E0D19" w:rsidRDefault="00037525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5.5.1</w:t>
            </w:r>
          </w:p>
        </w:tc>
        <w:tc>
          <w:tcPr>
            <w:tcW w:w="2357" w:type="pct"/>
            <w:shd w:val="clear" w:color="auto" w:fill="auto"/>
            <w:hideMark/>
          </w:tcPr>
          <w:p w:rsidR="00037525" w:rsidRPr="006E0D19" w:rsidRDefault="00037525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вопросам проведения финансово-экономической экспертизы проектов нормативных правовых актов Чукотского автономного округа, предусматривающих расходные обязательства за счёт окружного бюджета;</w:t>
            </w:r>
          </w:p>
        </w:tc>
        <w:tc>
          <w:tcPr>
            <w:tcW w:w="2325" w:type="pct"/>
            <w:shd w:val="clear" w:color="auto" w:fill="auto"/>
            <w:hideMark/>
          </w:tcPr>
          <w:p w:rsidR="00037525" w:rsidRPr="006E0D19" w:rsidRDefault="00037525" w:rsidP="0003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адрес Счетной палаты Чукотского автономного округа направлен </w:t>
            </w:r>
            <w:r w:rsidRPr="000375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Постановления Правительства «О внесении изменений в Постановление Правительства Чукотского автономного округа от 15 января 2015 года № 20».</w:t>
            </w:r>
          </w:p>
        </w:tc>
      </w:tr>
      <w:tr w:rsidR="00037525" w:rsidRPr="006E0D19" w:rsidTr="00037525">
        <w:trPr>
          <w:trHeight w:val="1261"/>
        </w:trPr>
        <w:tc>
          <w:tcPr>
            <w:tcW w:w="318" w:type="pct"/>
            <w:gridSpan w:val="2"/>
            <w:shd w:val="clear" w:color="auto" w:fill="auto"/>
            <w:hideMark/>
          </w:tcPr>
          <w:p w:rsidR="00037525" w:rsidRPr="006E0D19" w:rsidRDefault="00037525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5.5.2</w:t>
            </w:r>
          </w:p>
        </w:tc>
        <w:tc>
          <w:tcPr>
            <w:tcW w:w="2357" w:type="pct"/>
            <w:shd w:val="clear" w:color="auto" w:fill="auto"/>
            <w:hideMark/>
          </w:tcPr>
          <w:p w:rsidR="00037525" w:rsidRPr="006E0D19" w:rsidRDefault="00037525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внесение предложений в планы работы Счётной палаты Чукотского автономного округа в части проведения контрольных мероприятий по проверке целевого и эффективного использования средств окружного бюджета</w:t>
            </w:r>
          </w:p>
        </w:tc>
        <w:tc>
          <w:tcPr>
            <w:tcW w:w="2325" w:type="pct"/>
            <w:shd w:val="clear" w:color="auto" w:fill="auto"/>
            <w:hideMark/>
          </w:tcPr>
          <w:p w:rsidR="00037525" w:rsidRDefault="00037525" w:rsidP="0003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Запросов от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Счётной палаты Чукотского автономного округа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 отчетном периоде не поступало.</w:t>
            </w:r>
          </w:p>
          <w:p w:rsidR="00037525" w:rsidRPr="005B0DBF" w:rsidRDefault="00037525" w:rsidP="001C00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37525" w:rsidRPr="006E0D19" w:rsidTr="00037525">
        <w:trPr>
          <w:trHeight w:val="359"/>
        </w:trPr>
        <w:tc>
          <w:tcPr>
            <w:tcW w:w="318" w:type="pct"/>
            <w:gridSpan w:val="2"/>
            <w:shd w:val="clear" w:color="auto" w:fill="auto"/>
            <w:hideMark/>
          </w:tcPr>
          <w:p w:rsidR="00037525" w:rsidRPr="006E0D19" w:rsidRDefault="00037525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5.5.3</w:t>
            </w:r>
          </w:p>
        </w:tc>
        <w:tc>
          <w:tcPr>
            <w:tcW w:w="2357" w:type="pct"/>
            <w:shd w:val="clear" w:color="auto" w:fill="auto"/>
            <w:hideMark/>
          </w:tcPr>
          <w:p w:rsidR="00037525" w:rsidRPr="006E0D19" w:rsidRDefault="00037525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вопросам проведения совместных мероприятий по проверке целевого и эффективного использования средств окружного бюджета</w:t>
            </w:r>
          </w:p>
        </w:tc>
        <w:tc>
          <w:tcPr>
            <w:tcW w:w="2325" w:type="pct"/>
            <w:shd w:val="clear" w:color="auto" w:fill="auto"/>
            <w:hideMark/>
          </w:tcPr>
          <w:p w:rsidR="00037525" w:rsidRPr="005B0DBF" w:rsidRDefault="00037525" w:rsidP="0003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037525" w:rsidRPr="006E0D19" w:rsidTr="00037525">
        <w:trPr>
          <w:trHeight w:val="307"/>
        </w:trPr>
        <w:tc>
          <w:tcPr>
            <w:tcW w:w="318" w:type="pct"/>
            <w:gridSpan w:val="2"/>
            <w:shd w:val="clear" w:color="auto" w:fill="auto"/>
            <w:hideMark/>
          </w:tcPr>
          <w:p w:rsidR="00037525" w:rsidRDefault="0003752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5.6</w:t>
            </w:r>
          </w:p>
          <w:p w:rsidR="00037525" w:rsidRPr="006E0D19" w:rsidRDefault="0003752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(5.7)</w:t>
            </w:r>
          </w:p>
        </w:tc>
        <w:tc>
          <w:tcPr>
            <w:tcW w:w="2357" w:type="pct"/>
            <w:shd w:val="clear" w:color="auto" w:fill="auto"/>
            <w:hideMark/>
          </w:tcPr>
          <w:p w:rsidR="00037525" w:rsidRPr="006E0D19" w:rsidRDefault="0003752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методической и консультационной помощи органам местного самоуправления:</w:t>
            </w:r>
          </w:p>
        </w:tc>
        <w:tc>
          <w:tcPr>
            <w:tcW w:w="2325" w:type="pct"/>
            <w:shd w:val="clear" w:color="auto" w:fill="auto"/>
          </w:tcPr>
          <w:p w:rsidR="00037525" w:rsidRPr="005B0DBF" w:rsidRDefault="0003752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37525" w:rsidRPr="006E0D19" w:rsidTr="00037525">
        <w:trPr>
          <w:trHeight w:val="176"/>
        </w:trPr>
        <w:tc>
          <w:tcPr>
            <w:tcW w:w="318" w:type="pct"/>
            <w:gridSpan w:val="2"/>
            <w:shd w:val="clear" w:color="auto" w:fill="auto"/>
            <w:hideMark/>
          </w:tcPr>
          <w:p w:rsidR="00037525" w:rsidRDefault="0003752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5.6.1</w:t>
            </w:r>
          </w:p>
          <w:p w:rsidR="00037525" w:rsidRPr="006E0D19" w:rsidRDefault="0003752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5.7.3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037525" w:rsidRPr="006E0D19" w:rsidRDefault="0003752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вопросам разработки и принятия административных регламентов исполнения (предоставления) органами местного самоуправления муниципальных  функций (услуг);</w:t>
            </w:r>
          </w:p>
        </w:tc>
        <w:tc>
          <w:tcPr>
            <w:tcW w:w="2325" w:type="pct"/>
            <w:shd w:val="clear" w:color="auto" w:fill="auto"/>
          </w:tcPr>
          <w:p w:rsidR="00037525" w:rsidRPr="001C0059" w:rsidRDefault="00037525" w:rsidP="000375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037525" w:rsidRPr="006E0D19" w:rsidTr="00037525">
        <w:trPr>
          <w:trHeight w:val="1020"/>
        </w:trPr>
        <w:tc>
          <w:tcPr>
            <w:tcW w:w="318" w:type="pct"/>
            <w:gridSpan w:val="2"/>
            <w:shd w:val="clear" w:color="auto" w:fill="auto"/>
            <w:hideMark/>
          </w:tcPr>
          <w:p w:rsidR="00037525" w:rsidRDefault="0003752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5.6.2</w:t>
            </w:r>
          </w:p>
          <w:p w:rsidR="00037525" w:rsidRPr="006E0D19" w:rsidRDefault="0003752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5.7.4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037525" w:rsidRPr="006E0D19" w:rsidRDefault="0003752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разработке и освоении методик (методических рекомендаций) по определению </w:t>
            </w:r>
            <w:proofErr w:type="spellStart"/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коррупциогенности</w:t>
            </w:r>
            <w:proofErr w:type="spellEnd"/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и их проектов (антикоррупционной экспертизы), в том числе в соответствующих отраслях;</w:t>
            </w:r>
          </w:p>
        </w:tc>
        <w:tc>
          <w:tcPr>
            <w:tcW w:w="2325" w:type="pct"/>
            <w:shd w:val="clear" w:color="auto" w:fill="auto"/>
          </w:tcPr>
          <w:p w:rsidR="00037525" w:rsidRPr="001C0059" w:rsidRDefault="00037525" w:rsidP="000375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75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037525" w:rsidRPr="006E0D19" w:rsidTr="00037525">
        <w:trPr>
          <w:trHeight w:val="601"/>
        </w:trPr>
        <w:tc>
          <w:tcPr>
            <w:tcW w:w="318" w:type="pct"/>
            <w:gridSpan w:val="2"/>
            <w:shd w:val="clear" w:color="auto" w:fill="auto"/>
            <w:hideMark/>
          </w:tcPr>
          <w:p w:rsidR="00037525" w:rsidRPr="00037525" w:rsidRDefault="0003752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75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5.7</w:t>
            </w:r>
          </w:p>
          <w:p w:rsidR="00037525" w:rsidRPr="00037525" w:rsidRDefault="0003752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75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(5.8)</w:t>
            </w:r>
          </w:p>
        </w:tc>
        <w:tc>
          <w:tcPr>
            <w:tcW w:w="2357" w:type="pct"/>
            <w:shd w:val="clear" w:color="auto" w:fill="auto"/>
            <w:hideMark/>
          </w:tcPr>
          <w:p w:rsidR="00037525" w:rsidRPr="00037525" w:rsidRDefault="0003752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75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плановых проверок соблюдения трудового законодательства и иных нормативных правовых актов, содержащих нормы трудового права, в государственных (муниципальных) организациях, находящихся в ведомственном подчинении органов исполнительной власти округа, органов местного самоуправления </w:t>
            </w:r>
          </w:p>
        </w:tc>
        <w:tc>
          <w:tcPr>
            <w:tcW w:w="2325" w:type="pct"/>
            <w:shd w:val="clear" w:color="auto" w:fill="auto"/>
            <w:hideMark/>
          </w:tcPr>
          <w:p w:rsidR="00037525" w:rsidRPr="00037525" w:rsidRDefault="00037525" w:rsidP="000375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75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Департаментом проверочные мероприятия в отношении  подведомственных учреждений в III квартале 2023 года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0375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осуществлялись.</w:t>
            </w:r>
          </w:p>
        </w:tc>
      </w:tr>
      <w:tr w:rsidR="006E0D19" w:rsidRPr="006E0D19" w:rsidTr="006E0D19">
        <w:tc>
          <w:tcPr>
            <w:tcW w:w="5000" w:type="pct"/>
            <w:gridSpan w:val="4"/>
            <w:shd w:val="clear" w:color="auto" w:fill="auto"/>
            <w:hideMark/>
          </w:tcPr>
          <w:p w:rsidR="006E0D19" w:rsidRPr="006E0D19" w:rsidRDefault="006E0D19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6. Антикоррупционное просвещение,</w:t>
            </w:r>
            <w:r w:rsidRPr="006E0D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взаимодействие с населением и структурами гражданского общества</w:t>
            </w:r>
          </w:p>
        </w:tc>
      </w:tr>
      <w:tr w:rsidR="00037525" w:rsidRPr="006E0D19" w:rsidTr="00037525">
        <w:trPr>
          <w:trHeight w:val="120"/>
        </w:trPr>
        <w:tc>
          <w:tcPr>
            <w:tcW w:w="318" w:type="pct"/>
            <w:gridSpan w:val="2"/>
            <w:shd w:val="clear" w:color="auto" w:fill="auto"/>
            <w:hideMark/>
          </w:tcPr>
          <w:p w:rsidR="00037525" w:rsidRPr="006E0D19" w:rsidRDefault="00037525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2357" w:type="pct"/>
            <w:shd w:val="clear" w:color="auto" w:fill="auto"/>
            <w:hideMark/>
          </w:tcPr>
          <w:p w:rsidR="00037525" w:rsidRPr="006E0D19" w:rsidRDefault="00037525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Антикоррупционное образование:</w:t>
            </w:r>
          </w:p>
        </w:tc>
        <w:tc>
          <w:tcPr>
            <w:tcW w:w="2325" w:type="pct"/>
            <w:shd w:val="clear" w:color="auto" w:fill="auto"/>
          </w:tcPr>
          <w:p w:rsidR="00037525" w:rsidRPr="006E0D19" w:rsidRDefault="00037525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525" w:rsidRPr="006E0D19" w:rsidTr="00037525">
        <w:trPr>
          <w:trHeight w:val="1446"/>
        </w:trPr>
        <w:tc>
          <w:tcPr>
            <w:tcW w:w="318" w:type="pct"/>
            <w:gridSpan w:val="2"/>
            <w:shd w:val="clear" w:color="auto" w:fill="auto"/>
            <w:hideMark/>
          </w:tcPr>
          <w:p w:rsidR="00037525" w:rsidRPr="006E0D19" w:rsidRDefault="00037525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2357" w:type="pct"/>
            <w:shd w:val="clear" w:color="auto" w:fill="auto"/>
            <w:hideMark/>
          </w:tcPr>
          <w:p w:rsidR="00037525" w:rsidRPr="006E0D19" w:rsidRDefault="00037525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прохождения лицами, впервые поступившими на государственную (муниципальную) службу для замещения должностей, включенных в соответствующие перечни должностей, и лицами, замещающими такие должности, по образовательным программам в области противодействия коррупции;</w:t>
            </w:r>
          </w:p>
        </w:tc>
        <w:tc>
          <w:tcPr>
            <w:tcW w:w="2325" w:type="pct"/>
            <w:shd w:val="clear" w:color="auto" w:fill="auto"/>
            <w:hideMark/>
          </w:tcPr>
          <w:p w:rsidR="00037525" w:rsidRPr="006E0D19" w:rsidRDefault="00037525" w:rsidP="000375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B329D4" w:rsidRPr="006E0D19" w:rsidTr="00B329D4">
        <w:trPr>
          <w:trHeight w:val="460"/>
        </w:trPr>
        <w:tc>
          <w:tcPr>
            <w:tcW w:w="318" w:type="pct"/>
            <w:gridSpan w:val="2"/>
            <w:shd w:val="clear" w:color="auto" w:fill="auto"/>
            <w:hideMark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6.1.2</w:t>
            </w:r>
          </w:p>
        </w:tc>
        <w:tc>
          <w:tcPr>
            <w:tcW w:w="2357" w:type="pct"/>
            <w:shd w:val="clear" w:color="auto" w:fill="auto"/>
            <w:hideMark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дополнительного профессионального образования государственных (муниципальных) служащих, в обязанности которых входит участие в противодействии коррупции;</w:t>
            </w:r>
          </w:p>
        </w:tc>
        <w:tc>
          <w:tcPr>
            <w:tcW w:w="2325" w:type="pct"/>
            <w:shd w:val="clear" w:color="auto" w:fill="auto"/>
            <w:hideMark/>
          </w:tcPr>
          <w:p w:rsidR="00B329D4" w:rsidRPr="006E0D19" w:rsidRDefault="00B329D4" w:rsidP="00B329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24596A" w:rsidRPr="006E0D19" w:rsidTr="0024596A">
        <w:trPr>
          <w:trHeight w:val="1663"/>
        </w:trPr>
        <w:tc>
          <w:tcPr>
            <w:tcW w:w="318" w:type="pct"/>
            <w:gridSpan w:val="2"/>
            <w:shd w:val="clear" w:color="auto" w:fill="auto"/>
            <w:hideMark/>
          </w:tcPr>
          <w:p w:rsidR="0024596A" w:rsidRPr="006E0D19" w:rsidRDefault="0024596A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6.1.3</w:t>
            </w:r>
          </w:p>
        </w:tc>
        <w:tc>
          <w:tcPr>
            <w:tcW w:w="2357" w:type="pct"/>
            <w:shd w:val="clear" w:color="auto" w:fill="auto"/>
            <w:hideMark/>
          </w:tcPr>
          <w:p w:rsidR="0024596A" w:rsidRPr="006E0D19" w:rsidRDefault="0024596A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и проведение мероприятий, направленных на разъяснение и внедрение норм корпоративной этики, стандартов антикоррупционного поведения, в том числе об ответственности за совершение коррупционных правонарушений;</w:t>
            </w:r>
          </w:p>
        </w:tc>
        <w:tc>
          <w:tcPr>
            <w:tcW w:w="2325" w:type="pct"/>
            <w:shd w:val="clear" w:color="auto" w:fill="auto"/>
            <w:hideMark/>
          </w:tcPr>
          <w:p w:rsidR="0024596A" w:rsidRPr="006E0D19" w:rsidRDefault="0024596A" w:rsidP="002459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24596A" w:rsidRPr="006E0D19" w:rsidTr="0024596A">
        <w:trPr>
          <w:trHeight w:val="1843"/>
        </w:trPr>
        <w:tc>
          <w:tcPr>
            <w:tcW w:w="318" w:type="pct"/>
            <w:gridSpan w:val="2"/>
            <w:shd w:val="clear" w:color="auto" w:fill="auto"/>
            <w:hideMark/>
          </w:tcPr>
          <w:p w:rsidR="0024596A" w:rsidRPr="006E0D19" w:rsidRDefault="0024596A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6.1.4</w:t>
            </w:r>
          </w:p>
        </w:tc>
        <w:tc>
          <w:tcPr>
            <w:tcW w:w="2357" w:type="pct"/>
            <w:shd w:val="clear" w:color="auto" w:fill="auto"/>
            <w:hideMark/>
          </w:tcPr>
          <w:p w:rsidR="0024596A" w:rsidRPr="006E0D19" w:rsidRDefault="0024596A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и проведение семинаров, круглых столов с должностными лицами, ответственными за организацию работы по профилактике коррупционных и иных правонарушений в исполнительных органах государственной власти, органах местного самоуправления, подведомственных государственных (муниципальных) учреждений и предприятий по актуальным вопросам противодействия коррупции;</w:t>
            </w:r>
          </w:p>
        </w:tc>
        <w:tc>
          <w:tcPr>
            <w:tcW w:w="2325" w:type="pct"/>
            <w:shd w:val="clear" w:color="auto" w:fill="auto"/>
            <w:hideMark/>
          </w:tcPr>
          <w:p w:rsidR="0024596A" w:rsidRPr="006E0D19" w:rsidRDefault="0024596A" w:rsidP="002459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5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B329D4" w:rsidRPr="006E0D19" w:rsidTr="00B329D4">
        <w:trPr>
          <w:trHeight w:val="459"/>
        </w:trPr>
        <w:tc>
          <w:tcPr>
            <w:tcW w:w="318" w:type="pct"/>
            <w:gridSpan w:val="2"/>
            <w:shd w:val="clear" w:color="auto" w:fill="auto"/>
            <w:hideMark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6.1.5.</w:t>
            </w:r>
          </w:p>
        </w:tc>
        <w:tc>
          <w:tcPr>
            <w:tcW w:w="2357" w:type="pct"/>
            <w:shd w:val="clear" w:color="auto" w:fill="auto"/>
            <w:hideMark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оформление и поддержание в актуальном состоянии информационных стендов, иных наглядных форм представления информации антикоррупционного содержания</w:t>
            </w:r>
          </w:p>
        </w:tc>
        <w:tc>
          <w:tcPr>
            <w:tcW w:w="2325" w:type="pct"/>
            <w:shd w:val="clear" w:color="auto" w:fill="auto"/>
            <w:hideMark/>
          </w:tcPr>
          <w:p w:rsidR="00B329D4" w:rsidRPr="006E0D19" w:rsidRDefault="00B329D4" w:rsidP="00B329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329D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Актуализация информации антикоррупционного содержания </w:t>
            </w:r>
            <w:r w:rsidR="0024596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</w:r>
            <w:r w:rsidRPr="00B329D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на специальных информационных стендах Департамента осуществляется на постоянной основе.</w:t>
            </w:r>
          </w:p>
        </w:tc>
      </w:tr>
      <w:tr w:rsidR="00B329D4" w:rsidRPr="006E0D19" w:rsidTr="00B329D4">
        <w:trPr>
          <w:trHeight w:val="356"/>
        </w:trPr>
        <w:tc>
          <w:tcPr>
            <w:tcW w:w="318" w:type="pct"/>
            <w:gridSpan w:val="2"/>
            <w:shd w:val="clear" w:color="auto" w:fill="auto"/>
            <w:hideMark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357" w:type="pct"/>
            <w:shd w:val="clear" w:color="auto" w:fill="auto"/>
            <w:hideMark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Антикоррупционная пропаганда:</w:t>
            </w:r>
          </w:p>
        </w:tc>
        <w:tc>
          <w:tcPr>
            <w:tcW w:w="2325" w:type="pct"/>
            <w:shd w:val="clear" w:color="auto" w:fill="auto"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9D4" w:rsidRPr="006E0D19" w:rsidTr="00B329D4">
        <w:trPr>
          <w:trHeight w:val="1894"/>
        </w:trPr>
        <w:tc>
          <w:tcPr>
            <w:tcW w:w="318" w:type="pct"/>
            <w:gridSpan w:val="2"/>
            <w:shd w:val="clear" w:color="auto" w:fill="auto"/>
            <w:hideMark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6.2.1.</w:t>
            </w:r>
          </w:p>
        </w:tc>
        <w:tc>
          <w:tcPr>
            <w:tcW w:w="2357" w:type="pct"/>
            <w:shd w:val="clear" w:color="auto" w:fill="auto"/>
            <w:hideMark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Информирование граждан о проводимой деятельности исполнительных органов государственной власти, органов местного самоуправления, подведомственными государственными (муниципальными) учреждениями, предприятиями работе по противодействию коррупции, посредством опубликования соответствующей информации, в региональных средствах массовой информации (далее – СМИ), на официальных сайтах;</w:t>
            </w:r>
          </w:p>
        </w:tc>
        <w:tc>
          <w:tcPr>
            <w:tcW w:w="2325" w:type="pct"/>
            <w:shd w:val="clear" w:color="auto" w:fill="auto"/>
            <w:hideMark/>
          </w:tcPr>
          <w:p w:rsidR="00B329D4" w:rsidRPr="006E0D19" w:rsidRDefault="00B329D4" w:rsidP="00B329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 </w:t>
            </w:r>
            <w:r w:rsidRPr="00B329D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официальном </w:t>
            </w:r>
            <w:proofErr w:type="spellStart"/>
            <w:r w:rsidRPr="00B329D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телеграм</w:t>
            </w:r>
            <w:proofErr w:type="spellEnd"/>
            <w:r w:rsidRPr="00B329D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-канале Департамента «Экология Чукотки» 06.07.2023 размещена информация о проведении Международного молодежного конкурса социальной антикоррупционной рекламы «Вместе против коррупции», организованного Генеральной прокуратурой Российской Федерации.</w:t>
            </w:r>
          </w:p>
        </w:tc>
      </w:tr>
      <w:tr w:rsidR="0024596A" w:rsidRPr="006E0D19" w:rsidTr="0024596A">
        <w:trPr>
          <w:trHeight w:val="1793"/>
        </w:trPr>
        <w:tc>
          <w:tcPr>
            <w:tcW w:w="318" w:type="pct"/>
            <w:gridSpan w:val="2"/>
            <w:shd w:val="clear" w:color="auto" w:fill="auto"/>
            <w:hideMark/>
          </w:tcPr>
          <w:p w:rsidR="0024596A" w:rsidRPr="006E0D19" w:rsidRDefault="0024596A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6.2.2.</w:t>
            </w:r>
          </w:p>
        </w:tc>
        <w:tc>
          <w:tcPr>
            <w:tcW w:w="2357" w:type="pct"/>
            <w:shd w:val="clear" w:color="auto" w:fill="auto"/>
            <w:hideMark/>
          </w:tcPr>
          <w:p w:rsidR="0024596A" w:rsidRPr="006E0D19" w:rsidRDefault="0024596A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Информирование (консультирование) граждан о порядке предоставления населению округа государственных (муниципальных) услуг в порядке, предусмотренном административными регламентами, посредством опубликования соответствующей информации в региональных СМИ, на официальных сайтах, размещения на  информационных стендах (уголках) учреждений и предприятий;</w:t>
            </w:r>
          </w:p>
        </w:tc>
        <w:tc>
          <w:tcPr>
            <w:tcW w:w="2325" w:type="pct"/>
            <w:shd w:val="clear" w:color="auto" w:fill="auto"/>
            <w:hideMark/>
          </w:tcPr>
          <w:p w:rsidR="0024596A" w:rsidRDefault="0024596A" w:rsidP="002459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Информация об оказываемых Департаментом государственных услугах размещена на официальном сайте Департамента </w:t>
            </w:r>
            <w:hyperlink r:id="rId12" w:history="1">
              <w:r w:rsidRPr="0054714A">
                <w:rPr>
                  <w:rStyle w:val="aff1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https://чукотка.рф/deprirod/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разделе «Деятельность».</w:t>
            </w:r>
          </w:p>
          <w:p w:rsidR="0024596A" w:rsidRPr="006E0D19" w:rsidRDefault="0024596A" w:rsidP="002459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96A" w:rsidRPr="006E0D19" w:rsidTr="00650755">
        <w:trPr>
          <w:trHeight w:val="1461"/>
        </w:trPr>
        <w:tc>
          <w:tcPr>
            <w:tcW w:w="318" w:type="pct"/>
            <w:gridSpan w:val="2"/>
            <w:shd w:val="clear" w:color="auto" w:fill="auto"/>
            <w:hideMark/>
          </w:tcPr>
          <w:p w:rsidR="0024596A" w:rsidRPr="006E0D19" w:rsidRDefault="0024596A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6.2.3.</w:t>
            </w:r>
          </w:p>
        </w:tc>
        <w:tc>
          <w:tcPr>
            <w:tcW w:w="2357" w:type="pct"/>
            <w:shd w:val="clear" w:color="auto" w:fill="auto"/>
            <w:hideMark/>
          </w:tcPr>
          <w:p w:rsidR="0024596A" w:rsidRPr="006E0D19" w:rsidRDefault="0024596A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Размещение наглядной агитации на антикоррупционную тематику на информационных стендах, иных наглядных формах информации антикоррупционного содержания, опубликование такой информации в региональных средствах массовой информации, </w:t>
            </w:r>
            <w:r w:rsidR="0065075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 официальных сайтах; </w:t>
            </w:r>
          </w:p>
        </w:tc>
        <w:tc>
          <w:tcPr>
            <w:tcW w:w="2325" w:type="pct"/>
            <w:shd w:val="clear" w:color="auto" w:fill="auto"/>
            <w:hideMark/>
          </w:tcPr>
          <w:p w:rsidR="0024596A" w:rsidRPr="006E0D19" w:rsidRDefault="00650755" w:rsidP="006507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холле 1 этажа Департамента оформлен информационный стенд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с материалами антикоррупционной тематики.</w:t>
            </w:r>
          </w:p>
        </w:tc>
      </w:tr>
      <w:tr w:rsidR="00B329D4" w:rsidRPr="006E0D19" w:rsidTr="00650755">
        <w:trPr>
          <w:trHeight w:val="1128"/>
        </w:trPr>
        <w:tc>
          <w:tcPr>
            <w:tcW w:w="318" w:type="pct"/>
            <w:gridSpan w:val="2"/>
            <w:shd w:val="clear" w:color="auto" w:fill="auto"/>
            <w:hideMark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6.2.4.</w:t>
            </w:r>
          </w:p>
        </w:tc>
        <w:tc>
          <w:tcPr>
            <w:tcW w:w="2357" w:type="pct"/>
            <w:shd w:val="clear" w:color="auto" w:fill="auto"/>
            <w:hideMark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и проведение мероприятий, приуроченных к Международному дню борьбы с коррупцией 9 декабря с последующим опубликованием информации об их проведении в региональных СМИ, на официальных сайтах</w:t>
            </w:r>
          </w:p>
        </w:tc>
        <w:tc>
          <w:tcPr>
            <w:tcW w:w="2325" w:type="pct"/>
            <w:shd w:val="clear" w:color="auto" w:fill="auto"/>
            <w:hideMark/>
          </w:tcPr>
          <w:p w:rsidR="00B329D4" w:rsidRPr="006E0D19" w:rsidRDefault="00B329D4" w:rsidP="00B329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24596A" w:rsidRPr="006E0D19" w:rsidTr="0024596A">
        <w:trPr>
          <w:trHeight w:val="738"/>
        </w:trPr>
        <w:tc>
          <w:tcPr>
            <w:tcW w:w="318" w:type="pct"/>
            <w:gridSpan w:val="2"/>
            <w:shd w:val="clear" w:color="auto" w:fill="auto"/>
            <w:hideMark/>
          </w:tcPr>
          <w:p w:rsidR="0024596A" w:rsidRPr="006E0D19" w:rsidRDefault="0024596A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357" w:type="pct"/>
            <w:shd w:val="clear" w:color="auto" w:fill="auto"/>
            <w:hideMark/>
          </w:tcPr>
          <w:p w:rsidR="0024596A" w:rsidRPr="006E0D19" w:rsidRDefault="0024596A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Установление обратной связи с гражданами в обеспечение права граждан на доступ к информации о деятельности исполнительных органов государственной власти, органов местного самоуправления по противодействию коррупции, включая внедрение мер общественного контроля:</w:t>
            </w:r>
          </w:p>
        </w:tc>
        <w:tc>
          <w:tcPr>
            <w:tcW w:w="2325" w:type="pct"/>
            <w:shd w:val="clear" w:color="auto" w:fill="auto"/>
            <w:hideMark/>
          </w:tcPr>
          <w:p w:rsidR="0024596A" w:rsidRPr="006E0D19" w:rsidRDefault="0024596A" w:rsidP="0024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5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функционирующий телефон доверия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обращений граждан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245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вопросам противодействия коррупции не поступало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596A" w:rsidRPr="006E0D19" w:rsidTr="00650755">
        <w:trPr>
          <w:trHeight w:val="387"/>
        </w:trPr>
        <w:tc>
          <w:tcPr>
            <w:tcW w:w="318" w:type="pct"/>
            <w:gridSpan w:val="2"/>
            <w:shd w:val="clear" w:color="auto" w:fill="auto"/>
            <w:hideMark/>
          </w:tcPr>
          <w:p w:rsidR="0024596A" w:rsidRPr="006E0D19" w:rsidRDefault="0024596A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6.3.1</w:t>
            </w:r>
          </w:p>
        </w:tc>
        <w:tc>
          <w:tcPr>
            <w:tcW w:w="2357" w:type="pct"/>
            <w:shd w:val="clear" w:color="auto" w:fill="auto"/>
            <w:hideMark/>
          </w:tcPr>
          <w:p w:rsidR="0024596A" w:rsidRPr="006E0D19" w:rsidRDefault="0024596A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Проведение анализа жалоб и обращений граждан и юридических лиц на наличие сведений о фактах коррупционных проявлений, в том числе поступивших на телефон «открытой линии Губернатора» и «телефон доверия»;</w:t>
            </w:r>
          </w:p>
        </w:tc>
        <w:tc>
          <w:tcPr>
            <w:tcW w:w="2325" w:type="pct"/>
            <w:shd w:val="clear" w:color="auto" w:fill="auto"/>
            <w:hideMark/>
          </w:tcPr>
          <w:p w:rsidR="0024596A" w:rsidRPr="006E0D19" w:rsidRDefault="0024596A" w:rsidP="0024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Обращений коррупционной направленности в адрес Департамента не поступало.</w:t>
            </w:r>
          </w:p>
        </w:tc>
      </w:tr>
      <w:tr w:rsidR="0024596A" w:rsidRPr="006E0D19" w:rsidTr="0024596A">
        <w:trPr>
          <w:trHeight w:val="738"/>
        </w:trPr>
        <w:tc>
          <w:tcPr>
            <w:tcW w:w="318" w:type="pct"/>
            <w:gridSpan w:val="2"/>
            <w:shd w:val="clear" w:color="auto" w:fill="auto"/>
            <w:hideMark/>
          </w:tcPr>
          <w:p w:rsidR="0024596A" w:rsidRPr="006E0D19" w:rsidRDefault="0024596A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6.3.2</w:t>
            </w:r>
          </w:p>
        </w:tc>
        <w:tc>
          <w:tcPr>
            <w:tcW w:w="2357" w:type="pct"/>
            <w:shd w:val="clear" w:color="auto" w:fill="auto"/>
            <w:hideMark/>
          </w:tcPr>
          <w:p w:rsidR="0024596A" w:rsidRPr="006E0D19" w:rsidRDefault="0024596A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Осуществление проверки сведений о фактах коррупционных проявлений, указанных в жалобах и обращениях граждан и юридических лиц;</w:t>
            </w:r>
          </w:p>
        </w:tc>
        <w:tc>
          <w:tcPr>
            <w:tcW w:w="2325" w:type="pct"/>
            <w:shd w:val="clear" w:color="auto" w:fill="auto"/>
            <w:hideMark/>
          </w:tcPr>
          <w:p w:rsidR="0024596A" w:rsidRPr="006E0D19" w:rsidRDefault="0024596A" w:rsidP="0024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5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Обращений коррупционной направленности в адрес Департамента не поступало.</w:t>
            </w:r>
          </w:p>
        </w:tc>
      </w:tr>
      <w:tr w:rsidR="0024596A" w:rsidRPr="006E0D19" w:rsidTr="0024596A">
        <w:trPr>
          <w:trHeight w:val="23"/>
        </w:trPr>
        <w:tc>
          <w:tcPr>
            <w:tcW w:w="318" w:type="pct"/>
            <w:gridSpan w:val="2"/>
            <w:shd w:val="clear" w:color="auto" w:fill="auto"/>
            <w:hideMark/>
          </w:tcPr>
          <w:p w:rsidR="0024596A" w:rsidRPr="006E0D19" w:rsidRDefault="0024596A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6.3.3</w:t>
            </w:r>
          </w:p>
        </w:tc>
        <w:tc>
          <w:tcPr>
            <w:tcW w:w="2357" w:type="pct"/>
            <w:shd w:val="clear" w:color="auto" w:fill="auto"/>
          </w:tcPr>
          <w:p w:rsidR="0024596A" w:rsidRPr="006E0D19" w:rsidRDefault="0024596A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проведение анализа эффективности работы в исполнительных органах государственной власти и органах местного самоуправления с обращениями граждан, поступившими на имя Губернатора и Правительства Чукотского автономного округа</w:t>
            </w:r>
          </w:p>
          <w:p w:rsidR="0024596A" w:rsidRPr="006E0D19" w:rsidRDefault="0024596A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:rsidR="0024596A" w:rsidRPr="006E0D19" w:rsidRDefault="0024596A" w:rsidP="0024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5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Обращений коррупционной направленности в адрес Департамента не поступало.</w:t>
            </w:r>
          </w:p>
        </w:tc>
      </w:tr>
      <w:tr w:rsidR="00037525" w:rsidRPr="006E0D19" w:rsidTr="00037525">
        <w:trPr>
          <w:trHeight w:val="1094"/>
        </w:trPr>
        <w:tc>
          <w:tcPr>
            <w:tcW w:w="318" w:type="pct"/>
            <w:gridSpan w:val="2"/>
            <w:shd w:val="clear" w:color="auto" w:fill="auto"/>
            <w:hideMark/>
          </w:tcPr>
          <w:p w:rsidR="00037525" w:rsidRPr="006E0D19" w:rsidRDefault="00037525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6.3.4</w:t>
            </w:r>
          </w:p>
        </w:tc>
        <w:tc>
          <w:tcPr>
            <w:tcW w:w="2357" w:type="pct"/>
            <w:shd w:val="clear" w:color="auto" w:fill="auto"/>
          </w:tcPr>
          <w:p w:rsidR="00037525" w:rsidRPr="006E0D19" w:rsidRDefault="00037525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«прямых линий», встреч, личного приема граждан по вопросам противодействия коррупции, с опубликованием анонсной информации в региональных СМИ, на официальных сайтах,  размещением на информационных стендах (уголках);</w:t>
            </w:r>
          </w:p>
        </w:tc>
        <w:tc>
          <w:tcPr>
            <w:tcW w:w="2325" w:type="pct"/>
            <w:shd w:val="clear" w:color="auto" w:fill="auto"/>
            <w:hideMark/>
          </w:tcPr>
          <w:p w:rsidR="00037525" w:rsidRPr="006E0D19" w:rsidRDefault="00B329D4" w:rsidP="00B32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B329D4" w:rsidRPr="006E0D19" w:rsidTr="00B329D4">
        <w:trPr>
          <w:trHeight w:val="1413"/>
        </w:trPr>
        <w:tc>
          <w:tcPr>
            <w:tcW w:w="318" w:type="pct"/>
            <w:gridSpan w:val="2"/>
            <w:shd w:val="clear" w:color="auto" w:fill="auto"/>
            <w:hideMark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6.3.5</w:t>
            </w:r>
          </w:p>
        </w:tc>
        <w:tc>
          <w:tcPr>
            <w:tcW w:w="2357" w:type="pct"/>
            <w:shd w:val="clear" w:color="auto" w:fill="auto"/>
            <w:hideMark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Проведение опроса (анкетирования) граждан с целью оценки уровня коррупции в сфере деятельности исполнительных органов государственной власти, органов местного самоуправления и эффективности принимаемых мер, с последующим опубликованием результатов опроса на официальных сайтах;</w:t>
            </w:r>
          </w:p>
        </w:tc>
        <w:tc>
          <w:tcPr>
            <w:tcW w:w="2325" w:type="pct"/>
            <w:shd w:val="clear" w:color="auto" w:fill="auto"/>
            <w:hideMark/>
          </w:tcPr>
          <w:p w:rsidR="00B329D4" w:rsidRPr="006E0D19" w:rsidRDefault="00B329D4" w:rsidP="00B32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B329D4" w:rsidRPr="006E0D19" w:rsidTr="00B329D4">
        <w:trPr>
          <w:trHeight w:val="1627"/>
        </w:trPr>
        <w:tc>
          <w:tcPr>
            <w:tcW w:w="318" w:type="pct"/>
            <w:gridSpan w:val="2"/>
            <w:shd w:val="clear" w:color="auto" w:fill="auto"/>
            <w:hideMark/>
          </w:tcPr>
          <w:p w:rsidR="00B329D4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6.3.6</w:t>
            </w:r>
          </w:p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6.3.7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размещения актуальной информации об антикоррупционной деятельности в подразделе «Противодействие коррупции» на официальных сайтах исполнительных органов государственной власти, органов местного самоуправления, с учетом требований Министерства труда и социальной защиты Российской Федерации, установленных приказом от 7 октября 2013 года № 530н;</w:t>
            </w:r>
          </w:p>
        </w:tc>
        <w:tc>
          <w:tcPr>
            <w:tcW w:w="2325" w:type="pct"/>
            <w:shd w:val="clear" w:color="auto" w:fill="auto"/>
            <w:hideMark/>
          </w:tcPr>
          <w:p w:rsidR="00B329D4" w:rsidRPr="006E0D19" w:rsidRDefault="00B329D4" w:rsidP="00B329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Итоги деятельности Департамента в сфере противодействия коррупции размещены </w:t>
            </w:r>
            <w:r w:rsidRPr="00B329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 официальном сайте </w:t>
            </w:r>
            <w:hyperlink r:id="rId13" w:history="1">
              <w:r w:rsidR="00650755" w:rsidRPr="0054714A">
                <w:rPr>
                  <w:rStyle w:val="aff1"/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eastAsia="ru-RU"/>
                </w:rPr>
                <w:t>https://чукотка.рф/deprirod/</w:t>
              </w:r>
            </w:hyperlink>
            <w:r w:rsidR="0065075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B329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 разделе «Противодействие коррупции»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B329D4" w:rsidRPr="006E0D19" w:rsidTr="00B329D4">
        <w:trPr>
          <w:trHeight w:val="975"/>
        </w:trPr>
        <w:tc>
          <w:tcPr>
            <w:tcW w:w="318" w:type="pct"/>
            <w:gridSpan w:val="2"/>
            <w:shd w:val="clear" w:color="auto" w:fill="auto"/>
            <w:hideMark/>
          </w:tcPr>
          <w:p w:rsidR="00B329D4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316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6.3.7</w:t>
            </w:r>
          </w:p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6.3.8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7" w:type="pct"/>
            <w:shd w:val="clear" w:color="auto" w:fill="auto"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Привлечение представителей общественности к участию в работе консультативных, совещательных органов при Губернаторе, Правительстве, исполнительных органов государственной власти, органов местного самоуправления, подведомственных  государственных (муниципальных) учреждений и предприятий</w:t>
            </w:r>
          </w:p>
        </w:tc>
        <w:tc>
          <w:tcPr>
            <w:tcW w:w="2325" w:type="pct"/>
            <w:shd w:val="clear" w:color="auto" w:fill="auto"/>
            <w:hideMark/>
          </w:tcPr>
          <w:p w:rsidR="00B329D4" w:rsidRPr="006E0D19" w:rsidRDefault="00B329D4" w:rsidP="00B329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29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Между Департаментом и Отделением всероссийской общественной организации «Русское географическое общество»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  <w:r w:rsidRPr="00B329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 Чукотском автономном округе 09.12.2022 заключено соглашение о взаимодействии по вопросам противодействия коррупции, рассчитанное на повышение эффективности мер по профилактике коррупционных и иных правонарушений.</w:t>
            </w:r>
          </w:p>
        </w:tc>
      </w:tr>
      <w:tr w:rsidR="0024596A" w:rsidRPr="006E0D19" w:rsidTr="00650755">
        <w:trPr>
          <w:trHeight w:val="529"/>
        </w:trPr>
        <w:tc>
          <w:tcPr>
            <w:tcW w:w="318" w:type="pct"/>
            <w:gridSpan w:val="2"/>
            <w:shd w:val="clear" w:color="auto" w:fill="auto"/>
            <w:hideMark/>
          </w:tcPr>
          <w:p w:rsidR="0024596A" w:rsidRPr="006E0D19" w:rsidRDefault="0024596A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357" w:type="pct"/>
            <w:shd w:val="clear" w:color="auto" w:fill="auto"/>
            <w:hideMark/>
          </w:tcPr>
          <w:p w:rsidR="0024596A" w:rsidRPr="006E0D19" w:rsidRDefault="0024596A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Взаимодействие со средствами массовой информации 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по информированию населения и общественности округа о деятельности исполнительных органов государственной власти, органов местного самоуправления в области противодействия коррупции в том числе, оказание им содействия в освещении принимаемых антикоррупционных мер</w:t>
            </w:r>
          </w:p>
        </w:tc>
        <w:tc>
          <w:tcPr>
            <w:tcW w:w="2325" w:type="pct"/>
            <w:shd w:val="clear" w:color="auto" w:fill="auto"/>
            <w:hideMark/>
          </w:tcPr>
          <w:p w:rsidR="0024596A" w:rsidRPr="006E0D19" w:rsidRDefault="0024596A" w:rsidP="002459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</w:tbl>
    <w:p w:rsidR="00B60B93" w:rsidRDefault="00B60B93"/>
    <w:sectPr w:rsidR="00B60B93" w:rsidSect="00CD7C36">
      <w:headerReference w:type="default" r:id="rId14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643" w:rsidRDefault="00131643" w:rsidP="00CD7C36">
      <w:pPr>
        <w:spacing w:after="0" w:line="240" w:lineRule="auto"/>
      </w:pPr>
      <w:r>
        <w:separator/>
      </w:r>
    </w:p>
  </w:endnote>
  <w:endnote w:type="continuationSeparator" w:id="0">
    <w:p w:rsidR="00131643" w:rsidRDefault="00131643" w:rsidP="00CD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643" w:rsidRDefault="00131643" w:rsidP="00CD7C36">
      <w:pPr>
        <w:spacing w:after="0" w:line="240" w:lineRule="auto"/>
      </w:pPr>
      <w:r>
        <w:separator/>
      </w:r>
    </w:p>
  </w:footnote>
  <w:footnote w:type="continuationSeparator" w:id="0">
    <w:p w:rsidR="00131643" w:rsidRDefault="00131643" w:rsidP="00CD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8905897"/>
      <w:docPartObj>
        <w:docPartGallery w:val="Page Numbers (Top of Page)"/>
        <w:docPartUnique/>
      </w:docPartObj>
    </w:sdtPr>
    <w:sdtEndPr/>
    <w:sdtContent>
      <w:p w:rsidR="003C09F8" w:rsidRDefault="003C09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635">
          <w:rPr>
            <w:noProof/>
          </w:rPr>
          <w:t>17</w:t>
        </w:r>
        <w:r>
          <w:fldChar w:fldCharType="end"/>
        </w:r>
      </w:p>
    </w:sdtContent>
  </w:sdt>
  <w:p w:rsidR="003C09F8" w:rsidRDefault="003C09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75C"/>
    <w:multiLevelType w:val="hybridMultilevel"/>
    <w:tmpl w:val="0A36109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55623"/>
    <w:multiLevelType w:val="hybridMultilevel"/>
    <w:tmpl w:val="97E49560"/>
    <w:styleLink w:val="a"/>
    <w:lvl w:ilvl="0" w:tplc="F3EADBE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B9D2519E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73FCF9EC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7A462EE8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DECCCA1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C042240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A3905508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990E14A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B2C8310A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2">
    <w:nsid w:val="0E017C86"/>
    <w:multiLevelType w:val="multilevel"/>
    <w:tmpl w:val="C5EEC5FC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FE2716"/>
    <w:multiLevelType w:val="hybridMultilevel"/>
    <w:tmpl w:val="9EE40CDC"/>
    <w:lvl w:ilvl="0" w:tplc="4CC237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03720B"/>
    <w:multiLevelType w:val="hybridMultilevel"/>
    <w:tmpl w:val="F844CDD4"/>
    <w:lvl w:ilvl="0" w:tplc="68EA3856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5C6E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7207B20"/>
    <w:multiLevelType w:val="hybridMultilevel"/>
    <w:tmpl w:val="974A5D14"/>
    <w:lvl w:ilvl="0" w:tplc="10667F14">
      <w:start w:val="1"/>
      <w:numFmt w:val="decimal"/>
      <w:lvlText w:val="%1."/>
      <w:lvlJc w:val="left"/>
      <w:pPr>
        <w:ind w:left="1080" w:hanging="5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37295C61"/>
    <w:multiLevelType w:val="singleLevel"/>
    <w:tmpl w:val="DC181496"/>
    <w:lvl w:ilvl="0">
      <w:start w:val="1"/>
      <w:numFmt w:val="decimal"/>
      <w:lvlText w:val="%1)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5017807"/>
    <w:multiLevelType w:val="multilevel"/>
    <w:tmpl w:val="6C36E5CE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CE0D76"/>
    <w:multiLevelType w:val="singleLevel"/>
    <w:tmpl w:val="DB5AB6A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4F2D2C10"/>
    <w:multiLevelType w:val="hybridMultilevel"/>
    <w:tmpl w:val="588C82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D728D2"/>
    <w:multiLevelType w:val="hybridMultilevel"/>
    <w:tmpl w:val="59C2C18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E371F1"/>
    <w:multiLevelType w:val="hybridMultilevel"/>
    <w:tmpl w:val="F4E49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504352"/>
    <w:multiLevelType w:val="hybridMultilevel"/>
    <w:tmpl w:val="5DD66B0C"/>
    <w:lvl w:ilvl="0" w:tplc="3C5643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CDCD2C0">
      <w:numFmt w:val="none"/>
      <w:lvlText w:val=""/>
      <w:lvlJc w:val="left"/>
      <w:pPr>
        <w:tabs>
          <w:tab w:val="num" w:pos="360"/>
        </w:tabs>
      </w:pPr>
    </w:lvl>
    <w:lvl w:ilvl="2" w:tplc="8DA0D246">
      <w:numFmt w:val="none"/>
      <w:lvlText w:val=""/>
      <w:lvlJc w:val="left"/>
      <w:pPr>
        <w:tabs>
          <w:tab w:val="num" w:pos="360"/>
        </w:tabs>
      </w:pPr>
    </w:lvl>
    <w:lvl w:ilvl="3" w:tplc="7C8C9E94">
      <w:numFmt w:val="none"/>
      <w:lvlText w:val=""/>
      <w:lvlJc w:val="left"/>
      <w:pPr>
        <w:tabs>
          <w:tab w:val="num" w:pos="360"/>
        </w:tabs>
      </w:pPr>
    </w:lvl>
    <w:lvl w:ilvl="4" w:tplc="1B305AC0">
      <w:numFmt w:val="none"/>
      <w:lvlText w:val=""/>
      <w:lvlJc w:val="left"/>
      <w:pPr>
        <w:tabs>
          <w:tab w:val="num" w:pos="360"/>
        </w:tabs>
      </w:pPr>
    </w:lvl>
    <w:lvl w:ilvl="5" w:tplc="D71E3EF2">
      <w:numFmt w:val="none"/>
      <w:lvlText w:val=""/>
      <w:lvlJc w:val="left"/>
      <w:pPr>
        <w:tabs>
          <w:tab w:val="num" w:pos="360"/>
        </w:tabs>
      </w:pPr>
    </w:lvl>
    <w:lvl w:ilvl="6" w:tplc="3C38AB6E">
      <w:numFmt w:val="none"/>
      <w:lvlText w:val=""/>
      <w:lvlJc w:val="left"/>
      <w:pPr>
        <w:tabs>
          <w:tab w:val="num" w:pos="360"/>
        </w:tabs>
      </w:pPr>
    </w:lvl>
    <w:lvl w:ilvl="7" w:tplc="47481B06">
      <w:numFmt w:val="none"/>
      <w:lvlText w:val=""/>
      <w:lvlJc w:val="left"/>
      <w:pPr>
        <w:tabs>
          <w:tab w:val="num" w:pos="360"/>
        </w:tabs>
      </w:pPr>
    </w:lvl>
    <w:lvl w:ilvl="8" w:tplc="29388D6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3B44E65"/>
    <w:multiLevelType w:val="hybridMultilevel"/>
    <w:tmpl w:val="17B028C4"/>
    <w:lvl w:ilvl="0" w:tplc="733077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6CD14C7"/>
    <w:multiLevelType w:val="multilevel"/>
    <w:tmpl w:val="E0CED7B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0F5FCB"/>
    <w:multiLevelType w:val="multilevel"/>
    <w:tmpl w:val="73B6A88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2"/>
  </w:num>
  <w:num w:numId="5">
    <w:abstractNumId w:val="4"/>
  </w:num>
  <w:num w:numId="6">
    <w:abstractNumId w:val="2"/>
  </w:num>
  <w:num w:numId="7">
    <w:abstractNumId w:val="15"/>
  </w:num>
  <w:num w:numId="8">
    <w:abstractNumId w:val="16"/>
  </w:num>
  <w:num w:numId="9">
    <w:abstractNumId w:val="8"/>
  </w:num>
  <w:num w:numId="10">
    <w:abstractNumId w:val="13"/>
  </w:num>
  <w:num w:numId="11">
    <w:abstractNumId w:val="0"/>
  </w:num>
  <w:num w:numId="12">
    <w:abstractNumId w:val="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63"/>
    <w:rsid w:val="00034785"/>
    <w:rsid w:val="00037525"/>
    <w:rsid w:val="000A3635"/>
    <w:rsid w:val="00131643"/>
    <w:rsid w:val="001C0059"/>
    <w:rsid w:val="00210570"/>
    <w:rsid w:val="002127D8"/>
    <w:rsid w:val="0023038D"/>
    <w:rsid w:val="0024596A"/>
    <w:rsid w:val="003C09F8"/>
    <w:rsid w:val="00405363"/>
    <w:rsid w:val="00576074"/>
    <w:rsid w:val="005B0DBF"/>
    <w:rsid w:val="00625031"/>
    <w:rsid w:val="00650755"/>
    <w:rsid w:val="006E0D19"/>
    <w:rsid w:val="00841525"/>
    <w:rsid w:val="008F5163"/>
    <w:rsid w:val="00944BDA"/>
    <w:rsid w:val="00974EDB"/>
    <w:rsid w:val="00B329D4"/>
    <w:rsid w:val="00B60225"/>
    <w:rsid w:val="00B60B93"/>
    <w:rsid w:val="00B771AE"/>
    <w:rsid w:val="00C77D3C"/>
    <w:rsid w:val="00C802D6"/>
    <w:rsid w:val="00CD7C36"/>
    <w:rsid w:val="00CF2C91"/>
    <w:rsid w:val="00E80ECC"/>
    <w:rsid w:val="00E87512"/>
    <w:rsid w:val="00ED3168"/>
    <w:rsid w:val="00F525B1"/>
    <w:rsid w:val="00F961F6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 2" w:uiPriority="0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038D"/>
  </w:style>
  <w:style w:type="paragraph" w:styleId="1">
    <w:name w:val="heading 1"/>
    <w:basedOn w:val="a0"/>
    <w:next w:val="a0"/>
    <w:link w:val="10"/>
    <w:qFormat/>
    <w:rsid w:val="006E0D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6E0D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6E0D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6E0D1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6E0D1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6E0D19"/>
    <w:pPr>
      <w:spacing w:before="240" w:after="60" w:line="360" w:lineRule="atLeast"/>
      <w:jc w:val="both"/>
      <w:outlineLvl w:val="5"/>
    </w:pPr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E0D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6E0D1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E0D1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6E0D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6E0D1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6E0D19"/>
    <w:rPr>
      <w:rFonts w:ascii="Calibri" w:eastAsia="Calibri" w:hAnsi="Calibri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rsid w:val="006E0D19"/>
  </w:style>
  <w:style w:type="paragraph" w:styleId="a4">
    <w:name w:val="Body Text Indent"/>
    <w:basedOn w:val="a0"/>
    <w:link w:val="a5"/>
    <w:uiPriority w:val="99"/>
    <w:rsid w:val="006E0D1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4"/>
    <w:uiPriority w:val="99"/>
    <w:rsid w:val="006E0D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0"/>
    <w:next w:val="a0"/>
    <w:uiPriority w:val="99"/>
    <w:qFormat/>
    <w:rsid w:val="006E0D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0"/>
    <w:link w:val="a8"/>
    <w:uiPriority w:val="99"/>
    <w:rsid w:val="006E0D1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rsid w:val="006E0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rsid w:val="006E0D1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1"/>
    <w:link w:val="a9"/>
    <w:uiPriority w:val="99"/>
    <w:semiHidden/>
    <w:rsid w:val="006E0D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E0D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2"/>
    <w:rsid w:val="006E0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ignature"/>
    <w:basedOn w:val="a0"/>
    <w:link w:val="ad"/>
    <w:uiPriority w:val="99"/>
    <w:rsid w:val="006E0D19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Подпись Знак"/>
    <w:basedOn w:val="a1"/>
    <w:link w:val="ac"/>
    <w:uiPriority w:val="99"/>
    <w:rsid w:val="006E0D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Subtitle"/>
    <w:basedOn w:val="a0"/>
    <w:link w:val="af"/>
    <w:uiPriority w:val="99"/>
    <w:qFormat/>
    <w:rsid w:val="006E0D19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Подзаголовок Знак"/>
    <w:basedOn w:val="a1"/>
    <w:link w:val="ae"/>
    <w:uiPriority w:val="99"/>
    <w:rsid w:val="006E0D19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Body Text"/>
    <w:basedOn w:val="a0"/>
    <w:link w:val="af1"/>
    <w:uiPriority w:val="99"/>
    <w:rsid w:val="006E0D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1"/>
    <w:link w:val="af0"/>
    <w:uiPriority w:val="99"/>
    <w:rsid w:val="006E0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6E0D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uiPriority w:val="99"/>
    <w:rsid w:val="006E0D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E0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0"/>
    <w:next w:val="a0"/>
    <w:uiPriority w:val="99"/>
    <w:rsid w:val="006E0D19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E0D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pt">
    <w:name w:val="Обычный + 12 pt"/>
    <w:aliases w:val="вправо,Слева:  -0,25 см,Справа:  -0 см,Перед:  0,5 пт,Уз..."/>
    <w:basedOn w:val="a0"/>
    <w:uiPriority w:val="99"/>
    <w:rsid w:val="006E0D19"/>
    <w:pPr>
      <w:widowControl w:val="0"/>
      <w:shd w:val="clear" w:color="auto" w:fill="FFFFFF"/>
      <w:autoSpaceDE w:val="0"/>
      <w:autoSpaceDN w:val="0"/>
      <w:adjustRightInd w:val="0"/>
      <w:spacing w:before="10" w:after="0" w:line="240" w:lineRule="auto"/>
      <w:ind w:left="-142" w:right="-1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styleId="af2">
    <w:name w:val="Block Text"/>
    <w:basedOn w:val="a0"/>
    <w:uiPriority w:val="99"/>
    <w:rsid w:val="006E0D1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-142" w:right="-1" w:firstLine="862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Title">
    <w:name w:val="ConsTitle"/>
    <w:uiPriority w:val="99"/>
    <w:rsid w:val="006E0D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1">
    <w:name w:val="Body Text 3"/>
    <w:basedOn w:val="a0"/>
    <w:link w:val="32"/>
    <w:uiPriority w:val="99"/>
    <w:rsid w:val="006E0D1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6E0D1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page number"/>
    <w:basedOn w:val="a1"/>
    <w:rsid w:val="006E0D19"/>
  </w:style>
  <w:style w:type="paragraph" w:styleId="af4">
    <w:name w:val="footer"/>
    <w:basedOn w:val="a0"/>
    <w:link w:val="af5"/>
    <w:uiPriority w:val="99"/>
    <w:rsid w:val="006E0D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1"/>
    <w:link w:val="af4"/>
    <w:uiPriority w:val="99"/>
    <w:rsid w:val="006E0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Cell">
    <w:name w:val="ConsCell"/>
    <w:uiPriority w:val="99"/>
    <w:rsid w:val="006E0D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note text"/>
    <w:basedOn w:val="a0"/>
    <w:link w:val="af7"/>
    <w:uiPriority w:val="99"/>
    <w:semiHidden/>
    <w:rsid w:val="006E0D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uiPriority w:val="99"/>
    <w:semiHidden/>
    <w:rsid w:val="006E0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0D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Title"/>
    <w:basedOn w:val="a0"/>
    <w:link w:val="af9"/>
    <w:uiPriority w:val="99"/>
    <w:qFormat/>
    <w:rsid w:val="006E0D19"/>
    <w:pPr>
      <w:widowControl w:val="0"/>
      <w:autoSpaceDE w:val="0"/>
      <w:autoSpaceDN w:val="0"/>
      <w:adjustRightInd w:val="0"/>
      <w:spacing w:before="720" w:after="0" w:line="240" w:lineRule="auto"/>
      <w:ind w:left="1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1"/>
    <w:link w:val="af8"/>
    <w:uiPriority w:val="99"/>
    <w:rsid w:val="006E0D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Indent 3"/>
    <w:basedOn w:val="a0"/>
    <w:link w:val="34"/>
    <w:uiPriority w:val="99"/>
    <w:rsid w:val="006E0D19"/>
    <w:pPr>
      <w:widowControl w:val="0"/>
      <w:autoSpaceDE w:val="0"/>
      <w:autoSpaceDN w:val="0"/>
      <w:adjustRightInd w:val="0"/>
      <w:spacing w:after="0" w:line="240" w:lineRule="auto"/>
      <w:ind w:left="40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6E0D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0"/>
    <w:uiPriority w:val="99"/>
    <w:rsid w:val="006E0D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аголовок 2"/>
    <w:basedOn w:val="a0"/>
    <w:next w:val="a0"/>
    <w:uiPriority w:val="99"/>
    <w:rsid w:val="006E0D19"/>
    <w:pPr>
      <w:keepNext/>
      <w:widowControl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afa">
    <w:name w:val="Диаграмма"/>
    <w:basedOn w:val="a0"/>
    <w:autoRedefine/>
    <w:uiPriority w:val="99"/>
    <w:rsid w:val="006E0D1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b">
    <w:name w:val="Подрисуночная"/>
    <w:basedOn w:val="a0"/>
    <w:autoRedefine/>
    <w:uiPriority w:val="99"/>
    <w:rsid w:val="006E0D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c">
    <w:name w:val="Тема"/>
    <w:basedOn w:val="a0"/>
    <w:autoRedefine/>
    <w:uiPriority w:val="99"/>
    <w:rsid w:val="006E0D19"/>
    <w:pPr>
      <w:spacing w:after="0" w:line="216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d">
    <w:name w:val="Знак"/>
    <w:basedOn w:val="a0"/>
    <w:uiPriority w:val="99"/>
    <w:rsid w:val="006E0D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e">
    <w:name w:val="Знак Знак Знак Знак"/>
    <w:basedOn w:val="a0"/>
    <w:rsid w:val="006E0D1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">
    <w:name w:val="Таблицы (моноширинный)"/>
    <w:basedOn w:val="a0"/>
    <w:next w:val="a0"/>
    <w:rsid w:val="006E0D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ff0">
    <w:name w:val="Цветовое выделение"/>
    <w:rsid w:val="006E0D19"/>
    <w:rPr>
      <w:b/>
      <w:bCs/>
      <w:color w:val="000080"/>
      <w:sz w:val="18"/>
      <w:szCs w:val="18"/>
    </w:rPr>
  </w:style>
  <w:style w:type="character" w:styleId="aff1">
    <w:name w:val="Hyperlink"/>
    <w:uiPriority w:val="99"/>
    <w:rsid w:val="006E0D19"/>
    <w:rPr>
      <w:color w:val="0000FF"/>
      <w:u w:val="single"/>
    </w:rPr>
  </w:style>
  <w:style w:type="paragraph" w:customStyle="1" w:styleId="13">
    <w:name w:val="Абзац списка1"/>
    <w:basedOn w:val="a0"/>
    <w:rsid w:val="006E0D19"/>
    <w:pPr>
      <w:ind w:left="720"/>
    </w:pPr>
    <w:rPr>
      <w:rFonts w:ascii="Calibri" w:eastAsia="Times New Roman" w:hAnsi="Calibri" w:cs="Times New Roman"/>
      <w:lang w:eastAsia="ru-RU"/>
    </w:rPr>
  </w:style>
  <w:style w:type="paragraph" w:styleId="24">
    <w:name w:val="Body Text 2"/>
    <w:basedOn w:val="a0"/>
    <w:link w:val="25"/>
    <w:rsid w:val="006E0D1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1"/>
    <w:link w:val="24"/>
    <w:rsid w:val="006E0D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Подпись к таблице (2)_"/>
    <w:link w:val="27"/>
    <w:locked/>
    <w:rsid w:val="006E0D19"/>
    <w:rPr>
      <w:sz w:val="27"/>
      <w:szCs w:val="27"/>
      <w:shd w:val="clear" w:color="auto" w:fill="FFFFFF"/>
    </w:rPr>
  </w:style>
  <w:style w:type="paragraph" w:customStyle="1" w:styleId="27">
    <w:name w:val="Подпись к таблице (2)"/>
    <w:basedOn w:val="a0"/>
    <w:link w:val="26"/>
    <w:rsid w:val="006E0D19"/>
    <w:pPr>
      <w:shd w:val="clear" w:color="auto" w:fill="FFFFFF"/>
      <w:spacing w:after="0" w:line="240" w:lineRule="atLeast"/>
    </w:pPr>
    <w:rPr>
      <w:sz w:val="27"/>
      <w:szCs w:val="27"/>
      <w:shd w:val="clear" w:color="auto" w:fill="FFFFFF"/>
    </w:rPr>
  </w:style>
  <w:style w:type="character" w:customStyle="1" w:styleId="aff2">
    <w:name w:val="Подпись к таблице_"/>
    <w:link w:val="aff3"/>
    <w:locked/>
    <w:rsid w:val="006E0D19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  <w:lang w:eastAsia="ru-RU"/>
    </w:rPr>
  </w:style>
  <w:style w:type="paragraph" w:customStyle="1" w:styleId="aff3">
    <w:name w:val="Подпись к таблице"/>
    <w:basedOn w:val="a0"/>
    <w:link w:val="aff2"/>
    <w:rsid w:val="006E0D19"/>
    <w:pPr>
      <w:shd w:val="clear" w:color="auto" w:fill="FFFFFF"/>
      <w:spacing w:after="0" w:line="226" w:lineRule="exact"/>
      <w:jc w:val="both"/>
    </w:pPr>
    <w:rPr>
      <w:rFonts w:ascii="Arial Unicode MS" w:eastAsia="Arial Unicode MS" w:hAnsi="Arial Unicode MS" w:cs="Arial Unicode MS"/>
      <w:b/>
      <w:bCs/>
      <w:sz w:val="18"/>
      <w:szCs w:val="18"/>
      <w:lang w:eastAsia="ru-RU"/>
    </w:rPr>
  </w:style>
  <w:style w:type="character" w:customStyle="1" w:styleId="aff4">
    <w:name w:val="Сноска_"/>
    <w:link w:val="aff5"/>
    <w:locked/>
    <w:rsid w:val="006E0D19"/>
    <w:rPr>
      <w:b/>
      <w:bCs/>
      <w:sz w:val="18"/>
      <w:szCs w:val="18"/>
      <w:shd w:val="clear" w:color="auto" w:fill="FFFFFF"/>
    </w:rPr>
  </w:style>
  <w:style w:type="paragraph" w:customStyle="1" w:styleId="aff5">
    <w:name w:val="Сноска"/>
    <w:basedOn w:val="a0"/>
    <w:link w:val="aff4"/>
    <w:rsid w:val="006E0D19"/>
    <w:pPr>
      <w:shd w:val="clear" w:color="auto" w:fill="FFFFFF"/>
      <w:spacing w:after="0" w:line="230" w:lineRule="exact"/>
      <w:ind w:firstLine="540"/>
      <w:jc w:val="both"/>
    </w:pPr>
    <w:rPr>
      <w:b/>
      <w:bCs/>
      <w:sz w:val="18"/>
      <w:szCs w:val="18"/>
      <w:shd w:val="clear" w:color="auto" w:fill="FFFFFF"/>
    </w:rPr>
  </w:style>
  <w:style w:type="character" w:customStyle="1" w:styleId="41">
    <w:name w:val="Основной текст (4)_"/>
    <w:link w:val="42"/>
    <w:locked/>
    <w:rsid w:val="006E0D19"/>
    <w:rPr>
      <w:b/>
      <w:b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6E0D19"/>
    <w:pPr>
      <w:shd w:val="clear" w:color="auto" w:fill="FFFFFF"/>
      <w:spacing w:after="0" w:line="240" w:lineRule="atLeast"/>
      <w:ind w:hanging="700"/>
    </w:pPr>
    <w:rPr>
      <w:b/>
      <w:bCs/>
      <w:sz w:val="27"/>
      <w:szCs w:val="27"/>
      <w:shd w:val="clear" w:color="auto" w:fill="FFFFFF"/>
    </w:rPr>
  </w:style>
  <w:style w:type="character" w:customStyle="1" w:styleId="aff6">
    <w:name w:val="Колонтитул_"/>
    <w:link w:val="aff7"/>
    <w:locked/>
    <w:rsid w:val="006E0D19"/>
    <w:rPr>
      <w:shd w:val="clear" w:color="auto" w:fill="FFFFFF"/>
    </w:rPr>
  </w:style>
  <w:style w:type="paragraph" w:customStyle="1" w:styleId="aff7">
    <w:name w:val="Колонтитул"/>
    <w:basedOn w:val="a0"/>
    <w:link w:val="aff6"/>
    <w:rsid w:val="006E0D19"/>
    <w:pPr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8">
    <w:name w:val="Основной текст (8)_"/>
    <w:link w:val="80"/>
    <w:locked/>
    <w:rsid w:val="006E0D19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6E0D19"/>
    <w:pPr>
      <w:shd w:val="clear" w:color="auto" w:fill="FFFFFF"/>
      <w:spacing w:after="120" w:line="240" w:lineRule="atLeast"/>
      <w:jc w:val="both"/>
    </w:pPr>
    <w:rPr>
      <w:sz w:val="27"/>
      <w:szCs w:val="27"/>
      <w:shd w:val="clear" w:color="auto" w:fill="FFFFFF"/>
    </w:rPr>
  </w:style>
  <w:style w:type="character" w:styleId="aff8">
    <w:name w:val="footnote reference"/>
    <w:semiHidden/>
    <w:rsid w:val="006E0D19"/>
    <w:rPr>
      <w:rFonts w:ascii="Times New Roman" w:hAnsi="Times New Roman" w:cs="Times New Roman" w:hint="default"/>
      <w:vertAlign w:val="superscript"/>
    </w:rPr>
  </w:style>
  <w:style w:type="character" w:customStyle="1" w:styleId="9pt">
    <w:name w:val="Колонтитул + 9 pt"/>
    <w:aliases w:val="Полужирный"/>
    <w:rsid w:val="006E0D19"/>
    <w:rPr>
      <w:b/>
      <w:bCs/>
      <w:spacing w:val="0"/>
      <w:sz w:val="18"/>
      <w:szCs w:val="18"/>
      <w:shd w:val="clear" w:color="auto" w:fill="FFFFFF"/>
      <w:lang w:bidi="ar-SA"/>
    </w:rPr>
  </w:style>
  <w:style w:type="character" w:customStyle="1" w:styleId="613">
    <w:name w:val="Основной текст (6) + 13"/>
    <w:aliases w:val="5 pt"/>
    <w:rsid w:val="006E0D19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aff9">
    <w:name w:val="Основной текст + Полужирный"/>
    <w:rsid w:val="006E0D19"/>
    <w:rPr>
      <w:rFonts w:ascii="Times New Roman" w:hAnsi="Times New Roman" w:cs="Times New Roman" w:hint="default"/>
      <w:b/>
      <w:bCs w:val="0"/>
      <w:spacing w:val="0"/>
      <w:sz w:val="27"/>
    </w:rPr>
  </w:style>
  <w:style w:type="character" w:styleId="affa">
    <w:name w:val="FollowedHyperlink"/>
    <w:uiPriority w:val="99"/>
    <w:rsid w:val="006E0D19"/>
    <w:rPr>
      <w:color w:val="800080"/>
      <w:u w:val="single"/>
    </w:rPr>
  </w:style>
  <w:style w:type="character" w:styleId="affb">
    <w:name w:val="Strong"/>
    <w:qFormat/>
    <w:rsid w:val="006E0D19"/>
    <w:rPr>
      <w:b/>
      <w:bCs w:val="0"/>
    </w:rPr>
  </w:style>
  <w:style w:type="paragraph" w:styleId="affc">
    <w:name w:val="Normal (Web)"/>
    <w:basedOn w:val="a0"/>
    <w:uiPriority w:val="99"/>
    <w:rsid w:val="006E0D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d">
    <w:name w:val="Текст примечания Знак"/>
    <w:link w:val="affe"/>
    <w:locked/>
    <w:rsid w:val="006E0D19"/>
    <w:rPr>
      <w:rFonts w:ascii="Calibri" w:eastAsia="Calibri" w:hAnsi="Calibri"/>
      <w:lang w:eastAsia="ru-RU"/>
    </w:rPr>
  </w:style>
  <w:style w:type="paragraph" w:styleId="affe">
    <w:name w:val="annotation text"/>
    <w:basedOn w:val="a0"/>
    <w:link w:val="affd"/>
    <w:rsid w:val="006E0D19"/>
    <w:pPr>
      <w:spacing w:after="0" w:line="360" w:lineRule="atLeast"/>
      <w:jc w:val="both"/>
    </w:pPr>
    <w:rPr>
      <w:rFonts w:ascii="Calibri" w:eastAsia="Calibri" w:hAnsi="Calibri"/>
      <w:lang w:eastAsia="ru-RU"/>
    </w:rPr>
  </w:style>
  <w:style w:type="character" w:customStyle="1" w:styleId="14">
    <w:name w:val="Текст примечания Знак1"/>
    <w:basedOn w:val="a1"/>
    <w:uiPriority w:val="99"/>
    <w:semiHidden/>
    <w:rsid w:val="006E0D19"/>
    <w:rPr>
      <w:sz w:val="20"/>
      <w:szCs w:val="20"/>
    </w:rPr>
  </w:style>
  <w:style w:type="character" w:customStyle="1" w:styleId="28">
    <w:name w:val="Красная строка 2 Знак"/>
    <w:basedOn w:val="a5"/>
    <w:link w:val="29"/>
    <w:locked/>
    <w:rsid w:val="006E0D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9">
    <w:name w:val="Body Text First Indent 2"/>
    <w:basedOn w:val="a4"/>
    <w:link w:val="28"/>
    <w:rsid w:val="006E0D19"/>
    <w:pPr>
      <w:spacing w:after="120" w:line="360" w:lineRule="atLeast"/>
      <w:ind w:left="283" w:firstLine="210"/>
    </w:pPr>
  </w:style>
  <w:style w:type="character" w:customStyle="1" w:styleId="210">
    <w:name w:val="Красная строка 2 Знак1"/>
    <w:basedOn w:val="a5"/>
    <w:uiPriority w:val="99"/>
    <w:semiHidden/>
    <w:rsid w:val="006E0D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">
    <w:name w:val="Текст Знак"/>
    <w:link w:val="afff0"/>
    <w:uiPriority w:val="99"/>
    <w:locked/>
    <w:rsid w:val="006E0D19"/>
    <w:rPr>
      <w:rFonts w:ascii="Courier New" w:eastAsia="Calibri" w:hAnsi="Courier New" w:cs="Courier New"/>
      <w:lang w:eastAsia="ru-RU"/>
    </w:rPr>
  </w:style>
  <w:style w:type="paragraph" w:styleId="afff0">
    <w:name w:val="Plain Text"/>
    <w:basedOn w:val="a0"/>
    <w:link w:val="afff"/>
    <w:uiPriority w:val="99"/>
    <w:rsid w:val="006E0D19"/>
    <w:pPr>
      <w:spacing w:after="0" w:line="240" w:lineRule="auto"/>
    </w:pPr>
    <w:rPr>
      <w:rFonts w:ascii="Courier New" w:eastAsia="Calibri" w:hAnsi="Courier New" w:cs="Courier New"/>
      <w:lang w:eastAsia="ru-RU"/>
    </w:rPr>
  </w:style>
  <w:style w:type="character" w:customStyle="1" w:styleId="15">
    <w:name w:val="Текст Знак1"/>
    <w:basedOn w:val="a1"/>
    <w:semiHidden/>
    <w:rsid w:val="006E0D19"/>
    <w:rPr>
      <w:rFonts w:ascii="Consolas" w:hAnsi="Consolas"/>
      <w:sz w:val="21"/>
      <w:szCs w:val="21"/>
    </w:rPr>
  </w:style>
  <w:style w:type="character" w:customStyle="1" w:styleId="afff1">
    <w:name w:val="Тема примечания Знак"/>
    <w:link w:val="afff2"/>
    <w:locked/>
    <w:rsid w:val="006E0D19"/>
    <w:rPr>
      <w:rFonts w:ascii="Calibri" w:eastAsia="Calibri" w:hAnsi="Calibri"/>
      <w:b/>
      <w:bCs/>
      <w:lang w:eastAsia="ru-RU"/>
    </w:rPr>
  </w:style>
  <w:style w:type="paragraph" w:styleId="afff2">
    <w:name w:val="annotation subject"/>
    <w:basedOn w:val="affe"/>
    <w:next w:val="affe"/>
    <w:link w:val="afff1"/>
    <w:rsid w:val="006E0D19"/>
    <w:rPr>
      <w:b/>
      <w:bCs/>
    </w:rPr>
  </w:style>
  <w:style w:type="character" w:customStyle="1" w:styleId="16">
    <w:name w:val="Тема примечания Знак1"/>
    <w:basedOn w:val="14"/>
    <w:uiPriority w:val="99"/>
    <w:semiHidden/>
    <w:rsid w:val="006E0D19"/>
    <w:rPr>
      <w:b/>
      <w:bCs/>
      <w:sz w:val="20"/>
      <w:szCs w:val="20"/>
    </w:rPr>
  </w:style>
  <w:style w:type="character" w:customStyle="1" w:styleId="-3">
    <w:name w:val="Светлая сетка - Акцент 3 Знак"/>
    <w:link w:val="-31"/>
    <w:locked/>
    <w:rsid w:val="006E0D19"/>
    <w:rPr>
      <w:rFonts w:ascii="Calibri" w:eastAsia="Calibri" w:hAnsi="Calibri"/>
      <w:sz w:val="24"/>
      <w:szCs w:val="24"/>
      <w:lang w:eastAsia="ru-RU"/>
    </w:rPr>
  </w:style>
  <w:style w:type="paragraph" w:customStyle="1" w:styleId="-31">
    <w:name w:val="Светлая сетка - Акцент 31"/>
    <w:basedOn w:val="a0"/>
    <w:link w:val="-3"/>
    <w:rsid w:val="006E0D19"/>
    <w:pPr>
      <w:spacing w:after="0" w:line="240" w:lineRule="auto"/>
      <w:ind w:left="720"/>
      <w:contextualSpacing/>
    </w:pPr>
    <w:rPr>
      <w:rFonts w:ascii="Calibri" w:eastAsia="Calibri" w:hAnsi="Calibri"/>
      <w:sz w:val="24"/>
      <w:szCs w:val="24"/>
      <w:lang w:eastAsia="ru-RU"/>
    </w:rPr>
  </w:style>
  <w:style w:type="character" w:customStyle="1" w:styleId="afff3">
    <w:name w:val="Основной текст_"/>
    <w:link w:val="2a"/>
    <w:locked/>
    <w:rsid w:val="006E0D19"/>
    <w:rPr>
      <w:sz w:val="27"/>
      <w:shd w:val="clear" w:color="auto" w:fill="FFFFFF"/>
    </w:rPr>
  </w:style>
  <w:style w:type="paragraph" w:customStyle="1" w:styleId="2a">
    <w:name w:val="Основной текст2"/>
    <w:basedOn w:val="a0"/>
    <w:link w:val="afff3"/>
    <w:rsid w:val="006E0D19"/>
    <w:pPr>
      <w:widowControl w:val="0"/>
      <w:shd w:val="clear" w:color="auto" w:fill="FFFFFF"/>
      <w:spacing w:before="600" w:after="0" w:line="350" w:lineRule="exact"/>
      <w:jc w:val="both"/>
    </w:pPr>
    <w:rPr>
      <w:sz w:val="27"/>
      <w:shd w:val="clear" w:color="auto" w:fill="FFFFFF"/>
    </w:rPr>
  </w:style>
  <w:style w:type="paragraph" w:customStyle="1" w:styleId="211">
    <w:name w:val="Средняя сетка 21"/>
    <w:rsid w:val="006E0D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4">
    <w:name w:val="Îáû÷íûé"/>
    <w:semiHidden/>
    <w:rsid w:val="006E0D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0"/>
    <w:rsid w:val="006E0D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6E0D19"/>
    <w:pPr>
      <w:widowControl w:val="0"/>
      <w:autoSpaceDE w:val="0"/>
      <w:autoSpaceDN w:val="0"/>
      <w:adjustRightInd w:val="0"/>
      <w:spacing w:after="0" w:line="370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3">
    <w:name w:val="Основной текст4"/>
    <w:basedOn w:val="a0"/>
    <w:rsid w:val="006E0D19"/>
    <w:pPr>
      <w:widowControl w:val="0"/>
      <w:shd w:val="clear" w:color="auto" w:fill="FFFFFF"/>
      <w:spacing w:after="0" w:line="322" w:lineRule="exact"/>
      <w:ind w:hanging="580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61">
    <w:name w:val="Основной текст (6)_"/>
    <w:link w:val="62"/>
    <w:locked/>
    <w:rsid w:val="006E0D19"/>
    <w:rPr>
      <w:b/>
      <w:sz w:val="28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6E0D19"/>
    <w:pPr>
      <w:widowControl w:val="0"/>
      <w:shd w:val="clear" w:color="auto" w:fill="FFFFFF"/>
      <w:spacing w:before="60" w:after="60" w:line="371" w:lineRule="exact"/>
      <w:ind w:hanging="780"/>
    </w:pPr>
    <w:rPr>
      <w:b/>
      <w:sz w:val="28"/>
      <w:shd w:val="clear" w:color="auto" w:fill="FFFFFF"/>
    </w:rPr>
  </w:style>
  <w:style w:type="paragraph" w:customStyle="1" w:styleId="110">
    <w:name w:val="Абзац списка11"/>
    <w:basedOn w:val="a0"/>
    <w:rsid w:val="006E0D19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-11">
    <w:name w:val="Цветной список - Акцент 11"/>
    <w:basedOn w:val="a0"/>
    <w:rsid w:val="006E0D19"/>
    <w:pPr>
      <w:spacing w:after="0"/>
      <w:ind w:left="720"/>
      <w:contextualSpacing/>
    </w:pPr>
    <w:rPr>
      <w:rFonts w:ascii="Arial" w:eastAsia="Times New Roman" w:hAnsi="Arial" w:cs="Arial"/>
      <w:lang w:eastAsia="ru-RU"/>
    </w:rPr>
  </w:style>
  <w:style w:type="paragraph" w:customStyle="1" w:styleId="17">
    <w:name w:val="Рецензия1"/>
    <w:rsid w:val="006E0D19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5">
    <w:name w:val="annotation reference"/>
    <w:rsid w:val="006E0D19"/>
    <w:rPr>
      <w:sz w:val="16"/>
    </w:rPr>
  </w:style>
  <w:style w:type="character" w:customStyle="1" w:styleId="18">
    <w:name w:val="Основной текст1"/>
    <w:rsid w:val="006E0D19"/>
    <w:rPr>
      <w:rFonts w:ascii="Times New Roman" w:hAnsi="Times New Roman" w:cs="Times New Roman" w:hint="default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 w:eastAsia="x-none"/>
    </w:rPr>
  </w:style>
  <w:style w:type="character" w:customStyle="1" w:styleId="s103">
    <w:name w:val="s_103"/>
    <w:rsid w:val="006E0D19"/>
    <w:rPr>
      <w:b/>
      <w:bCs w:val="0"/>
      <w:color w:val="000080"/>
    </w:rPr>
  </w:style>
  <w:style w:type="character" w:customStyle="1" w:styleId="apple-converted-space">
    <w:name w:val="apple-converted-space"/>
    <w:rsid w:val="006E0D19"/>
  </w:style>
  <w:style w:type="character" w:customStyle="1" w:styleId="FontStyle37">
    <w:name w:val="Font Style37"/>
    <w:rsid w:val="006E0D19"/>
    <w:rPr>
      <w:rFonts w:ascii="Times New Roman" w:hAnsi="Times New Roman" w:cs="Times New Roman" w:hint="default"/>
      <w:sz w:val="22"/>
    </w:rPr>
  </w:style>
  <w:style w:type="character" w:customStyle="1" w:styleId="Hyperlink0">
    <w:name w:val="Hyperlink.0"/>
    <w:rsid w:val="006E0D19"/>
    <w:rPr>
      <w:rFonts w:ascii="Times New Roman" w:hAnsi="Times New Roman" w:cs="Times New Roman" w:hint="default"/>
      <w:sz w:val="28"/>
      <w:lang w:val="ru-RU" w:eastAsia="x-none"/>
    </w:rPr>
  </w:style>
  <w:style w:type="character" w:customStyle="1" w:styleId="afff6">
    <w:name w:val="Основной текст + Курсив"/>
    <w:aliases w:val="Интервал 0 pt"/>
    <w:rsid w:val="006E0D19"/>
    <w:rPr>
      <w:rFonts w:ascii="Sylfaen" w:eastAsia="Times New Roman" w:hAnsi="Sylfaen" w:hint="default"/>
      <w:i/>
      <w:iCs w:val="0"/>
      <w:strike w:val="0"/>
      <w:dstrike w:val="0"/>
      <w:color w:val="000000"/>
      <w:w w:val="100"/>
      <w:position w:val="0"/>
      <w:sz w:val="25"/>
      <w:u w:val="none"/>
      <w:effect w:val="none"/>
      <w:shd w:val="clear" w:color="auto" w:fill="FFFFFF"/>
      <w:lang w:val="ru-RU" w:eastAsia="x-none"/>
    </w:rPr>
  </w:style>
  <w:style w:type="paragraph" w:styleId="z-">
    <w:name w:val="HTML Top of Form"/>
    <w:basedOn w:val="a0"/>
    <w:next w:val="a0"/>
    <w:link w:val="z-0"/>
    <w:hidden/>
    <w:rsid w:val="006E0D19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rsid w:val="006E0D1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rsid w:val="006E0D19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rsid w:val="006E0D19"/>
    <w:rPr>
      <w:rFonts w:ascii="Arial" w:eastAsia="Times New Roman" w:hAnsi="Arial" w:cs="Arial"/>
      <w:vanish/>
      <w:sz w:val="16"/>
      <w:szCs w:val="16"/>
    </w:rPr>
  </w:style>
  <w:style w:type="table" w:customStyle="1" w:styleId="212">
    <w:name w:val="Сетка таблицы21"/>
    <w:rsid w:val="006E0D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rsid w:val="006E0D19"/>
    <w:pPr>
      <w:spacing w:after="0" w:line="240" w:lineRule="auto"/>
    </w:pPr>
    <w:rPr>
      <w:rFonts w:ascii="Calibri" w:eastAsia="Calibri" w:hAnsi="Calibri" w:cs="Times New Roman"/>
      <w:sz w:val="21"/>
      <w:szCs w:val="21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rsid w:val="006E0D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rsid w:val="006E0D19"/>
    <w:pPr>
      <w:spacing w:after="0" w:line="240" w:lineRule="auto"/>
    </w:pPr>
    <w:rPr>
      <w:rFonts w:ascii="Calibri" w:eastAsia="Calibri" w:hAnsi="Calibri" w:cs="Times New Roman"/>
      <w:sz w:val="21"/>
      <w:szCs w:val="21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rsid w:val="006E0D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rsid w:val="006E0D19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6E0D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6E0D19"/>
    <w:pPr>
      <w:spacing w:after="0" w:line="240" w:lineRule="auto"/>
    </w:pPr>
    <w:rPr>
      <w:rFonts w:ascii="Calibri" w:eastAsia="Calibri" w:hAnsi="Calibri" w:cs="Times New Roman"/>
      <w:sz w:val="21"/>
      <w:szCs w:val="21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6E0D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6E0D19"/>
    <w:pPr>
      <w:spacing w:after="0" w:line="240" w:lineRule="auto"/>
    </w:pPr>
    <w:rPr>
      <w:rFonts w:ascii="Calibri" w:eastAsia="Calibri" w:hAnsi="Calibri" w:cs="Times New Roman"/>
      <w:sz w:val="21"/>
      <w:szCs w:val="21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rsid w:val="006E0D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0"/>
    <w:rsid w:val="006E0D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a">
    <w:name w:val="Пункты"/>
    <w:rsid w:val="006E0D19"/>
    <w:pPr>
      <w:numPr>
        <w:numId w:val="18"/>
      </w:numPr>
    </w:pPr>
  </w:style>
  <w:style w:type="paragraph" w:styleId="afff7">
    <w:name w:val="List Paragraph"/>
    <w:basedOn w:val="a0"/>
    <w:uiPriority w:val="34"/>
    <w:qFormat/>
    <w:rsid w:val="006E0D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06640">
    <w:name w:val="rvps706640"/>
    <w:basedOn w:val="a0"/>
    <w:uiPriority w:val="99"/>
    <w:rsid w:val="006E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0070">
    <w:name w:val="rvps690070"/>
    <w:basedOn w:val="a0"/>
    <w:uiPriority w:val="99"/>
    <w:rsid w:val="006E0D19"/>
    <w:pPr>
      <w:spacing w:after="150" w:line="240" w:lineRule="auto"/>
      <w:ind w:right="30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fff8">
    <w:name w:val="Нормальный (таблица)"/>
    <w:basedOn w:val="a0"/>
    <w:next w:val="a0"/>
    <w:uiPriority w:val="99"/>
    <w:rsid w:val="006E0D1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ssignment2">
    <w:name w:val="assignment_2"/>
    <w:basedOn w:val="a0"/>
    <w:uiPriority w:val="99"/>
    <w:rsid w:val="006E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Прижатый влево"/>
    <w:basedOn w:val="a0"/>
    <w:next w:val="a0"/>
    <w:uiPriority w:val="99"/>
    <w:rsid w:val="006E0D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1">
    <w:name w:val="s_1"/>
    <w:basedOn w:val="a0"/>
    <w:uiPriority w:val="99"/>
    <w:rsid w:val="006E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Знак Знак9"/>
    <w:locked/>
    <w:rsid w:val="006E0D19"/>
    <w:rPr>
      <w:sz w:val="24"/>
      <w:szCs w:val="24"/>
      <w:lang w:val="ru-RU" w:eastAsia="ru-RU" w:bidi="ar-SA"/>
    </w:rPr>
  </w:style>
  <w:style w:type="character" w:customStyle="1" w:styleId="FontStyle15">
    <w:name w:val="Font Style15"/>
    <w:rsid w:val="006E0D19"/>
    <w:rPr>
      <w:rFonts w:ascii="Times New Roman" w:hAnsi="Times New Roman" w:cs="Times New Roman" w:hint="default"/>
      <w:sz w:val="26"/>
      <w:szCs w:val="26"/>
    </w:rPr>
  </w:style>
  <w:style w:type="character" w:customStyle="1" w:styleId="rvts706641">
    <w:name w:val="rvts706641"/>
    <w:rsid w:val="006E0D19"/>
  </w:style>
  <w:style w:type="character" w:customStyle="1" w:styleId="afffa">
    <w:name w:val="Гипертекстовая ссылка"/>
    <w:rsid w:val="006E0D19"/>
    <w:rPr>
      <w:b/>
      <w:bCs/>
      <w:color w:val="106BB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 2" w:uiPriority="0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038D"/>
  </w:style>
  <w:style w:type="paragraph" w:styleId="1">
    <w:name w:val="heading 1"/>
    <w:basedOn w:val="a0"/>
    <w:next w:val="a0"/>
    <w:link w:val="10"/>
    <w:qFormat/>
    <w:rsid w:val="006E0D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6E0D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6E0D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6E0D1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6E0D1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6E0D19"/>
    <w:pPr>
      <w:spacing w:before="240" w:after="60" w:line="360" w:lineRule="atLeast"/>
      <w:jc w:val="both"/>
      <w:outlineLvl w:val="5"/>
    </w:pPr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E0D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6E0D1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E0D1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6E0D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6E0D1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6E0D19"/>
    <w:rPr>
      <w:rFonts w:ascii="Calibri" w:eastAsia="Calibri" w:hAnsi="Calibri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rsid w:val="006E0D19"/>
  </w:style>
  <w:style w:type="paragraph" w:styleId="a4">
    <w:name w:val="Body Text Indent"/>
    <w:basedOn w:val="a0"/>
    <w:link w:val="a5"/>
    <w:uiPriority w:val="99"/>
    <w:rsid w:val="006E0D1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4"/>
    <w:uiPriority w:val="99"/>
    <w:rsid w:val="006E0D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0"/>
    <w:next w:val="a0"/>
    <w:uiPriority w:val="99"/>
    <w:qFormat/>
    <w:rsid w:val="006E0D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0"/>
    <w:link w:val="a8"/>
    <w:uiPriority w:val="99"/>
    <w:rsid w:val="006E0D1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rsid w:val="006E0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rsid w:val="006E0D1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1"/>
    <w:link w:val="a9"/>
    <w:uiPriority w:val="99"/>
    <w:semiHidden/>
    <w:rsid w:val="006E0D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E0D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2"/>
    <w:rsid w:val="006E0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ignature"/>
    <w:basedOn w:val="a0"/>
    <w:link w:val="ad"/>
    <w:uiPriority w:val="99"/>
    <w:rsid w:val="006E0D19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Подпись Знак"/>
    <w:basedOn w:val="a1"/>
    <w:link w:val="ac"/>
    <w:uiPriority w:val="99"/>
    <w:rsid w:val="006E0D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Subtitle"/>
    <w:basedOn w:val="a0"/>
    <w:link w:val="af"/>
    <w:uiPriority w:val="99"/>
    <w:qFormat/>
    <w:rsid w:val="006E0D19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Подзаголовок Знак"/>
    <w:basedOn w:val="a1"/>
    <w:link w:val="ae"/>
    <w:uiPriority w:val="99"/>
    <w:rsid w:val="006E0D19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Body Text"/>
    <w:basedOn w:val="a0"/>
    <w:link w:val="af1"/>
    <w:uiPriority w:val="99"/>
    <w:rsid w:val="006E0D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1"/>
    <w:link w:val="af0"/>
    <w:uiPriority w:val="99"/>
    <w:rsid w:val="006E0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6E0D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uiPriority w:val="99"/>
    <w:rsid w:val="006E0D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E0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0"/>
    <w:next w:val="a0"/>
    <w:uiPriority w:val="99"/>
    <w:rsid w:val="006E0D19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E0D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pt">
    <w:name w:val="Обычный + 12 pt"/>
    <w:aliases w:val="вправо,Слева:  -0,25 см,Справа:  -0 см,Перед:  0,5 пт,Уз..."/>
    <w:basedOn w:val="a0"/>
    <w:uiPriority w:val="99"/>
    <w:rsid w:val="006E0D19"/>
    <w:pPr>
      <w:widowControl w:val="0"/>
      <w:shd w:val="clear" w:color="auto" w:fill="FFFFFF"/>
      <w:autoSpaceDE w:val="0"/>
      <w:autoSpaceDN w:val="0"/>
      <w:adjustRightInd w:val="0"/>
      <w:spacing w:before="10" w:after="0" w:line="240" w:lineRule="auto"/>
      <w:ind w:left="-142" w:right="-1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styleId="af2">
    <w:name w:val="Block Text"/>
    <w:basedOn w:val="a0"/>
    <w:uiPriority w:val="99"/>
    <w:rsid w:val="006E0D1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-142" w:right="-1" w:firstLine="862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Title">
    <w:name w:val="ConsTitle"/>
    <w:uiPriority w:val="99"/>
    <w:rsid w:val="006E0D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1">
    <w:name w:val="Body Text 3"/>
    <w:basedOn w:val="a0"/>
    <w:link w:val="32"/>
    <w:uiPriority w:val="99"/>
    <w:rsid w:val="006E0D1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6E0D1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page number"/>
    <w:basedOn w:val="a1"/>
    <w:rsid w:val="006E0D19"/>
  </w:style>
  <w:style w:type="paragraph" w:styleId="af4">
    <w:name w:val="footer"/>
    <w:basedOn w:val="a0"/>
    <w:link w:val="af5"/>
    <w:uiPriority w:val="99"/>
    <w:rsid w:val="006E0D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1"/>
    <w:link w:val="af4"/>
    <w:uiPriority w:val="99"/>
    <w:rsid w:val="006E0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Cell">
    <w:name w:val="ConsCell"/>
    <w:uiPriority w:val="99"/>
    <w:rsid w:val="006E0D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note text"/>
    <w:basedOn w:val="a0"/>
    <w:link w:val="af7"/>
    <w:uiPriority w:val="99"/>
    <w:semiHidden/>
    <w:rsid w:val="006E0D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uiPriority w:val="99"/>
    <w:semiHidden/>
    <w:rsid w:val="006E0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0D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Title"/>
    <w:basedOn w:val="a0"/>
    <w:link w:val="af9"/>
    <w:uiPriority w:val="99"/>
    <w:qFormat/>
    <w:rsid w:val="006E0D19"/>
    <w:pPr>
      <w:widowControl w:val="0"/>
      <w:autoSpaceDE w:val="0"/>
      <w:autoSpaceDN w:val="0"/>
      <w:adjustRightInd w:val="0"/>
      <w:spacing w:before="720" w:after="0" w:line="240" w:lineRule="auto"/>
      <w:ind w:left="1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1"/>
    <w:link w:val="af8"/>
    <w:uiPriority w:val="99"/>
    <w:rsid w:val="006E0D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Indent 3"/>
    <w:basedOn w:val="a0"/>
    <w:link w:val="34"/>
    <w:uiPriority w:val="99"/>
    <w:rsid w:val="006E0D19"/>
    <w:pPr>
      <w:widowControl w:val="0"/>
      <w:autoSpaceDE w:val="0"/>
      <w:autoSpaceDN w:val="0"/>
      <w:adjustRightInd w:val="0"/>
      <w:spacing w:after="0" w:line="240" w:lineRule="auto"/>
      <w:ind w:left="40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6E0D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0"/>
    <w:uiPriority w:val="99"/>
    <w:rsid w:val="006E0D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аголовок 2"/>
    <w:basedOn w:val="a0"/>
    <w:next w:val="a0"/>
    <w:uiPriority w:val="99"/>
    <w:rsid w:val="006E0D19"/>
    <w:pPr>
      <w:keepNext/>
      <w:widowControl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afa">
    <w:name w:val="Диаграмма"/>
    <w:basedOn w:val="a0"/>
    <w:autoRedefine/>
    <w:uiPriority w:val="99"/>
    <w:rsid w:val="006E0D1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b">
    <w:name w:val="Подрисуночная"/>
    <w:basedOn w:val="a0"/>
    <w:autoRedefine/>
    <w:uiPriority w:val="99"/>
    <w:rsid w:val="006E0D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c">
    <w:name w:val="Тема"/>
    <w:basedOn w:val="a0"/>
    <w:autoRedefine/>
    <w:uiPriority w:val="99"/>
    <w:rsid w:val="006E0D19"/>
    <w:pPr>
      <w:spacing w:after="0" w:line="216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d">
    <w:name w:val="Знак"/>
    <w:basedOn w:val="a0"/>
    <w:uiPriority w:val="99"/>
    <w:rsid w:val="006E0D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e">
    <w:name w:val="Знак Знак Знак Знак"/>
    <w:basedOn w:val="a0"/>
    <w:rsid w:val="006E0D1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">
    <w:name w:val="Таблицы (моноширинный)"/>
    <w:basedOn w:val="a0"/>
    <w:next w:val="a0"/>
    <w:rsid w:val="006E0D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ff0">
    <w:name w:val="Цветовое выделение"/>
    <w:rsid w:val="006E0D19"/>
    <w:rPr>
      <w:b/>
      <w:bCs/>
      <w:color w:val="000080"/>
      <w:sz w:val="18"/>
      <w:szCs w:val="18"/>
    </w:rPr>
  </w:style>
  <w:style w:type="character" w:styleId="aff1">
    <w:name w:val="Hyperlink"/>
    <w:uiPriority w:val="99"/>
    <w:rsid w:val="006E0D19"/>
    <w:rPr>
      <w:color w:val="0000FF"/>
      <w:u w:val="single"/>
    </w:rPr>
  </w:style>
  <w:style w:type="paragraph" w:customStyle="1" w:styleId="13">
    <w:name w:val="Абзац списка1"/>
    <w:basedOn w:val="a0"/>
    <w:rsid w:val="006E0D19"/>
    <w:pPr>
      <w:ind w:left="720"/>
    </w:pPr>
    <w:rPr>
      <w:rFonts w:ascii="Calibri" w:eastAsia="Times New Roman" w:hAnsi="Calibri" w:cs="Times New Roman"/>
      <w:lang w:eastAsia="ru-RU"/>
    </w:rPr>
  </w:style>
  <w:style w:type="paragraph" w:styleId="24">
    <w:name w:val="Body Text 2"/>
    <w:basedOn w:val="a0"/>
    <w:link w:val="25"/>
    <w:rsid w:val="006E0D1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1"/>
    <w:link w:val="24"/>
    <w:rsid w:val="006E0D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Подпись к таблице (2)_"/>
    <w:link w:val="27"/>
    <w:locked/>
    <w:rsid w:val="006E0D19"/>
    <w:rPr>
      <w:sz w:val="27"/>
      <w:szCs w:val="27"/>
      <w:shd w:val="clear" w:color="auto" w:fill="FFFFFF"/>
    </w:rPr>
  </w:style>
  <w:style w:type="paragraph" w:customStyle="1" w:styleId="27">
    <w:name w:val="Подпись к таблице (2)"/>
    <w:basedOn w:val="a0"/>
    <w:link w:val="26"/>
    <w:rsid w:val="006E0D19"/>
    <w:pPr>
      <w:shd w:val="clear" w:color="auto" w:fill="FFFFFF"/>
      <w:spacing w:after="0" w:line="240" w:lineRule="atLeast"/>
    </w:pPr>
    <w:rPr>
      <w:sz w:val="27"/>
      <w:szCs w:val="27"/>
      <w:shd w:val="clear" w:color="auto" w:fill="FFFFFF"/>
    </w:rPr>
  </w:style>
  <w:style w:type="character" w:customStyle="1" w:styleId="aff2">
    <w:name w:val="Подпись к таблице_"/>
    <w:link w:val="aff3"/>
    <w:locked/>
    <w:rsid w:val="006E0D19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  <w:lang w:eastAsia="ru-RU"/>
    </w:rPr>
  </w:style>
  <w:style w:type="paragraph" w:customStyle="1" w:styleId="aff3">
    <w:name w:val="Подпись к таблице"/>
    <w:basedOn w:val="a0"/>
    <w:link w:val="aff2"/>
    <w:rsid w:val="006E0D19"/>
    <w:pPr>
      <w:shd w:val="clear" w:color="auto" w:fill="FFFFFF"/>
      <w:spacing w:after="0" w:line="226" w:lineRule="exact"/>
      <w:jc w:val="both"/>
    </w:pPr>
    <w:rPr>
      <w:rFonts w:ascii="Arial Unicode MS" w:eastAsia="Arial Unicode MS" w:hAnsi="Arial Unicode MS" w:cs="Arial Unicode MS"/>
      <w:b/>
      <w:bCs/>
      <w:sz w:val="18"/>
      <w:szCs w:val="18"/>
      <w:lang w:eastAsia="ru-RU"/>
    </w:rPr>
  </w:style>
  <w:style w:type="character" w:customStyle="1" w:styleId="aff4">
    <w:name w:val="Сноска_"/>
    <w:link w:val="aff5"/>
    <w:locked/>
    <w:rsid w:val="006E0D19"/>
    <w:rPr>
      <w:b/>
      <w:bCs/>
      <w:sz w:val="18"/>
      <w:szCs w:val="18"/>
      <w:shd w:val="clear" w:color="auto" w:fill="FFFFFF"/>
    </w:rPr>
  </w:style>
  <w:style w:type="paragraph" w:customStyle="1" w:styleId="aff5">
    <w:name w:val="Сноска"/>
    <w:basedOn w:val="a0"/>
    <w:link w:val="aff4"/>
    <w:rsid w:val="006E0D19"/>
    <w:pPr>
      <w:shd w:val="clear" w:color="auto" w:fill="FFFFFF"/>
      <w:spacing w:after="0" w:line="230" w:lineRule="exact"/>
      <w:ind w:firstLine="540"/>
      <w:jc w:val="both"/>
    </w:pPr>
    <w:rPr>
      <w:b/>
      <w:bCs/>
      <w:sz w:val="18"/>
      <w:szCs w:val="18"/>
      <w:shd w:val="clear" w:color="auto" w:fill="FFFFFF"/>
    </w:rPr>
  </w:style>
  <w:style w:type="character" w:customStyle="1" w:styleId="41">
    <w:name w:val="Основной текст (4)_"/>
    <w:link w:val="42"/>
    <w:locked/>
    <w:rsid w:val="006E0D19"/>
    <w:rPr>
      <w:b/>
      <w:b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6E0D19"/>
    <w:pPr>
      <w:shd w:val="clear" w:color="auto" w:fill="FFFFFF"/>
      <w:spacing w:after="0" w:line="240" w:lineRule="atLeast"/>
      <w:ind w:hanging="700"/>
    </w:pPr>
    <w:rPr>
      <w:b/>
      <w:bCs/>
      <w:sz w:val="27"/>
      <w:szCs w:val="27"/>
      <w:shd w:val="clear" w:color="auto" w:fill="FFFFFF"/>
    </w:rPr>
  </w:style>
  <w:style w:type="character" w:customStyle="1" w:styleId="aff6">
    <w:name w:val="Колонтитул_"/>
    <w:link w:val="aff7"/>
    <w:locked/>
    <w:rsid w:val="006E0D19"/>
    <w:rPr>
      <w:shd w:val="clear" w:color="auto" w:fill="FFFFFF"/>
    </w:rPr>
  </w:style>
  <w:style w:type="paragraph" w:customStyle="1" w:styleId="aff7">
    <w:name w:val="Колонтитул"/>
    <w:basedOn w:val="a0"/>
    <w:link w:val="aff6"/>
    <w:rsid w:val="006E0D19"/>
    <w:pPr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8">
    <w:name w:val="Основной текст (8)_"/>
    <w:link w:val="80"/>
    <w:locked/>
    <w:rsid w:val="006E0D19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6E0D19"/>
    <w:pPr>
      <w:shd w:val="clear" w:color="auto" w:fill="FFFFFF"/>
      <w:spacing w:after="120" w:line="240" w:lineRule="atLeast"/>
      <w:jc w:val="both"/>
    </w:pPr>
    <w:rPr>
      <w:sz w:val="27"/>
      <w:szCs w:val="27"/>
      <w:shd w:val="clear" w:color="auto" w:fill="FFFFFF"/>
    </w:rPr>
  </w:style>
  <w:style w:type="character" w:styleId="aff8">
    <w:name w:val="footnote reference"/>
    <w:semiHidden/>
    <w:rsid w:val="006E0D19"/>
    <w:rPr>
      <w:rFonts w:ascii="Times New Roman" w:hAnsi="Times New Roman" w:cs="Times New Roman" w:hint="default"/>
      <w:vertAlign w:val="superscript"/>
    </w:rPr>
  </w:style>
  <w:style w:type="character" w:customStyle="1" w:styleId="9pt">
    <w:name w:val="Колонтитул + 9 pt"/>
    <w:aliases w:val="Полужирный"/>
    <w:rsid w:val="006E0D19"/>
    <w:rPr>
      <w:b/>
      <w:bCs/>
      <w:spacing w:val="0"/>
      <w:sz w:val="18"/>
      <w:szCs w:val="18"/>
      <w:shd w:val="clear" w:color="auto" w:fill="FFFFFF"/>
      <w:lang w:bidi="ar-SA"/>
    </w:rPr>
  </w:style>
  <w:style w:type="character" w:customStyle="1" w:styleId="613">
    <w:name w:val="Основной текст (6) + 13"/>
    <w:aliases w:val="5 pt"/>
    <w:rsid w:val="006E0D19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aff9">
    <w:name w:val="Основной текст + Полужирный"/>
    <w:rsid w:val="006E0D19"/>
    <w:rPr>
      <w:rFonts w:ascii="Times New Roman" w:hAnsi="Times New Roman" w:cs="Times New Roman" w:hint="default"/>
      <w:b/>
      <w:bCs w:val="0"/>
      <w:spacing w:val="0"/>
      <w:sz w:val="27"/>
    </w:rPr>
  </w:style>
  <w:style w:type="character" w:styleId="affa">
    <w:name w:val="FollowedHyperlink"/>
    <w:uiPriority w:val="99"/>
    <w:rsid w:val="006E0D19"/>
    <w:rPr>
      <w:color w:val="800080"/>
      <w:u w:val="single"/>
    </w:rPr>
  </w:style>
  <w:style w:type="character" w:styleId="affb">
    <w:name w:val="Strong"/>
    <w:qFormat/>
    <w:rsid w:val="006E0D19"/>
    <w:rPr>
      <w:b/>
      <w:bCs w:val="0"/>
    </w:rPr>
  </w:style>
  <w:style w:type="paragraph" w:styleId="affc">
    <w:name w:val="Normal (Web)"/>
    <w:basedOn w:val="a0"/>
    <w:uiPriority w:val="99"/>
    <w:rsid w:val="006E0D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d">
    <w:name w:val="Текст примечания Знак"/>
    <w:link w:val="affe"/>
    <w:locked/>
    <w:rsid w:val="006E0D19"/>
    <w:rPr>
      <w:rFonts w:ascii="Calibri" w:eastAsia="Calibri" w:hAnsi="Calibri"/>
      <w:lang w:eastAsia="ru-RU"/>
    </w:rPr>
  </w:style>
  <w:style w:type="paragraph" w:styleId="affe">
    <w:name w:val="annotation text"/>
    <w:basedOn w:val="a0"/>
    <w:link w:val="affd"/>
    <w:rsid w:val="006E0D19"/>
    <w:pPr>
      <w:spacing w:after="0" w:line="360" w:lineRule="atLeast"/>
      <w:jc w:val="both"/>
    </w:pPr>
    <w:rPr>
      <w:rFonts w:ascii="Calibri" w:eastAsia="Calibri" w:hAnsi="Calibri"/>
      <w:lang w:eastAsia="ru-RU"/>
    </w:rPr>
  </w:style>
  <w:style w:type="character" w:customStyle="1" w:styleId="14">
    <w:name w:val="Текст примечания Знак1"/>
    <w:basedOn w:val="a1"/>
    <w:uiPriority w:val="99"/>
    <w:semiHidden/>
    <w:rsid w:val="006E0D19"/>
    <w:rPr>
      <w:sz w:val="20"/>
      <w:szCs w:val="20"/>
    </w:rPr>
  </w:style>
  <w:style w:type="character" w:customStyle="1" w:styleId="28">
    <w:name w:val="Красная строка 2 Знак"/>
    <w:basedOn w:val="a5"/>
    <w:link w:val="29"/>
    <w:locked/>
    <w:rsid w:val="006E0D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9">
    <w:name w:val="Body Text First Indent 2"/>
    <w:basedOn w:val="a4"/>
    <w:link w:val="28"/>
    <w:rsid w:val="006E0D19"/>
    <w:pPr>
      <w:spacing w:after="120" w:line="360" w:lineRule="atLeast"/>
      <w:ind w:left="283" w:firstLine="210"/>
    </w:pPr>
  </w:style>
  <w:style w:type="character" w:customStyle="1" w:styleId="210">
    <w:name w:val="Красная строка 2 Знак1"/>
    <w:basedOn w:val="a5"/>
    <w:uiPriority w:val="99"/>
    <w:semiHidden/>
    <w:rsid w:val="006E0D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">
    <w:name w:val="Текст Знак"/>
    <w:link w:val="afff0"/>
    <w:uiPriority w:val="99"/>
    <w:locked/>
    <w:rsid w:val="006E0D19"/>
    <w:rPr>
      <w:rFonts w:ascii="Courier New" w:eastAsia="Calibri" w:hAnsi="Courier New" w:cs="Courier New"/>
      <w:lang w:eastAsia="ru-RU"/>
    </w:rPr>
  </w:style>
  <w:style w:type="paragraph" w:styleId="afff0">
    <w:name w:val="Plain Text"/>
    <w:basedOn w:val="a0"/>
    <w:link w:val="afff"/>
    <w:uiPriority w:val="99"/>
    <w:rsid w:val="006E0D19"/>
    <w:pPr>
      <w:spacing w:after="0" w:line="240" w:lineRule="auto"/>
    </w:pPr>
    <w:rPr>
      <w:rFonts w:ascii="Courier New" w:eastAsia="Calibri" w:hAnsi="Courier New" w:cs="Courier New"/>
      <w:lang w:eastAsia="ru-RU"/>
    </w:rPr>
  </w:style>
  <w:style w:type="character" w:customStyle="1" w:styleId="15">
    <w:name w:val="Текст Знак1"/>
    <w:basedOn w:val="a1"/>
    <w:semiHidden/>
    <w:rsid w:val="006E0D19"/>
    <w:rPr>
      <w:rFonts w:ascii="Consolas" w:hAnsi="Consolas"/>
      <w:sz w:val="21"/>
      <w:szCs w:val="21"/>
    </w:rPr>
  </w:style>
  <w:style w:type="character" w:customStyle="1" w:styleId="afff1">
    <w:name w:val="Тема примечания Знак"/>
    <w:link w:val="afff2"/>
    <w:locked/>
    <w:rsid w:val="006E0D19"/>
    <w:rPr>
      <w:rFonts w:ascii="Calibri" w:eastAsia="Calibri" w:hAnsi="Calibri"/>
      <w:b/>
      <w:bCs/>
      <w:lang w:eastAsia="ru-RU"/>
    </w:rPr>
  </w:style>
  <w:style w:type="paragraph" w:styleId="afff2">
    <w:name w:val="annotation subject"/>
    <w:basedOn w:val="affe"/>
    <w:next w:val="affe"/>
    <w:link w:val="afff1"/>
    <w:rsid w:val="006E0D19"/>
    <w:rPr>
      <w:b/>
      <w:bCs/>
    </w:rPr>
  </w:style>
  <w:style w:type="character" w:customStyle="1" w:styleId="16">
    <w:name w:val="Тема примечания Знак1"/>
    <w:basedOn w:val="14"/>
    <w:uiPriority w:val="99"/>
    <w:semiHidden/>
    <w:rsid w:val="006E0D19"/>
    <w:rPr>
      <w:b/>
      <w:bCs/>
      <w:sz w:val="20"/>
      <w:szCs w:val="20"/>
    </w:rPr>
  </w:style>
  <w:style w:type="character" w:customStyle="1" w:styleId="-3">
    <w:name w:val="Светлая сетка - Акцент 3 Знак"/>
    <w:link w:val="-31"/>
    <w:locked/>
    <w:rsid w:val="006E0D19"/>
    <w:rPr>
      <w:rFonts w:ascii="Calibri" w:eastAsia="Calibri" w:hAnsi="Calibri"/>
      <w:sz w:val="24"/>
      <w:szCs w:val="24"/>
      <w:lang w:eastAsia="ru-RU"/>
    </w:rPr>
  </w:style>
  <w:style w:type="paragraph" w:customStyle="1" w:styleId="-31">
    <w:name w:val="Светлая сетка - Акцент 31"/>
    <w:basedOn w:val="a0"/>
    <w:link w:val="-3"/>
    <w:rsid w:val="006E0D19"/>
    <w:pPr>
      <w:spacing w:after="0" w:line="240" w:lineRule="auto"/>
      <w:ind w:left="720"/>
      <w:contextualSpacing/>
    </w:pPr>
    <w:rPr>
      <w:rFonts w:ascii="Calibri" w:eastAsia="Calibri" w:hAnsi="Calibri"/>
      <w:sz w:val="24"/>
      <w:szCs w:val="24"/>
      <w:lang w:eastAsia="ru-RU"/>
    </w:rPr>
  </w:style>
  <w:style w:type="character" w:customStyle="1" w:styleId="afff3">
    <w:name w:val="Основной текст_"/>
    <w:link w:val="2a"/>
    <w:locked/>
    <w:rsid w:val="006E0D19"/>
    <w:rPr>
      <w:sz w:val="27"/>
      <w:shd w:val="clear" w:color="auto" w:fill="FFFFFF"/>
    </w:rPr>
  </w:style>
  <w:style w:type="paragraph" w:customStyle="1" w:styleId="2a">
    <w:name w:val="Основной текст2"/>
    <w:basedOn w:val="a0"/>
    <w:link w:val="afff3"/>
    <w:rsid w:val="006E0D19"/>
    <w:pPr>
      <w:widowControl w:val="0"/>
      <w:shd w:val="clear" w:color="auto" w:fill="FFFFFF"/>
      <w:spacing w:before="600" w:after="0" w:line="350" w:lineRule="exact"/>
      <w:jc w:val="both"/>
    </w:pPr>
    <w:rPr>
      <w:sz w:val="27"/>
      <w:shd w:val="clear" w:color="auto" w:fill="FFFFFF"/>
    </w:rPr>
  </w:style>
  <w:style w:type="paragraph" w:customStyle="1" w:styleId="211">
    <w:name w:val="Средняя сетка 21"/>
    <w:rsid w:val="006E0D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4">
    <w:name w:val="Îáû÷íûé"/>
    <w:semiHidden/>
    <w:rsid w:val="006E0D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0"/>
    <w:rsid w:val="006E0D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6E0D19"/>
    <w:pPr>
      <w:widowControl w:val="0"/>
      <w:autoSpaceDE w:val="0"/>
      <w:autoSpaceDN w:val="0"/>
      <w:adjustRightInd w:val="0"/>
      <w:spacing w:after="0" w:line="370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3">
    <w:name w:val="Основной текст4"/>
    <w:basedOn w:val="a0"/>
    <w:rsid w:val="006E0D19"/>
    <w:pPr>
      <w:widowControl w:val="0"/>
      <w:shd w:val="clear" w:color="auto" w:fill="FFFFFF"/>
      <w:spacing w:after="0" w:line="322" w:lineRule="exact"/>
      <w:ind w:hanging="580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61">
    <w:name w:val="Основной текст (6)_"/>
    <w:link w:val="62"/>
    <w:locked/>
    <w:rsid w:val="006E0D19"/>
    <w:rPr>
      <w:b/>
      <w:sz w:val="28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6E0D19"/>
    <w:pPr>
      <w:widowControl w:val="0"/>
      <w:shd w:val="clear" w:color="auto" w:fill="FFFFFF"/>
      <w:spacing w:before="60" w:after="60" w:line="371" w:lineRule="exact"/>
      <w:ind w:hanging="780"/>
    </w:pPr>
    <w:rPr>
      <w:b/>
      <w:sz w:val="28"/>
      <w:shd w:val="clear" w:color="auto" w:fill="FFFFFF"/>
    </w:rPr>
  </w:style>
  <w:style w:type="paragraph" w:customStyle="1" w:styleId="110">
    <w:name w:val="Абзац списка11"/>
    <w:basedOn w:val="a0"/>
    <w:rsid w:val="006E0D19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-11">
    <w:name w:val="Цветной список - Акцент 11"/>
    <w:basedOn w:val="a0"/>
    <w:rsid w:val="006E0D19"/>
    <w:pPr>
      <w:spacing w:after="0"/>
      <w:ind w:left="720"/>
      <w:contextualSpacing/>
    </w:pPr>
    <w:rPr>
      <w:rFonts w:ascii="Arial" w:eastAsia="Times New Roman" w:hAnsi="Arial" w:cs="Arial"/>
      <w:lang w:eastAsia="ru-RU"/>
    </w:rPr>
  </w:style>
  <w:style w:type="paragraph" w:customStyle="1" w:styleId="17">
    <w:name w:val="Рецензия1"/>
    <w:rsid w:val="006E0D19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5">
    <w:name w:val="annotation reference"/>
    <w:rsid w:val="006E0D19"/>
    <w:rPr>
      <w:sz w:val="16"/>
    </w:rPr>
  </w:style>
  <w:style w:type="character" w:customStyle="1" w:styleId="18">
    <w:name w:val="Основной текст1"/>
    <w:rsid w:val="006E0D19"/>
    <w:rPr>
      <w:rFonts w:ascii="Times New Roman" w:hAnsi="Times New Roman" w:cs="Times New Roman" w:hint="default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 w:eastAsia="x-none"/>
    </w:rPr>
  </w:style>
  <w:style w:type="character" w:customStyle="1" w:styleId="s103">
    <w:name w:val="s_103"/>
    <w:rsid w:val="006E0D19"/>
    <w:rPr>
      <w:b/>
      <w:bCs w:val="0"/>
      <w:color w:val="000080"/>
    </w:rPr>
  </w:style>
  <w:style w:type="character" w:customStyle="1" w:styleId="apple-converted-space">
    <w:name w:val="apple-converted-space"/>
    <w:rsid w:val="006E0D19"/>
  </w:style>
  <w:style w:type="character" w:customStyle="1" w:styleId="FontStyle37">
    <w:name w:val="Font Style37"/>
    <w:rsid w:val="006E0D19"/>
    <w:rPr>
      <w:rFonts w:ascii="Times New Roman" w:hAnsi="Times New Roman" w:cs="Times New Roman" w:hint="default"/>
      <w:sz w:val="22"/>
    </w:rPr>
  </w:style>
  <w:style w:type="character" w:customStyle="1" w:styleId="Hyperlink0">
    <w:name w:val="Hyperlink.0"/>
    <w:rsid w:val="006E0D19"/>
    <w:rPr>
      <w:rFonts w:ascii="Times New Roman" w:hAnsi="Times New Roman" w:cs="Times New Roman" w:hint="default"/>
      <w:sz w:val="28"/>
      <w:lang w:val="ru-RU" w:eastAsia="x-none"/>
    </w:rPr>
  </w:style>
  <w:style w:type="character" w:customStyle="1" w:styleId="afff6">
    <w:name w:val="Основной текст + Курсив"/>
    <w:aliases w:val="Интервал 0 pt"/>
    <w:rsid w:val="006E0D19"/>
    <w:rPr>
      <w:rFonts w:ascii="Sylfaen" w:eastAsia="Times New Roman" w:hAnsi="Sylfaen" w:hint="default"/>
      <w:i/>
      <w:iCs w:val="0"/>
      <w:strike w:val="0"/>
      <w:dstrike w:val="0"/>
      <w:color w:val="000000"/>
      <w:w w:val="100"/>
      <w:position w:val="0"/>
      <w:sz w:val="25"/>
      <w:u w:val="none"/>
      <w:effect w:val="none"/>
      <w:shd w:val="clear" w:color="auto" w:fill="FFFFFF"/>
      <w:lang w:val="ru-RU" w:eastAsia="x-none"/>
    </w:rPr>
  </w:style>
  <w:style w:type="paragraph" w:styleId="z-">
    <w:name w:val="HTML Top of Form"/>
    <w:basedOn w:val="a0"/>
    <w:next w:val="a0"/>
    <w:link w:val="z-0"/>
    <w:hidden/>
    <w:rsid w:val="006E0D19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rsid w:val="006E0D1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rsid w:val="006E0D19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rsid w:val="006E0D19"/>
    <w:rPr>
      <w:rFonts w:ascii="Arial" w:eastAsia="Times New Roman" w:hAnsi="Arial" w:cs="Arial"/>
      <w:vanish/>
      <w:sz w:val="16"/>
      <w:szCs w:val="16"/>
    </w:rPr>
  </w:style>
  <w:style w:type="table" w:customStyle="1" w:styleId="212">
    <w:name w:val="Сетка таблицы21"/>
    <w:rsid w:val="006E0D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rsid w:val="006E0D19"/>
    <w:pPr>
      <w:spacing w:after="0" w:line="240" w:lineRule="auto"/>
    </w:pPr>
    <w:rPr>
      <w:rFonts w:ascii="Calibri" w:eastAsia="Calibri" w:hAnsi="Calibri" w:cs="Times New Roman"/>
      <w:sz w:val="21"/>
      <w:szCs w:val="21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rsid w:val="006E0D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rsid w:val="006E0D19"/>
    <w:pPr>
      <w:spacing w:after="0" w:line="240" w:lineRule="auto"/>
    </w:pPr>
    <w:rPr>
      <w:rFonts w:ascii="Calibri" w:eastAsia="Calibri" w:hAnsi="Calibri" w:cs="Times New Roman"/>
      <w:sz w:val="21"/>
      <w:szCs w:val="21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rsid w:val="006E0D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rsid w:val="006E0D19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6E0D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6E0D19"/>
    <w:pPr>
      <w:spacing w:after="0" w:line="240" w:lineRule="auto"/>
    </w:pPr>
    <w:rPr>
      <w:rFonts w:ascii="Calibri" w:eastAsia="Calibri" w:hAnsi="Calibri" w:cs="Times New Roman"/>
      <w:sz w:val="21"/>
      <w:szCs w:val="21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6E0D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6E0D19"/>
    <w:pPr>
      <w:spacing w:after="0" w:line="240" w:lineRule="auto"/>
    </w:pPr>
    <w:rPr>
      <w:rFonts w:ascii="Calibri" w:eastAsia="Calibri" w:hAnsi="Calibri" w:cs="Times New Roman"/>
      <w:sz w:val="21"/>
      <w:szCs w:val="21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rsid w:val="006E0D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0"/>
    <w:rsid w:val="006E0D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a">
    <w:name w:val="Пункты"/>
    <w:rsid w:val="006E0D19"/>
    <w:pPr>
      <w:numPr>
        <w:numId w:val="18"/>
      </w:numPr>
    </w:pPr>
  </w:style>
  <w:style w:type="paragraph" w:styleId="afff7">
    <w:name w:val="List Paragraph"/>
    <w:basedOn w:val="a0"/>
    <w:uiPriority w:val="34"/>
    <w:qFormat/>
    <w:rsid w:val="006E0D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06640">
    <w:name w:val="rvps706640"/>
    <w:basedOn w:val="a0"/>
    <w:uiPriority w:val="99"/>
    <w:rsid w:val="006E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0070">
    <w:name w:val="rvps690070"/>
    <w:basedOn w:val="a0"/>
    <w:uiPriority w:val="99"/>
    <w:rsid w:val="006E0D19"/>
    <w:pPr>
      <w:spacing w:after="150" w:line="240" w:lineRule="auto"/>
      <w:ind w:right="30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fff8">
    <w:name w:val="Нормальный (таблица)"/>
    <w:basedOn w:val="a0"/>
    <w:next w:val="a0"/>
    <w:uiPriority w:val="99"/>
    <w:rsid w:val="006E0D1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ssignment2">
    <w:name w:val="assignment_2"/>
    <w:basedOn w:val="a0"/>
    <w:uiPriority w:val="99"/>
    <w:rsid w:val="006E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Прижатый влево"/>
    <w:basedOn w:val="a0"/>
    <w:next w:val="a0"/>
    <w:uiPriority w:val="99"/>
    <w:rsid w:val="006E0D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1">
    <w:name w:val="s_1"/>
    <w:basedOn w:val="a0"/>
    <w:uiPriority w:val="99"/>
    <w:rsid w:val="006E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Знак Знак9"/>
    <w:locked/>
    <w:rsid w:val="006E0D19"/>
    <w:rPr>
      <w:sz w:val="24"/>
      <w:szCs w:val="24"/>
      <w:lang w:val="ru-RU" w:eastAsia="ru-RU" w:bidi="ar-SA"/>
    </w:rPr>
  </w:style>
  <w:style w:type="character" w:customStyle="1" w:styleId="FontStyle15">
    <w:name w:val="Font Style15"/>
    <w:rsid w:val="006E0D19"/>
    <w:rPr>
      <w:rFonts w:ascii="Times New Roman" w:hAnsi="Times New Roman" w:cs="Times New Roman" w:hint="default"/>
      <w:sz w:val="26"/>
      <w:szCs w:val="26"/>
    </w:rPr>
  </w:style>
  <w:style w:type="character" w:customStyle="1" w:styleId="rvts706641">
    <w:name w:val="rvts706641"/>
    <w:rsid w:val="006E0D19"/>
  </w:style>
  <w:style w:type="character" w:customStyle="1" w:styleId="afffa">
    <w:name w:val="Гипертекстовая ссылка"/>
    <w:rsid w:val="006E0D19"/>
    <w:rPr>
      <w:b/>
      <w:bCs/>
      <w:color w:val="106BB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&#1095;&#1091;&#1082;&#1086;&#1090;&#1082;&#1072;.&#1088;&#1092;/deprirod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&#1095;&#1091;&#1082;&#1086;&#1090;&#1082;&#1072;.&#1088;&#1092;/deprirod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26B8EFDCFC4A47B4144265E7864972F7B43D1D25F62907733D79836E83BD02B658566844E232A4BC0550917A4LDy0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28983/5cf846ab725208b22a877c74980700019fedc94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95;&#1091;&#1082;&#1086;&#1090;&#1082;&#1072;.&#1088;&#1092;/depriro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DD5A2-EA79-434F-BC58-7EC3E473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17</Pages>
  <Words>6424</Words>
  <Characters>36619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Белозерова Виктория Борисовна</dc:creator>
  <cp:lastModifiedBy>Алесько Татьяна Леонидовна</cp:lastModifiedBy>
  <cp:revision>3</cp:revision>
  <cp:lastPrinted>2023-10-16T05:55:00Z</cp:lastPrinted>
  <dcterms:created xsi:type="dcterms:W3CDTF">2023-08-21T06:03:00Z</dcterms:created>
  <dcterms:modified xsi:type="dcterms:W3CDTF">2023-11-24T03:37:00Z</dcterms:modified>
</cp:coreProperties>
</file>