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234" w:rsidRPr="00AF680C" w:rsidRDefault="00B84234" w:rsidP="00AF680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AF680C">
        <w:rPr>
          <w:rFonts w:ascii="Times New Roman" w:hAnsi="Times New Roman" w:cs="Times New Roman"/>
          <w:sz w:val="23"/>
          <w:szCs w:val="23"/>
        </w:rPr>
        <w:t>С 1 сентября 2023 года устанавливается порядок аккредитационного мониторинга системы образования</w:t>
      </w:r>
    </w:p>
    <w:p w:rsidR="00B84234" w:rsidRPr="00AF680C" w:rsidRDefault="00B84234" w:rsidP="00AF680C">
      <w:pPr>
        <w:pStyle w:val="a7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 xml:space="preserve">Приказ Рособрнадзора </w:t>
      </w:r>
      <w:r w:rsidR="008308AC" w:rsidRPr="00AF680C">
        <w:rPr>
          <w:rFonts w:ascii="Times New Roman" w:hAnsi="Times New Roman" w:cs="Times New Roman"/>
          <w:sz w:val="23"/>
          <w:szCs w:val="23"/>
        </w:rPr>
        <w:t>№</w:t>
      </w:r>
      <w:r w:rsidRPr="00AF680C">
        <w:rPr>
          <w:rFonts w:ascii="Times New Roman" w:hAnsi="Times New Roman" w:cs="Times New Roman"/>
          <w:sz w:val="23"/>
          <w:szCs w:val="23"/>
        </w:rPr>
        <w:t xml:space="preserve"> 660, Минпросвещения России </w:t>
      </w:r>
      <w:r w:rsidR="008308AC" w:rsidRPr="00AF680C">
        <w:rPr>
          <w:rFonts w:ascii="Times New Roman" w:hAnsi="Times New Roman" w:cs="Times New Roman"/>
          <w:sz w:val="23"/>
          <w:szCs w:val="23"/>
        </w:rPr>
        <w:t>№</w:t>
      </w:r>
      <w:r w:rsidRPr="00AF680C">
        <w:rPr>
          <w:rFonts w:ascii="Times New Roman" w:hAnsi="Times New Roman" w:cs="Times New Roman"/>
          <w:sz w:val="23"/>
          <w:szCs w:val="23"/>
        </w:rPr>
        <w:t xml:space="preserve"> 306, Минобрнауки России </w:t>
      </w:r>
      <w:r w:rsidR="008308AC" w:rsidRPr="00AF680C">
        <w:rPr>
          <w:rFonts w:ascii="Times New Roman" w:hAnsi="Times New Roman" w:cs="Times New Roman"/>
          <w:sz w:val="23"/>
          <w:szCs w:val="23"/>
        </w:rPr>
        <w:t>№</w:t>
      </w:r>
      <w:r w:rsidRPr="00AF680C">
        <w:rPr>
          <w:rFonts w:ascii="Times New Roman" w:hAnsi="Times New Roman" w:cs="Times New Roman"/>
          <w:sz w:val="23"/>
          <w:szCs w:val="23"/>
        </w:rPr>
        <w:t xml:space="preserve"> 448 от 24.04.2023</w:t>
      </w:r>
      <w:r w:rsidR="008308AC" w:rsidRPr="00AF680C">
        <w:rPr>
          <w:rFonts w:ascii="Times New Roman" w:hAnsi="Times New Roman" w:cs="Times New Roman"/>
          <w:sz w:val="23"/>
          <w:szCs w:val="23"/>
        </w:rPr>
        <w:t xml:space="preserve"> «</w:t>
      </w:r>
      <w:r w:rsidRPr="00AF680C">
        <w:rPr>
          <w:rFonts w:ascii="Times New Roman" w:hAnsi="Times New Roman" w:cs="Times New Roman"/>
          <w:sz w:val="23"/>
          <w:szCs w:val="23"/>
        </w:rPr>
        <w:t>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</w:t>
      </w:r>
      <w:r w:rsidR="008308AC" w:rsidRPr="00AF680C">
        <w:rPr>
          <w:rFonts w:ascii="Times New Roman" w:hAnsi="Times New Roman" w:cs="Times New Roman"/>
          <w:sz w:val="23"/>
          <w:szCs w:val="23"/>
        </w:rPr>
        <w:t>»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>Зарегистрировано в Минюсте России 29.05.2023 N 73563.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>Приведены: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>процедура и сроки проведения аккредитационного мониторинга системы образования;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>показатели аккредитационного мониторинга по образовательным программам начального общего, основного общего и среднего общего образования, среднего профессионального образования, высшего образования и методики их расчета.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 xml:space="preserve">Результаты аккредитационного мониторинга системы образования размещаются на официальных сайтах Рособрнадзора, </w:t>
      </w:r>
      <w:proofErr w:type="spellStart"/>
      <w:r w:rsidRPr="00AF680C">
        <w:rPr>
          <w:rFonts w:ascii="Times New Roman" w:hAnsi="Times New Roman" w:cs="Times New Roman"/>
          <w:sz w:val="23"/>
          <w:szCs w:val="23"/>
        </w:rPr>
        <w:t>Минпросвещения</w:t>
      </w:r>
      <w:proofErr w:type="spellEnd"/>
      <w:r w:rsidRPr="00AF680C">
        <w:rPr>
          <w:rFonts w:ascii="Times New Roman" w:hAnsi="Times New Roman" w:cs="Times New Roman"/>
          <w:sz w:val="23"/>
          <w:szCs w:val="23"/>
        </w:rPr>
        <w:t xml:space="preserve"> и Минобрнауки в сети </w:t>
      </w:r>
      <w:r w:rsidR="008308AC" w:rsidRPr="00AF680C">
        <w:rPr>
          <w:rFonts w:ascii="Times New Roman" w:hAnsi="Times New Roman" w:cs="Times New Roman"/>
          <w:sz w:val="23"/>
          <w:szCs w:val="23"/>
        </w:rPr>
        <w:t>«</w:t>
      </w:r>
      <w:r w:rsidRPr="00AF680C">
        <w:rPr>
          <w:rFonts w:ascii="Times New Roman" w:hAnsi="Times New Roman" w:cs="Times New Roman"/>
          <w:sz w:val="23"/>
          <w:szCs w:val="23"/>
        </w:rPr>
        <w:t>Интернет</w:t>
      </w:r>
      <w:r w:rsidR="008308AC" w:rsidRPr="00AF680C">
        <w:rPr>
          <w:rFonts w:ascii="Times New Roman" w:hAnsi="Times New Roman" w:cs="Times New Roman"/>
          <w:sz w:val="23"/>
          <w:szCs w:val="23"/>
        </w:rPr>
        <w:t>»</w:t>
      </w:r>
      <w:r w:rsidRPr="00AF680C">
        <w:rPr>
          <w:rFonts w:ascii="Times New Roman" w:hAnsi="Times New Roman" w:cs="Times New Roman"/>
          <w:sz w:val="23"/>
          <w:szCs w:val="23"/>
        </w:rPr>
        <w:t xml:space="preserve"> в виде итогового отчета.</w:t>
      </w:r>
    </w:p>
    <w:p w:rsidR="00DB462C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>Настоящий приказ действует до 1 сентября 2028 года.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84234" w:rsidRPr="00AF680C" w:rsidRDefault="00B84234" w:rsidP="00AF680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>С 1 сентября 2023 г</w:t>
      </w:r>
      <w:r w:rsidR="008308AC" w:rsidRPr="00AF680C">
        <w:rPr>
          <w:rFonts w:ascii="Times New Roman" w:hAnsi="Times New Roman" w:cs="Times New Roman"/>
          <w:sz w:val="23"/>
          <w:szCs w:val="23"/>
        </w:rPr>
        <w:t>ода</w:t>
      </w:r>
      <w:r w:rsidRPr="00AF680C">
        <w:rPr>
          <w:rFonts w:ascii="Times New Roman" w:hAnsi="Times New Roman" w:cs="Times New Roman"/>
          <w:sz w:val="23"/>
          <w:szCs w:val="23"/>
        </w:rPr>
        <w:t xml:space="preserve"> применяется актуализированное положение о государственной аккредитации образовательной деятельности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 xml:space="preserve">Постановление Правительства РФ от 19.05.2023 </w:t>
      </w:r>
      <w:r w:rsidR="008308AC" w:rsidRPr="00AF680C">
        <w:rPr>
          <w:rFonts w:ascii="Times New Roman" w:hAnsi="Times New Roman" w:cs="Times New Roman"/>
          <w:sz w:val="23"/>
          <w:szCs w:val="23"/>
        </w:rPr>
        <w:t>№</w:t>
      </w:r>
      <w:r w:rsidRPr="00AF680C">
        <w:rPr>
          <w:rFonts w:ascii="Times New Roman" w:hAnsi="Times New Roman" w:cs="Times New Roman"/>
          <w:sz w:val="23"/>
          <w:szCs w:val="23"/>
        </w:rPr>
        <w:t xml:space="preserve"> 797</w:t>
      </w:r>
      <w:r w:rsidR="008308AC" w:rsidRPr="00AF680C">
        <w:rPr>
          <w:rFonts w:ascii="Times New Roman" w:hAnsi="Times New Roman" w:cs="Times New Roman"/>
          <w:sz w:val="23"/>
          <w:szCs w:val="23"/>
        </w:rPr>
        <w:t xml:space="preserve"> «</w:t>
      </w:r>
      <w:r w:rsidRPr="00AF680C">
        <w:rPr>
          <w:rFonts w:ascii="Times New Roman" w:hAnsi="Times New Roman" w:cs="Times New Roman"/>
          <w:sz w:val="23"/>
          <w:szCs w:val="23"/>
        </w:rPr>
        <w:t>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января 2022 г. N 3</w:t>
      </w:r>
      <w:r w:rsidR="008308AC" w:rsidRPr="00AF680C">
        <w:rPr>
          <w:rFonts w:ascii="Times New Roman" w:hAnsi="Times New Roman" w:cs="Times New Roman"/>
          <w:sz w:val="23"/>
          <w:szCs w:val="23"/>
        </w:rPr>
        <w:t>»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>Документ устанавливает реестровую модель предоставления госуслуг по аккредитации образовательных учреждений, что позволит сократить сроки предоставления таких услуг, а также освободит образовательные организации от необходимости получения бумажных свидетельств, которые будут загружаться в электронном виде в личный кабинет пользователя на портале госуслуг.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 xml:space="preserve">Признается утратившим силу </w:t>
      </w:r>
      <w:r w:rsidR="008308AC" w:rsidRPr="00AF680C">
        <w:rPr>
          <w:rFonts w:ascii="Times New Roman" w:hAnsi="Times New Roman" w:cs="Times New Roman"/>
          <w:sz w:val="23"/>
          <w:szCs w:val="23"/>
        </w:rPr>
        <w:t>п</w:t>
      </w:r>
      <w:r w:rsidRPr="00AF680C">
        <w:rPr>
          <w:rFonts w:ascii="Times New Roman" w:hAnsi="Times New Roman" w:cs="Times New Roman"/>
          <w:sz w:val="23"/>
          <w:szCs w:val="23"/>
        </w:rPr>
        <w:t>остановление Правительства РФ от 14 января 2022 г</w:t>
      </w:r>
      <w:r w:rsidR="008308AC" w:rsidRPr="00AF680C">
        <w:rPr>
          <w:rFonts w:ascii="Times New Roman" w:hAnsi="Times New Roman" w:cs="Times New Roman"/>
          <w:sz w:val="23"/>
          <w:szCs w:val="23"/>
        </w:rPr>
        <w:t>ода</w:t>
      </w:r>
      <w:r w:rsidRPr="00AF680C">
        <w:rPr>
          <w:rFonts w:ascii="Times New Roman" w:hAnsi="Times New Roman" w:cs="Times New Roman"/>
          <w:sz w:val="23"/>
          <w:szCs w:val="23"/>
        </w:rPr>
        <w:t xml:space="preserve"> </w:t>
      </w:r>
      <w:r w:rsidR="008308AC" w:rsidRPr="00AF680C">
        <w:rPr>
          <w:rFonts w:ascii="Times New Roman" w:hAnsi="Times New Roman" w:cs="Times New Roman"/>
          <w:sz w:val="23"/>
          <w:szCs w:val="23"/>
        </w:rPr>
        <w:t>№</w:t>
      </w:r>
      <w:r w:rsidRPr="00AF680C">
        <w:rPr>
          <w:rFonts w:ascii="Times New Roman" w:hAnsi="Times New Roman" w:cs="Times New Roman"/>
          <w:sz w:val="23"/>
          <w:szCs w:val="23"/>
        </w:rPr>
        <w:t xml:space="preserve"> 3, которым утверждено положение, регулирующее аналогичные правоотношения.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84234" w:rsidRPr="00AF680C" w:rsidRDefault="00B84234" w:rsidP="00AF680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>Госуслуга по выплате компенсации части родительской платы за присмотр и уход за детьми в образовательных организациях предоставляется в соответствии с утвержденным стандартом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 xml:space="preserve">Постановление Правительства РФ от 27.05.2023 </w:t>
      </w:r>
      <w:r w:rsidR="008308AC" w:rsidRPr="00AF680C">
        <w:rPr>
          <w:rFonts w:ascii="Times New Roman" w:hAnsi="Times New Roman" w:cs="Times New Roman"/>
          <w:sz w:val="23"/>
          <w:szCs w:val="23"/>
        </w:rPr>
        <w:t xml:space="preserve">№ </w:t>
      </w:r>
      <w:r w:rsidRPr="00AF680C">
        <w:rPr>
          <w:rFonts w:ascii="Times New Roman" w:hAnsi="Times New Roman" w:cs="Times New Roman"/>
          <w:sz w:val="23"/>
          <w:szCs w:val="23"/>
        </w:rPr>
        <w:t>829</w:t>
      </w:r>
      <w:r w:rsidR="008308AC" w:rsidRPr="00AF680C">
        <w:rPr>
          <w:rFonts w:ascii="Times New Roman" w:hAnsi="Times New Roman" w:cs="Times New Roman"/>
          <w:sz w:val="23"/>
          <w:szCs w:val="23"/>
        </w:rPr>
        <w:t xml:space="preserve"> «</w:t>
      </w:r>
      <w:r w:rsidRPr="00AF680C">
        <w:rPr>
          <w:rFonts w:ascii="Times New Roman" w:hAnsi="Times New Roman" w:cs="Times New Roman"/>
          <w:sz w:val="23"/>
          <w:szCs w:val="23"/>
        </w:rPr>
        <w:t xml:space="preserve">Об утверждении единого стандарта предоставления государственной и (или) муниципальной услуги </w:t>
      </w:r>
      <w:r w:rsidR="008308AC" w:rsidRPr="00AF680C">
        <w:rPr>
          <w:rFonts w:ascii="Times New Roman" w:hAnsi="Times New Roman" w:cs="Times New Roman"/>
          <w:sz w:val="23"/>
          <w:szCs w:val="23"/>
        </w:rPr>
        <w:t>«</w:t>
      </w:r>
      <w:r w:rsidRPr="00AF680C">
        <w:rPr>
          <w:rFonts w:ascii="Times New Roman" w:hAnsi="Times New Roman" w:cs="Times New Roman"/>
          <w:sz w:val="23"/>
          <w:szCs w:val="23"/>
        </w:rPr>
        <w:t xml:space="preserve">Выплата компенсации части родительской платы за присмотр и уход за детьми в государственных и </w:t>
      </w:r>
      <w:r w:rsidRPr="00AF680C">
        <w:rPr>
          <w:rFonts w:ascii="Times New Roman" w:hAnsi="Times New Roman" w:cs="Times New Roman"/>
          <w:sz w:val="23"/>
          <w:szCs w:val="23"/>
        </w:rPr>
        <w:lastRenderedPageBreak/>
        <w:t>муниципальных образовательных организациях, находящихся на территории соответствующего субъекта Российской Федерации</w:t>
      </w:r>
      <w:r w:rsidR="008308AC" w:rsidRPr="00AF680C">
        <w:rPr>
          <w:rFonts w:ascii="Times New Roman" w:hAnsi="Times New Roman" w:cs="Times New Roman"/>
          <w:sz w:val="23"/>
          <w:szCs w:val="23"/>
        </w:rPr>
        <w:t>»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>Государственная (муниципальная) услуга предоставляется одному из родителей (законных представителей) ребенка, внесшему родительскую плату, обратившемуся с заявлением или запросом о предоставлении услуги.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>Определены порядок подачи заявления и подтверждающих документов, процедура их рассмотрения и принятия решения.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>Стандартом оставление заявления без рассмотрения не предусмотрено.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F680C">
        <w:rPr>
          <w:rFonts w:ascii="Times New Roman" w:hAnsi="Times New Roman" w:cs="Times New Roman"/>
          <w:b/>
          <w:sz w:val="23"/>
          <w:szCs w:val="23"/>
        </w:rPr>
        <w:t xml:space="preserve">Принят закон о сохранении пенсионного обеспечения выпускников школ, получавших пенсию по случаю потери кормильца, назначенную в соответствии с Законом РФ </w:t>
      </w:r>
      <w:r w:rsidR="008308AC" w:rsidRPr="00AF680C">
        <w:rPr>
          <w:rFonts w:ascii="Times New Roman" w:hAnsi="Times New Roman" w:cs="Times New Roman"/>
          <w:b/>
          <w:sz w:val="23"/>
          <w:szCs w:val="23"/>
        </w:rPr>
        <w:t>№</w:t>
      </w:r>
      <w:r w:rsidRPr="00AF680C">
        <w:rPr>
          <w:rFonts w:ascii="Times New Roman" w:hAnsi="Times New Roman" w:cs="Times New Roman"/>
          <w:b/>
          <w:sz w:val="23"/>
          <w:szCs w:val="23"/>
        </w:rPr>
        <w:t xml:space="preserve"> 4468-I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 xml:space="preserve">Федеральный закон от 29.05.2023 </w:t>
      </w:r>
      <w:r w:rsidR="008308AC" w:rsidRPr="00AF680C">
        <w:rPr>
          <w:rFonts w:ascii="Times New Roman" w:hAnsi="Times New Roman" w:cs="Times New Roman"/>
          <w:sz w:val="23"/>
          <w:szCs w:val="23"/>
        </w:rPr>
        <w:t>№</w:t>
      </w:r>
      <w:r w:rsidRPr="00AF680C">
        <w:rPr>
          <w:rFonts w:ascii="Times New Roman" w:hAnsi="Times New Roman" w:cs="Times New Roman"/>
          <w:sz w:val="23"/>
          <w:szCs w:val="23"/>
        </w:rPr>
        <w:t xml:space="preserve"> 192-ФЗ</w:t>
      </w:r>
      <w:r w:rsidR="008308AC" w:rsidRPr="00AF680C">
        <w:rPr>
          <w:rFonts w:ascii="Times New Roman" w:hAnsi="Times New Roman" w:cs="Times New Roman"/>
          <w:sz w:val="23"/>
          <w:szCs w:val="23"/>
        </w:rPr>
        <w:t xml:space="preserve"> «</w:t>
      </w:r>
      <w:r w:rsidRPr="00AF680C">
        <w:rPr>
          <w:rFonts w:ascii="Times New Roman" w:hAnsi="Times New Roman" w:cs="Times New Roman"/>
          <w:sz w:val="23"/>
          <w:szCs w:val="23"/>
        </w:rPr>
        <w:t xml:space="preserve">О внесении изменений в Закон Российской Федерации </w:t>
      </w:r>
      <w:r w:rsidR="008308AC" w:rsidRPr="00AF680C">
        <w:rPr>
          <w:rFonts w:ascii="Times New Roman" w:hAnsi="Times New Roman" w:cs="Times New Roman"/>
          <w:sz w:val="23"/>
          <w:szCs w:val="23"/>
        </w:rPr>
        <w:t>«</w:t>
      </w:r>
      <w:r w:rsidRPr="00AF680C">
        <w:rPr>
          <w:rFonts w:ascii="Times New Roman" w:hAnsi="Times New Roman" w:cs="Times New Roman"/>
          <w:sz w:val="23"/>
          <w:szCs w:val="23"/>
        </w:rPr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</w:t>
      </w:r>
      <w:r w:rsidR="008308AC" w:rsidRPr="00AF680C">
        <w:rPr>
          <w:rFonts w:ascii="Times New Roman" w:hAnsi="Times New Roman" w:cs="Times New Roman"/>
          <w:sz w:val="23"/>
          <w:szCs w:val="23"/>
        </w:rPr>
        <w:t>»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 xml:space="preserve">В Законе РФ от 12.02.1993 </w:t>
      </w:r>
      <w:r w:rsidR="008308AC" w:rsidRPr="00AF680C">
        <w:rPr>
          <w:rFonts w:ascii="Times New Roman" w:hAnsi="Times New Roman" w:cs="Times New Roman"/>
          <w:sz w:val="23"/>
          <w:szCs w:val="23"/>
        </w:rPr>
        <w:t>№</w:t>
      </w:r>
      <w:r w:rsidRPr="00AF680C">
        <w:rPr>
          <w:rFonts w:ascii="Times New Roman" w:hAnsi="Times New Roman" w:cs="Times New Roman"/>
          <w:sz w:val="23"/>
          <w:szCs w:val="23"/>
        </w:rPr>
        <w:t xml:space="preserve"> 4468-I, регламентирующем вопросы пенсионного обеспечения лиц, проходивших военную службу и службу в некоторых правоохранительных органах, закреплено положение, в соответствии с которым для детей, а также братьев, сестер и внуков, не имеющих трудоспособных родителей, достигших возраста 18 лет и завершивших обучение по программам основного общего или среднего общего образования, сохраняется право на получение пенсии по потере кормильца на период до 1 сентября года, в котором завершено обучение.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F680C">
        <w:rPr>
          <w:rFonts w:ascii="Times New Roman" w:hAnsi="Times New Roman" w:cs="Times New Roman"/>
          <w:b/>
          <w:sz w:val="23"/>
          <w:szCs w:val="23"/>
        </w:rPr>
        <w:t>Минфин изложил позицию по вопросу об осуществлении розничной продажи пивоваренной продукции в случае, если в здании, в котором находится торговый объект, осуществляющий розничную продажу такой продукции, открылось образовательное или медицинское учреждение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 xml:space="preserve">Письмо Минфина России от 04.05.2023 </w:t>
      </w:r>
      <w:r w:rsidR="008308AC" w:rsidRPr="00AF680C">
        <w:rPr>
          <w:rFonts w:ascii="Times New Roman" w:hAnsi="Times New Roman" w:cs="Times New Roman"/>
          <w:sz w:val="23"/>
          <w:szCs w:val="23"/>
        </w:rPr>
        <w:t>№</w:t>
      </w:r>
      <w:r w:rsidRPr="00AF680C">
        <w:rPr>
          <w:rFonts w:ascii="Times New Roman" w:hAnsi="Times New Roman" w:cs="Times New Roman"/>
          <w:sz w:val="23"/>
          <w:szCs w:val="23"/>
        </w:rPr>
        <w:t xml:space="preserve"> 27-05-13/40945</w:t>
      </w:r>
      <w:r w:rsidR="008308AC" w:rsidRPr="00AF680C">
        <w:rPr>
          <w:rFonts w:ascii="Times New Roman" w:hAnsi="Times New Roman" w:cs="Times New Roman"/>
          <w:sz w:val="23"/>
          <w:szCs w:val="23"/>
        </w:rPr>
        <w:t xml:space="preserve"> «</w:t>
      </w:r>
      <w:r w:rsidRPr="00AF680C">
        <w:rPr>
          <w:rFonts w:ascii="Times New Roman" w:hAnsi="Times New Roman" w:cs="Times New Roman"/>
          <w:sz w:val="23"/>
          <w:szCs w:val="23"/>
        </w:rPr>
        <w:t>Об осуществлении розничной продажи пивоваренной продукции в здании, в котором находится образовательное или медицинское учреждение</w:t>
      </w:r>
      <w:r w:rsidR="008308AC" w:rsidRPr="00AF680C">
        <w:rPr>
          <w:rFonts w:ascii="Times New Roman" w:hAnsi="Times New Roman" w:cs="Times New Roman"/>
          <w:sz w:val="23"/>
          <w:szCs w:val="23"/>
        </w:rPr>
        <w:t>»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 xml:space="preserve">Отмечается, что в указанном случае решение о допустимости розничной продажи алкогольной продукции в таком здании осуществляется на основании муниципального акта, принятого в соответствии с Правилами, утвержденными постановлением Правительства от 23.12.2020 </w:t>
      </w:r>
      <w:r w:rsidR="008308AC" w:rsidRPr="00AF680C">
        <w:rPr>
          <w:rFonts w:ascii="Times New Roman" w:hAnsi="Times New Roman" w:cs="Times New Roman"/>
          <w:sz w:val="23"/>
          <w:szCs w:val="23"/>
        </w:rPr>
        <w:t>№</w:t>
      </w:r>
      <w:r w:rsidRPr="00AF680C">
        <w:rPr>
          <w:rFonts w:ascii="Times New Roman" w:hAnsi="Times New Roman" w:cs="Times New Roman"/>
          <w:sz w:val="23"/>
          <w:szCs w:val="23"/>
        </w:rPr>
        <w:t xml:space="preserve"> 2220, которым установлены границы территорий, прилегающих к </w:t>
      </w:r>
      <w:r w:rsidRPr="00AF680C">
        <w:rPr>
          <w:rFonts w:ascii="Times New Roman" w:hAnsi="Times New Roman" w:cs="Times New Roman"/>
          <w:sz w:val="23"/>
          <w:szCs w:val="23"/>
        </w:rPr>
        <w:lastRenderedPageBreak/>
        <w:t>образовательному или медицинскому учреждению, в пределах которых розничная продажа алкогольной, в том числе пивоваренной, продукции запрещена.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84234" w:rsidRPr="00AF680C" w:rsidRDefault="00B84234" w:rsidP="00AF680C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>Принят закон о праве педагогов оказывать школьникам первую помощь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>30 мая Госдума приняла в третьем чтении поправки в законы «Об образовании» и «Об основах охраны здоровья граждан».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 xml:space="preserve">В соответствии с ними учителя и другие сотрудники школ получили право оказывать детям первую медицинскую помощь (при наличии соответствующих навыков и подготовки). </w:t>
      </w:r>
    </w:p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>Также закон вводит особый порядок допуска к занятиям физкультурой. Теперь родители обязаны сообщать школе о состоянии здоровья ребенка, если для его обучения требуются особые условия. Для допуска на физкультуру понадобится документ о результатах профилактического  медосмотра. Без него школьников нельзя будет пускать на занятия спортом.</w:t>
      </w:r>
    </w:p>
    <w:p w:rsidR="00B84234" w:rsidRPr="00AF680C" w:rsidRDefault="00B84234" w:rsidP="00AF680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>Внести в статью 41 Федерального закона от 29</w:t>
      </w:r>
      <w:r w:rsidR="008308AC" w:rsidRPr="00AF680C">
        <w:rPr>
          <w:rFonts w:ascii="Times New Roman" w:hAnsi="Times New Roman" w:cs="Times New Roman"/>
          <w:sz w:val="23"/>
          <w:szCs w:val="23"/>
        </w:rPr>
        <w:t>.12.</w:t>
      </w:r>
      <w:r w:rsidRPr="00AF680C">
        <w:rPr>
          <w:rFonts w:ascii="Times New Roman" w:hAnsi="Times New Roman" w:cs="Times New Roman"/>
          <w:sz w:val="23"/>
          <w:szCs w:val="23"/>
        </w:rPr>
        <w:t>2012</w:t>
      </w:r>
      <w:r w:rsidRPr="00AF680C">
        <w:rPr>
          <w:rFonts w:ascii="Times New Roman" w:hAnsi="Times New Roman" w:cs="Times New Roman"/>
          <w:sz w:val="23"/>
          <w:szCs w:val="23"/>
        </w:rPr>
        <w:br/>
        <w:t>№ 273-ФЗ «Об образовании в Российской Федерации» следующие изменения:</w:t>
      </w:r>
    </w:p>
    <w:p w:rsidR="00B84234" w:rsidRPr="00AF680C" w:rsidRDefault="00B84234" w:rsidP="00AF680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F680C">
        <w:rPr>
          <w:rFonts w:ascii="Times New Roman" w:hAnsi="Times New Roman" w:cs="Times New Roman"/>
          <w:sz w:val="23"/>
          <w:szCs w:val="23"/>
        </w:rPr>
        <w:t xml:space="preserve">1) часть 2 дополнить предложениями следующего содержания:  «Организация, осуществляющая образовательную деятельность, обеспечивает организацию оказания первой помощи обучающимся  в период их пребывания в этой организации. Первую помощь вправе оказывать в соответствии с законодательством Российской Федерации в сфере охраны здоровья педагогические работники и иные лица </w:t>
      </w:r>
      <w:r w:rsidRPr="00AF680C">
        <w:rPr>
          <w:rFonts w:ascii="Times New Roman" w:hAnsi="Times New Roman" w:cs="Times New Roman"/>
          <w:b/>
          <w:sz w:val="23"/>
          <w:szCs w:val="23"/>
        </w:rPr>
        <w:t>при наличии соответствующих подготовки и (или) навыков</w:t>
      </w:r>
      <w:r w:rsidRPr="00AF680C">
        <w:rPr>
          <w:rFonts w:ascii="Times New Roman" w:hAnsi="Times New Roman" w:cs="Times New Roman"/>
          <w:sz w:val="23"/>
          <w:szCs w:val="23"/>
        </w:rPr>
        <w:t>.»</w:t>
      </w:r>
      <w:r w:rsidR="008308AC" w:rsidRPr="00AF680C">
        <w:rPr>
          <w:rFonts w:ascii="Times New Roman" w:hAnsi="Times New Roman" w:cs="Times New Roman"/>
          <w:sz w:val="23"/>
          <w:szCs w:val="23"/>
        </w:rPr>
        <w:t>.</w:t>
      </w:r>
    </w:p>
    <w:bookmarkEnd w:id="0"/>
    <w:p w:rsidR="00B84234" w:rsidRPr="00AF680C" w:rsidRDefault="00B84234" w:rsidP="00AF68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sectPr w:rsidR="00B84234" w:rsidRPr="00AF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34"/>
    <w:rsid w:val="008308AC"/>
    <w:rsid w:val="00AD74DC"/>
    <w:rsid w:val="00AF680C"/>
    <w:rsid w:val="00B84234"/>
    <w:rsid w:val="00C434EC"/>
    <w:rsid w:val="00DB462C"/>
    <w:rsid w:val="00F6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ACAD0-9120-4795-83BD-E7EABCE4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23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4234"/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B84234"/>
    <w:rPr>
      <w:b/>
    </w:rPr>
  </w:style>
  <w:style w:type="character" w:customStyle="1" w:styleId="10">
    <w:name w:val="Заголовок 1 Знак"/>
    <w:basedOn w:val="a0"/>
    <w:link w:val="1"/>
    <w:uiPriority w:val="9"/>
    <w:rsid w:val="00B84234"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B8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23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C434EC"/>
    <w:pPr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C4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01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9267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Демура Дмитрий</dc:creator>
  <cp:lastModifiedBy>Маркина Ирина Алексеевна</cp:lastModifiedBy>
  <cp:revision>3</cp:revision>
  <cp:lastPrinted>2023-06-05T00:25:00Z</cp:lastPrinted>
  <dcterms:created xsi:type="dcterms:W3CDTF">2023-12-19T23:26:00Z</dcterms:created>
  <dcterms:modified xsi:type="dcterms:W3CDTF">2023-12-21T03:21:00Z</dcterms:modified>
</cp:coreProperties>
</file>