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21" w:rsidRPr="00650755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по реализации Плана мероприятий, </w:t>
      </w:r>
    </w:p>
    <w:p w:rsidR="00FF6E21" w:rsidRPr="00650755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направленных на профилактику и противодействие коррупции в Чукотском автономном округе </w:t>
      </w:r>
    </w:p>
    <w:p w:rsidR="00FF6E21" w:rsidRPr="00650755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на 2021-2024 годы, Департаментом природных ресурсов и экологии Чукотского автономного округа </w:t>
      </w:r>
    </w:p>
    <w:p w:rsidR="00FF6E21" w:rsidRPr="00FF6E21" w:rsidRDefault="00FF6E21" w:rsidP="00FF6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6507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5840AF" w:rsidRPr="006507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AB2C8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 w:rsidR="00EE01F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5075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6E0D19" w:rsidRPr="006E0D19" w:rsidRDefault="006E0D19" w:rsidP="006E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64"/>
        <w:gridCol w:w="7124"/>
        <w:gridCol w:w="7027"/>
      </w:tblGrid>
      <w:tr w:rsidR="00FF6E21" w:rsidRPr="006E0D19" w:rsidTr="00650755">
        <w:trPr>
          <w:trHeight w:val="573"/>
        </w:trPr>
        <w:tc>
          <w:tcPr>
            <w:tcW w:w="297" w:type="pct"/>
            <w:shd w:val="clear" w:color="auto" w:fill="auto"/>
            <w:hideMark/>
          </w:tcPr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3C09F8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Информация об исполнении </w:t>
            </w:r>
            <w:r w:rsidR="00FF6E21"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мероприятия 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E0D19" w:rsidRPr="006E0D19" w:rsidTr="006E0D19">
        <w:trPr>
          <w:trHeight w:val="177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FF6E21" w:rsidRPr="006E0D19" w:rsidTr="00650755">
        <w:trPr>
          <w:trHeight w:val="1253"/>
        </w:trPr>
        <w:tc>
          <w:tcPr>
            <w:tcW w:w="297" w:type="pct"/>
            <w:shd w:val="clear" w:color="auto" w:fill="auto"/>
            <w:hideMark/>
          </w:tcPr>
          <w:p w:rsidR="00FF6E21" w:rsidRPr="006E0D19" w:rsidRDefault="00FF6E21" w:rsidP="00ED3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1.1 (1.3) 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keepNext/>
              <w:spacing w:after="0" w:line="240" w:lineRule="auto"/>
              <w:ind w:right="41"/>
              <w:jc w:val="both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ведомственных планов мероприятий,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направленных на профилактику и противодействие коррупции в исполнительных органах государственной власти Чукотского автономного округа на 2021-2024 годы (далее – ведомственные планы), муниципальных программ профилактики и противодействия коррупции в органах местного самоуправления Чукотского автономного округа на 2021-2024 (далее – муниципальные программы):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FF6E21" w:rsidRDefault="00FF6E21" w:rsidP="00EE0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приказом Департамента природных ресурсов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и экологии Чукотского автономного округа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(далее – Департамент)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19.04.2021 № 97/1-од «Об утверждении меро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приятий программы профилактики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коррупции в Чукотском автономном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округе на 2021-202</w:t>
            </w:r>
            <w:r w:rsidR="00EE0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Департаменте природных ресурсов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экологии Чукотского автономного округа» руководители структурных подразделений Департамента обеспечивают реа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лизацию исполнения мероприятий ведомственного п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лана.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6E21" w:rsidRPr="006E0D19" w:rsidTr="00650755">
        <w:trPr>
          <w:trHeight w:val="1154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1.1.1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1.3.1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внесение необходимых изменений в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ведомственные планы  исполнительных органов государственной власти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Чукотского автономного округа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(муниципальные программы органов местного самоуправления);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FF6E21" w:rsidP="00EE0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B7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отчётном периоде </w:t>
            </w:r>
            <w:r w:rsidR="00EC7F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актуализированный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приказом Департамента от 18.08.2023 № 280-од «О внесении изменений в приказ Департамента природных ресурсов и экологии Чукотского автономного округа от 19 апреля 2021 года № 97/1-од» план мероприятий Департамента, направленных на профилактику </w:t>
            </w:r>
            <w:r w:rsidR="00670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противодействие коррупции в Чукотском автономном округе</w:t>
            </w:r>
            <w:r w:rsidR="00670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2021-202</w:t>
            </w:r>
            <w:r w:rsidR="00EE0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670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изменения не вносились.</w:t>
            </w:r>
          </w:p>
        </w:tc>
      </w:tr>
      <w:tr w:rsidR="00FF6E21" w:rsidRPr="006E0D19" w:rsidTr="00650755">
        <w:trPr>
          <w:trHeight w:val="1271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1.1.2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анализа реализации ведомственных планов (муниципальных программ)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коррупции; 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FF6E21" w:rsidP="00EE0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Отделом </w:t>
            </w:r>
            <w:r w:rsidR="00166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</w:t>
            </w:r>
            <w:r w:rsidR="00295A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ративно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й, правовой и кадровой работы проанализированы результаты деятельности структурных подразделений Департамента. Так, основным направлением деятельности профильных Управлений Департамента в сфере противодействия коррупции является разработка нормативных правовых актов, предусматривающих порядок предоставления государственных услуг гражданам и юридическим лицам.</w:t>
            </w:r>
          </w:p>
        </w:tc>
      </w:tr>
      <w:tr w:rsidR="00FF6E21" w:rsidRPr="006E0D19" w:rsidTr="00650755">
        <w:trPr>
          <w:trHeight w:val="387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1.1.3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1.3.3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рассмотрение на совещаниях, коллегиях, комиссиях исполнительных органов государственной власти Чукотского автономного округа (органов местного самоуправления) хода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реализации мероприятий ведомственных планов (муниципальных программ);</w:t>
            </w:r>
          </w:p>
        </w:tc>
        <w:tc>
          <w:tcPr>
            <w:tcW w:w="2325" w:type="pct"/>
            <w:shd w:val="clear" w:color="auto" w:fill="auto"/>
          </w:tcPr>
          <w:p w:rsidR="00FF6E21" w:rsidRPr="00FF6E21" w:rsidRDefault="00FF6E21" w:rsidP="001D39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Рассмотрение </w:t>
            </w:r>
            <w:r w:rsidR="008D0E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зации мероприятий ведомственного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плана</w:t>
            </w:r>
            <w:r w:rsidRPr="00FF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A20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307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A2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FF6E2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Комиссии по соблюдению требований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служебному поведению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государственных гражданских служащих Департамента и урегулированию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конфликта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интересов</w:t>
            </w:r>
            <w:r w:rsidR="003073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запланирован</w:t>
            </w:r>
            <w:r w:rsidR="00307366"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ный</w:t>
            </w:r>
            <w:r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</w:t>
            </w:r>
            <w:r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  <w:t>I</w:t>
            </w:r>
            <w:r w:rsidR="008874F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  <w:t>II</w:t>
            </w:r>
            <w:r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квартал 202</w:t>
            </w:r>
            <w:r w:rsidR="00433A20"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года</w:t>
            </w:r>
            <w:r w:rsidR="00307366"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8F1D8B"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перенесено </w:t>
            </w:r>
            <w:r w:rsidR="001D3923"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r w:rsidR="008874F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  <w:t>IV</w:t>
            </w:r>
            <w:r w:rsidR="008874F6" w:rsidRPr="008874F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D3923"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квартал </w:t>
            </w:r>
            <w:r w:rsidR="0080753F" w:rsidRPr="006900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2024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6E21" w:rsidRPr="006E0D19" w:rsidTr="00650755">
        <w:trPr>
          <w:trHeight w:val="1589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1.1.4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отчета о реализации мероприятий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ведомственного плана (муниципальной программы)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разделе «Противодействие коррупции» официального сайта исполнительного органа государственной власти Чукотского автономного округа (органа местного самоуправления) в информационно-коммуникационной сети «Интернет»;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FF6E21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тчет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реализации мероприятий ведомственного плана </w:t>
            </w:r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 на официальном сайте </w:t>
            </w:r>
            <w:hyperlink r:id="rId8" w:history="1">
              <w:r w:rsidR="00CD7C36" w:rsidRPr="000727A6">
                <w:rPr>
                  <w:rStyle w:val="aff1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https://чукотка.рф/deprirod</w:t>
              </w:r>
            </w:hyperlink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разд</w:t>
            </w:r>
            <w:r w:rsid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 «Противодействие коррупции».</w:t>
            </w:r>
          </w:p>
        </w:tc>
      </w:tr>
      <w:tr w:rsidR="00FF6E21" w:rsidRPr="006E0D19" w:rsidTr="00650755">
        <w:trPr>
          <w:trHeight w:val="459"/>
        </w:trPr>
        <w:tc>
          <w:tcPr>
            <w:tcW w:w="297" w:type="pct"/>
            <w:shd w:val="clear" w:color="auto" w:fill="auto"/>
            <w:hideMark/>
          </w:tcPr>
          <w:p w:rsidR="00FF6E21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1.1.5</w:t>
            </w:r>
          </w:p>
          <w:p w:rsidR="00FF6E21" w:rsidRPr="006E0D19" w:rsidRDefault="00FF6E2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1.3.5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</w:tcPr>
          <w:p w:rsidR="00FF6E21" w:rsidRPr="006E0D19" w:rsidRDefault="00FF6E2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мероприятий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ведомственного плана (муниципальной программы)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325" w:type="pct"/>
            <w:shd w:val="clear" w:color="auto" w:fill="auto"/>
            <w:hideMark/>
          </w:tcPr>
          <w:p w:rsidR="00FF6E21" w:rsidRPr="006E0D19" w:rsidRDefault="00CD7C36" w:rsidP="003C09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тчет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реализации 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оприятий ведомственного плана направлен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Управление по 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7C36" w:rsidRPr="006E0D19" w:rsidTr="00650755">
        <w:trPr>
          <w:trHeight w:val="601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противодействию коррупции в государственных (муниципальных) учреждениях и предприятиях, находящихся в ведомственном подчинении исполнительных органов государственной власти Чукотского автономного округа (органам местного самоуправления), в соответствии со статьей 13.3 Федерального закона от 25 декабря 2008 года № 273-ФЗ «О противодействии коррупции» и методическими рекомендациями, мер по противодействию коррупции и их реализацию этими учреждениями (предприятиями):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6E0D19" w:rsidRDefault="00CD7C36" w:rsidP="008075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Департаментом проверочные мероприятия в отношении  подведомственных учреждений в 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квартале 202</w:t>
            </w:r>
            <w:r w:rsidR="008075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601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принятия государственными (муниципальными) учреждениями и предприятиями (далее – подведомственные учреждения и предприятия) планов противодействия коррупции на 2021-2024 годы;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6E0D19" w:rsidRDefault="00CD7C36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Руководителями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подведомственных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Департаменту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разработаны планы по профилактике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противодействию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7C36" w:rsidRPr="006E0D19" w:rsidTr="00650755">
        <w:trPr>
          <w:trHeight w:val="455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1.2.2</w:t>
            </w:r>
          </w:p>
          <w:p w:rsidR="00CD7C36" w:rsidRPr="006E0D19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внесения необходимых изменений в планы противодействия коррупции государственных (муниципальных) учреждений и предприятий, находящихся в ведомственном подчинении исполнительных органов государственной власти Чукотского автономного округа (органам местного самоуправления);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6E0D19" w:rsidRDefault="00CD7C36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планы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профилактике и противодействию коррупции</w:t>
            </w:r>
            <w:r>
              <w:t xml:space="preserve">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подведомственных Департаменту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изменения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вносились.</w:t>
            </w:r>
          </w:p>
        </w:tc>
      </w:tr>
      <w:tr w:rsidR="00CD7C36" w:rsidRPr="006E0D19" w:rsidTr="004536FE">
        <w:trPr>
          <w:trHeight w:val="245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1.2.3</w:t>
            </w:r>
          </w:p>
          <w:p w:rsidR="00CD7C36" w:rsidRPr="006E0D19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3C09F8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контроля </w:t>
            </w:r>
            <w:r w:rsidR="00CD7C36"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реализацией планов противодействия коррупции в государственных (муниципальных) учреждениях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CD7C36"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предприятиях, находящихся в ведомственном подчинении </w:t>
            </w:r>
            <w:r w:rsidR="00CD7C36"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Чукотского автономного округа (органам местного самоуправления);</w:t>
            </w:r>
          </w:p>
        </w:tc>
        <w:tc>
          <w:tcPr>
            <w:tcW w:w="2325" w:type="pct"/>
            <w:shd w:val="clear" w:color="auto" w:fill="auto"/>
          </w:tcPr>
          <w:p w:rsidR="00CD7C36" w:rsidRPr="006E0D19" w:rsidRDefault="00CD7C36" w:rsidP="0093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Департаментом проверочные мероприятия в отношении  подведомственных учреждений в I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квартале 202</w:t>
            </w:r>
            <w:r w:rsidR="00933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22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1.2.4</w:t>
            </w:r>
          </w:p>
          <w:p w:rsidR="00CD7C36" w:rsidRPr="006E0D19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6E0D19" w:rsidRDefault="00CD7C3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организация контроля за соблюдением законодательства Российской Федерации о противодействии коррупции в государственных (муниципальных) учреждениях и предприятиях, а также за реализацией в этих учреждениях и предприятиях мер по профилактике коррупционных правонарушений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CD7C36" w:rsidRDefault="00CD7C36" w:rsidP="00CD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Департаментом проверочные мероприятия в отношении  подведомственных учреждений в I</w:t>
            </w:r>
            <w:r w:rsidR="006900C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ru-RU"/>
              </w:rPr>
              <w:t>II</w:t>
            </w:r>
            <w:r w:rsidRPr="00CD7C3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квартале 202</w:t>
            </w:r>
            <w:r w:rsidR="0093361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  <w:r w:rsidRPr="00CD7C3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года </w:t>
            </w:r>
          </w:p>
          <w:p w:rsidR="00CD7C36" w:rsidRPr="006E0D19" w:rsidRDefault="00CD7C36" w:rsidP="00CD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7C3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788"/>
        </w:trPr>
        <w:tc>
          <w:tcPr>
            <w:tcW w:w="297" w:type="pct"/>
            <w:shd w:val="clear" w:color="auto" w:fill="auto"/>
            <w:hideMark/>
          </w:tcPr>
          <w:p w:rsidR="00CD7C36" w:rsidRPr="00034785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347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1.3</w:t>
            </w:r>
          </w:p>
          <w:p w:rsidR="00CD7C36" w:rsidRPr="00034785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347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(1.5)</w:t>
            </w:r>
          </w:p>
        </w:tc>
        <w:tc>
          <w:tcPr>
            <w:tcW w:w="2378" w:type="pct"/>
            <w:gridSpan w:val="2"/>
            <w:shd w:val="clear" w:color="auto" w:fill="auto"/>
            <w:hideMark/>
          </w:tcPr>
          <w:p w:rsidR="00CD7C36" w:rsidRPr="00034785" w:rsidRDefault="00CD7C36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347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в Чукотском автономном округе (далее – Комиссия): </w:t>
            </w:r>
          </w:p>
        </w:tc>
        <w:tc>
          <w:tcPr>
            <w:tcW w:w="2325" w:type="pct"/>
            <w:shd w:val="clear" w:color="auto" w:fill="auto"/>
            <w:hideMark/>
          </w:tcPr>
          <w:p w:rsidR="00CD7C36" w:rsidRPr="00CD7C36" w:rsidRDefault="00CD7C36" w:rsidP="00CD7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Мероприятия, связанные с организацией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проведения заседаний Комиссии по координации работы по противодействию кор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рупции в </w:t>
            </w:r>
            <w:r w:rsidRPr="00CD7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Чукотском автономном округе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Департаментом </w:t>
            </w:r>
            <w:r w:rsidR="003C09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CD7C36" w:rsidRPr="006E0D19" w:rsidTr="00650755">
        <w:trPr>
          <w:trHeight w:val="176"/>
        </w:trPr>
        <w:tc>
          <w:tcPr>
            <w:tcW w:w="297" w:type="pct"/>
            <w:shd w:val="clear" w:color="auto" w:fill="auto"/>
            <w:hideMark/>
          </w:tcPr>
          <w:p w:rsidR="00CD7C36" w:rsidRDefault="00CD7C36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CD7C36" w:rsidRPr="006E0D19" w:rsidRDefault="00CD7C36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pct"/>
            <w:gridSpan w:val="2"/>
            <w:shd w:val="clear" w:color="auto" w:fill="auto"/>
          </w:tcPr>
          <w:p w:rsidR="00CD7C36" w:rsidRPr="006E0D19" w:rsidRDefault="00CD7C3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выполнении протокольных решений</w:t>
            </w:r>
          </w:p>
        </w:tc>
        <w:tc>
          <w:tcPr>
            <w:tcW w:w="2325" w:type="pct"/>
            <w:shd w:val="clear" w:color="auto" w:fill="auto"/>
          </w:tcPr>
          <w:p w:rsidR="00CD7C36" w:rsidRPr="006E0D19" w:rsidRDefault="00CD7C36" w:rsidP="00CD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предоставляется в установленные протоколами сроки.</w:t>
            </w:r>
          </w:p>
        </w:tc>
      </w:tr>
      <w:tr w:rsidR="006E0D19" w:rsidRPr="006E0D19" w:rsidTr="006E0D19">
        <w:trPr>
          <w:trHeight w:val="252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shd w:val="clear" w:color="auto" w:fill="FFFFFF"/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 w:rsidR="00E80ECC" w:rsidRPr="006E0D19" w:rsidTr="00E80ECC">
        <w:trPr>
          <w:trHeight w:val="172"/>
        </w:trPr>
        <w:tc>
          <w:tcPr>
            <w:tcW w:w="318" w:type="pct"/>
            <w:gridSpan w:val="2"/>
            <w:shd w:val="clear" w:color="auto" w:fill="auto"/>
            <w:hideMark/>
          </w:tcPr>
          <w:p w:rsidR="00E80ECC" w:rsidRPr="006E0D19" w:rsidRDefault="00E80EC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2357" w:type="pct"/>
            <w:shd w:val="clear" w:color="auto" w:fill="auto"/>
            <w:hideMark/>
          </w:tcPr>
          <w:p w:rsidR="00E80ECC" w:rsidRPr="006E0D19" w:rsidRDefault="00E80ECC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Организация комплексной работы по информированию граждан,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претендующих на замещение государственных (муниципальных) должностей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Чукотского автономного округа (далее – государственные (муниципальные) должности)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должностей государственной (муниципальной) службы Чукотского автономного округа (далее – государственная (муниципальная) служба), лиц, замещающих государственные (муниципальные) должности,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государственных (муниципальных) служащих, положений законодательства Российской Федерации и Чукотского автономного округа о противодействии коррупции:</w:t>
            </w:r>
          </w:p>
        </w:tc>
        <w:tc>
          <w:tcPr>
            <w:tcW w:w="2325" w:type="pct"/>
            <w:shd w:val="clear" w:color="auto" w:fill="auto"/>
            <w:hideMark/>
          </w:tcPr>
          <w:p w:rsidR="00E80ECC" w:rsidRPr="006E0D19" w:rsidRDefault="00E87512" w:rsidP="00E87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Должностными лицами, ответственными за профилактику коррупционных правонарушений в Департаменте, обеспечено ознакомление граждан, поступивших на </w:t>
            </w:r>
            <w:r w:rsidR="003C09F8"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государственную гражданскую службу Чукотского а</w:t>
            </w:r>
            <w:r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втономного округа,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E875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нормативными правовыми документами в сфере противодействии коррупции.</w:t>
            </w:r>
          </w:p>
        </w:tc>
      </w:tr>
      <w:tr w:rsidR="00944BDA" w:rsidRPr="006E0D19" w:rsidTr="00944BDA">
        <w:trPr>
          <w:trHeight w:val="172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2.1.1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доведение до лиц, впервые поступивших на государственную (муниципальную) службу, установленных законодательством Российской Федерации о противодействии коррупции требований, ограничений, запретов, обязанностей, а также ответственности за их нарушение и (или) неисполнение;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944BDA" w:rsidRDefault="00944BDA" w:rsidP="00B54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заключении служебного контракта о прохождении государственной гражданской службы 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два гражданина ознакомлены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Указом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резидента </w:t>
            </w:r>
            <w:r w:rsidR="00B54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21.07.2010  № 925 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 мерах по реализации отдельных положений федерального закона «О противодействии коррупции»; Типовым кодексом этики и служебного поведения государственны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служащих Р</w:t>
            </w:r>
            <w:r w:rsidR="00B54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оссийской Федерации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муниципальных служащих (одобрен решением президиума Совета при </w:t>
            </w:r>
            <w:r w:rsidR="00B54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Президенте Российской Федерации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противодействию коррупции от 23.12.201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0) (протокол № 21);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Требованием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неразглашении сведений конфиденциального характера, сведени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й, составляющих служебную тайну                            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персональных данных в Департаменте природных ресурсов 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экологии Чукотского ав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тономного округа; ограничениями              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запретами, связанными с государственной службой, предусмотренными Федеральны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 законом от 27.07.2004 № 79-ФЗ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государственной службе Российской Федерации»; Общими принципами служебного поведения государственных служащих, утвержденными Указом Президента Российской Федерации от 12.08.2002 № 885, 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</w:t>
            </w:r>
            <w:r w:rsidR="00A75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зачисления средств, вырученных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его реализации, утвержденн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ое Постановлением Правительства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 от 9 января 2014 года №10, а также локальными актами Департамента.</w:t>
            </w:r>
          </w:p>
        </w:tc>
      </w:tr>
      <w:tr w:rsidR="00944BDA" w:rsidRPr="006E0D19" w:rsidTr="00944BDA">
        <w:trPr>
          <w:trHeight w:val="942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оказание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лицам, замещающим государственные должности, государственным (муниципальным) служащим, консультативной помощи по вопросам, связанным с применением законодательства о противодействии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Факты обращения государственных гражданских служащих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по вопросам, связанным с применением законодательства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  <w:t>о противодействии коррупции</w:t>
            </w:r>
            <w:r w:rsidR="00E87512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в отчетном периоде не имели место.</w:t>
            </w:r>
          </w:p>
        </w:tc>
      </w:tr>
      <w:tr w:rsidR="00944BDA" w:rsidRPr="006E0D19" w:rsidTr="00944BDA">
        <w:trPr>
          <w:trHeight w:val="846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доведение до лиц, замещающих государственные должности, государственных (муниципальных) служащих, изменений федерального и регионального законодательства о противодей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ствии коррупции, рекомендаций,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разработанных Министерством труда и социальной защиты Российской Федерации, в части исполнения требований, соблюдения ограничений и запретов, выполнения обязанностей, установленных в целях противодействия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944BDA" w:rsidRDefault="00944BDA" w:rsidP="00944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О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бзор изменений в законодательстве о противодействии коррупции</w:t>
            </w:r>
          </w:p>
          <w:p w:rsidR="00944BDA" w:rsidRPr="00944BDA" w:rsidRDefault="00944BDA" w:rsidP="00944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за </w:t>
            </w:r>
            <w:r w:rsidR="00990D98">
              <w:rPr>
                <w:rFonts w:ascii="Times New Roman" w:eastAsia="Calibri" w:hAnsi="Times New Roman" w:cs="Arial"/>
                <w:spacing w:val="-4"/>
                <w:sz w:val="24"/>
                <w:szCs w:val="24"/>
                <w:lang w:val="en-US"/>
              </w:rPr>
              <w:t>I</w:t>
            </w:r>
            <w:r w:rsidR="006900C2">
              <w:rPr>
                <w:rFonts w:ascii="Times New Roman" w:eastAsia="Calibri" w:hAnsi="Times New Roman" w:cs="Arial"/>
                <w:spacing w:val="-4"/>
                <w:sz w:val="24"/>
                <w:szCs w:val="24"/>
                <w:lang w:val="en-US"/>
              </w:rPr>
              <w:t>II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квартал 202</w:t>
            </w:r>
            <w:r w:rsidR="00A75107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4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года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, направленный Управлением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  <w:t xml:space="preserve">по 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, распространен среди государственных гражданских служащих Департамента.</w:t>
            </w:r>
          </w:p>
          <w:p w:rsidR="00944BDA" w:rsidRPr="006E0D19" w:rsidRDefault="00944BDA" w:rsidP="00230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pacing w:val="-4"/>
                <w:sz w:val="24"/>
                <w:szCs w:val="24"/>
                <w:highlight w:val="yellow"/>
              </w:rPr>
            </w:pPr>
          </w:p>
        </w:tc>
      </w:tr>
      <w:tr w:rsidR="00944BDA" w:rsidRPr="006E0D19" w:rsidTr="00650755">
        <w:trPr>
          <w:trHeight w:val="38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разработка методических рекомендаций, памяток, буклетов по соблюдению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лицами, замещающими государственные должности, должности государственной (муниципальной) службы, руководителей подведомственных государственных (муниципальных) учреждений ограничений и запретов,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выполнения обязанностей, установленных в целях противодействия коррупции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Мероприятия не осуществлялись.</w:t>
            </w:r>
          </w:p>
        </w:tc>
      </w:tr>
      <w:tr w:rsidR="00944BDA" w:rsidRPr="006E0D19" w:rsidTr="00944BDA">
        <w:trPr>
          <w:trHeight w:val="613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соблюдения лицами, замещающими государственные (муниципальные) должности, государственными (муниципальными) служащими запретов и ограничений, исполнения обязанностей, установленных федеральным и региональным законодательством в целях противодействия коррупции:</w:t>
            </w:r>
          </w:p>
        </w:tc>
        <w:tc>
          <w:tcPr>
            <w:tcW w:w="2325" w:type="pct"/>
            <w:shd w:val="clear" w:color="auto" w:fill="auto"/>
            <w:hideMark/>
          </w:tcPr>
          <w:p w:rsidR="0036397B" w:rsidRPr="0036397B" w:rsidRDefault="0036397B" w:rsidP="007C2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назначении на должность государственной гражданской службы </w:t>
            </w:r>
            <w:r w:rsidR="00A751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гражданина претендовавшие на замещение</w:t>
            </w:r>
            <w:r w:rsidR="00724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Департаменте должностей государственной гражданской службы Чукотского автономного округа, представили сведения о доходах, об имуществе и обязательствах имущественног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</w:rPr>
              <w:t>о характера, а также о доходах,</w:t>
            </w:r>
            <w:r w:rsidR="00B54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>об имуществе и обязательствах имущественного характера</w:t>
            </w:r>
            <w:r w:rsidR="0069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супругу</w:t>
            </w: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несовершеннолетнего ребенка. </w:t>
            </w:r>
          </w:p>
          <w:p w:rsidR="00944BDA" w:rsidRPr="00944BDA" w:rsidRDefault="0036397B" w:rsidP="005F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7B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анализа представленной информации нарушений не выявлено.</w:t>
            </w:r>
          </w:p>
        </w:tc>
      </w:tr>
      <w:tr w:rsidR="00944BDA" w:rsidRPr="006E0D19" w:rsidTr="00944BDA">
        <w:trPr>
          <w:trHeight w:val="613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2.2.1</w:t>
            </w:r>
          </w:p>
        </w:tc>
        <w:tc>
          <w:tcPr>
            <w:tcW w:w="2357" w:type="pct"/>
            <w:shd w:val="clear" w:color="auto" w:fill="auto"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выполнения гражданскими (муниципальными) служащими требований к служебному поведению;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944BDA"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t>Фактов несоблюдения государственными гражданскими служащими Департамента требований к служебно</w:t>
            </w:r>
            <w:r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t xml:space="preserve">му поведению </w:t>
            </w:r>
            <w:r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br/>
              <w:t xml:space="preserve">в отчётном периоде </w:t>
            </w:r>
            <w:r w:rsidRPr="00944BDA">
              <w:rPr>
                <w:rFonts w:ascii="Times New Roman" w:eastAsia="Calibri" w:hAnsi="Times New Roman" w:cs="Arial"/>
                <w:bCs/>
                <w:iCs/>
                <w:sz w:val="24"/>
                <w:szCs w:val="24"/>
                <w:lang w:eastAsia="ru-RU"/>
              </w:rPr>
              <w:t>не установлено.</w:t>
            </w:r>
          </w:p>
        </w:tc>
      </w:tr>
      <w:tr w:rsidR="00944BDA" w:rsidRPr="006E0D19" w:rsidTr="00944BDA">
        <w:trPr>
          <w:trHeight w:val="885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обеспечение реализации лицами, замещающими государственные должности, государственными (муниципальными) служащими обязанности уведомлять представителя нанимателя об обращениях в целях склонения их к совершению коррупционных правонарушений; 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Обращения о склонении государственных гражданских служащих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к совершен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ию коррупционных правонарушений в отчетном периоде не поступали.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реализации лицами, замещающими государственные должности, государственными (муниципальными) служащими обязанности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E87512" w:rsidRDefault="00944BDA" w:rsidP="0094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Сообщений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с исполнением </w:t>
            </w:r>
            <w:r w:rsidR="00E87512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государственными гражданскими служащими Департамента </w:t>
            </w:r>
            <w:r w:rsidRPr="00944BDA"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>служе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t xml:space="preserve">бных (должностных) обязанностей, </w:t>
            </w:r>
            <w:r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  <w:br/>
              <w:t>не поступало.</w:t>
            </w:r>
          </w:p>
        </w:tc>
      </w:tr>
      <w:tr w:rsidR="00944BDA" w:rsidRPr="006E0D19" w:rsidTr="00944BDA">
        <w:trPr>
          <w:trHeight w:val="279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работы по уведомлению государственными (муниципальными) служащими представителя нанимателя о намерении выполнять иную оплачиваемую работу;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424E6E" w:rsidP="0089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отчётном периоде </w:t>
            </w:r>
            <w:r w:rsidR="00551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уведомления государственных гражданских служащих о намерении выполнять иную оплачиваемую работу </w:t>
            </w:r>
            <w:r w:rsidR="008900CA">
              <w:rPr>
                <w:rFonts w:ascii="Times New Roman" w:eastAsia="Calibri" w:hAnsi="Times New Roman" w:cs="Times New Roman"/>
                <w:sz w:val="24"/>
                <w:szCs w:val="24"/>
              </w:rPr>
              <w:t>для рассмотрения на</w:t>
            </w:r>
            <w:r w:rsidR="0094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заседаниях</w:t>
            </w:r>
            <w:r w:rsidR="00944BDA" w:rsidRPr="0094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по соблюдению требований </w:t>
            </w:r>
            <w:r w:rsidR="00944B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служебному поведению </w:t>
            </w:r>
            <w:r w:rsidR="00944BDA" w:rsidRPr="00944BD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гражданских служащих Департамента и урегулированию конфликта интересов</w:t>
            </w:r>
            <w:r w:rsidR="0089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поступали</w:t>
            </w:r>
            <w:r w:rsidR="00944B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2.2.5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представления лицами, претендующими на замещение государственных (муниципальных) должностей, должностей государственной (муниципальной) службы, включенные в </w:t>
            </w:r>
            <w:hyperlink r:id="rId9" w:anchor="dst100146" w:history="1">
              <w:r w:rsidRPr="006E0D19">
                <w:rPr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t>перечни</w:t>
              </w:r>
            </w:hyperlink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установленные нормативными правовыми актами Чукотского автономного округа, </w:t>
            </w:r>
            <w:r w:rsidRPr="006E0D1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гражданами, претендующими на замещение должностей руководителей государственных (муниципальных) учреждений и предприятий, подведомственных органам исполнительной власти (органам местного самоуправления),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лицами замещающими такие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325" w:type="pct"/>
            <w:shd w:val="clear" w:color="auto" w:fill="auto"/>
          </w:tcPr>
          <w:p w:rsidR="00944BDA" w:rsidRPr="00944BDA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С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ведения о доходах, расходах, об имуществе и обязательствах имущественного характера поданы </w:t>
            </w:r>
            <w:r w:rsidR="0072490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гражданами  претендовавшими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на замещение должностей государственной гражданской службы Чукотского автономного округа.</w:t>
            </w:r>
          </w:p>
          <w:p w:rsidR="00944BDA" w:rsidRPr="006E0D19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Поданные сведения проанализированы, замечаний, требующих проведение служебной проверки, не выявлено.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357" w:type="pct"/>
            <w:shd w:val="clear" w:color="auto" w:fill="auto"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Контроль соблюдения гражданами, замещавшими должности государственной (муниципальной) службы, ограничений, при заключении ими трудового или гражданско-правового договора, в случаях, предусмотренных федеральным законодательством </w:t>
            </w:r>
          </w:p>
        </w:tc>
        <w:tc>
          <w:tcPr>
            <w:tcW w:w="2325" w:type="pct"/>
            <w:shd w:val="clear" w:color="auto" w:fill="auto"/>
            <w:hideMark/>
          </w:tcPr>
          <w:p w:rsidR="00537A3D" w:rsidRDefault="00944BDA" w:rsidP="00682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адрес Департамента </w:t>
            </w:r>
            <w:r w:rsidR="006471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6471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6900C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6471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квартале текущего год</w:t>
            </w:r>
            <w:r w:rsidR="009A406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="00473DB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сведения о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трудоустройст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ве </w:t>
            </w:r>
            <w:r w:rsidR="00E469B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граждан, ранее замещавших</w:t>
            </w:r>
            <w:r w:rsidR="00E469B8" w:rsidRPr="006E0D1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должности государственной</w:t>
            </w:r>
            <w:r w:rsidR="00E469B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гражданской службы</w:t>
            </w:r>
            <w:r w:rsidR="00CB2DE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73DB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не поступали</w:t>
            </w:r>
          </w:p>
          <w:p w:rsidR="00944BDA" w:rsidRPr="006E0D19" w:rsidRDefault="00944BDA" w:rsidP="00682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44BDA" w:rsidRPr="006E0D19" w:rsidTr="00944BDA">
        <w:trPr>
          <w:trHeight w:val="22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  <w:r w:rsidR="002C727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                         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государственной (муниципальной) службе: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102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2.4.1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работы по ознакомлению граждан при назначении на государственные должности, поступлении на государственную (муниципальную) службу, лиц, замещающих такие должности, с положениями Федерального закона от 25 декабря 2008 года                    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CB0506" w:rsidP="00B545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 приеме </w:t>
            </w:r>
            <w:r w:rsidR="00B5458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2 граждан </w:t>
            </w:r>
            <w:r w:rsid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государственную гражданскую службу Чукотского автономного округа вышеназванные граждане ознакомлены с нормативными правовыми актами в сфере противодействия коррупции под роспись.</w:t>
            </w:r>
          </w:p>
        </w:tc>
      </w:tr>
      <w:tr w:rsidR="00944BDA" w:rsidRPr="006E0D19" w:rsidTr="00944BDA">
        <w:trPr>
          <w:trHeight w:val="176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системной работы по анализу сведений, содержащихся в анкетах, представляемых гражданами при назначении на государственные должности, должности государственной (муниципальной) службы об их родственниках и свойственниках в целях выявления возможного конфликта интересов;</w:t>
            </w:r>
          </w:p>
        </w:tc>
        <w:tc>
          <w:tcPr>
            <w:tcW w:w="2325" w:type="pct"/>
            <w:shd w:val="clear" w:color="auto" w:fill="auto"/>
          </w:tcPr>
          <w:p w:rsidR="00944BDA" w:rsidRPr="006E0D19" w:rsidRDefault="00944BDA" w:rsidP="00B54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отчетном периоде</w:t>
            </w:r>
            <w:r w:rsidR="0098022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Отделом </w:t>
            </w:r>
            <w:r w:rsidR="0098022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административной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правовой </w:t>
            </w:r>
            <w:r w:rsidR="006604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 кадровой работы проанализировано </w:t>
            </w:r>
            <w:r w:rsidR="006604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анкеты граждан, претендовавших на замещение должности государственной гражданской службы Чукотского автономного округа </w:t>
            </w:r>
          </w:p>
        </w:tc>
      </w:tr>
      <w:tr w:rsidR="00944BDA" w:rsidRPr="006E0D19" w:rsidTr="00944BDA">
        <w:trPr>
          <w:trHeight w:val="102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25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spacing w:after="0" w:line="240" w:lineRule="auto"/>
              <w:ind w:left="55" w:right="7" w:hanging="55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проведение анализа личных дел, иных документов лиц, замещающих государственные должности, должности государственной (муниципальной) службы на предмет выявления конфликта интересов, включающий в себя, в том числе, изучение данных о прошлых местах работы, данных о родственниках, местах их работы;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Факты, свидетельствующие о наличии 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признаков конфликта интересов,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 анализе личных дел госуда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рственных гражданских служащих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 установлены.</w:t>
            </w:r>
          </w:p>
        </w:tc>
      </w:tr>
      <w:tr w:rsidR="00944BDA" w:rsidRPr="006E0D19" w:rsidTr="00944BDA">
        <w:trPr>
          <w:trHeight w:val="1027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обеспечение реализации лицами, замещающими государственные должности, государственными (муниципальными) служащими обязанности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B54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C35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возникновении личной заинтересованности </w:t>
            </w:r>
            <w:r w:rsidR="00CF2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944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исполнении должностных обязанностей, которая приводит или может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привести к конфликту интересов, поступ</w:t>
            </w:r>
            <w:r w:rsidR="00C35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ило </w:t>
            </w:r>
            <w:r w:rsidR="002A6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C35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заместителя начальника Депар</w:t>
            </w:r>
            <w:r w:rsidR="002A6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2A6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мента</w:t>
            </w:r>
            <w:r w:rsidR="00473D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начальника Управ</w:t>
            </w:r>
            <w:r w:rsidR="00B54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ления по обращению с отходами </w:t>
            </w:r>
          </w:p>
        </w:tc>
      </w:tr>
      <w:tr w:rsidR="00944BDA" w:rsidRPr="006E0D19" w:rsidTr="00944BDA">
        <w:trPr>
          <w:trHeight w:val="176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2.5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работы по представлению лицами, замещающими государственные (муниципальные) должности, государственными (муниципальными) служащими, руководителями подведомственных государственных (муниципальных) организаций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сведений: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58538E" w:rsidRDefault="00944BDA" w:rsidP="0058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рамках декларационной кампании проведен анализ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</w:t>
            </w:r>
            <w:r w:rsidR="0058538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справок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 д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оходах, расходах, об имуществе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 обязательствах имущественного характера государственных граж</w:t>
            </w:r>
            <w:r w:rsidR="0058538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данских служащих Департамента.</w:t>
            </w:r>
          </w:p>
        </w:tc>
      </w:tr>
      <w:tr w:rsidR="00944BDA" w:rsidRPr="006E0D19" w:rsidTr="00944BDA">
        <w:trPr>
          <w:trHeight w:val="318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2.5.1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прием и анализ сведений о доходах, расходах,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 представленных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944BDA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 результатам анализа</w:t>
            </w:r>
            <w:r>
              <w:t xml:space="preserve">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нарушений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не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выявлено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318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2.5.2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оказание консультативной помощи лицам, в чьи обязанности входит представление сведений о доходах, расходах, об имуществе и обязательствах имущественного характера, по вопросам представления таких сведений и заполнения соответствующей формы справки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318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2.5.3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размещения сведений о доходах,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об имуществе и обязательствах имущественного характера на официальных сайтах органов исполнительной власти (органов местного самоуправления) в информационно-телекоммуникационной сети «Интернет»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Обеспечение проведения, в рамках своих полномочий, проверки: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(муниципальных должностей), должностей государственной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(муниципальной) службы, руководителей государственных (муниципальных) учреждений и предприятий, находящихся в ведомственном подчинении органов исполнительной власти (органов местного самоуправления) и лицами, замещающими такие должности; 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б) соблюдения государственными (муниципальными) служащими требований к служебному поведению;</w:t>
            </w:r>
          </w:p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в) соблюдения лицами, замещающими государственные (муниципальные) должности, государственными (муниципальными) служащими, их супругами и несовершеннолетними детьми установленных для них запретов и ограничений, а также исполнения ими своих обязанностей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Мероприятия не осуществлялись.</w:t>
            </w:r>
          </w:p>
        </w:tc>
      </w:tr>
      <w:tr w:rsidR="00CF2C91" w:rsidRPr="006E0D19" w:rsidTr="00CF2C91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Представление результатов проверок, указанных в пункте 2.6 настоящего раздела,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CF2C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Информация направлена в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Управление по 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71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2.8</w:t>
            </w:r>
          </w:p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2.9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Проведение анализа, совершенных лицами, замещающими государственные должности, государственными (муниципальными) служащими, работниками подведомственных учреждений, предприятий коррупционных правонарушений, в том числе, указанных в актах прокурорского реагирования, поступивших в органы исполнительной власти округа (органы местного самоуправления)</w:t>
            </w:r>
          </w:p>
        </w:tc>
        <w:tc>
          <w:tcPr>
            <w:tcW w:w="2325" w:type="pct"/>
            <w:shd w:val="clear" w:color="auto" w:fill="auto"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 не осуществлялись.</w:t>
            </w:r>
          </w:p>
        </w:tc>
      </w:tr>
      <w:tr w:rsidR="00944BDA" w:rsidRPr="006E0D19" w:rsidTr="00944BDA">
        <w:trPr>
          <w:trHeight w:val="71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2.9</w:t>
            </w:r>
          </w:p>
          <w:p w:rsidR="00944BDA" w:rsidRPr="006E0D19" w:rsidRDefault="00944BDA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2.10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944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F2C91" w:rsidRPr="006E0D19" w:rsidTr="00CF2C91">
        <w:trPr>
          <w:trHeight w:val="7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2.10</w:t>
            </w:r>
          </w:p>
          <w:p w:rsidR="00CF2C91" w:rsidRPr="006E0D19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2.11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деятельности государственных (муниципальных) служащих и принятых мерах по их устранению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CF2C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Информация направлена в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Управление по профилактике коррупционных и иных правонарушений Чукотского автономного округа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44BDA" w:rsidRPr="006E0D19" w:rsidTr="00944BDA">
        <w:trPr>
          <w:trHeight w:val="601"/>
        </w:trPr>
        <w:tc>
          <w:tcPr>
            <w:tcW w:w="318" w:type="pct"/>
            <w:gridSpan w:val="2"/>
            <w:shd w:val="clear" w:color="auto" w:fill="auto"/>
            <w:hideMark/>
          </w:tcPr>
          <w:p w:rsidR="00944BDA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2.11</w:t>
            </w:r>
          </w:p>
          <w:p w:rsidR="00944BDA" w:rsidRPr="006E0D19" w:rsidRDefault="00944BD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944BDA" w:rsidRPr="006E0D19" w:rsidRDefault="00944BDA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Организация работы по проведению оценки коррупционных рисков, возникающих при реализации государственных (муниципальных) функций и уточнению перечня должностей,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замещение которых связано с коррупционными рисками, установленного Постановлением Губернатора Чукотского автономного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округа от 15 июля 2015 года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рисками», муниципальными нормативными правовыми актами</w:t>
            </w:r>
          </w:p>
        </w:tc>
        <w:tc>
          <w:tcPr>
            <w:tcW w:w="2325" w:type="pct"/>
            <w:shd w:val="clear" w:color="auto" w:fill="auto"/>
            <w:hideMark/>
          </w:tcPr>
          <w:p w:rsidR="00944BDA" w:rsidRPr="006E0D19" w:rsidRDefault="00944BDA" w:rsidP="00CF2C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Все должности государственной гражданской службы Департамента, предусмотренные штатным расписанием Департамента, указаны 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в Постановлении Губернатора Чуко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тского автономного округа от 15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.07.2015 </w:t>
            </w:r>
            <w:r w:rsidRPr="00944BD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рисками».</w:t>
            </w:r>
          </w:p>
        </w:tc>
      </w:tr>
      <w:tr w:rsidR="00CF2C91" w:rsidRPr="006E0D19" w:rsidTr="00CF2C91">
        <w:trPr>
          <w:trHeight w:val="22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2.12</w:t>
            </w:r>
          </w:p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2.13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государственных (муниципальных) служащих и урегулированию конфликта интересов органа исполнительной власти (органа местного самоуправления)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57177A" w:rsidRDefault="000B0AFB" w:rsidP="00B54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E543C0"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473DB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E543C0"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квартале текущего года </w:t>
            </w:r>
            <w:r w:rsidR="003005CC"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</w:t>
            </w:r>
            <w:r w:rsidR="00CF2C91"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Комисси по соблюдению требований </w:t>
            </w:r>
            <w:r w:rsidR="007C269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               </w:t>
            </w:r>
            <w:r w:rsidR="00CF2C91"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 служебному поведению государственных гражданских служащих Департамента и урегулированию конфликта интересов</w:t>
            </w:r>
            <w:r w:rsidR="003005CC" w:rsidRPr="0057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C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3005CC" w:rsidRPr="0057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возникновении личной заинтересованности при исполнении ими должностных обязанностей, которая приводит или может </w:t>
            </w:r>
            <w:r w:rsidR="0047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привести</w:t>
            </w:r>
            <w:r w:rsidR="003005CC" w:rsidRPr="0057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конфликту интересов, поступал</w:t>
            </w:r>
            <w:r w:rsidR="007C2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1</w:t>
            </w:r>
            <w:r w:rsidR="007C2698" w:rsidRPr="0057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от</w:t>
            </w:r>
            <w:r w:rsidR="007C2698" w:rsidRPr="0057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</w:t>
            </w:r>
            <w:r w:rsidR="006B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замещающего в Департаменте должность</w:t>
            </w:r>
            <w:r w:rsidR="007C2698" w:rsidRPr="0057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гражданской службы Чукотского автономного округа</w:t>
            </w:r>
            <w:r w:rsidR="006B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заместителя начальника Департамента </w:t>
            </w:r>
            <w:r w:rsidR="0047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начальника Управления по обращению с отходами </w:t>
            </w:r>
            <w:r w:rsidR="007B0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Также рассмотрено </w:t>
            </w:r>
            <w:r w:rsidR="0047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7B0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</w:t>
            </w:r>
            <w:r w:rsidR="0047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7B0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начальника </w:t>
            </w:r>
            <w:r w:rsidR="00DF5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r w:rsidR="00A44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5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</w:t>
            </w:r>
            <w:r w:rsidR="00A44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выполнении иной оплачиваемой </w:t>
            </w:r>
            <w:r w:rsidR="000B7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работы.</w:t>
            </w:r>
            <w:r w:rsidR="003005CC" w:rsidRPr="0057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2C91" w:rsidRPr="006E0D19" w:rsidTr="00CF2C91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2.13</w:t>
            </w:r>
          </w:p>
          <w:p w:rsidR="00CF2C91" w:rsidRPr="006E0D19" w:rsidRDefault="00CF2C91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2.14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tabs>
                <w:tab w:val="center" w:pos="4153"/>
                <w:tab w:val="right" w:pos="8306"/>
              </w:tabs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кадровым резервом:</w:t>
            </w:r>
          </w:p>
        </w:tc>
        <w:tc>
          <w:tcPr>
            <w:tcW w:w="2325" w:type="pct"/>
            <w:shd w:val="clear" w:color="auto" w:fill="auto"/>
          </w:tcPr>
          <w:p w:rsidR="00CF2C91" w:rsidRPr="006E0D19" w:rsidRDefault="00CF2C91" w:rsidP="006E0D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C91" w:rsidRPr="006E0D19" w:rsidTr="00CF2C91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2.13.1</w:t>
            </w:r>
          </w:p>
          <w:p w:rsidR="00CF2C91" w:rsidRPr="006E0D19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2.14.1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и ведение кадровых резервов исполнительных органов государственной власти Чукотского автономного округа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0B7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Кадровый резерв Департамента на 202</w:t>
            </w:r>
            <w:r w:rsidR="000B73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год утверждён приказом Департамента от 2</w:t>
            </w:r>
            <w:r w:rsidR="000B73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1.03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.202</w:t>
            </w:r>
            <w:r w:rsidR="000B73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№ </w:t>
            </w:r>
            <w:r w:rsidR="000B73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58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-од «Об утверждении кадрового резерва государственных гражданских служащих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Чукотского автономного округа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 граждан Российской Федерации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для замещения  вакантных должностей государственной гражданской службы Чукотского автономного округа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Департаменте природных ресурсов и экологии Чукотского автономн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ого округа 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202</w:t>
            </w:r>
            <w:r w:rsidR="000B73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году».</w:t>
            </w:r>
          </w:p>
        </w:tc>
      </w:tr>
      <w:tr w:rsidR="00CF2C91" w:rsidRPr="006E0D19" w:rsidTr="00CF2C91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2.13.2</w:t>
            </w:r>
          </w:p>
          <w:p w:rsidR="00CF2C91" w:rsidRPr="006E0D19" w:rsidRDefault="00CF2C91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2.14.2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B11C9E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представление в Управление государственной службы, кадровой работы и государственных наград Аппарата Губернатора </w:t>
            </w:r>
            <w:r w:rsidR="00B11C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Правительства Чукотского автономного округа копий правовых актов, на основании которых в кадровые резервы исполнительных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органов государственной власти Чукотского автономного округа вносятся изменения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65539A" w:rsidP="00F057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В </w:t>
            </w:r>
            <w:r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473DB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57177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квартале текущего года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изменений </w:t>
            </w:r>
            <w:r w:rsidR="00A37F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51282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приказ Департамента </w:t>
            </w:r>
            <w:r w:rsidR="00A37F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                </w:t>
            </w:r>
            <w:r w:rsidR="0051282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 2</w:t>
            </w:r>
            <w:r w:rsidR="00CE38D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1.03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.202</w:t>
            </w:r>
            <w:r w:rsidR="00CE38D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№ </w:t>
            </w:r>
            <w:r w:rsidR="00CE38D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58</w:t>
            </w:r>
            <w:r w:rsid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-од</w:t>
            </w:r>
            <w:r w:rsidR="00D636E3" w:rsidRPr="00D636E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40EE6"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«Об утверждении кадрового резерва государственных гражданских служащих</w:t>
            </w:r>
            <w:r w:rsidR="00240EE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Чукотского автономного округа </w:t>
            </w:r>
            <w:r w:rsidR="00240EE6"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 граждан Российской Федерации </w:t>
            </w:r>
            <w:r w:rsidR="00240EE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="00240EE6"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для замещения  вакантных должностей государственной </w:t>
            </w:r>
            <w:r w:rsidR="00240EE6"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гражданской службы Чукотского автономного округа </w:t>
            </w:r>
            <w:r w:rsidR="00240EE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="00240EE6"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Департаменте природных ресурсов и экологии Чукотского автономн</w:t>
            </w:r>
            <w:r w:rsidR="00240EE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ого округа </w:t>
            </w:r>
            <w:r w:rsidR="00240EE6"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202</w:t>
            </w:r>
            <w:r w:rsidR="00240EE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="00240EE6" w:rsidRPr="00CF2C9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году»</w:t>
            </w:r>
            <w:r w:rsidR="00F0579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не вносилось.</w:t>
            </w:r>
          </w:p>
        </w:tc>
      </w:tr>
      <w:tr w:rsidR="006E0D19" w:rsidRPr="006E0D19" w:rsidTr="006E0D19"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lastRenderedPageBreak/>
              <w:t xml:space="preserve">3. Совершенствование нормативной правовой базы Чукотского автономного округа </w:t>
            </w:r>
          </w:p>
        </w:tc>
      </w:tr>
      <w:tr w:rsidR="00CF2C91" w:rsidRPr="006E0D19" w:rsidTr="00CF2C91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и муниципальной службы, в том числе: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91" w:rsidRPr="006E0D19" w:rsidTr="00CF2C91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3.1.1</w:t>
            </w:r>
          </w:p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административных регламентов исполнения государственных (муниципальных) функций (предоставления государственных (муниципальных) услуг) и своевременное внесение в них необходимых изменений;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23038D" w:rsidRDefault="00CF2C91" w:rsidP="00CF2C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F2C91" w:rsidRPr="006E0D19" w:rsidTr="00CF2C91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F2C91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3.1.2</w:t>
            </w:r>
          </w:p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3.1.3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F2C91" w:rsidRPr="006E0D19" w:rsidRDefault="00CF2C91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регламентации исполнения государственных функций (предоставления государственных услуг);</w:t>
            </w:r>
          </w:p>
        </w:tc>
        <w:tc>
          <w:tcPr>
            <w:tcW w:w="2325" w:type="pct"/>
            <w:shd w:val="clear" w:color="auto" w:fill="auto"/>
            <w:hideMark/>
          </w:tcPr>
          <w:p w:rsidR="00CF2C91" w:rsidRPr="0023038D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7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77D3C" w:rsidRPr="006E0D19" w:rsidTr="00C77D3C">
        <w:trPr>
          <w:trHeight w:val="461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3.1.3</w:t>
            </w:r>
          </w:p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3.1.4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вновь принятых и актуализированных административных регламентов исполнения государственной (муниципальной) функции (предоставления государственной (муниципальной) услуги) на официальном сайте Чукотского автономного округа, органов местного самоуправления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23038D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7D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C77D3C" w:rsidRPr="006E0D19" w:rsidTr="00C77D3C">
        <w:trPr>
          <w:trHeight w:val="636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Антикоррупционная экспертиза нормативных правовых актов </w:t>
            </w:r>
            <w:r w:rsidR="00492C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проектов нормативных правовых актов Чукотского автономного округа: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6E0D19" w:rsidRDefault="00C77D3C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D3C" w:rsidRPr="006E0D19" w:rsidTr="00C77D3C">
        <w:trPr>
          <w:trHeight w:val="636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3.2.1</w:t>
            </w:r>
          </w:p>
        </w:tc>
        <w:tc>
          <w:tcPr>
            <w:tcW w:w="2357" w:type="pct"/>
            <w:shd w:val="clear" w:color="auto" w:fill="auto"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правовой и антикоррупционной экспертизы нормативных правовых актов и проектов нормативных правовых актов Чукотского автономного округа;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E718F0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Для проведения правовой и антикоррупционной экспертизы </w:t>
            </w: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>в прокуратуру Чукотского автономного округа направлены следующие проекты нормативных правовых актов Чукотского автономного округа:</w:t>
            </w:r>
          </w:p>
          <w:p w:rsidR="00C77D3C" w:rsidRPr="00E718F0" w:rsidRDefault="00C77D3C" w:rsidP="00C77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1. </w:t>
            </w:r>
            <w:r w:rsidR="00006F29"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r w:rsidR="009E64A0"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964FDC" w:rsidRPr="00E718F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Постановления Правительства Чукотского автономного округа «</w:t>
            </w:r>
            <w:r w:rsidR="00964FDC"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Постановления Правительства Чукотского автономного округа от 26 июня 2020 года № 311»</w:t>
            </w:r>
            <w:r w:rsidR="009E64A0" w:rsidRPr="00E71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D3C" w:rsidRPr="00E718F0" w:rsidRDefault="00C77D3C" w:rsidP="005519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</w:t>
            </w:r>
            <w:r w:rsidR="00730876" w:rsidRPr="00E718F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проект Постановления Правительства Чукотского автономного округа «</w:t>
            </w:r>
            <w:r w:rsidR="00730876" w:rsidRPr="00E718F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Чукотского автономного округа от 11 декабря 2009 года № 363»</w:t>
            </w: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AA24AA" w:rsidRPr="00E718F0" w:rsidRDefault="00C77D3C" w:rsidP="001F0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3. </w:t>
            </w:r>
            <w:r w:rsidR="0053488C"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r w:rsidR="00AA24AA" w:rsidRPr="00E718F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3C4222"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Постановления Правительства Чукотского автономного округа «Об установлении зон контроля лесных пожаров»</w:t>
            </w:r>
            <w:r w:rsidR="0050527F" w:rsidRPr="00E71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B5A" w:rsidRPr="00E718F0" w:rsidRDefault="0050527F" w:rsidP="001F0998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718F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8A34FC"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A7B5A" w:rsidRPr="00E718F0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Чукотского автономного округа «О внесении изменений в Постановление Правительства Чукотского автономного округа от 21 октября 2013 года № 409»;</w:t>
            </w:r>
          </w:p>
          <w:p w:rsidR="00D772BB" w:rsidRPr="00E718F0" w:rsidRDefault="008A34FC" w:rsidP="001F0998">
            <w:pPr>
              <w:pStyle w:val="Standard"/>
              <w:jc w:val="both"/>
              <w:rPr>
                <w:rFonts w:ascii="Times New Roman" w:eastAsia="SimSun" w:hAnsi="Times New Roman"/>
                <w:kern w:val="2"/>
                <w:lang w:bidi="hi-IN"/>
              </w:rPr>
            </w:pPr>
            <w:r w:rsidRPr="00E718F0">
              <w:rPr>
                <w:rFonts w:ascii="Times New Roman" w:hAnsi="Times New Roman"/>
                <w:color w:val="000000"/>
                <w:lang w:bidi="ru-RU"/>
              </w:rPr>
              <w:t>5.</w:t>
            </w:r>
            <w:r w:rsidR="00D772BB" w:rsidRPr="00E718F0">
              <w:rPr>
                <w:rFonts w:ascii="Times New Roman" w:eastAsia="SimSun" w:hAnsi="Times New Roman"/>
                <w:kern w:val="2"/>
                <w:lang w:bidi="hi-IN"/>
              </w:rPr>
              <w:t xml:space="preserve"> проект Постановления Правительства Чукотского автономного округа </w:t>
            </w:r>
            <w:r w:rsidR="00D772BB" w:rsidRPr="00E718F0">
              <w:rPr>
                <w:rFonts w:ascii="Times New Roman" w:eastAsia="SimSun" w:hAnsi="Times New Roman"/>
                <w:kern w:val="2"/>
                <w:lang w:eastAsia="ru-RU" w:bidi="hi-IN"/>
              </w:rPr>
              <w:t>«</w:t>
            </w:r>
            <w:r w:rsidR="00D772BB" w:rsidRPr="00E718F0">
              <w:rPr>
                <w:rFonts w:ascii="Times New Roman" w:eastAsia="SimSun" w:hAnsi="Times New Roman"/>
                <w:color w:val="000000"/>
                <w:kern w:val="2"/>
                <w:lang w:eastAsia="ru-RU" w:bidi="hi-IN"/>
              </w:rPr>
              <w:t xml:space="preserve">О внесении изменений в </w:t>
            </w:r>
            <w:r w:rsidR="00D772BB" w:rsidRPr="00E718F0">
              <w:rPr>
                <w:rFonts w:ascii="Times New Roman" w:eastAsia="SimSun" w:hAnsi="Times New Roman"/>
                <w:kern w:val="2"/>
                <w:lang w:bidi="hi-IN"/>
              </w:rPr>
              <w:t>Постановление Правительства Чукотского автономного округа от 11 декабря 2009 года № 363»</w:t>
            </w:r>
            <w:r w:rsidR="00084D77" w:rsidRPr="00E718F0">
              <w:rPr>
                <w:rFonts w:ascii="Times New Roman" w:eastAsia="SimSun" w:hAnsi="Times New Roman"/>
                <w:kern w:val="2"/>
                <w:lang w:bidi="hi-IN"/>
              </w:rPr>
              <w:t>;</w:t>
            </w:r>
          </w:p>
          <w:p w:rsidR="00C45202" w:rsidRPr="00E718F0" w:rsidRDefault="00C45202" w:rsidP="001F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6.</w:t>
            </w: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Распоряжения Правительства Чукотского автономного округа«</w:t>
            </w:r>
            <w:r w:rsidRPr="00E71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Распоряжение Правительства Чукотского автономного округа от 21 мая 2012 года № 217-рп</w:t>
            </w: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F0998"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998" w:rsidRPr="00E718F0" w:rsidRDefault="001F0998" w:rsidP="001F0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A23670"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29 декабря 2023 года № 528 «Об утверждении государственной программы «Охрана окружающей среды и обеспечение рационального природопользования в Чукотском автономном округе»;</w:t>
            </w:r>
          </w:p>
          <w:p w:rsidR="00A23670" w:rsidRDefault="00A23670" w:rsidP="001F0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718F0" w:rsidRPr="00E718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 xml:space="preserve"> проекте </w:t>
            </w:r>
            <w:r w:rsidR="00E718F0" w:rsidRPr="00E718F0">
              <w:rPr>
                <w:rFonts w:ascii="Times New Roman" w:hAnsi="Times New Roman" w:cs="Times New Roman"/>
                <w:sz w:val="24"/>
                <w:szCs w:val="24"/>
              </w:rPr>
              <w:t>Губернатора Чукотского автономного округа</w:t>
            </w:r>
            <w:r w:rsidR="00E718F0" w:rsidRPr="00E718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</w:t>
            </w:r>
            <w:bookmarkStart w:id="0" w:name="bookmark3"/>
            <w:r w:rsidR="00E718F0" w:rsidRPr="00E718F0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Департамента природных ресурсов и экологии Чукотского автономного округа по предоставлению государственной услуги «Утверждение актов лесопатологического обследования</w:t>
            </w:r>
            <w:bookmarkEnd w:id="0"/>
            <w:r w:rsidR="00E718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04C86" w:rsidRDefault="00604C86" w:rsidP="00604C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 xml:space="preserve">9.проект Постановления Правительства Чукотского автономного округа </w:t>
            </w:r>
            <w:r w:rsidR="004E2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Чукотского автономного округа от 29 декабря 2023 года № 52</w:t>
            </w:r>
            <w:r w:rsidRPr="00604C86">
              <w:rPr>
                <w:rFonts w:ascii="Times New Roman" w:hAnsi="Times New Roman"/>
                <w:sz w:val="24"/>
                <w:szCs w:val="24"/>
              </w:rPr>
              <w:t>6</w:t>
            </w: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Pr="00604C86">
              <w:rPr>
                <w:rFonts w:ascii="Times New Roman" w:hAnsi="Times New Roman"/>
                <w:sz w:val="24"/>
                <w:szCs w:val="24"/>
              </w:rPr>
              <w:t xml:space="preserve"> перечня </w:t>
            </w:r>
            <w:r w:rsidRPr="00604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расходных обязательств Государственной программы «Охрана окружающей среды                              и обеспечение рационального природопользования в Чукотском автономном округе</w:t>
            </w:r>
            <w:r w:rsidRPr="00F151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4E22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F35B97" w:rsidRDefault="004E22D4" w:rsidP="00F3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2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</w:t>
            </w:r>
            <w:r w:rsidRPr="004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B97" w:rsidRPr="00F8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Распоряжения Правительства Чукотского автономного округа</w:t>
            </w:r>
            <w:r w:rsidR="0073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B97" w:rsidRPr="00F8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35B97" w:rsidRPr="00F83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переводе земельного участка из состава земель одной категории в другую»</w:t>
            </w:r>
            <w:r w:rsidR="00733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33C1A" w:rsidRDefault="000F2519" w:rsidP="00F3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6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2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Правительства Чукотского автономного округа</w:t>
            </w:r>
            <w:r w:rsidRPr="000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признании утратившими силу некоторых постановления Правительства Чукотского автономного округа «Об утверждении Государственной программы «Охрана окружающей среды и обеспечение рационального природопользования в Чукотском автономном округе на 2015 - 2019 годы»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D3C" w:rsidRPr="00E718F0" w:rsidRDefault="000F2519" w:rsidP="00866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Чукотского автономного округа «О внесении изменений в Постановление Правительства Чукотского автономного округа от 29 декабря 2023 года № 52</w:t>
            </w:r>
            <w:r w:rsidRPr="00A07428">
              <w:rPr>
                <w:rFonts w:ascii="Times New Roman" w:hAnsi="Times New Roman"/>
                <w:sz w:val="24"/>
                <w:szCs w:val="24"/>
              </w:rPr>
              <w:t>6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Pr="00A07428">
              <w:rPr>
                <w:rFonts w:ascii="Times New Roman" w:hAnsi="Times New Roman"/>
                <w:sz w:val="24"/>
                <w:szCs w:val="24"/>
              </w:rPr>
              <w:t xml:space="preserve"> перечня </w:t>
            </w:r>
            <w:r w:rsidRPr="00A07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расходных обязательств Государственной программы «Охрана окружающей среды                              и обеспечение рационального природопользования в Чукотском автономном округе»</w:t>
            </w:r>
          </w:p>
        </w:tc>
      </w:tr>
      <w:tr w:rsidR="00C77D3C" w:rsidRPr="006E0D19" w:rsidTr="00C77D3C">
        <w:trPr>
          <w:trHeight w:val="827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3.3</w:t>
            </w:r>
          </w:p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3.4.2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C802D6" w:rsidRDefault="00C77D3C" w:rsidP="00C802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противодействия коррупции, принятых исполнительными органами государственной власти Чукотского автономного округа и органами местного самоуправления в отчетном периоде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приложением копий таких актов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EE01F9" w:rsidRDefault="00C77D3C" w:rsidP="00C714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Департаментом в I</w:t>
            </w:r>
            <w:r w:rsidR="00D636E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квартале 202</w:t>
            </w:r>
            <w:r w:rsidR="00F72EB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года в сфере противодействия коррупции принято </w:t>
            </w:r>
            <w:r w:rsidR="0077475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локальны</w:t>
            </w:r>
            <w:r w:rsidR="0077475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й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акт. Департаментом </w:t>
            </w:r>
            <w:r w:rsidR="00396CE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внесен</w:t>
            </w:r>
            <w:r w:rsidR="0002424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ы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802C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изменения в перечень лиц, ответственных</w:t>
            </w:r>
            <w:r w:rsidR="007D438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343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за профилактику </w:t>
            </w:r>
            <w:r w:rsidR="0002424B" w:rsidRPr="0002424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 предупреждени</w:t>
            </w:r>
            <w:r w:rsidR="00647A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я</w:t>
            </w:r>
            <w:r w:rsidR="0002424B" w:rsidRPr="0002424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коррупции в государственных учреждениях и государственных предприятиях Чукотского автономного округа, находящихся в ведомственном подчинении Департамента природных ресурсов и экологии Чукотского автономного округа,  а также иных организациях, созданных для выполнения</w:t>
            </w:r>
            <w:r w:rsidR="008F36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2424B" w:rsidRPr="0002424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задач, поставленных перед Департаментом природных ресурсов и экологии Чукотского автономного округа, и реализации в них мер</w:t>
            </w:r>
            <w:r w:rsidR="008F36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2424B" w:rsidRPr="0002424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 профилактике коррупционных правонарушений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в связи </w:t>
            </w:r>
            <w:r w:rsid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 чем 22.0</w:t>
            </w:r>
            <w:r w:rsidR="0076225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.202</w:t>
            </w:r>
            <w:r w:rsid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принят приказ № </w:t>
            </w:r>
            <w:r w:rsid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11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-од</w:t>
            </w:r>
            <w:r w:rsid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«</w:t>
            </w:r>
            <w:r w:rsidR="00C71436" w:rsidRP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 внесении изменений в приказ Департамента природных ресурсов и экологии Чукотского автономно округа от 26 мая 2022 года № 114-од</w:t>
            </w:r>
            <w:r w:rsidR="00C7143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6E0D19" w:rsidRPr="006E0D19" w:rsidTr="006E0D19">
        <w:trPr>
          <w:trHeight w:val="174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4. </w:t>
            </w:r>
            <w:r w:rsidRPr="006E0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C77D3C" w:rsidRPr="006E0D19" w:rsidTr="00C77D3C">
        <w:trPr>
          <w:trHeight w:val="992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государственных программ на территории Чукотского автономного округа</w:t>
            </w:r>
          </w:p>
        </w:tc>
        <w:tc>
          <w:tcPr>
            <w:tcW w:w="2325" w:type="pct"/>
            <w:shd w:val="clear" w:color="auto" w:fill="auto"/>
          </w:tcPr>
          <w:p w:rsidR="00613F51" w:rsidRDefault="00C77D3C" w:rsidP="008772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Департаментом разработан</w:t>
            </w:r>
            <w:r w:rsidR="0086608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ы</w:t>
            </w:r>
            <w:r w:rsidR="00613F5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:</w:t>
            </w:r>
          </w:p>
          <w:p w:rsidR="00877201" w:rsidRDefault="00613F51" w:rsidP="00877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="00877201" w:rsidRPr="000F2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Правительства Чукотского автономного округа</w:t>
            </w:r>
            <w:r w:rsidR="00877201" w:rsidRPr="000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признании утратившими силу некоторых постановления Правительства Чукотского автономного округа «Об утверждении Государственной программы «Охрана </w:t>
            </w:r>
            <w:r w:rsidR="00877201" w:rsidRPr="000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окружающей среды и обеспечение рационального природопользования в Чукотском автономном округе на 2015 </w:t>
            </w:r>
            <w:r w:rsidR="00F2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77201" w:rsidRPr="000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годы»</w:t>
            </w:r>
            <w:r w:rsidR="0087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D3C" w:rsidRPr="006E0D19" w:rsidRDefault="00613F51" w:rsidP="004C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C432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C4323"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Чукотского автономного округа «О внесении изменений в Постановление Правительства Чукотского автономного округа от 29 декабря 2023 года № 52</w:t>
            </w:r>
            <w:r w:rsidR="004C4323" w:rsidRPr="00A07428">
              <w:rPr>
                <w:rFonts w:ascii="Times New Roman" w:hAnsi="Times New Roman"/>
                <w:sz w:val="24"/>
                <w:szCs w:val="24"/>
              </w:rPr>
              <w:t>6</w:t>
            </w:r>
            <w:r w:rsidR="004C4323"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="004C4323" w:rsidRPr="00A07428">
              <w:rPr>
                <w:rFonts w:ascii="Times New Roman" w:hAnsi="Times New Roman"/>
                <w:sz w:val="24"/>
                <w:szCs w:val="24"/>
              </w:rPr>
              <w:t xml:space="preserve"> перечня </w:t>
            </w:r>
            <w:r w:rsidR="004C4323" w:rsidRPr="00A07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расходных обязательств Государственной программы «Охрана окружающей среды                              и обеспечение рационального природопользования в Чукотском автономном округе»</w:t>
            </w:r>
            <w:r w:rsidR="004C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F961F6" w:rsidRPr="006E0D19" w:rsidTr="00F961F6">
        <w:trPr>
          <w:trHeight w:val="326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6E0D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Откры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тость и прозрачность информации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обеспечива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ется посредством 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размещения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необходимых сведений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в единой информационной системе на портале zakupki.gov.ru.</w:t>
            </w:r>
          </w:p>
        </w:tc>
      </w:tr>
      <w:tr w:rsidR="00C77D3C" w:rsidRPr="006E0D19" w:rsidTr="00C77D3C">
        <w:trPr>
          <w:trHeight w:val="570"/>
        </w:trPr>
        <w:tc>
          <w:tcPr>
            <w:tcW w:w="318" w:type="pct"/>
            <w:gridSpan w:val="2"/>
            <w:shd w:val="clear" w:color="auto" w:fill="auto"/>
            <w:hideMark/>
          </w:tcPr>
          <w:p w:rsidR="00C77D3C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4.3</w:t>
            </w:r>
          </w:p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4.5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C77D3C" w:rsidRPr="006E0D19" w:rsidRDefault="00C77D3C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подведомственными учреждениями, предприятиями установленных регламентов предоставления государственных и муниципальных услуг, в том числе, в электронной форме, по принципу «одного окна» на базе Государственного казенного учреждения Чукотского автономного округа «Многофункциональный центр предоставления государственных и муниципальных услуг Чукотского автономного округа»</w:t>
            </w:r>
          </w:p>
        </w:tc>
        <w:tc>
          <w:tcPr>
            <w:tcW w:w="2325" w:type="pct"/>
            <w:shd w:val="clear" w:color="auto" w:fill="auto"/>
            <w:hideMark/>
          </w:tcPr>
          <w:p w:rsidR="00C77D3C" w:rsidRPr="00C77D3C" w:rsidRDefault="00C77D3C" w:rsidP="00C7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77D3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C77D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 </w:t>
            </w:r>
            <w:r w:rsidRPr="00C77D3C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 w:rsidRPr="00C77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причине отсутствия подведомственных учреждений, предоставляющих государственные услуги, в том числе в электронной форме, </w:t>
            </w:r>
            <w:r w:rsidR="00F9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77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принципу «одного окна» на базе </w:t>
            </w:r>
            <w:r w:rsidRPr="00C77D3C">
              <w:rPr>
                <w:rFonts w:ascii="Times New Roman" w:hAnsi="Times New Roman"/>
                <w:sz w:val="24"/>
                <w:szCs w:val="24"/>
              </w:rPr>
              <w:t xml:space="preserve">Государственного казенного учреждения Чукотского автономного округа «Многофункциональный центр предоставления государственных </w:t>
            </w:r>
            <w:r w:rsidR="005533BC" w:rsidRPr="005533B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77D3C">
              <w:rPr>
                <w:rFonts w:ascii="Times New Roman" w:hAnsi="Times New Roman"/>
                <w:sz w:val="24"/>
                <w:szCs w:val="24"/>
              </w:rPr>
              <w:t>и муниципальных услуг Чукотского автономного округа».</w:t>
            </w:r>
          </w:p>
        </w:tc>
      </w:tr>
      <w:tr w:rsidR="006E0D19" w:rsidRPr="006E0D19" w:rsidTr="006E0D19">
        <w:trPr>
          <w:trHeight w:val="273"/>
        </w:trPr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>5. Межведомственное и межуровневое взаимодействие в сфере профилактики и противодействия коррупции</w:t>
            </w:r>
          </w:p>
        </w:tc>
      </w:tr>
      <w:tr w:rsidR="00F961F6" w:rsidRPr="006E0D19" w:rsidTr="00F961F6">
        <w:trPr>
          <w:trHeight w:val="1980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tabs>
                <w:tab w:val="left" w:pos="5629"/>
              </w:tabs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</w:t>
            </w:r>
          </w:p>
        </w:tc>
        <w:tc>
          <w:tcPr>
            <w:tcW w:w="2325" w:type="pct"/>
            <w:shd w:val="clear" w:color="auto" w:fill="auto"/>
          </w:tcPr>
          <w:p w:rsidR="00F961F6" w:rsidRPr="006E0D19" w:rsidRDefault="00F961F6" w:rsidP="00F961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Вследствие отсутствия служебной необходимости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F961F6" w:rsidRPr="006E0D19" w:rsidTr="002760CF">
        <w:trPr>
          <w:trHeight w:val="245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 организациями при проведении проверок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достоверности </w:t>
            </w:r>
            <w:r w:rsidR="002760C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                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 полноты сведений о доходах, об имуществе и обязательствах имущественного характера, соблюдения запретов, ограничений </w:t>
            </w:r>
            <w:r w:rsidR="002760C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              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 обязанностей, установленных в целях противодействия коррупции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Прокуратурой Чукотского автономного округа, СУ СК РФ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Чукотскому автономному округу, 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УМВД России по Чукотскому 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автономному округу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проверки</w:t>
            </w: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сфере противодействия коррупции </w:t>
            </w:r>
            <w:r w:rsidR="0065075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 отчетном периоде не проводились.</w:t>
            </w:r>
          </w:p>
        </w:tc>
      </w:tr>
      <w:tr w:rsidR="00650755" w:rsidRPr="006E0D19" w:rsidTr="00650755">
        <w:trPr>
          <w:trHeight w:val="346"/>
        </w:trPr>
        <w:tc>
          <w:tcPr>
            <w:tcW w:w="318" w:type="pct"/>
            <w:gridSpan w:val="2"/>
            <w:shd w:val="clear" w:color="auto" w:fill="auto"/>
            <w:hideMark/>
          </w:tcPr>
          <w:p w:rsidR="00650755" w:rsidRPr="006E0D19" w:rsidRDefault="0065075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2357" w:type="pct"/>
            <w:shd w:val="clear" w:color="auto" w:fill="auto"/>
            <w:hideMark/>
          </w:tcPr>
          <w:p w:rsidR="00650755" w:rsidRPr="006E0D19" w:rsidRDefault="0065075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правоохранительными органами:</w:t>
            </w:r>
          </w:p>
        </w:tc>
        <w:tc>
          <w:tcPr>
            <w:tcW w:w="2325" w:type="pct"/>
            <w:shd w:val="clear" w:color="auto" w:fill="auto"/>
          </w:tcPr>
          <w:p w:rsidR="00650755" w:rsidRPr="006E0D19" w:rsidRDefault="0065075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961F6" w:rsidRPr="006E0D19" w:rsidTr="00F961F6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2357" w:type="pct"/>
            <w:shd w:val="clear" w:color="auto" w:fill="auto"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поступления уведомлений представителю нанимателя о фактах обращения в целях склонения государственных (муниципальных) служащих к совершению коррупционных правонарушений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27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не осуществлялось ввиду отсутствия фактов </w:t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поступления уведомлений представителю нанимателя о фактах обращения в целях склонения государственных служащих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совершению коррупционных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61F6" w:rsidRPr="006E0D19" w:rsidTr="00F961F6">
        <w:trPr>
          <w:trHeight w:val="1261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поступлении информации от граждан и организаций о фактах коррупционных проявлений в деятельности должностных лиц органов исполнительной власти и органов местного самоуправления, а также подведомственных им государственных и муниципальных учреждений и предприятий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F961F6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не осуществлялось ввиду отсутствия фактов поступления</w:t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информации от граждан и организаций о фактах коррупционных проявлений в деятельности должностных лиц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Департамента</w:t>
            </w: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также подведомственных им государственных учреждений и предприятий</w:t>
            </w:r>
            <w:r w:rsidR="00650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96A" w:rsidRPr="006E0D19" w:rsidTr="0024596A">
        <w:trPr>
          <w:trHeight w:val="344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green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органами прокуратуры:</w:t>
            </w:r>
          </w:p>
        </w:tc>
        <w:tc>
          <w:tcPr>
            <w:tcW w:w="2325" w:type="pct"/>
            <w:shd w:val="clear" w:color="auto" w:fill="auto"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F961F6" w:rsidRPr="006E0D19" w:rsidTr="009A0C2F">
        <w:trPr>
          <w:trHeight w:val="245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приведения законодательства Чукотского автономного округа в соответствие с федеральным, а также при подготовке проектов нормативных правовых актов Чукотского автономного округа;</w:t>
            </w:r>
          </w:p>
        </w:tc>
        <w:tc>
          <w:tcPr>
            <w:tcW w:w="2325" w:type="pct"/>
            <w:vMerge w:val="restart"/>
            <w:shd w:val="clear" w:color="auto" w:fill="auto"/>
            <w:hideMark/>
          </w:tcPr>
          <w:p w:rsidR="00F961F6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Для проведения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правовой и антикоррупционной экспертизы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  <w:t xml:space="preserve">в прокуратуру Чукотского автономного округа направлены следующие проекты </w:t>
            </w:r>
            <w:r w:rsidRPr="00C77D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нормативных правовых актов Чукотского автономного округа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:</w:t>
            </w:r>
          </w:p>
          <w:p w:rsidR="008C774B" w:rsidRPr="00E718F0" w:rsidRDefault="008C774B" w:rsidP="008C7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1. п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E718F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Постановления Правительства Чукотского автономного округа «</w:t>
            </w: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Постановления Правительства Чукотского автономного округа от 26 июня 2020 года № 311»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74B" w:rsidRPr="00E718F0" w:rsidRDefault="008C774B" w:rsidP="008C77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</w:t>
            </w:r>
            <w:r w:rsidRPr="00E718F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проект Постановления Правительства Чукотского автономного округа «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Чукотского автономного округа от 11 декабря 2009 года № 363»</w:t>
            </w: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</w:t>
            </w:r>
          </w:p>
          <w:p w:rsidR="008C774B" w:rsidRPr="00E718F0" w:rsidRDefault="008C774B" w:rsidP="008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3. п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роект проект Постановления Правительства Чукотского автономного округа «Об установлении зон контроля лесных пожаров»;</w:t>
            </w:r>
          </w:p>
          <w:p w:rsidR="008C774B" w:rsidRPr="00E718F0" w:rsidRDefault="008C774B" w:rsidP="008C774B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718F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21 октября 2013 года № 409»;</w:t>
            </w:r>
          </w:p>
          <w:p w:rsidR="008C774B" w:rsidRPr="00E718F0" w:rsidRDefault="008C774B" w:rsidP="008C774B">
            <w:pPr>
              <w:pStyle w:val="Standard"/>
              <w:jc w:val="both"/>
              <w:rPr>
                <w:rFonts w:ascii="Times New Roman" w:eastAsia="SimSun" w:hAnsi="Times New Roman"/>
                <w:kern w:val="2"/>
                <w:lang w:bidi="hi-IN"/>
              </w:rPr>
            </w:pPr>
            <w:r w:rsidRPr="00E718F0">
              <w:rPr>
                <w:rFonts w:ascii="Times New Roman" w:hAnsi="Times New Roman"/>
                <w:color w:val="000000"/>
                <w:lang w:bidi="ru-RU"/>
              </w:rPr>
              <w:lastRenderedPageBreak/>
              <w:t>5.</w:t>
            </w:r>
            <w:r w:rsidRPr="00E718F0">
              <w:rPr>
                <w:rFonts w:ascii="Times New Roman" w:eastAsia="SimSun" w:hAnsi="Times New Roman"/>
                <w:kern w:val="2"/>
                <w:lang w:bidi="hi-IN"/>
              </w:rPr>
              <w:t xml:space="preserve"> проект Постановления Правительства Чукотского автономного округа </w:t>
            </w:r>
            <w:r w:rsidRPr="00E718F0">
              <w:rPr>
                <w:rFonts w:ascii="Times New Roman" w:eastAsia="SimSun" w:hAnsi="Times New Roman"/>
                <w:kern w:val="2"/>
                <w:lang w:eastAsia="ru-RU" w:bidi="hi-IN"/>
              </w:rPr>
              <w:t>«</w:t>
            </w:r>
            <w:r w:rsidRPr="00E718F0">
              <w:rPr>
                <w:rFonts w:ascii="Times New Roman" w:eastAsia="SimSun" w:hAnsi="Times New Roman"/>
                <w:color w:val="000000"/>
                <w:kern w:val="2"/>
                <w:lang w:eastAsia="ru-RU" w:bidi="hi-IN"/>
              </w:rPr>
              <w:t xml:space="preserve">О внесении изменений в </w:t>
            </w:r>
            <w:r w:rsidRPr="00E718F0">
              <w:rPr>
                <w:rFonts w:ascii="Times New Roman" w:eastAsia="SimSun" w:hAnsi="Times New Roman"/>
                <w:kern w:val="2"/>
                <w:lang w:bidi="hi-IN"/>
              </w:rPr>
              <w:t>Постановление Правительства Чукотского автономного округа от 11 декабря 2009 года № 363»;</w:t>
            </w:r>
          </w:p>
          <w:p w:rsidR="008C774B" w:rsidRPr="00E718F0" w:rsidRDefault="008C774B" w:rsidP="008C7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8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6.</w:t>
            </w: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Распоряжения Правительства Чукотского автономного округа«</w:t>
            </w:r>
            <w:r w:rsidRPr="00E71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Распоряжение Правительства Чукотского автономного округа от 21 мая 2012 года № 217-рп</w:t>
            </w: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8C774B" w:rsidRPr="00E718F0" w:rsidRDefault="008C774B" w:rsidP="008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29 декабря 2023 года № 528 «Об утверждении государственной программы «Охрана окружающей среды и обеспечение рационального природопользования в Чукотском автономном округе»;</w:t>
            </w:r>
          </w:p>
          <w:p w:rsidR="008C774B" w:rsidRDefault="008C774B" w:rsidP="008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718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 xml:space="preserve"> проекте 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t>Губернатора Чукотского автономного округа</w:t>
            </w:r>
            <w:r w:rsidRPr="00E718F0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Административного регламента Департамента природных ресурсов и экологии Чукотского автономного округа по предоставлению государственной услуги «Утверждение актов лесопатологического 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C774B" w:rsidRDefault="008C774B" w:rsidP="008C77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 xml:space="preserve">9.проект Постановления Правительства Чукотского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Чукотского автономного округа от 29 декабря 2023 года № 52</w:t>
            </w:r>
            <w:r w:rsidRPr="00604C86">
              <w:rPr>
                <w:rFonts w:ascii="Times New Roman" w:hAnsi="Times New Roman"/>
                <w:sz w:val="24"/>
                <w:szCs w:val="24"/>
              </w:rPr>
              <w:t>6</w:t>
            </w:r>
            <w:r w:rsidRPr="00604C8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Pr="00604C86">
              <w:rPr>
                <w:rFonts w:ascii="Times New Roman" w:hAnsi="Times New Roman"/>
                <w:sz w:val="24"/>
                <w:szCs w:val="24"/>
              </w:rPr>
              <w:t xml:space="preserve"> перечня </w:t>
            </w:r>
            <w:r w:rsidRPr="00604C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расходных обязательств Государственной программы «Охрана окружающей среды                              и обеспечение рационального природопользования в Чукотском автономном округе</w:t>
            </w:r>
            <w:r w:rsidRPr="00F151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8C774B" w:rsidRDefault="008C774B" w:rsidP="008C7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2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</w:t>
            </w:r>
            <w:r w:rsidRPr="004E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Распоряжения Правительства Чукотского автономного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3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переводе земельного участка из состава земель одной категории в другую»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C774B" w:rsidRDefault="008C774B" w:rsidP="008C7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25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Правительства Чукотского автономного округа</w:t>
            </w:r>
            <w:r w:rsidRPr="000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признании утратившими силу некоторых постановления Правительства Чукотского автономного округа «Об утверждении Государственной программы «Охрана окружающей среды и обеспечение рационального природопользования в Чукотском автономном округе на 2015 - 2019 годы»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61F6" w:rsidRPr="006E0D19" w:rsidRDefault="008C774B" w:rsidP="006F64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Чукотского автономного округа «О внесении изменений в Постановление Правительства Чукотского автономного округа от 29 декабря 2023 года № 52</w:t>
            </w:r>
            <w:r w:rsidRPr="00A07428">
              <w:rPr>
                <w:rFonts w:ascii="Times New Roman" w:hAnsi="Times New Roman"/>
                <w:sz w:val="24"/>
                <w:szCs w:val="24"/>
              </w:rPr>
              <w:t>6</w:t>
            </w:r>
            <w:r w:rsidRPr="00A0742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Pr="00A07428">
              <w:rPr>
                <w:rFonts w:ascii="Times New Roman" w:hAnsi="Times New Roman"/>
                <w:sz w:val="24"/>
                <w:szCs w:val="24"/>
              </w:rPr>
              <w:t xml:space="preserve"> перечня </w:t>
            </w:r>
            <w:r w:rsidRPr="00A07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расходных обязательств Государственной программы «Охрана окружающей среды                              и обеспечение рационального природопользования в Чукотском</w:t>
            </w:r>
            <w:r w:rsidR="006F6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r w:rsidRPr="00A07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втономном округе»</w:t>
            </w:r>
          </w:p>
        </w:tc>
      </w:tr>
      <w:tr w:rsidR="00F961F6" w:rsidRPr="006E0D19" w:rsidTr="00F961F6">
        <w:trPr>
          <w:trHeight w:val="613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проведения правовой и антикоррупционной экспертизы нормативных правовых актов Чукотского автономного округа и муниципальных нормативных правовых актов;</w:t>
            </w:r>
          </w:p>
        </w:tc>
        <w:tc>
          <w:tcPr>
            <w:tcW w:w="2325" w:type="pct"/>
            <w:vMerge/>
            <w:shd w:val="clear" w:color="auto" w:fill="auto"/>
            <w:hideMark/>
          </w:tcPr>
          <w:p w:rsidR="00F961F6" w:rsidRPr="006E0D19" w:rsidRDefault="00F961F6" w:rsidP="001C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1F6" w:rsidRPr="006E0D19" w:rsidTr="006F6469">
        <w:trPr>
          <w:trHeight w:val="608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5.4.3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5.4.4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</w:tcPr>
          <w:p w:rsidR="00F961F6" w:rsidRPr="006E0D19" w:rsidRDefault="00F961F6" w:rsidP="006F6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составлении графиков проведения проверок субъектов малого или среднего предпринимательства;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F961F6" w:rsidRPr="006E0D19" w:rsidTr="00F961F6">
        <w:trPr>
          <w:trHeight w:val="1016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5.4.4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проведении выездных внеплановых проверок субъектов малого и среднего предпринимательства;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F961F6" w:rsidRPr="006E0D19" w:rsidTr="00F961F6">
        <w:trPr>
          <w:trHeight w:val="22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5.4.5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5.4.6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E64D85" w:rsidRDefault="00841525" w:rsidP="00B54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Решением</w:t>
            </w:r>
            <w:r w:rsidR="006C1E5D"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Анадрского городского суда</w:t>
            </w:r>
            <w:r w:rsidR="00B17C69"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="00B17C69"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укотского автономного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округа от </w:t>
            </w:r>
            <w:r w:rsidR="003464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</w:t>
            </w:r>
            <w:r w:rsidR="003464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6E4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4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делу </w:t>
            </w:r>
            <w:r w:rsidR="00B66B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2-338/2023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прокуратуре Чукотского автономного округа отказано в удовлетворении  требований</w:t>
            </w:r>
            <w:r w:rsidR="00AE2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Департаменту</w:t>
            </w:r>
            <w:r w:rsidR="007966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признании приказа Департамента</w:t>
            </w:r>
            <w:r w:rsidR="006B78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16.05.2023 № 49-л «Об увольнении</w:t>
            </w:r>
            <w:r w:rsidR="00B54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сотрудника Департамента</w:t>
            </w:r>
            <w:bookmarkStart w:id="1" w:name="_GoBack"/>
            <w:bookmarkEnd w:id="1"/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650755"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незаконным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изменении основания увольнения на «увольнение </w:t>
            </w:r>
            <w:r w:rsidR="006B78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связи с утратой доверия»</w:t>
            </w:r>
            <w:r w:rsidR="00C2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изменения даты увольнения </w:t>
            </w:r>
            <w:r w:rsidR="006B78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«29.05.2023». </w:t>
            </w:r>
            <w:r w:rsidR="00C2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B17C69" w:rsidRPr="00E64D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Анадырского городского суда Чукотского автономного округа</w:t>
            </w:r>
            <w:r w:rsidR="00B17C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первой инстанции остав</w:t>
            </w:r>
            <w:r w:rsidR="00D461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лено</w:t>
            </w:r>
            <w:r w:rsidR="00EE16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B17C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без изменени</w:t>
            </w:r>
            <w:r w:rsidR="00D461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определением аппеляционной инстанции</w:t>
            </w:r>
            <w:r w:rsidR="00EE16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окружного суда Чукотского автономного округа.</w:t>
            </w:r>
          </w:p>
        </w:tc>
      </w:tr>
      <w:tr w:rsidR="00F961F6" w:rsidRPr="006E0D19" w:rsidTr="00F961F6">
        <w:trPr>
          <w:trHeight w:val="1168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5.4.6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5.4.7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F961F6" w:rsidRPr="006E0D19" w:rsidRDefault="00F961F6" w:rsidP="006E0D19">
            <w:pPr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F961F6" w:rsidRPr="006E0D19" w:rsidTr="00F961F6">
        <w:trPr>
          <w:trHeight w:val="1261"/>
        </w:trPr>
        <w:tc>
          <w:tcPr>
            <w:tcW w:w="318" w:type="pct"/>
            <w:gridSpan w:val="2"/>
            <w:shd w:val="clear" w:color="auto" w:fill="auto"/>
            <w:hideMark/>
          </w:tcPr>
          <w:p w:rsidR="00F961F6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5.4.7</w:t>
            </w:r>
          </w:p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5.4.8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</w:tcPr>
          <w:p w:rsidR="00F961F6" w:rsidRPr="006E0D19" w:rsidRDefault="00F961F6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вопросам представления информации 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</w:tc>
        <w:tc>
          <w:tcPr>
            <w:tcW w:w="2325" w:type="pct"/>
            <w:shd w:val="clear" w:color="auto" w:fill="auto"/>
            <w:hideMark/>
          </w:tcPr>
          <w:p w:rsidR="00F961F6" w:rsidRPr="006E0D19" w:rsidRDefault="00F961F6" w:rsidP="00F9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61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Информация направлена в Управление по профилактике коррупционных и иных правонарушений Чукотского автономного округа.</w:t>
            </w:r>
          </w:p>
        </w:tc>
      </w:tr>
      <w:tr w:rsidR="00037525" w:rsidRPr="006E0D19" w:rsidTr="00037525">
        <w:trPr>
          <w:trHeight w:val="489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со Счетной палатой Чукотского автономного округа:</w:t>
            </w:r>
          </w:p>
        </w:tc>
        <w:tc>
          <w:tcPr>
            <w:tcW w:w="2325" w:type="pct"/>
            <w:shd w:val="clear" w:color="auto" w:fill="auto"/>
          </w:tcPr>
          <w:p w:rsidR="00037525" w:rsidRPr="006E0D19" w:rsidRDefault="00037525" w:rsidP="006E0D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25" w:rsidRPr="006E0D19" w:rsidTr="00037525">
        <w:trPr>
          <w:trHeight w:val="1070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проведения финансово-экономической экспертизы проектов нормативных правовых актов Чукотского автономного округа, предусматривающих расходные обязательства за счёт окружного бюджета;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6E0D19" w:rsidRDefault="0056513E" w:rsidP="006F2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037525" w:rsidRPr="006E0D19" w:rsidTr="00037525">
        <w:trPr>
          <w:trHeight w:val="1261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Default="00037525" w:rsidP="0003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Запросов от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Счётной палаты Чукотского автономного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отчетном периоде не поступало.</w:t>
            </w:r>
          </w:p>
          <w:p w:rsidR="00037525" w:rsidRPr="005B0DBF" w:rsidRDefault="00037525" w:rsidP="001C0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37525" w:rsidRPr="006E0D19" w:rsidTr="00037525">
        <w:trPr>
          <w:trHeight w:val="359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проведения совместных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5B0DBF" w:rsidRDefault="00037525" w:rsidP="0003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037525" w:rsidRPr="006E0D19" w:rsidTr="00037525">
        <w:trPr>
          <w:trHeight w:val="307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</w:t>
            </w:r>
          </w:p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(5.7)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методической и консультационной помощи органам местного самоуправления:</w:t>
            </w:r>
          </w:p>
        </w:tc>
        <w:tc>
          <w:tcPr>
            <w:tcW w:w="2325" w:type="pct"/>
            <w:shd w:val="clear" w:color="auto" w:fill="auto"/>
          </w:tcPr>
          <w:p w:rsidR="00037525" w:rsidRPr="005B0DBF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37525" w:rsidRPr="006E0D19" w:rsidTr="00037525">
        <w:trPr>
          <w:trHeight w:val="176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5.6.1</w:t>
            </w:r>
          </w:p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разработки и принятия административных регламентов исполнения (предоставления) органами местного самоуправления муниципальных  функций (услуг);</w:t>
            </w:r>
          </w:p>
        </w:tc>
        <w:tc>
          <w:tcPr>
            <w:tcW w:w="2325" w:type="pct"/>
            <w:shd w:val="clear" w:color="auto" w:fill="auto"/>
          </w:tcPr>
          <w:p w:rsidR="00037525" w:rsidRPr="001C0059" w:rsidRDefault="00037525" w:rsidP="000375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037525" w:rsidRPr="006E0D19" w:rsidTr="00037525">
        <w:trPr>
          <w:trHeight w:val="1020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5.6.2</w:t>
            </w:r>
          </w:p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разработке и освоении методик (методических рекомендаций) по определению коррупциогенности нормативных правовых актов и их проектов (антикоррупционной экспертизы), в том числе в соответствующих отраслях;</w:t>
            </w:r>
          </w:p>
        </w:tc>
        <w:tc>
          <w:tcPr>
            <w:tcW w:w="2325" w:type="pct"/>
            <w:shd w:val="clear" w:color="auto" w:fill="auto"/>
          </w:tcPr>
          <w:p w:rsidR="00037525" w:rsidRPr="001C0059" w:rsidRDefault="00037525" w:rsidP="000375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037525" w:rsidRPr="006E0D19" w:rsidTr="00037525">
        <w:trPr>
          <w:trHeight w:val="601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</w:t>
            </w:r>
          </w:p>
          <w:p w:rsidR="00037525" w:rsidRP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(5.8)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037525" w:rsidRDefault="00037525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плановых проверок соблюдения трудового законодательства и иных нормативных правовых актов, содержащих нормы трудового права, в государственных (муниципальных) организациях, находящихся в ведомственном подчинении органов исполнительной власти округа, органов местного самоуправления 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037525" w:rsidRDefault="00037525" w:rsidP="00450E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Департаментом проверочные мероприятия в отношении  подведомственных учреждений в I</w:t>
            </w:r>
            <w:r w:rsidR="00D636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квартале</w:t>
            </w:r>
            <w:r w:rsidR="00450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037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осуществлялись.</w:t>
            </w:r>
          </w:p>
        </w:tc>
      </w:tr>
      <w:tr w:rsidR="006E0D19" w:rsidRPr="006E0D19" w:rsidTr="006E0D19">
        <w:tc>
          <w:tcPr>
            <w:tcW w:w="5000" w:type="pct"/>
            <w:gridSpan w:val="4"/>
            <w:shd w:val="clear" w:color="auto" w:fill="auto"/>
            <w:hideMark/>
          </w:tcPr>
          <w:p w:rsidR="006E0D19" w:rsidRPr="006E0D19" w:rsidRDefault="006E0D19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6. Антикоррупционное просвещение,</w:t>
            </w:r>
            <w:r w:rsidRPr="006E0D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037525" w:rsidRPr="006E0D19" w:rsidTr="00037525">
        <w:trPr>
          <w:trHeight w:val="120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Антикоррупционное образование:</w:t>
            </w:r>
          </w:p>
        </w:tc>
        <w:tc>
          <w:tcPr>
            <w:tcW w:w="2325" w:type="pct"/>
            <w:shd w:val="clear" w:color="auto" w:fill="auto"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25" w:rsidRPr="006E0D19" w:rsidTr="00037525">
        <w:trPr>
          <w:trHeight w:val="1446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357" w:type="pct"/>
            <w:shd w:val="clear" w:color="auto" w:fill="auto"/>
            <w:hideMark/>
          </w:tcPr>
          <w:p w:rsidR="00037525" w:rsidRPr="006E0D19" w:rsidRDefault="00037525" w:rsidP="006E0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прохождения лицами, впервые поступившими на государственную (муниципальную) службу для замещения должностей, включенных в соответствующие перечни должностей, и лицами, замещающими такие должности, по образовательным программам в области противодействия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6E0D19" w:rsidRDefault="00037525" w:rsidP="000375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B329D4" w:rsidRPr="006E0D19" w:rsidTr="00B329D4">
        <w:trPr>
          <w:trHeight w:val="460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дополнительного профессионального образования государственных (муниципальных) служащих, в обязанности которых входит участие в противодействии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24596A" w:rsidRPr="006E0D19" w:rsidTr="0024596A">
        <w:trPr>
          <w:trHeight w:val="166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6.1.3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24596A" w:rsidRPr="006E0D19" w:rsidTr="0024596A">
        <w:trPr>
          <w:trHeight w:val="184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в исполнительных органах государственной власти, органах местного самоуправления, подведомственных государственных (муниципальных) учреждений и предприятий по актуальным вопросам противодействия коррупции;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B329D4" w:rsidRPr="006E0D19" w:rsidTr="00B329D4">
        <w:trPr>
          <w:trHeight w:val="459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6.1.5.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оформление и поддержание в актуальном состоянии информационных стендов, иных наглядных форм представления информации антикоррупционного содержания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Актуализация информации антикоррупционного содержания </w:t>
            </w:r>
            <w:r w:rsidR="0024596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 специальных информационных стендах Департамента осуществляется на постоянной основе.</w:t>
            </w:r>
          </w:p>
        </w:tc>
      </w:tr>
      <w:tr w:rsidR="00B329D4" w:rsidRPr="006E0D19" w:rsidTr="00B329D4">
        <w:trPr>
          <w:trHeight w:val="356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Антикоррупционная пропаганда:</w:t>
            </w:r>
          </w:p>
        </w:tc>
        <w:tc>
          <w:tcPr>
            <w:tcW w:w="2325" w:type="pct"/>
            <w:shd w:val="clear" w:color="auto" w:fill="auto"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9D4" w:rsidRPr="006E0D19" w:rsidTr="002A5BAE">
        <w:trPr>
          <w:trHeight w:val="528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Информирование граждан о проводимой деятельности исполнительных органов государственной власти, органов местного самоуправления, подведомственными государственными (муниципальными) учреждениями, предприятиями работе по противодействию коррупции, посредством опубликования соответствующей информации, в региональных средствах массовой информации (далее – СМИ), на официальных сайтах;</w:t>
            </w:r>
          </w:p>
        </w:tc>
        <w:tc>
          <w:tcPr>
            <w:tcW w:w="2325" w:type="pct"/>
            <w:shd w:val="clear" w:color="auto" w:fill="auto"/>
            <w:hideMark/>
          </w:tcPr>
          <w:p w:rsidR="00E32682" w:rsidRDefault="00B329D4" w:rsidP="0046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="008F30E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D636E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8F30E8" w:rsidRPr="008F30E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F30E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квартале 2024 года в </w:t>
            </w:r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официальном телеграм-канале Департамента «Экология Чукотки»</w:t>
            </w:r>
            <w:r w:rsidR="00C6189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CB087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телегр</w:t>
            </w:r>
            <w:r w:rsidR="00C6189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="00CB087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мм-ВК</w:t>
            </w:r>
            <w:r w:rsidR="00C6189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и </w:t>
            </w:r>
            <w:r w:rsidR="00CB087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официальном сайте Департамента </w:t>
            </w:r>
            <w:r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информация</w:t>
            </w:r>
            <w:r w:rsidR="008F30E8" w:rsidRPr="00B329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F30E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размещ</w:t>
            </w:r>
            <w:r w:rsidR="00467B6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ена информация:</w:t>
            </w:r>
          </w:p>
          <w:p w:rsidR="00467B68" w:rsidRDefault="00467B68" w:rsidP="0046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 отчёт о проделанной работе</w:t>
            </w:r>
            <w:r w:rsidR="008A0E0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по плану проти</w:t>
            </w:r>
            <w:r w:rsidR="00E22EE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во</w:t>
            </w:r>
            <w:r w:rsidR="008A0E0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действия коррупции</w:t>
            </w:r>
            <w:r w:rsidR="003210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в отчётном периоде;</w:t>
            </w:r>
          </w:p>
          <w:p w:rsidR="00321042" w:rsidRPr="006E0D19" w:rsidRDefault="00321042" w:rsidP="00467B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="00CB1FF8" w:rsidRPr="006D2EE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информация </w:t>
            </w:r>
            <w:r w:rsidR="006D2EE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 </w:t>
            </w:r>
            <w:r w:rsidR="006D2EE7" w:rsidRPr="006D2EE7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6D2E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2EE7" w:rsidRPr="006D2EE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</w:t>
            </w:r>
            <w:r w:rsidR="006D2EE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D2EE7" w:rsidRPr="006D2EE7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государственных гражданских </w:t>
            </w:r>
            <w:r w:rsidR="006D2EE7" w:rsidRPr="006D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Департамента природных ресурсов и экологии Чукотского автономного округа и урегулированию конфликта интересов</w:t>
            </w:r>
            <w:r w:rsidR="006D2EE7">
              <w:rPr>
                <w:rFonts w:ascii="Times New Roman" w:hAnsi="Times New Roman" w:cs="Times New Roman"/>
                <w:sz w:val="24"/>
                <w:szCs w:val="24"/>
              </w:rPr>
              <w:t xml:space="preserve"> и рассматриваемых </w:t>
            </w:r>
            <w:r w:rsidR="002A5BAE">
              <w:rPr>
                <w:rFonts w:ascii="Times New Roman" w:hAnsi="Times New Roman" w:cs="Times New Roman"/>
                <w:sz w:val="24"/>
                <w:szCs w:val="24"/>
              </w:rPr>
              <w:t>на заседаниях вопросах.</w:t>
            </w:r>
          </w:p>
        </w:tc>
      </w:tr>
      <w:tr w:rsidR="0024596A" w:rsidRPr="006E0D19" w:rsidTr="0024596A">
        <w:trPr>
          <w:trHeight w:val="179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6.2.2.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Информирование (консультирование) граждан о порядке предоставления населению округа государственных (муниципальных) услуг в порядке, предусмотренном административными регламентами, посредством опубликования соответствующей информации в региональных СМИ, на официальных сайтах, размещения на  информационных стендах (уголках) учреждений и предприятий;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об оказываемых Департаментом государственных услугах размещена на официальном сайте Департамента </w:t>
            </w:r>
            <w:hyperlink r:id="rId11" w:history="1">
              <w:r w:rsidRPr="0054714A">
                <w:rPr>
                  <w:rStyle w:val="aff1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https://чукотка.рф/deprirod/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разделе «Деятельность».</w:t>
            </w:r>
          </w:p>
          <w:p w:rsidR="0024596A" w:rsidRPr="006E0D19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96A" w:rsidRPr="006E0D19" w:rsidTr="00650755">
        <w:trPr>
          <w:trHeight w:val="1461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региональных средствах массовой информации, </w:t>
            </w:r>
            <w:r w:rsidR="006507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официальных сайтах; 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650755" w:rsidP="006507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холле 1 этажа Департамента оформлен информационный стенд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 материалами антикоррупционной тематики.</w:t>
            </w:r>
          </w:p>
        </w:tc>
      </w:tr>
      <w:tr w:rsidR="00B329D4" w:rsidRPr="006E0D19" w:rsidTr="00650755">
        <w:trPr>
          <w:trHeight w:val="1128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6.2.4.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региональных СМИ, на официальных сайтах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24596A" w:rsidRPr="006E0D19" w:rsidTr="0024596A">
        <w:trPr>
          <w:trHeight w:val="738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Установление обратной связи с гражданами в обеспечение права граждан на доступ к информации о деятельности исполнительных органов государственной власти, органов местного самоуправления по противодействию коррупции, включая внедрение мер общественного контроля: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функционирующий телефон доверия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обращений граждан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вопросам противодействия коррупции не поступало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96A" w:rsidRPr="006E0D19" w:rsidTr="00650755">
        <w:trPr>
          <w:trHeight w:val="387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Обращений коррупционной направленности в адрес Департамента не поступало.</w:t>
            </w:r>
          </w:p>
        </w:tc>
      </w:tr>
      <w:tr w:rsidR="0024596A" w:rsidRPr="006E0D19" w:rsidTr="0024596A">
        <w:trPr>
          <w:trHeight w:val="738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 проверки сведений о фактах коррупционных проявлений, указанных в жалобах и обращениях граждан и юридических лиц;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Обращений коррупционной направленности в адрес Департамента не поступало.</w:t>
            </w:r>
          </w:p>
        </w:tc>
      </w:tr>
      <w:tr w:rsidR="0024596A" w:rsidRPr="006E0D19" w:rsidTr="0024596A">
        <w:trPr>
          <w:trHeight w:val="23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2357" w:type="pct"/>
            <w:shd w:val="clear" w:color="auto" w:fill="auto"/>
          </w:tcPr>
          <w:p w:rsidR="0024596A" w:rsidRPr="006E0D19" w:rsidRDefault="0024596A" w:rsidP="002A5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анализа эффективности работы в исполнительных органах государственной власти и органах местного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самоуправления с обращениями граждан, поступившими на имя Губернатора и Правительства Чукотского автономного округа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Обращений коррупционной направленности в адрес Департамента не поступало.</w:t>
            </w:r>
          </w:p>
        </w:tc>
      </w:tr>
      <w:tr w:rsidR="00037525" w:rsidRPr="006E0D19" w:rsidTr="00037525">
        <w:trPr>
          <w:trHeight w:val="1094"/>
        </w:trPr>
        <w:tc>
          <w:tcPr>
            <w:tcW w:w="318" w:type="pct"/>
            <w:gridSpan w:val="2"/>
            <w:shd w:val="clear" w:color="auto" w:fill="auto"/>
            <w:hideMark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6.3.4</w:t>
            </w:r>
          </w:p>
        </w:tc>
        <w:tc>
          <w:tcPr>
            <w:tcW w:w="2357" w:type="pct"/>
            <w:shd w:val="clear" w:color="auto" w:fill="auto"/>
          </w:tcPr>
          <w:p w:rsidR="00037525" w:rsidRPr="006E0D19" w:rsidRDefault="00037525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«прямых линий», встреч, личного приема граждан по вопросам противодействия коррупции, с опубликованием анонсной информации в региональных СМИ, на официальных сайтах,  размещением на информационных стендах (уголках);</w:t>
            </w:r>
          </w:p>
        </w:tc>
        <w:tc>
          <w:tcPr>
            <w:tcW w:w="2325" w:type="pct"/>
            <w:shd w:val="clear" w:color="auto" w:fill="auto"/>
            <w:hideMark/>
          </w:tcPr>
          <w:p w:rsidR="00037525" w:rsidRPr="006E0D19" w:rsidRDefault="00B329D4" w:rsidP="00B32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B329D4" w:rsidRPr="006E0D19" w:rsidTr="00B329D4">
        <w:trPr>
          <w:trHeight w:val="1413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6.3.5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опроса (анкетирования) граждан с целью оценки уровня коррупции в сфере деятельности исполнительных органов государственной власти, органов местного самоуправления и эффективности принимаемых мер, с последующим опубликованием результатов опроса на официальных сайтах;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  <w:tr w:rsidR="00B329D4" w:rsidRPr="006E0D19" w:rsidTr="00B329D4">
        <w:trPr>
          <w:trHeight w:val="1627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6.3.6</w:t>
            </w:r>
          </w:p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6.3.7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  <w:hideMark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размещения актуальной информации об антикоррупционной деятельности в подразделе «Противодействие коррупции» на официальных сайтах исполнительных органов государственной власти, органов местного самоуправления, с учетом требований Министерства труда и социальной защиты Российской Федерации, установленных приказом от 7 октября 2013 года № 530н;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B329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Итоги деятельности Департамента в сфере противодействия коррупции размещены </w:t>
            </w: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официальном сайте </w:t>
            </w:r>
            <w:hyperlink r:id="rId12" w:history="1">
              <w:r w:rsidR="00650755" w:rsidRPr="0054714A">
                <w:rPr>
                  <w:rStyle w:val="aff1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https://чукотка.рф/deprirod/</w:t>
              </w:r>
            </w:hyperlink>
            <w:r w:rsidR="006507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 разделе «Противодействие коррупции»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329D4" w:rsidRPr="006E0D19" w:rsidTr="00B329D4">
        <w:trPr>
          <w:trHeight w:val="975"/>
        </w:trPr>
        <w:tc>
          <w:tcPr>
            <w:tcW w:w="318" w:type="pct"/>
            <w:gridSpan w:val="2"/>
            <w:shd w:val="clear" w:color="auto" w:fill="auto"/>
            <w:hideMark/>
          </w:tcPr>
          <w:p w:rsidR="00B329D4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31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6.3.7</w:t>
            </w:r>
          </w:p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6.3.8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pct"/>
            <w:shd w:val="clear" w:color="auto" w:fill="auto"/>
          </w:tcPr>
          <w:p w:rsidR="00B329D4" w:rsidRPr="006E0D19" w:rsidRDefault="00B329D4" w:rsidP="006E0D19">
            <w:pPr>
              <w:autoSpaceDE w:val="0"/>
              <w:autoSpaceDN w:val="0"/>
              <w:adjustRightInd w:val="0"/>
              <w:spacing w:after="0" w:line="240" w:lineRule="auto"/>
              <w:ind w:left="37" w:right="14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Привлечение представителей общественности к участию в работе консультативных, совещательных органов при Губернаторе, Правительстве, исполнительных органов государственной власти, органов местного самоуправления, подведомственных  государственных (муниципальных) учреждений и предприятий</w:t>
            </w:r>
          </w:p>
        </w:tc>
        <w:tc>
          <w:tcPr>
            <w:tcW w:w="2325" w:type="pct"/>
            <w:shd w:val="clear" w:color="auto" w:fill="auto"/>
            <w:hideMark/>
          </w:tcPr>
          <w:p w:rsidR="00B329D4" w:rsidRPr="006E0D19" w:rsidRDefault="00B329D4" w:rsidP="00C04B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Между Департаментом и Отделением всероссийской общественной организации «Русское географическое общество»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 Чукотском автономном округе 09.12.2022</w:t>
            </w:r>
            <w:r w:rsidR="006E00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329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заключено соглашение о взаимодействии по вопросам противодействия коррупции, рассчитанное на повышение эффективности мер по профилактике коррупционных и иных правонарушений.</w:t>
            </w:r>
          </w:p>
        </w:tc>
      </w:tr>
      <w:tr w:rsidR="0024596A" w:rsidRPr="006E0D19" w:rsidTr="00650755">
        <w:trPr>
          <w:trHeight w:val="529"/>
        </w:trPr>
        <w:tc>
          <w:tcPr>
            <w:tcW w:w="318" w:type="pct"/>
            <w:gridSpan w:val="2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57" w:type="pct"/>
            <w:shd w:val="clear" w:color="auto" w:fill="auto"/>
            <w:hideMark/>
          </w:tcPr>
          <w:p w:rsidR="0024596A" w:rsidRPr="006E0D19" w:rsidRDefault="0024596A" w:rsidP="006E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Взаимодействие со средствами массовой информации </w:t>
            </w:r>
            <w:r w:rsidRPr="006E0D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по информированию населения и общественности округа о деятельности исполнительных органов государственной власти, органов местного самоуправления в области противодействия коррупции в том числе, оказание им содействия в освещении принимаемых антикоррупционных мер</w:t>
            </w:r>
          </w:p>
        </w:tc>
        <w:tc>
          <w:tcPr>
            <w:tcW w:w="2325" w:type="pct"/>
            <w:shd w:val="clear" w:color="auto" w:fill="auto"/>
            <w:hideMark/>
          </w:tcPr>
          <w:p w:rsidR="0024596A" w:rsidRPr="006E0D19" w:rsidRDefault="0024596A" w:rsidP="00245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не осуществлялись.</w:t>
            </w:r>
          </w:p>
        </w:tc>
      </w:tr>
    </w:tbl>
    <w:p w:rsidR="00B60B93" w:rsidRDefault="00B60B93"/>
    <w:sectPr w:rsidR="00B60B93" w:rsidSect="00CD7C36">
      <w:headerReference w:type="default" r:id="rId13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BB" w:rsidRDefault="007C51BB" w:rsidP="00CD7C36">
      <w:pPr>
        <w:spacing w:after="0" w:line="240" w:lineRule="auto"/>
      </w:pPr>
      <w:r>
        <w:separator/>
      </w:r>
    </w:p>
  </w:endnote>
  <w:endnote w:type="continuationSeparator" w:id="0">
    <w:p w:rsidR="007C51BB" w:rsidRDefault="007C51BB" w:rsidP="00CD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BB" w:rsidRDefault="007C51BB" w:rsidP="00CD7C36">
      <w:pPr>
        <w:spacing w:after="0" w:line="240" w:lineRule="auto"/>
      </w:pPr>
      <w:r>
        <w:separator/>
      </w:r>
    </w:p>
  </w:footnote>
  <w:footnote w:type="continuationSeparator" w:id="0">
    <w:p w:rsidR="007C51BB" w:rsidRDefault="007C51BB" w:rsidP="00CD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905897"/>
      <w:docPartObj>
        <w:docPartGallery w:val="Page Numbers (Top of Page)"/>
        <w:docPartUnique/>
      </w:docPartObj>
    </w:sdtPr>
    <w:sdtEndPr/>
    <w:sdtContent>
      <w:p w:rsidR="006900C2" w:rsidRDefault="006900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58E">
          <w:rPr>
            <w:noProof/>
          </w:rPr>
          <w:t>7</w:t>
        </w:r>
        <w:r>
          <w:fldChar w:fldCharType="end"/>
        </w:r>
      </w:p>
    </w:sdtContent>
  </w:sdt>
  <w:p w:rsidR="006900C2" w:rsidRDefault="006900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75C"/>
    <w:multiLevelType w:val="hybridMultilevel"/>
    <w:tmpl w:val="0A3610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5623"/>
    <w:multiLevelType w:val="hybridMultilevel"/>
    <w:tmpl w:val="97E49560"/>
    <w:styleLink w:val="a"/>
    <w:lvl w:ilvl="0" w:tplc="F3EADBE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9D2519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73FCF9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A462EE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ECCCA1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C042240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A390550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90E14A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B2C8310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" w15:restartNumberingAfterBreak="0">
    <w:nsid w:val="0E017C86"/>
    <w:multiLevelType w:val="multilevel"/>
    <w:tmpl w:val="C5EEC5F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E2716"/>
    <w:multiLevelType w:val="hybridMultilevel"/>
    <w:tmpl w:val="9EE40CDC"/>
    <w:lvl w:ilvl="0" w:tplc="4CC237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03720B"/>
    <w:multiLevelType w:val="hybridMultilevel"/>
    <w:tmpl w:val="F844CDD4"/>
    <w:lvl w:ilvl="0" w:tplc="68EA3856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6E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207B20"/>
    <w:multiLevelType w:val="hybridMultilevel"/>
    <w:tmpl w:val="974A5D14"/>
    <w:lvl w:ilvl="0" w:tplc="10667F14">
      <w:start w:val="1"/>
      <w:numFmt w:val="decimal"/>
      <w:lvlText w:val="%1."/>
      <w:lvlJc w:val="left"/>
      <w:pPr>
        <w:ind w:left="1080" w:hanging="5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37295C61"/>
    <w:multiLevelType w:val="singleLevel"/>
    <w:tmpl w:val="DC181496"/>
    <w:lvl w:ilvl="0">
      <w:start w:val="1"/>
      <w:numFmt w:val="decimal"/>
      <w:lvlText w:val="%1)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5017807"/>
    <w:multiLevelType w:val="multilevel"/>
    <w:tmpl w:val="6C36E5C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E0D76"/>
    <w:multiLevelType w:val="singleLevel"/>
    <w:tmpl w:val="DB5AB6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F2D2C10"/>
    <w:multiLevelType w:val="hybridMultilevel"/>
    <w:tmpl w:val="588C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728D2"/>
    <w:multiLevelType w:val="hybridMultilevel"/>
    <w:tmpl w:val="59C2C1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371F1"/>
    <w:multiLevelType w:val="hybridMultilevel"/>
    <w:tmpl w:val="F4E4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504352"/>
    <w:multiLevelType w:val="hybridMultilevel"/>
    <w:tmpl w:val="5DD66B0C"/>
    <w:lvl w:ilvl="0" w:tplc="3C564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CDCD2C0">
      <w:numFmt w:val="none"/>
      <w:lvlText w:val=""/>
      <w:lvlJc w:val="left"/>
      <w:pPr>
        <w:tabs>
          <w:tab w:val="num" w:pos="360"/>
        </w:tabs>
      </w:pPr>
    </w:lvl>
    <w:lvl w:ilvl="2" w:tplc="8DA0D246">
      <w:numFmt w:val="none"/>
      <w:lvlText w:val=""/>
      <w:lvlJc w:val="left"/>
      <w:pPr>
        <w:tabs>
          <w:tab w:val="num" w:pos="360"/>
        </w:tabs>
      </w:pPr>
    </w:lvl>
    <w:lvl w:ilvl="3" w:tplc="7C8C9E94">
      <w:numFmt w:val="none"/>
      <w:lvlText w:val=""/>
      <w:lvlJc w:val="left"/>
      <w:pPr>
        <w:tabs>
          <w:tab w:val="num" w:pos="360"/>
        </w:tabs>
      </w:pPr>
    </w:lvl>
    <w:lvl w:ilvl="4" w:tplc="1B305AC0">
      <w:numFmt w:val="none"/>
      <w:lvlText w:val=""/>
      <w:lvlJc w:val="left"/>
      <w:pPr>
        <w:tabs>
          <w:tab w:val="num" w:pos="360"/>
        </w:tabs>
      </w:pPr>
    </w:lvl>
    <w:lvl w:ilvl="5" w:tplc="D71E3EF2">
      <w:numFmt w:val="none"/>
      <w:lvlText w:val=""/>
      <w:lvlJc w:val="left"/>
      <w:pPr>
        <w:tabs>
          <w:tab w:val="num" w:pos="360"/>
        </w:tabs>
      </w:pPr>
    </w:lvl>
    <w:lvl w:ilvl="6" w:tplc="3C38AB6E">
      <w:numFmt w:val="none"/>
      <w:lvlText w:val=""/>
      <w:lvlJc w:val="left"/>
      <w:pPr>
        <w:tabs>
          <w:tab w:val="num" w:pos="360"/>
        </w:tabs>
      </w:pPr>
    </w:lvl>
    <w:lvl w:ilvl="7" w:tplc="47481B06">
      <w:numFmt w:val="none"/>
      <w:lvlText w:val=""/>
      <w:lvlJc w:val="left"/>
      <w:pPr>
        <w:tabs>
          <w:tab w:val="num" w:pos="360"/>
        </w:tabs>
      </w:pPr>
    </w:lvl>
    <w:lvl w:ilvl="8" w:tplc="29388D6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3B44E65"/>
    <w:multiLevelType w:val="hybridMultilevel"/>
    <w:tmpl w:val="17B028C4"/>
    <w:lvl w:ilvl="0" w:tplc="73307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6CD14C7"/>
    <w:multiLevelType w:val="multilevel"/>
    <w:tmpl w:val="E0CED7B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0F5FCB"/>
    <w:multiLevelType w:val="multilevel"/>
    <w:tmpl w:val="73B6A88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6"/>
  </w:num>
  <w:num w:numId="9">
    <w:abstractNumId w:val="8"/>
  </w:num>
  <w:num w:numId="10">
    <w:abstractNumId w:val="13"/>
  </w:num>
  <w:num w:numId="11">
    <w:abstractNumId w:val="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63"/>
    <w:rsid w:val="000027EA"/>
    <w:rsid w:val="00006F29"/>
    <w:rsid w:val="0001330E"/>
    <w:rsid w:val="0002424B"/>
    <w:rsid w:val="00032134"/>
    <w:rsid w:val="00034785"/>
    <w:rsid w:val="000374DE"/>
    <w:rsid w:val="00037525"/>
    <w:rsid w:val="00054BEF"/>
    <w:rsid w:val="00064A99"/>
    <w:rsid w:val="00084D77"/>
    <w:rsid w:val="000B0AFB"/>
    <w:rsid w:val="000B73B4"/>
    <w:rsid w:val="000F2519"/>
    <w:rsid w:val="001228BD"/>
    <w:rsid w:val="00124B42"/>
    <w:rsid w:val="0012602F"/>
    <w:rsid w:val="0013039F"/>
    <w:rsid w:val="0016596E"/>
    <w:rsid w:val="00166EAB"/>
    <w:rsid w:val="00170FCB"/>
    <w:rsid w:val="001B7E8B"/>
    <w:rsid w:val="001C0059"/>
    <w:rsid w:val="001D3923"/>
    <w:rsid w:val="001F0998"/>
    <w:rsid w:val="001F0EBF"/>
    <w:rsid w:val="0020088B"/>
    <w:rsid w:val="00210570"/>
    <w:rsid w:val="002127D8"/>
    <w:rsid w:val="0023038D"/>
    <w:rsid w:val="00235752"/>
    <w:rsid w:val="00240EE6"/>
    <w:rsid w:val="0024596A"/>
    <w:rsid w:val="002508CB"/>
    <w:rsid w:val="002760CF"/>
    <w:rsid w:val="00295A18"/>
    <w:rsid w:val="002A0124"/>
    <w:rsid w:val="002A254B"/>
    <w:rsid w:val="002A5BAE"/>
    <w:rsid w:val="002A6E5F"/>
    <w:rsid w:val="002C727D"/>
    <w:rsid w:val="003005CC"/>
    <w:rsid w:val="00307366"/>
    <w:rsid w:val="00321042"/>
    <w:rsid w:val="003433D9"/>
    <w:rsid w:val="003464C5"/>
    <w:rsid w:val="00355BE9"/>
    <w:rsid w:val="0036397B"/>
    <w:rsid w:val="00396CED"/>
    <w:rsid w:val="003A48C5"/>
    <w:rsid w:val="003A7B5A"/>
    <w:rsid w:val="003C09F8"/>
    <w:rsid w:val="003C4222"/>
    <w:rsid w:val="003E3C3F"/>
    <w:rsid w:val="00405363"/>
    <w:rsid w:val="004071FF"/>
    <w:rsid w:val="0042078A"/>
    <w:rsid w:val="00424E6E"/>
    <w:rsid w:val="00433A20"/>
    <w:rsid w:val="00436220"/>
    <w:rsid w:val="00450E88"/>
    <w:rsid w:val="004536FE"/>
    <w:rsid w:val="00467B68"/>
    <w:rsid w:val="00473DB7"/>
    <w:rsid w:val="00491043"/>
    <w:rsid w:val="00492C49"/>
    <w:rsid w:val="004A5A31"/>
    <w:rsid w:val="004C4323"/>
    <w:rsid w:val="004D7874"/>
    <w:rsid w:val="004E22D4"/>
    <w:rsid w:val="0050527F"/>
    <w:rsid w:val="0051282F"/>
    <w:rsid w:val="005225C0"/>
    <w:rsid w:val="0053488C"/>
    <w:rsid w:val="00537A3D"/>
    <w:rsid w:val="00551948"/>
    <w:rsid w:val="00551C54"/>
    <w:rsid w:val="00553132"/>
    <w:rsid w:val="005533BC"/>
    <w:rsid w:val="00557570"/>
    <w:rsid w:val="0056513E"/>
    <w:rsid w:val="0057177A"/>
    <w:rsid w:val="00576074"/>
    <w:rsid w:val="005840AF"/>
    <w:rsid w:val="0058538E"/>
    <w:rsid w:val="005A7CCA"/>
    <w:rsid w:val="005B0DBF"/>
    <w:rsid w:val="005F033F"/>
    <w:rsid w:val="00602A00"/>
    <w:rsid w:val="00604C86"/>
    <w:rsid w:val="00613F51"/>
    <w:rsid w:val="00625031"/>
    <w:rsid w:val="006471C8"/>
    <w:rsid w:val="00647AD6"/>
    <w:rsid w:val="00650755"/>
    <w:rsid w:val="0065539A"/>
    <w:rsid w:val="00660458"/>
    <w:rsid w:val="00670B06"/>
    <w:rsid w:val="00682C35"/>
    <w:rsid w:val="006900C2"/>
    <w:rsid w:val="006B6593"/>
    <w:rsid w:val="006B7845"/>
    <w:rsid w:val="006C1E5D"/>
    <w:rsid w:val="006D2EE7"/>
    <w:rsid w:val="006D7E53"/>
    <w:rsid w:val="006E0028"/>
    <w:rsid w:val="006E0D19"/>
    <w:rsid w:val="006E40F4"/>
    <w:rsid w:val="006F25F3"/>
    <w:rsid w:val="006F6469"/>
    <w:rsid w:val="006F7F79"/>
    <w:rsid w:val="0072490E"/>
    <w:rsid w:val="00730876"/>
    <w:rsid w:val="00730AF2"/>
    <w:rsid w:val="00733C1A"/>
    <w:rsid w:val="00762252"/>
    <w:rsid w:val="00764576"/>
    <w:rsid w:val="00774755"/>
    <w:rsid w:val="007802CC"/>
    <w:rsid w:val="00796677"/>
    <w:rsid w:val="007B0C3F"/>
    <w:rsid w:val="007B3F53"/>
    <w:rsid w:val="007C2698"/>
    <w:rsid w:val="007C27DA"/>
    <w:rsid w:val="007C51BB"/>
    <w:rsid w:val="007D438B"/>
    <w:rsid w:val="007F04A9"/>
    <w:rsid w:val="007F4298"/>
    <w:rsid w:val="00806197"/>
    <w:rsid w:val="0080753F"/>
    <w:rsid w:val="00810132"/>
    <w:rsid w:val="00841525"/>
    <w:rsid w:val="00864607"/>
    <w:rsid w:val="0086608A"/>
    <w:rsid w:val="00877201"/>
    <w:rsid w:val="008874F6"/>
    <w:rsid w:val="008900CA"/>
    <w:rsid w:val="008A0E08"/>
    <w:rsid w:val="008A34FC"/>
    <w:rsid w:val="008C0619"/>
    <w:rsid w:val="008C18B8"/>
    <w:rsid w:val="008C774B"/>
    <w:rsid w:val="008D0E97"/>
    <w:rsid w:val="008D1C43"/>
    <w:rsid w:val="008D4C0E"/>
    <w:rsid w:val="008D4D74"/>
    <w:rsid w:val="008F1D8B"/>
    <w:rsid w:val="008F30E8"/>
    <w:rsid w:val="008F3642"/>
    <w:rsid w:val="008F5163"/>
    <w:rsid w:val="00933616"/>
    <w:rsid w:val="00937DCF"/>
    <w:rsid w:val="00944BDA"/>
    <w:rsid w:val="00964FDC"/>
    <w:rsid w:val="00974EDB"/>
    <w:rsid w:val="0098022B"/>
    <w:rsid w:val="00983E6C"/>
    <w:rsid w:val="00990D98"/>
    <w:rsid w:val="009A0C2F"/>
    <w:rsid w:val="009A406C"/>
    <w:rsid w:val="009E64A0"/>
    <w:rsid w:val="00A23670"/>
    <w:rsid w:val="00A37F6B"/>
    <w:rsid w:val="00A446D9"/>
    <w:rsid w:val="00A7111B"/>
    <w:rsid w:val="00A75107"/>
    <w:rsid w:val="00AA24AA"/>
    <w:rsid w:val="00AB2C81"/>
    <w:rsid w:val="00AB3DAF"/>
    <w:rsid w:val="00AC7130"/>
    <w:rsid w:val="00AE263C"/>
    <w:rsid w:val="00B11C9E"/>
    <w:rsid w:val="00B17C69"/>
    <w:rsid w:val="00B27A86"/>
    <w:rsid w:val="00B329D4"/>
    <w:rsid w:val="00B5458E"/>
    <w:rsid w:val="00B60225"/>
    <w:rsid w:val="00B60B93"/>
    <w:rsid w:val="00B66BE0"/>
    <w:rsid w:val="00B771AE"/>
    <w:rsid w:val="00B92AF7"/>
    <w:rsid w:val="00B96340"/>
    <w:rsid w:val="00BC3F89"/>
    <w:rsid w:val="00C04BEE"/>
    <w:rsid w:val="00C04E5E"/>
    <w:rsid w:val="00C21915"/>
    <w:rsid w:val="00C35658"/>
    <w:rsid w:val="00C45202"/>
    <w:rsid w:val="00C57888"/>
    <w:rsid w:val="00C61899"/>
    <w:rsid w:val="00C71436"/>
    <w:rsid w:val="00C71A2C"/>
    <w:rsid w:val="00C77D3C"/>
    <w:rsid w:val="00C802D6"/>
    <w:rsid w:val="00CA3351"/>
    <w:rsid w:val="00CB0506"/>
    <w:rsid w:val="00CB087E"/>
    <w:rsid w:val="00CB1FF8"/>
    <w:rsid w:val="00CB2DE2"/>
    <w:rsid w:val="00CD7C36"/>
    <w:rsid w:val="00CE38DD"/>
    <w:rsid w:val="00CF2C91"/>
    <w:rsid w:val="00D117CE"/>
    <w:rsid w:val="00D46136"/>
    <w:rsid w:val="00D52BAF"/>
    <w:rsid w:val="00D636E3"/>
    <w:rsid w:val="00D673BC"/>
    <w:rsid w:val="00D772BB"/>
    <w:rsid w:val="00DB07FE"/>
    <w:rsid w:val="00DF50D1"/>
    <w:rsid w:val="00E1789C"/>
    <w:rsid w:val="00E22EEE"/>
    <w:rsid w:val="00E32682"/>
    <w:rsid w:val="00E34389"/>
    <w:rsid w:val="00E469B8"/>
    <w:rsid w:val="00E543C0"/>
    <w:rsid w:val="00E64D85"/>
    <w:rsid w:val="00E718F0"/>
    <w:rsid w:val="00E76027"/>
    <w:rsid w:val="00E80ECC"/>
    <w:rsid w:val="00E87512"/>
    <w:rsid w:val="00EC7AAB"/>
    <w:rsid w:val="00EC7FBE"/>
    <w:rsid w:val="00ED3168"/>
    <w:rsid w:val="00EE01F9"/>
    <w:rsid w:val="00EE0521"/>
    <w:rsid w:val="00EE16B3"/>
    <w:rsid w:val="00EE37E8"/>
    <w:rsid w:val="00F05795"/>
    <w:rsid w:val="00F202D7"/>
    <w:rsid w:val="00F35B97"/>
    <w:rsid w:val="00F525B1"/>
    <w:rsid w:val="00F72EB9"/>
    <w:rsid w:val="00F961F6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E98E"/>
  <w15:docId w15:val="{B5B89E14-24E7-4954-B6F8-75080D18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038D"/>
  </w:style>
  <w:style w:type="paragraph" w:styleId="1">
    <w:name w:val="heading 1"/>
    <w:basedOn w:val="a0"/>
    <w:next w:val="a0"/>
    <w:link w:val="10"/>
    <w:qFormat/>
    <w:rsid w:val="006E0D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6E0D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6E0D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6E0D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6E0D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6E0D19"/>
    <w:pPr>
      <w:spacing w:before="240" w:after="60" w:line="360" w:lineRule="atLeast"/>
      <w:jc w:val="both"/>
      <w:outlineLvl w:val="5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0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E0D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E0D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E0D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E0D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E0D19"/>
    <w:rPr>
      <w:rFonts w:ascii="Calibri" w:eastAsia="Calibri" w:hAnsi="Calibri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rsid w:val="006E0D19"/>
  </w:style>
  <w:style w:type="paragraph" w:styleId="a4">
    <w:name w:val="Body Text Indent"/>
    <w:basedOn w:val="a0"/>
    <w:link w:val="a5"/>
    <w:uiPriority w:val="99"/>
    <w:rsid w:val="006E0D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uiPriority w:val="99"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0"/>
    <w:next w:val="a0"/>
    <w:uiPriority w:val="99"/>
    <w:qFormat/>
    <w:rsid w:val="006E0D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0"/>
    <w:link w:val="a8"/>
    <w:uiPriority w:val="99"/>
    <w:rsid w:val="006E0D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rsid w:val="006E0D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6E0D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2"/>
    <w:rsid w:val="006E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ignature"/>
    <w:basedOn w:val="a0"/>
    <w:link w:val="ad"/>
    <w:uiPriority w:val="99"/>
    <w:rsid w:val="006E0D1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Подпись Знак"/>
    <w:basedOn w:val="a1"/>
    <w:link w:val="ac"/>
    <w:uiPriority w:val="99"/>
    <w:rsid w:val="006E0D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0"/>
    <w:link w:val="af"/>
    <w:uiPriority w:val="99"/>
    <w:qFormat/>
    <w:rsid w:val="006E0D1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6E0D19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ody Text"/>
    <w:basedOn w:val="a0"/>
    <w:link w:val="af1"/>
    <w:uiPriority w:val="99"/>
    <w:rsid w:val="006E0D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6E0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6E0D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E0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0"/>
    <w:next w:val="a0"/>
    <w:uiPriority w:val="99"/>
    <w:rsid w:val="006E0D1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pt">
    <w:name w:val="Обычный + 12 pt"/>
    <w:aliases w:val="вправо,Слева:  -0,25 см,Справа:  -0 см,Перед:  0,5 пт,Уз..."/>
    <w:basedOn w:val="a0"/>
    <w:uiPriority w:val="99"/>
    <w:rsid w:val="006E0D19"/>
    <w:pPr>
      <w:widowControl w:val="0"/>
      <w:shd w:val="clear" w:color="auto" w:fill="FFFFFF"/>
      <w:autoSpaceDE w:val="0"/>
      <w:autoSpaceDN w:val="0"/>
      <w:adjustRightInd w:val="0"/>
      <w:spacing w:before="10" w:after="0" w:line="240" w:lineRule="auto"/>
      <w:ind w:left="-142" w:right="-1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styleId="af2">
    <w:name w:val="Block Text"/>
    <w:basedOn w:val="a0"/>
    <w:uiPriority w:val="99"/>
    <w:rsid w:val="006E0D1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142" w:right="-1" w:firstLine="86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Title">
    <w:name w:val="ConsTitle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0"/>
    <w:link w:val="32"/>
    <w:uiPriority w:val="99"/>
    <w:rsid w:val="006E0D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6E0D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1"/>
    <w:rsid w:val="006E0D19"/>
  </w:style>
  <w:style w:type="paragraph" w:styleId="af4">
    <w:name w:val="footer"/>
    <w:basedOn w:val="a0"/>
    <w:link w:val="af5"/>
    <w:uiPriority w:val="99"/>
    <w:rsid w:val="006E0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semiHidden/>
    <w:rsid w:val="006E0D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Title"/>
    <w:basedOn w:val="a0"/>
    <w:link w:val="af9"/>
    <w:uiPriority w:val="99"/>
    <w:qFormat/>
    <w:rsid w:val="006E0D19"/>
    <w:pPr>
      <w:widowControl w:val="0"/>
      <w:autoSpaceDE w:val="0"/>
      <w:autoSpaceDN w:val="0"/>
      <w:adjustRightInd w:val="0"/>
      <w:spacing w:before="720" w:after="0" w:line="240" w:lineRule="auto"/>
      <w:ind w:left="1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Заголовок Знак"/>
    <w:basedOn w:val="a1"/>
    <w:link w:val="af8"/>
    <w:uiPriority w:val="99"/>
    <w:rsid w:val="006E0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6E0D19"/>
    <w:pPr>
      <w:widowControl w:val="0"/>
      <w:autoSpaceDE w:val="0"/>
      <w:autoSpaceDN w:val="0"/>
      <w:adjustRightInd w:val="0"/>
      <w:spacing w:after="0" w:line="240" w:lineRule="auto"/>
      <w:ind w:left="4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6E0D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6E0D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аголовок 2"/>
    <w:basedOn w:val="a0"/>
    <w:next w:val="a0"/>
    <w:uiPriority w:val="99"/>
    <w:rsid w:val="006E0D19"/>
    <w:pPr>
      <w:keepNext/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fa">
    <w:name w:val="Диаграмма"/>
    <w:basedOn w:val="a0"/>
    <w:autoRedefine/>
    <w:uiPriority w:val="99"/>
    <w:rsid w:val="006E0D1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Подрисуночная"/>
    <w:basedOn w:val="a0"/>
    <w:autoRedefine/>
    <w:uiPriority w:val="99"/>
    <w:rsid w:val="006E0D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c">
    <w:name w:val="Тема"/>
    <w:basedOn w:val="a0"/>
    <w:autoRedefine/>
    <w:uiPriority w:val="99"/>
    <w:rsid w:val="006E0D19"/>
    <w:pPr>
      <w:spacing w:after="0" w:line="216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d">
    <w:name w:val="Знак"/>
    <w:basedOn w:val="a0"/>
    <w:uiPriority w:val="99"/>
    <w:rsid w:val="006E0D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0"/>
    <w:rsid w:val="006E0D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">
    <w:name w:val="Таблицы (моноширинный)"/>
    <w:basedOn w:val="a0"/>
    <w:next w:val="a0"/>
    <w:rsid w:val="006E0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f0">
    <w:name w:val="Цветовое выделение"/>
    <w:rsid w:val="006E0D19"/>
    <w:rPr>
      <w:b/>
      <w:bCs/>
      <w:color w:val="000080"/>
      <w:sz w:val="18"/>
      <w:szCs w:val="18"/>
    </w:rPr>
  </w:style>
  <w:style w:type="character" w:styleId="aff1">
    <w:name w:val="Hyperlink"/>
    <w:uiPriority w:val="99"/>
    <w:rsid w:val="006E0D19"/>
    <w:rPr>
      <w:color w:val="0000FF"/>
      <w:u w:val="single"/>
    </w:rPr>
  </w:style>
  <w:style w:type="paragraph" w:customStyle="1" w:styleId="13">
    <w:name w:val="Абзац списка1"/>
    <w:basedOn w:val="a0"/>
    <w:rsid w:val="006E0D19"/>
    <w:pPr>
      <w:ind w:left="720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0"/>
    <w:link w:val="25"/>
    <w:rsid w:val="006E0D1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6E0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Подпись к таблице (2)_"/>
    <w:link w:val="27"/>
    <w:locked/>
    <w:rsid w:val="006E0D19"/>
    <w:rPr>
      <w:sz w:val="27"/>
      <w:szCs w:val="27"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6E0D19"/>
    <w:pPr>
      <w:shd w:val="clear" w:color="auto" w:fill="FFFFFF"/>
      <w:spacing w:after="0" w:line="240" w:lineRule="atLeast"/>
    </w:pPr>
    <w:rPr>
      <w:sz w:val="27"/>
      <w:szCs w:val="27"/>
      <w:shd w:val="clear" w:color="auto" w:fill="FFFFFF"/>
    </w:rPr>
  </w:style>
  <w:style w:type="character" w:customStyle="1" w:styleId="aff2">
    <w:name w:val="Подпись к таблице_"/>
    <w:link w:val="aff3"/>
    <w:locked/>
    <w:rsid w:val="006E0D19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eastAsia="ru-RU"/>
    </w:rPr>
  </w:style>
  <w:style w:type="paragraph" w:customStyle="1" w:styleId="aff3">
    <w:name w:val="Подпись к таблице"/>
    <w:basedOn w:val="a0"/>
    <w:link w:val="aff2"/>
    <w:rsid w:val="006E0D19"/>
    <w:pPr>
      <w:shd w:val="clear" w:color="auto" w:fill="FFFFFF"/>
      <w:spacing w:after="0" w:line="226" w:lineRule="exact"/>
      <w:jc w:val="both"/>
    </w:pPr>
    <w:rPr>
      <w:rFonts w:ascii="Arial Unicode MS" w:eastAsia="Arial Unicode MS" w:hAnsi="Arial Unicode MS" w:cs="Arial Unicode MS"/>
      <w:b/>
      <w:bCs/>
      <w:sz w:val="18"/>
      <w:szCs w:val="18"/>
      <w:lang w:eastAsia="ru-RU"/>
    </w:rPr>
  </w:style>
  <w:style w:type="character" w:customStyle="1" w:styleId="aff4">
    <w:name w:val="Сноска_"/>
    <w:link w:val="aff5"/>
    <w:locked/>
    <w:rsid w:val="006E0D19"/>
    <w:rPr>
      <w:b/>
      <w:bCs/>
      <w:sz w:val="18"/>
      <w:szCs w:val="18"/>
      <w:shd w:val="clear" w:color="auto" w:fill="FFFFFF"/>
    </w:rPr>
  </w:style>
  <w:style w:type="paragraph" w:customStyle="1" w:styleId="aff5">
    <w:name w:val="Сноска"/>
    <w:basedOn w:val="a0"/>
    <w:link w:val="aff4"/>
    <w:rsid w:val="006E0D19"/>
    <w:pPr>
      <w:shd w:val="clear" w:color="auto" w:fill="FFFFFF"/>
      <w:spacing w:after="0" w:line="230" w:lineRule="exact"/>
      <w:ind w:firstLine="540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locked/>
    <w:rsid w:val="006E0D19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6E0D19"/>
    <w:pPr>
      <w:shd w:val="clear" w:color="auto" w:fill="FFFFFF"/>
      <w:spacing w:after="0" w:line="240" w:lineRule="atLeast"/>
      <w:ind w:hanging="700"/>
    </w:pPr>
    <w:rPr>
      <w:b/>
      <w:bCs/>
      <w:sz w:val="27"/>
      <w:szCs w:val="27"/>
      <w:shd w:val="clear" w:color="auto" w:fill="FFFFFF"/>
    </w:rPr>
  </w:style>
  <w:style w:type="character" w:customStyle="1" w:styleId="aff6">
    <w:name w:val="Колонтитул_"/>
    <w:link w:val="aff7"/>
    <w:locked/>
    <w:rsid w:val="006E0D19"/>
    <w:rPr>
      <w:shd w:val="clear" w:color="auto" w:fill="FFFFFF"/>
    </w:rPr>
  </w:style>
  <w:style w:type="paragraph" w:customStyle="1" w:styleId="aff7">
    <w:name w:val="Колонтитул"/>
    <w:basedOn w:val="a0"/>
    <w:link w:val="aff6"/>
    <w:rsid w:val="006E0D19"/>
    <w:pPr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8">
    <w:name w:val="Основной текст (8)_"/>
    <w:link w:val="80"/>
    <w:locked/>
    <w:rsid w:val="006E0D19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6E0D19"/>
    <w:pPr>
      <w:shd w:val="clear" w:color="auto" w:fill="FFFFFF"/>
      <w:spacing w:after="120" w:line="240" w:lineRule="atLeast"/>
      <w:jc w:val="both"/>
    </w:pPr>
    <w:rPr>
      <w:sz w:val="27"/>
      <w:szCs w:val="27"/>
      <w:shd w:val="clear" w:color="auto" w:fill="FFFFFF"/>
    </w:rPr>
  </w:style>
  <w:style w:type="character" w:styleId="aff8">
    <w:name w:val="footnote reference"/>
    <w:semiHidden/>
    <w:rsid w:val="006E0D19"/>
    <w:rPr>
      <w:rFonts w:ascii="Times New Roman" w:hAnsi="Times New Roman" w:cs="Times New Roman" w:hint="default"/>
      <w:vertAlign w:val="superscript"/>
    </w:rPr>
  </w:style>
  <w:style w:type="character" w:customStyle="1" w:styleId="9pt">
    <w:name w:val="Колонтитул + 9 pt"/>
    <w:aliases w:val="Полужирный"/>
    <w:rsid w:val="006E0D19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aliases w:val="5 pt"/>
    <w:rsid w:val="006E0D1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9">
    <w:name w:val="Основной текст + Полужирный"/>
    <w:rsid w:val="006E0D19"/>
    <w:rPr>
      <w:rFonts w:ascii="Times New Roman" w:hAnsi="Times New Roman" w:cs="Times New Roman" w:hint="default"/>
      <w:b/>
      <w:bCs w:val="0"/>
      <w:spacing w:val="0"/>
      <w:sz w:val="27"/>
    </w:rPr>
  </w:style>
  <w:style w:type="character" w:styleId="affa">
    <w:name w:val="FollowedHyperlink"/>
    <w:uiPriority w:val="99"/>
    <w:rsid w:val="006E0D19"/>
    <w:rPr>
      <w:color w:val="800080"/>
      <w:u w:val="single"/>
    </w:rPr>
  </w:style>
  <w:style w:type="character" w:styleId="affb">
    <w:name w:val="Strong"/>
    <w:qFormat/>
    <w:rsid w:val="006E0D19"/>
    <w:rPr>
      <w:b/>
      <w:bCs w:val="0"/>
    </w:rPr>
  </w:style>
  <w:style w:type="paragraph" w:styleId="affc">
    <w:name w:val="Normal (Web)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d">
    <w:name w:val="Текст примечания Знак"/>
    <w:link w:val="affe"/>
    <w:locked/>
    <w:rsid w:val="006E0D19"/>
    <w:rPr>
      <w:rFonts w:ascii="Calibri" w:eastAsia="Calibri" w:hAnsi="Calibri"/>
      <w:lang w:eastAsia="ru-RU"/>
    </w:rPr>
  </w:style>
  <w:style w:type="paragraph" w:styleId="affe">
    <w:name w:val="annotation text"/>
    <w:basedOn w:val="a0"/>
    <w:link w:val="affd"/>
    <w:rsid w:val="006E0D19"/>
    <w:pPr>
      <w:spacing w:after="0" w:line="360" w:lineRule="atLeast"/>
      <w:jc w:val="both"/>
    </w:pPr>
    <w:rPr>
      <w:rFonts w:ascii="Calibri" w:eastAsia="Calibri" w:hAnsi="Calibri"/>
      <w:lang w:eastAsia="ru-RU"/>
    </w:rPr>
  </w:style>
  <w:style w:type="character" w:customStyle="1" w:styleId="14">
    <w:name w:val="Текст примечания Знак1"/>
    <w:basedOn w:val="a1"/>
    <w:uiPriority w:val="99"/>
    <w:semiHidden/>
    <w:rsid w:val="006E0D19"/>
    <w:rPr>
      <w:sz w:val="20"/>
      <w:szCs w:val="20"/>
    </w:rPr>
  </w:style>
  <w:style w:type="character" w:customStyle="1" w:styleId="28">
    <w:name w:val="Красная строка 2 Знак"/>
    <w:basedOn w:val="a5"/>
    <w:link w:val="29"/>
    <w:locked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First Indent 2"/>
    <w:basedOn w:val="a4"/>
    <w:link w:val="28"/>
    <w:rsid w:val="006E0D19"/>
    <w:pPr>
      <w:spacing w:after="120" w:line="360" w:lineRule="atLeast"/>
      <w:ind w:left="283" w:firstLine="210"/>
    </w:pPr>
  </w:style>
  <w:style w:type="character" w:customStyle="1" w:styleId="210">
    <w:name w:val="Красная строка 2 Знак1"/>
    <w:basedOn w:val="a5"/>
    <w:uiPriority w:val="99"/>
    <w:semiHidden/>
    <w:rsid w:val="006E0D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Текст Знак"/>
    <w:link w:val="afff0"/>
    <w:uiPriority w:val="99"/>
    <w:locked/>
    <w:rsid w:val="006E0D19"/>
    <w:rPr>
      <w:rFonts w:ascii="Courier New" w:eastAsia="Calibri" w:hAnsi="Courier New" w:cs="Courier New"/>
      <w:lang w:eastAsia="ru-RU"/>
    </w:rPr>
  </w:style>
  <w:style w:type="paragraph" w:styleId="afff0">
    <w:name w:val="Plain Text"/>
    <w:basedOn w:val="a0"/>
    <w:link w:val="afff"/>
    <w:uiPriority w:val="99"/>
    <w:rsid w:val="006E0D19"/>
    <w:pPr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15">
    <w:name w:val="Текст Знак1"/>
    <w:basedOn w:val="a1"/>
    <w:semiHidden/>
    <w:rsid w:val="006E0D19"/>
    <w:rPr>
      <w:rFonts w:ascii="Consolas" w:hAnsi="Consolas"/>
      <w:sz w:val="21"/>
      <w:szCs w:val="21"/>
    </w:rPr>
  </w:style>
  <w:style w:type="character" w:customStyle="1" w:styleId="afff1">
    <w:name w:val="Тема примечания Знак"/>
    <w:link w:val="afff2"/>
    <w:locked/>
    <w:rsid w:val="006E0D19"/>
    <w:rPr>
      <w:rFonts w:ascii="Calibri" w:eastAsia="Calibri" w:hAnsi="Calibri"/>
      <w:b/>
      <w:bCs/>
      <w:lang w:eastAsia="ru-RU"/>
    </w:rPr>
  </w:style>
  <w:style w:type="paragraph" w:styleId="afff2">
    <w:name w:val="annotation subject"/>
    <w:basedOn w:val="affe"/>
    <w:next w:val="affe"/>
    <w:link w:val="afff1"/>
    <w:rsid w:val="006E0D19"/>
    <w:rPr>
      <w:b/>
      <w:bCs/>
    </w:rPr>
  </w:style>
  <w:style w:type="character" w:customStyle="1" w:styleId="16">
    <w:name w:val="Тема примечания Знак1"/>
    <w:basedOn w:val="14"/>
    <w:uiPriority w:val="99"/>
    <w:semiHidden/>
    <w:rsid w:val="006E0D19"/>
    <w:rPr>
      <w:b/>
      <w:bCs/>
      <w:sz w:val="20"/>
      <w:szCs w:val="20"/>
    </w:rPr>
  </w:style>
  <w:style w:type="character" w:customStyle="1" w:styleId="-3">
    <w:name w:val="Светлая сетка - Акцент 3 Знак"/>
    <w:link w:val="-31"/>
    <w:locked/>
    <w:rsid w:val="006E0D19"/>
    <w:rPr>
      <w:rFonts w:ascii="Calibri" w:eastAsia="Calibri" w:hAnsi="Calibri"/>
      <w:sz w:val="24"/>
      <w:szCs w:val="24"/>
      <w:lang w:eastAsia="ru-RU"/>
    </w:rPr>
  </w:style>
  <w:style w:type="paragraph" w:customStyle="1" w:styleId="-31">
    <w:name w:val="Светлая сетка - Акцент 31"/>
    <w:basedOn w:val="a0"/>
    <w:link w:val="-3"/>
    <w:rsid w:val="006E0D19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afff3">
    <w:name w:val="Основной текст_"/>
    <w:link w:val="2a"/>
    <w:locked/>
    <w:rsid w:val="006E0D19"/>
    <w:rPr>
      <w:sz w:val="27"/>
      <w:shd w:val="clear" w:color="auto" w:fill="FFFFFF"/>
    </w:rPr>
  </w:style>
  <w:style w:type="paragraph" w:customStyle="1" w:styleId="2a">
    <w:name w:val="Основной текст2"/>
    <w:basedOn w:val="a0"/>
    <w:link w:val="afff3"/>
    <w:rsid w:val="006E0D19"/>
    <w:pPr>
      <w:widowControl w:val="0"/>
      <w:shd w:val="clear" w:color="auto" w:fill="FFFFFF"/>
      <w:spacing w:before="600" w:after="0" w:line="350" w:lineRule="exact"/>
      <w:jc w:val="both"/>
    </w:pPr>
    <w:rPr>
      <w:sz w:val="27"/>
      <w:shd w:val="clear" w:color="auto" w:fill="FFFFFF"/>
    </w:rPr>
  </w:style>
  <w:style w:type="paragraph" w:customStyle="1" w:styleId="211">
    <w:name w:val="Средняя сетка 21"/>
    <w:rsid w:val="006E0D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4">
    <w:name w:val="Îáû÷íûé"/>
    <w:semiHidden/>
    <w:rsid w:val="006E0D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0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E0D19"/>
    <w:pPr>
      <w:widowControl w:val="0"/>
      <w:autoSpaceDE w:val="0"/>
      <w:autoSpaceDN w:val="0"/>
      <w:adjustRightInd w:val="0"/>
      <w:spacing w:after="0" w:line="370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6E0D19"/>
    <w:pPr>
      <w:widowControl w:val="0"/>
      <w:shd w:val="clear" w:color="auto" w:fill="FFFFFF"/>
      <w:spacing w:after="0" w:line="322" w:lineRule="exact"/>
      <w:ind w:hanging="58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1">
    <w:name w:val="Основной текст (6)_"/>
    <w:link w:val="62"/>
    <w:locked/>
    <w:rsid w:val="006E0D19"/>
    <w:rPr>
      <w:b/>
      <w:sz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6E0D19"/>
    <w:pPr>
      <w:widowControl w:val="0"/>
      <w:shd w:val="clear" w:color="auto" w:fill="FFFFFF"/>
      <w:spacing w:before="60" w:after="60" w:line="371" w:lineRule="exact"/>
      <w:ind w:hanging="780"/>
    </w:pPr>
    <w:rPr>
      <w:b/>
      <w:sz w:val="28"/>
      <w:shd w:val="clear" w:color="auto" w:fill="FFFFFF"/>
    </w:rPr>
  </w:style>
  <w:style w:type="paragraph" w:customStyle="1" w:styleId="110">
    <w:name w:val="Абзац списка11"/>
    <w:basedOn w:val="a0"/>
    <w:rsid w:val="006E0D1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0"/>
    <w:rsid w:val="006E0D19"/>
    <w:pPr>
      <w:spacing w:after="0"/>
      <w:ind w:left="720"/>
      <w:contextualSpacing/>
    </w:pPr>
    <w:rPr>
      <w:rFonts w:ascii="Arial" w:eastAsia="Times New Roman" w:hAnsi="Arial" w:cs="Arial"/>
      <w:lang w:eastAsia="ru-RU"/>
    </w:rPr>
  </w:style>
  <w:style w:type="paragraph" w:customStyle="1" w:styleId="17">
    <w:name w:val="Рецензия1"/>
    <w:rsid w:val="006E0D1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5">
    <w:name w:val="annotation reference"/>
    <w:rsid w:val="006E0D19"/>
    <w:rPr>
      <w:sz w:val="16"/>
    </w:rPr>
  </w:style>
  <w:style w:type="character" w:customStyle="1" w:styleId="18">
    <w:name w:val="Основной текст1"/>
    <w:rsid w:val="006E0D19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 w:eastAsia="x-none"/>
    </w:rPr>
  </w:style>
  <w:style w:type="character" w:customStyle="1" w:styleId="s103">
    <w:name w:val="s_103"/>
    <w:rsid w:val="006E0D19"/>
    <w:rPr>
      <w:b/>
      <w:bCs w:val="0"/>
      <w:color w:val="000080"/>
    </w:rPr>
  </w:style>
  <w:style w:type="character" w:customStyle="1" w:styleId="apple-converted-space">
    <w:name w:val="apple-converted-space"/>
    <w:rsid w:val="006E0D19"/>
  </w:style>
  <w:style w:type="character" w:customStyle="1" w:styleId="FontStyle37">
    <w:name w:val="Font Style37"/>
    <w:rsid w:val="006E0D19"/>
    <w:rPr>
      <w:rFonts w:ascii="Times New Roman" w:hAnsi="Times New Roman" w:cs="Times New Roman" w:hint="default"/>
      <w:sz w:val="22"/>
    </w:rPr>
  </w:style>
  <w:style w:type="character" w:customStyle="1" w:styleId="Hyperlink0">
    <w:name w:val="Hyperlink.0"/>
    <w:rsid w:val="006E0D19"/>
    <w:rPr>
      <w:rFonts w:ascii="Times New Roman" w:hAnsi="Times New Roman" w:cs="Times New Roman" w:hint="default"/>
      <w:sz w:val="28"/>
      <w:lang w:val="ru-RU" w:eastAsia="x-none"/>
    </w:rPr>
  </w:style>
  <w:style w:type="character" w:customStyle="1" w:styleId="afff6">
    <w:name w:val="Основной текст + Курсив"/>
    <w:aliases w:val="Интервал 0 pt"/>
    <w:rsid w:val="006E0D19"/>
    <w:rPr>
      <w:rFonts w:ascii="Sylfaen" w:eastAsia="Times New Roman" w:hAnsi="Sylfaen" w:hint="default"/>
      <w:i/>
      <w:iCs w:val="0"/>
      <w:strike w:val="0"/>
      <w:dstrike w:val="0"/>
      <w:color w:val="000000"/>
      <w:w w:val="100"/>
      <w:position w:val="0"/>
      <w:sz w:val="25"/>
      <w:u w:val="none"/>
      <w:effect w:val="none"/>
      <w:shd w:val="clear" w:color="auto" w:fill="FFFFFF"/>
      <w:lang w:val="ru-RU" w:eastAsia="x-none"/>
    </w:rPr>
  </w:style>
  <w:style w:type="paragraph" w:styleId="z-">
    <w:name w:val="HTML Top of Form"/>
    <w:basedOn w:val="a0"/>
    <w:next w:val="a0"/>
    <w:link w:val="z-0"/>
    <w:hidden/>
    <w:rsid w:val="006E0D1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6E0D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6E0D1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6E0D19"/>
    <w:rPr>
      <w:rFonts w:ascii="Arial" w:eastAsia="Times New Roman" w:hAnsi="Arial" w:cs="Arial"/>
      <w:vanish/>
      <w:sz w:val="16"/>
      <w:szCs w:val="16"/>
    </w:rPr>
  </w:style>
  <w:style w:type="table" w:customStyle="1" w:styleId="212">
    <w:name w:val="Сетка таблицы2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rsid w:val="006E0D1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6E0D19"/>
    <w:pPr>
      <w:spacing w:after="0" w:line="240" w:lineRule="auto"/>
    </w:pPr>
    <w:rPr>
      <w:rFonts w:ascii="Calibri" w:eastAsia="Calibri" w:hAnsi="Calibri" w:cs="Times New Roman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6E0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0"/>
    <w:rsid w:val="006E0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a">
    <w:name w:val="Пункты"/>
    <w:rsid w:val="006E0D19"/>
    <w:pPr>
      <w:numPr>
        <w:numId w:val="18"/>
      </w:numPr>
    </w:pPr>
  </w:style>
  <w:style w:type="paragraph" w:styleId="afff7">
    <w:name w:val="List Paragraph"/>
    <w:basedOn w:val="a0"/>
    <w:uiPriority w:val="34"/>
    <w:qFormat/>
    <w:rsid w:val="006E0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6640">
    <w:name w:val="rvps706640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0070">
    <w:name w:val="rvps690070"/>
    <w:basedOn w:val="a0"/>
    <w:uiPriority w:val="99"/>
    <w:rsid w:val="006E0D19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f8">
    <w:name w:val="Нормальный (таблица)"/>
    <w:basedOn w:val="a0"/>
    <w:next w:val="a0"/>
    <w:uiPriority w:val="99"/>
    <w:rsid w:val="006E0D1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ssignment2">
    <w:name w:val="assignment_2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rsid w:val="006E0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6E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нак Знак9"/>
    <w:locked/>
    <w:rsid w:val="006E0D19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6E0D19"/>
    <w:rPr>
      <w:rFonts w:ascii="Times New Roman" w:hAnsi="Times New Roman" w:cs="Times New Roman" w:hint="default"/>
      <w:sz w:val="26"/>
      <w:szCs w:val="26"/>
    </w:rPr>
  </w:style>
  <w:style w:type="character" w:customStyle="1" w:styleId="rvts706641">
    <w:name w:val="rvts706641"/>
    <w:rsid w:val="006E0D19"/>
  </w:style>
  <w:style w:type="character" w:customStyle="1" w:styleId="afffa">
    <w:name w:val="Гипертекстовая ссылка"/>
    <w:rsid w:val="006E0D19"/>
    <w:rPr>
      <w:b/>
      <w:bCs/>
      <w:color w:val="106BBE"/>
      <w:sz w:val="18"/>
      <w:szCs w:val="18"/>
    </w:rPr>
  </w:style>
  <w:style w:type="paragraph" w:customStyle="1" w:styleId="afffb">
    <w:name w:val="Знак"/>
    <w:basedOn w:val="a0"/>
    <w:rsid w:val="009E64A0"/>
    <w:pPr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basedOn w:val="a0"/>
    <w:rsid w:val="00D772BB"/>
    <w:pPr>
      <w:spacing w:after="0" w:line="240" w:lineRule="auto"/>
    </w:pPr>
    <w:rPr>
      <w:rFonts w:ascii="Liberation Serif" w:hAnsi="Liberation Serif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depriro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95;&#1091;&#1082;&#1086;&#1090;&#1082;&#1072;.&#1088;&#1092;/deprir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91;&#1082;&#1086;&#1090;&#1082;&#1072;.&#1088;&#1092;/depriro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6B8EFDCFC4A47B4144265E7864972F7B43D1D25F62907733D79836E83BD02B658566844E232A4BC0550917A4LDy0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8983/5cf846ab725208b22a877c74980700019fedc94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D13F-0F5C-42B4-805C-5B15239B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7305</Words>
  <Characters>41644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Виктория Борисовна</dc:creator>
  <cp:lastModifiedBy>Кравцова Мария Сергеевна</cp:lastModifiedBy>
  <cp:revision>2</cp:revision>
  <cp:lastPrinted>2024-10-15T07:26:00Z</cp:lastPrinted>
  <dcterms:created xsi:type="dcterms:W3CDTF">2025-01-21T05:21:00Z</dcterms:created>
  <dcterms:modified xsi:type="dcterms:W3CDTF">2025-01-21T05:21:00Z</dcterms:modified>
</cp:coreProperties>
</file>