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Утверждены новые формы проверочных листов, применяемых при госконтроле (надзоре) в сфере образования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Приказ Рособрнадзора от 09.03.2023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367</w:t>
      </w:r>
      <w:r w:rsidR="00B06033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 xml:space="preserve">О внесении изменений в приказ Федеральной службы по надзору в сфере образования и науки от 29 ноября 2021 г.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1533 "Об утверждении форм проверочных листов, используемых при осуществлении федерального государственного контроля (надзора) в сфере образования</w:t>
      </w:r>
      <w:r w:rsidR="00B06033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Зарегистрировано в Минюсте России 15.06.2023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73853.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Приказ Рособрнадзора от 29 ноября 2021 года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1533 дополнен четырьмя новыми формами, используемыми при госконтроле (надзоре) в сфере образования в части лицензионного контроля за образовательной деятельностью, а также в части порядка проведения ГИА по образовательным программам основного общего, среднего общего и среднего профессионального образования.</w:t>
      </w:r>
    </w:p>
    <w:p w:rsidR="006153B4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Кроме этого, документом внесены изменения в некоторые иные формы проверочных листов.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Правительство планирует принять новое постановление о ежегодных основных удлиненных оплачиваемых отпусках педагогических работников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Проект Постановления Правительства РФ </w:t>
      </w:r>
      <w:r w:rsidR="00B06033" w:rsidRPr="00E80204">
        <w:rPr>
          <w:rFonts w:ascii="Times New Roman" w:hAnsi="Times New Roman" w:cs="Times New Roman"/>
          <w:sz w:val="23"/>
          <w:szCs w:val="23"/>
        </w:rPr>
        <w:t>«</w:t>
      </w:r>
      <w:r w:rsidRPr="00E80204">
        <w:rPr>
          <w:rFonts w:ascii="Times New Roman" w:hAnsi="Times New Roman" w:cs="Times New Roman"/>
          <w:sz w:val="23"/>
          <w:szCs w:val="23"/>
        </w:rPr>
        <w:t>О ежегодных основных удлиненных оплачиваемых отпусках</w:t>
      </w:r>
      <w:r w:rsidR="00B06033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В пояснительной записке к проекту постановления отмечено, что документ разработан в связи с утверждением постановлением Правительства от 21 февраля 2022 г</w:t>
      </w:r>
      <w:r w:rsidR="00B06033" w:rsidRPr="00E80204">
        <w:rPr>
          <w:rFonts w:ascii="Times New Roman" w:hAnsi="Times New Roman" w:cs="Times New Roman"/>
          <w:sz w:val="23"/>
          <w:szCs w:val="23"/>
        </w:rPr>
        <w:t xml:space="preserve">ода № </w:t>
      </w:r>
      <w:r w:rsidRPr="00E80204">
        <w:rPr>
          <w:rFonts w:ascii="Times New Roman" w:hAnsi="Times New Roman" w:cs="Times New Roman"/>
          <w:sz w:val="23"/>
          <w:szCs w:val="23"/>
        </w:rPr>
        <w:t>225 новой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Планируется признать утратившим силу постановление Правительства от 14 мая 2015 г</w:t>
      </w:r>
      <w:r w:rsidR="00B06033" w:rsidRPr="00E80204">
        <w:rPr>
          <w:rFonts w:ascii="Times New Roman" w:hAnsi="Times New Roman" w:cs="Times New Roman"/>
          <w:sz w:val="23"/>
          <w:szCs w:val="23"/>
        </w:rPr>
        <w:t>ода № 466 «</w:t>
      </w:r>
      <w:r w:rsidRPr="00E80204">
        <w:rPr>
          <w:rFonts w:ascii="Times New Roman" w:hAnsi="Times New Roman" w:cs="Times New Roman"/>
          <w:sz w:val="23"/>
          <w:szCs w:val="23"/>
        </w:rPr>
        <w:t>О ежегодных основных удлиненных оплачиваемых отпусках</w:t>
      </w:r>
      <w:r w:rsidR="00B06033" w:rsidRPr="00E80204">
        <w:rPr>
          <w:rFonts w:ascii="Times New Roman" w:hAnsi="Times New Roman" w:cs="Times New Roman"/>
          <w:sz w:val="23"/>
          <w:szCs w:val="23"/>
        </w:rPr>
        <w:t>»</w:t>
      </w:r>
      <w:r w:rsidRPr="00E80204">
        <w:rPr>
          <w:rFonts w:ascii="Times New Roman" w:hAnsi="Times New Roman" w:cs="Times New Roman"/>
          <w:sz w:val="23"/>
          <w:szCs w:val="23"/>
        </w:rPr>
        <w:t>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Скорректирован порядок определения в 2021 - 2024 годах размера платы за платные услуги, оказываемые образовательными учреждениями, находящимися в ведении Минобрнауки России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Приказ Минобрнауки России от 11.05.2023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492</w:t>
      </w:r>
      <w:r w:rsidR="00B06033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 xml:space="preserve">О внесении изменений в Порядок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задания, утвержденный приказом Министерства науки и высшего образования Российской Федерации от 12 февраля 2019 г. </w:t>
      </w:r>
      <w:r w:rsidR="00B06033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6н</w:t>
      </w:r>
      <w:r w:rsidR="00B06033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lastRenderedPageBreak/>
        <w:t xml:space="preserve">Зарегистрировано в Минюсте России 16.06.2023 </w:t>
      </w:r>
      <w:r w:rsidR="003971BC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73877.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В частности, закреплено, что для учреждений, расположенных на территориях новых субъектов РФ, в 2023 - 2024 годах размер платы за оказание платных образовательных услуг в расчете на единицу оказания платных образовательных услуг не может быть ниже установленной стоимости обучения в отношении контингента, принятого на обучение в 2022/23 учебном году, определенной в том числе с учетом формы обучения.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Утверждены обновленные правила установления образовательным организациям контрольных цифр приема по программам СПО и высшего образования за счет средств федерального бюджета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10.06.2023 </w:t>
      </w:r>
      <w:r w:rsidR="007C1800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964</w:t>
      </w:r>
      <w:r w:rsidR="007C1800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>Об утверждении Правил установления организациям, осуществляющим образовательную деятельность, контрольных цифр приема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программам подготовки научных и научно-педагогических кадров в аспирантуре (адъюнктуре) за счет бюджетных ассигнований федерального бюджета и признании утратившими силу некоторых актов Правительства Российской Федерации</w:t>
      </w:r>
      <w:r w:rsidR="007C1800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Контрольные цифры приема устанавливаются образовательным организациям: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по программам среднего профессионального образования - Минпросвещения России;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по программам высшего образования и программам подготовки научных и научно-педагогических кадров в аспирантуре (адъюнктуре) - Минобрнауки России;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по программам высшего образования в области искусств - Минкультуры России.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Признаны утратившими силу постановление Правительства от 15 октября 2021 г</w:t>
      </w:r>
      <w:r w:rsidR="007C1800" w:rsidRPr="00E80204">
        <w:rPr>
          <w:rFonts w:ascii="Times New Roman" w:hAnsi="Times New Roman" w:cs="Times New Roman"/>
          <w:sz w:val="23"/>
          <w:szCs w:val="23"/>
        </w:rPr>
        <w:t xml:space="preserve">ода № </w:t>
      </w:r>
      <w:r w:rsidRPr="00E80204">
        <w:rPr>
          <w:rFonts w:ascii="Times New Roman" w:hAnsi="Times New Roman" w:cs="Times New Roman"/>
          <w:sz w:val="23"/>
          <w:szCs w:val="23"/>
        </w:rPr>
        <w:t>1750, изданное для регламентации аналогичных правоотношений, и изменяющий его акт.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Настоящее постановление вступает в силу со дня </w:t>
      </w:r>
      <w:r w:rsidR="007C1800" w:rsidRPr="00E80204">
        <w:rPr>
          <w:rFonts w:ascii="Times New Roman" w:hAnsi="Times New Roman" w:cs="Times New Roman"/>
          <w:sz w:val="23"/>
          <w:szCs w:val="23"/>
        </w:rPr>
        <w:t>его официального опубликования.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Подписан закон об организации дошкольного и начального общего образования в местах традиционного проживания и традиционной хозяйственной деятельности малочисленных народов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Федеральный закон от 13.06.2023 </w:t>
      </w:r>
      <w:r w:rsidR="007C1800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219-ФЗ</w:t>
      </w:r>
      <w:r w:rsidR="007C1800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>О внесении изменений в Федеральный закон "Об образовании в Российской Федерации</w:t>
      </w:r>
      <w:r w:rsidR="007C1800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Особенности осуществления образовательной деятельности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определит уполномоченный федеральный орган исполнительной власти.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Рособрнадзор наделен полномочием по установлению требований к структуре официального сайта образовательной организации и формату представления информации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Федеральный закон от 13.06.2023 </w:t>
      </w:r>
      <w:r w:rsidR="007C1800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251-ФЗ</w:t>
      </w:r>
      <w:r w:rsidR="007C1800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>О внесении изменения в статью 29 Федерального закона "Об образовании в Российской Федерации</w:t>
      </w:r>
      <w:r w:rsidR="007C1800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Соответствующее дополнение внесено в Федеральный закон от 29 декабря 2012 года </w:t>
      </w:r>
      <w:r w:rsidR="007C1800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273-ФЗ </w:t>
      </w:r>
      <w:r w:rsidR="007C1800" w:rsidRPr="00E80204">
        <w:rPr>
          <w:rFonts w:ascii="Times New Roman" w:hAnsi="Times New Roman" w:cs="Times New Roman"/>
          <w:sz w:val="23"/>
          <w:szCs w:val="23"/>
        </w:rPr>
        <w:t>«</w:t>
      </w:r>
      <w:r w:rsidRPr="00E80204">
        <w:rPr>
          <w:rFonts w:ascii="Times New Roman" w:hAnsi="Times New Roman" w:cs="Times New Roman"/>
          <w:sz w:val="23"/>
          <w:szCs w:val="23"/>
        </w:rPr>
        <w:t>Об образовании в Российской Федерации</w:t>
      </w:r>
      <w:r w:rsidR="007C1800" w:rsidRPr="00E80204">
        <w:rPr>
          <w:rFonts w:ascii="Times New Roman" w:hAnsi="Times New Roman" w:cs="Times New Roman"/>
          <w:sz w:val="23"/>
          <w:szCs w:val="23"/>
        </w:rPr>
        <w:t>»</w:t>
      </w:r>
      <w:r w:rsidRPr="00E80204">
        <w:rPr>
          <w:rFonts w:ascii="Times New Roman" w:hAnsi="Times New Roman" w:cs="Times New Roman"/>
          <w:sz w:val="23"/>
          <w:szCs w:val="23"/>
        </w:rPr>
        <w:t>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FC568C" w:rsidRPr="00E80204" w:rsidRDefault="00FC568C" w:rsidP="00E80204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Принят закон об оказании первой помощи обучающимся в период их пребывания в образовательной организации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Федеральный закон от 13.06.2023 </w:t>
      </w:r>
      <w:r w:rsidR="007C1800" w:rsidRPr="00E80204">
        <w:rPr>
          <w:rFonts w:ascii="Times New Roman" w:hAnsi="Times New Roman" w:cs="Times New Roman"/>
          <w:sz w:val="23"/>
          <w:szCs w:val="23"/>
        </w:rPr>
        <w:t>№</w:t>
      </w:r>
      <w:r w:rsidRPr="00E80204">
        <w:rPr>
          <w:rFonts w:ascii="Times New Roman" w:hAnsi="Times New Roman" w:cs="Times New Roman"/>
          <w:sz w:val="23"/>
          <w:szCs w:val="23"/>
        </w:rPr>
        <w:t xml:space="preserve"> 256-ФЗ</w:t>
      </w:r>
      <w:r w:rsidR="007C1800" w:rsidRPr="00E80204">
        <w:rPr>
          <w:rFonts w:ascii="Times New Roman" w:hAnsi="Times New Roman" w:cs="Times New Roman"/>
          <w:sz w:val="23"/>
          <w:szCs w:val="23"/>
        </w:rPr>
        <w:t xml:space="preserve"> «</w:t>
      </w:r>
      <w:r w:rsidRPr="00E80204">
        <w:rPr>
          <w:rFonts w:ascii="Times New Roman" w:hAnsi="Times New Roman" w:cs="Times New Roman"/>
          <w:sz w:val="23"/>
          <w:szCs w:val="23"/>
        </w:rPr>
        <w:t>О внесении изменений в статью 7 Федерального закона "Об основах охраны здоровья граждан в Российской Федерации" и статью 41 Федерального закона "Об образовании в Российской Федерации</w:t>
      </w:r>
      <w:r w:rsidR="007C1800" w:rsidRPr="00E80204">
        <w:rPr>
          <w:rFonts w:ascii="Times New Roman" w:hAnsi="Times New Roman" w:cs="Times New Roman"/>
          <w:sz w:val="23"/>
          <w:szCs w:val="23"/>
        </w:rPr>
        <w:t>»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Согласно принятому закону организацию оказания первой помощи обучающимся обеспечивает образовательная организация. Первую помощь вправе оказывать педагогические работники и иные лица при наличии соответствующих подготовки и (или) навыков.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Также установлен порядок допуска обучающихся до занятий физкультурой с учетом результатов проведенных профилактических медицинских осмотров.</w:t>
      </w:r>
    </w:p>
    <w:p w:rsidR="00151261" w:rsidRPr="00E80204" w:rsidRDefault="00F37938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 xml:space="preserve">Проект федерального порядка на этапе принятия. </w:t>
      </w:r>
    </w:p>
    <w:p w:rsidR="00151261" w:rsidRPr="00E80204" w:rsidRDefault="00E80204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hyperlink r:id="rId4" w:history="1">
        <w:r w:rsidR="00151261" w:rsidRPr="00E80204">
          <w:rPr>
            <w:rStyle w:val="a7"/>
            <w:rFonts w:ascii="Times New Roman" w:hAnsi="Times New Roman" w:cs="Times New Roman"/>
            <w:sz w:val="23"/>
            <w:szCs w:val="23"/>
          </w:rPr>
          <w:t>https://regulation.gov.ru/Regulation/Npa/PublicView?npaID=123300</w:t>
        </w:r>
      </w:hyperlink>
    </w:p>
    <w:p w:rsidR="00F37938" w:rsidRPr="00E80204" w:rsidRDefault="00F37938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80204">
        <w:rPr>
          <w:rFonts w:ascii="Times New Roman" w:hAnsi="Times New Roman" w:cs="Times New Roman"/>
          <w:sz w:val="23"/>
          <w:szCs w:val="23"/>
        </w:rPr>
        <w:t>Направлено письмо в министерство здравоохранения Амурской области о подтверждении готовности региональной системы здравоохранения обеспечить проведение</w:t>
      </w:r>
      <w:r w:rsidR="00151261" w:rsidRPr="00E80204">
        <w:rPr>
          <w:rFonts w:ascii="Times New Roman" w:hAnsi="Times New Roman" w:cs="Times New Roman"/>
          <w:sz w:val="23"/>
          <w:szCs w:val="23"/>
        </w:rPr>
        <w:t xml:space="preserve"> </w:t>
      </w:r>
      <w:r w:rsidRPr="00E80204">
        <w:rPr>
          <w:rFonts w:ascii="Times New Roman" w:hAnsi="Times New Roman" w:cs="Times New Roman"/>
          <w:sz w:val="23"/>
          <w:szCs w:val="23"/>
        </w:rPr>
        <w:t>профилактических медицинских осмотров обучающихся.</w:t>
      </w:r>
    </w:p>
    <w:p w:rsidR="00FC568C" w:rsidRPr="00E80204" w:rsidRDefault="00FC568C" w:rsidP="00E802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sectPr w:rsidR="00FC568C" w:rsidRPr="00E8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8C"/>
    <w:rsid w:val="00151261"/>
    <w:rsid w:val="003971BC"/>
    <w:rsid w:val="004C6BAC"/>
    <w:rsid w:val="006153B4"/>
    <w:rsid w:val="007C1800"/>
    <w:rsid w:val="00855CF3"/>
    <w:rsid w:val="00892F48"/>
    <w:rsid w:val="00B06033"/>
    <w:rsid w:val="00E80204"/>
    <w:rsid w:val="00F37938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254EA-DC52-4F8C-A6D7-003D4948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C568C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FC568C"/>
    <w:rPr>
      <w:b/>
    </w:rPr>
  </w:style>
  <w:style w:type="paragraph" w:styleId="a5">
    <w:name w:val="Body Text Indent"/>
    <w:basedOn w:val="a"/>
    <w:link w:val="a6"/>
    <w:uiPriority w:val="99"/>
    <w:unhideWhenUsed/>
    <w:rsid w:val="00F37938"/>
    <w:pPr>
      <w:ind w:firstLine="709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F37938"/>
  </w:style>
  <w:style w:type="character" w:styleId="a7">
    <w:name w:val="Hyperlink"/>
    <w:basedOn w:val="a0"/>
    <w:uiPriority w:val="99"/>
    <w:unhideWhenUsed/>
    <w:rsid w:val="001512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gulation.gov.ru/Regulation/Npa/PublicView?npaID=123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3</cp:revision>
  <cp:lastPrinted>2023-06-19T00:25:00Z</cp:lastPrinted>
  <dcterms:created xsi:type="dcterms:W3CDTF">2023-12-19T23:29:00Z</dcterms:created>
  <dcterms:modified xsi:type="dcterms:W3CDTF">2023-12-21T03:28:00Z</dcterms:modified>
</cp:coreProperties>
</file>