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E5" w:rsidRDefault="00672D2B" w:rsidP="00D720E5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D720E5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Федеральный закон от 26 мая 1996 г. </w:t>
      </w:r>
      <w:r w:rsidR="00D720E5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D720E5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54-ФЗ</w:t>
      </w:r>
    </w:p>
    <w:p w:rsidR="001A36AB" w:rsidRPr="00D720E5" w:rsidRDefault="00D720E5" w:rsidP="00D720E5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="00672D2B" w:rsidRPr="00D720E5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О Музейном фонде Российской Федерации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и музеях в Российской Федерации»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5.</w:t>
      </w:r>
      <w:r w:rsidRPr="007A65A7">
        <w:rPr>
          <w:b/>
          <w:bCs/>
          <w:color w:val="22272F"/>
        </w:rPr>
        <w:t> Музейный фонд Российской Федерации как часть культурного наследия народов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Музейного фонда Российской Федерации, являются неотъемлемой частью культурного наследия народов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Музейный фонд Российской Федерации состоит из государственной части Музейного фонда Российской Федерации и негосударственной части Музейного фонда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Музейного фонда Российской Федерации, могут находиться в государственной, муниципальной, частной или иных формах собственности.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Музеи, иные организации, физические лица,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Федерации, обязаны обеспечить в порядке, установленном </w:t>
      </w:r>
      <w:hyperlink r:id="rId4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 организации комплектования, учета, хранения и использования музейных предметов и музейных коллекций, утверждаемыми федеральным органом исполнительной власти в сфере культуры (далее - единые правила):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фактическое наличие и физическую сохранность музейных предметов и музейных коллекций, сведения о которых содержатся в учетной документации, связанной с этими музейными предметами и музейными коллекциями, а также проведение реставрационных работ лицами, прошедшими в федеральном органе исполнительной власти в сфере культуры аттестацию на право проведения таких работ в отношении музейных предметов и музейных коллекций в порядке, установленном федеральным органом исполнительной власти в сфере культуры;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безопасность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учет музейных предметов и музейных коллекций, ведение и сохранность учетной документации, связанной с этими музейными предметами и музейными коллекциями.</w:t>
      </w:r>
    </w:p>
    <w:p w:rsidR="003421C4" w:rsidRPr="007A65A7" w:rsidRDefault="007A65A7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hyperlink r:id="rId5" w:anchor="/document/72224464/entry/1000" w:history="1">
        <w:r w:rsidR="003421C4" w:rsidRPr="007A65A7">
          <w:rPr>
            <w:rStyle w:val="a3"/>
            <w:color w:val="3272C0"/>
          </w:rPr>
          <w:t>Положение</w:t>
        </w:r>
      </w:hyperlink>
      <w:r w:rsidR="003421C4" w:rsidRPr="007A65A7">
        <w:rPr>
          <w:color w:val="22272F"/>
        </w:rPr>
        <w:t> о Музейном фонде Российской Федерации утверждается федеральным органом исполнительной власти в сфере культуры (далее - положение о Музейном фонде).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lastRenderedPageBreak/>
        <w:t>Статья 6.</w:t>
      </w:r>
      <w:r w:rsidRPr="007A65A7">
        <w:rPr>
          <w:b/>
          <w:bCs/>
          <w:color w:val="22272F"/>
        </w:rPr>
        <w:t> Государственный учет музейных предметов и музейных коллекций, в том числе включенных в состав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 том числе включенные в состав Музейного фонда Российской Федерации, независимо от того, в чьей собственности или во владении они находятся, подлежат государственному учету.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учет музейных предметов и музейных коллекций, в том числе включенных в состав Музейного фонда Российской Федерации (далее - государственный учет), представляет собой комплекс мер, обеспечивающих идентификацию и предметно-количественный учет музейных предметов и музейных коллекций, в том числе включенных в состав Музейного фонда Российской Федерации, в целях их правовой защиты и государственного контроля.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учет осуществляется: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включении музейных предметов и музейных коллекций в состав Музейного фонда Российской Федерации;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исключении музейных предметов и музейных коллекций из состава Музейного фонда Российской Федерации;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внесении изменений в сведения о музейном предмете или музейной коллекции, включенных в состав Музейного фонда Российской Федерации;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осуществлении сделок с музейными предметами и музейными коллекциями, включенными в состав Музейного фонда Российской Федерации;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иных предусмотренных законодательством Российской Федерации случаях.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учет состоит из первичного государственного учета (далее - первичный учет) и централизованного государственного учета (далее - централизованный учет).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Первичный учет осуществляется государственными и муниципальными музеями, государственными и муниципальными организациями, во владении или в пользовании которых находятся музейные предметы и музейные коллекции, в том числе включенные в состав Музейного фонда Российской Федерации, в соответствии с </w:t>
      </w:r>
      <w:hyperlink r:id="rId6" w:anchor="/document/123168/entry/609" w:history="1">
        <w:r w:rsidRPr="007A65A7">
          <w:rPr>
            <w:rStyle w:val="a3"/>
            <w:color w:val="3272C0"/>
          </w:rPr>
          <w:t>частями девятой - тринадцатой</w:t>
        </w:r>
      </w:hyperlink>
      <w:r w:rsidRPr="007A65A7">
        <w:rPr>
          <w:color w:val="22272F"/>
        </w:rPr>
        <w:t> настоящей статьи.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Первичный учет музейных предметов и музейных коллекций, находящихся в негосударственной (кроме муниципальной) собственности, осуществляется в порядке, установленном </w:t>
      </w:r>
      <w:hyperlink r:id="rId7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Централизованный учет осуществляется посредством внесения сведений в Государственный каталог Музейного фонда Российской Федерации (далее также - государственный каталог) в соответствии со </w:t>
      </w:r>
      <w:hyperlink r:id="rId8" w:anchor="/document/123168/entry/10" w:history="1">
        <w:r w:rsidRPr="007A65A7">
          <w:rPr>
            <w:rStyle w:val="a3"/>
            <w:color w:val="3272C0"/>
          </w:rPr>
          <w:t>статьей 10</w:t>
        </w:r>
      </w:hyperlink>
      <w:r w:rsidRPr="007A65A7">
        <w:rPr>
          <w:color w:val="22272F"/>
        </w:rPr>
        <w:t> настоящего Федерального закона.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При осуществлении государственного учета в целях включения музейных предметов и музейных коллекций в состав Музейного фонда Российской Федерации реализуются процедуры первичного учета и централизованного учета.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Первичный учет включает в себя: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экспертизу культурных ценностей в целях отнесения их к музейным предметам и музейным коллекциям (далее - экспертиза культурных ценностей);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первичную регистрацию музейных предметов и музейных коллекций, подлежащих включению в состав Музейного фонда Российской Федерации (далее также - первичная регистрация).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государственных и муниципальных музеях экспертиза культурных ценностей и экспертиза музейных предметов и музейных коллекций, в том числе включенных в состав Музейного фонда Российской Федерации, в целях настоящего Федерального закона проводятся уполномоченным коллегиальным органом музея, в собственности или во владении которого находятся музейные предметы и музейные коллекции, в том числе подлежащие включению в состав Музейного фонда Российской Федерации. Сроки проведения экспертизы культурных ценностей устанавливаются </w:t>
      </w:r>
      <w:hyperlink r:id="rId9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иных организациях, кроме государственных и муниципальных музеев, экспертиза культурных ценностей и экспертиза музейных предметов и музейных коллекций, в том числе включенных в состав Музейного фонда Российской Федерации, в целях настоящего Федерального закона проводятся в порядке, установленном </w:t>
      </w:r>
      <w:hyperlink r:id="rId10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Первичная регистрация проводится музеями, иными организациями, в собственности или во владении которых находятся музейные предметы и музейные коллекции, в установленном </w:t>
      </w:r>
      <w:hyperlink r:id="rId11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 порядке на основании приказа руководителя музея, иной организации, в собственности или во владении которых находятся музейные предметы и музейные коллекции, в том числе подлежащие включению в состав Музейного фонда Российской Федерации, в срок не более 30 календарных дней со дня утверждения результатов экспертизы культурных ценностей.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Для осуществления первичной регистрации сведения о музейных предметах и музейных коллекциях вносятся в книгу поступлений основного фонда музея (главную инвентарную книгу музея), порядковый номер записи в которой является неотъемлемым учетным обозначением музейного предмета или музейной коллекции.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 xml:space="preserve">Основной фонд музея представляет собой совокупность зарегистрированных в книге поступлений основного фонда музея (главной инвентарной книге музея) и хранящихся в </w:t>
      </w:r>
      <w:r w:rsidRPr="007A65A7">
        <w:rPr>
          <w:color w:val="22272F"/>
        </w:rPr>
        <w:lastRenderedPageBreak/>
        <w:t>музее, иной организации музейных предметов и музейных коллекций, включенных в состав Музейного фонда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Форма книги поступлений основного фонда музея (главной инвентарной книги музея), состав и порядок внесения в нее сведений устанавливаются </w:t>
      </w:r>
      <w:hyperlink r:id="rId12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Централизованный учет включает в себя: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внесение сведений о музейных предметах и музейных коллекциях, подлежащих включению в состав Музейного фонда Российской Федерации, в государственный каталог;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присвоение каждому музейному предмету и каждой музейной коллекции уникального идентификационного номера.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7.</w:t>
      </w:r>
      <w:r w:rsidRPr="007A65A7">
        <w:rPr>
          <w:b/>
          <w:bCs/>
          <w:color w:val="22272F"/>
        </w:rPr>
        <w:t> Собрание музея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 xml:space="preserve">Собрание музея состоит из находящихся на хранении в музее музейных предметов и музейных коллекций, включенных в основной и иные фонды музея, а также предметов и документов архивного, библиотечного, кино-, </w:t>
      </w:r>
      <w:proofErr w:type="spellStart"/>
      <w:r w:rsidRPr="007A65A7">
        <w:rPr>
          <w:color w:val="22272F"/>
        </w:rPr>
        <w:t>фотофондов</w:t>
      </w:r>
      <w:proofErr w:type="spellEnd"/>
      <w:r w:rsidRPr="007A65A7">
        <w:rPr>
          <w:color w:val="22272F"/>
        </w:rPr>
        <w:t xml:space="preserve"> и иных фондов, которые служат целям его создания.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Перечень фондов, в которые входят музейные предметы и музейные коллекции, иные предметы и документы, образующие собрание музея, устанавливается </w:t>
      </w:r>
      <w:hyperlink r:id="rId13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Отражение музейных предметов и музейных коллекций на балансе музея не допускается.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Музейная коллекция является неделимой.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Собрание музея формируется на основании концепции комплектования собрания музея, которая утверждается руководителем музея по согласованию с учредителем музея. Концепция комплектования собрания музея основывается на принципе целостности и единства собрания музея и содержит в том числе тематику собрания музея, принципы комплектования собрания музея, критерии включения музейных предметов и музейных коллекций в собрание музея, а также цели развития музея. Требования к порядку согласования учредителем музея концепции комплектования собрания музея устанавливаются </w:t>
      </w:r>
      <w:hyperlink r:id="rId14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целях обеспечения сохранности и целостности собрания музея в порядке и сроки, которые установлены </w:t>
      </w:r>
      <w:hyperlink r:id="rId15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, осуществляются проверка фактического наличия и физической сохранности музейных предметов и музейных коллекций и сверка сведений о музейных предметах и музейных коллекциях, внесенных в государственный каталог, со сведениями, содержащимися в учетной документации, связанной с этими музейными предметами и музейными коллекциями, с учетом внешнего вида и иных индивидуализирующих характеристик музейных предметов и музейных коллекций.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 xml:space="preserve">Музейные предметы и музейные коллекции, не включенные в состав Музейного фонда Российской Федерации, подлежат учету, хранению и использованию в порядке, </w:t>
      </w:r>
      <w:r w:rsidRPr="007A65A7">
        <w:rPr>
          <w:color w:val="22272F"/>
        </w:rPr>
        <w:lastRenderedPageBreak/>
        <w:t>установленном </w:t>
      </w:r>
      <w:hyperlink r:id="rId16" w:anchor="/document/74868877/entry/1000" w:history="1">
        <w:r w:rsidRPr="007A65A7">
          <w:rPr>
            <w:rStyle w:val="a3"/>
            <w:color w:val="3272C0"/>
          </w:rPr>
          <w:t>едиными правилами</w:t>
        </w:r>
      </w:hyperlink>
      <w:r w:rsidRPr="007A65A7">
        <w:rPr>
          <w:color w:val="22272F"/>
        </w:rPr>
        <w:t>. Указанные музейные предметы и музейные коллекции, находящиеся в оперативном управлении музея, подлежат отнесению к особо ценному движимому имуществу музея.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Прекращение права оперативного управления музея в отношении музейных предметов и музейных коллекций из собрания музея допускается в соответствии с </w:t>
      </w:r>
      <w:hyperlink r:id="rId17" w:anchor="/document/10164072/entry/299" w:history="1">
        <w:r w:rsidRPr="007A65A7">
          <w:rPr>
            <w:rStyle w:val="a3"/>
            <w:color w:val="3272C0"/>
          </w:rPr>
          <w:t>Гражданским кодексом</w:t>
        </w:r>
      </w:hyperlink>
      <w:r w:rsidRPr="007A65A7">
        <w:rPr>
          <w:color w:val="22272F"/>
        </w:rPr>
        <w:t> Российской Федерации с учетом особенностей, установленных настоящим Федеральным законом, при условии, что прекращение указанного права не повлечет за собой необходимость изменения концепции комплектования собрания музея. Музейные предметы и музейные коллекции, находящиеся в музее на праве оперативного управления, могут быть изъяты собственником только в случае их использования не по назначению и при соблюдении условий, не лишающих музей возможности осуществлять деятельность, цели, предмет и виды которой определены его уставом.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На имущество, составляющее собрание музея, не может быть обращено взыскание по обязательствам музея.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смене собственника имущества, принадлежащего музею на праве оперативного управления, изменении ведомственной принадлежности музея в отношении собрания такого музея обеспечивается принцип целостности и единства, разделение (дробление) собрания музея на части не допускается.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8.</w:t>
      </w:r>
      <w:r w:rsidRPr="007A65A7">
        <w:rPr>
          <w:b/>
          <w:bCs/>
          <w:color w:val="22272F"/>
        </w:rPr>
        <w:t> Включение музейных предметов и музейных коллекций в состав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 считаются включенными в состав Музейного фонда Российской Федерации со дня их регистрации в государственном каталоге.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Включение музейных предметов и музейных коллекций в состав Музейного фонда Российской Федерации осуществляется в порядке, установленном </w:t>
      </w:r>
      <w:hyperlink r:id="rId18" w:anchor="/document/123168/entry/6" w:history="1">
        <w:r w:rsidRPr="007A65A7">
          <w:rPr>
            <w:rStyle w:val="a3"/>
            <w:color w:val="3272C0"/>
          </w:rPr>
          <w:t>статьями 6</w:t>
        </w:r>
      </w:hyperlink>
      <w:r w:rsidRPr="007A65A7">
        <w:rPr>
          <w:color w:val="22272F"/>
        </w:rPr>
        <w:t> и </w:t>
      </w:r>
      <w:hyperlink r:id="rId19" w:anchor="/document/123168/entry/10" w:history="1">
        <w:r w:rsidRPr="007A65A7">
          <w:rPr>
            <w:rStyle w:val="a3"/>
            <w:color w:val="3272C0"/>
          </w:rPr>
          <w:t>10</w:t>
        </w:r>
      </w:hyperlink>
      <w:r w:rsidRPr="007A65A7">
        <w:rPr>
          <w:color w:val="22272F"/>
        </w:rPr>
        <w:t> настоящего Федерального закона.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Включение музейных предметов и музейных коллекций, находящихся в частной собственности, в состав Музейного фонда Российской Федерации осуществляется федеральным органом исполнительной власти в сфере культуры по заявлению собственника в порядке, установленном </w:t>
      </w:r>
      <w:hyperlink r:id="rId20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9.</w:t>
      </w:r>
      <w:r w:rsidRPr="007A65A7">
        <w:rPr>
          <w:b/>
          <w:bCs/>
          <w:color w:val="22272F"/>
        </w:rPr>
        <w:t> Исключение музейных предметов и музейных коллекций из состава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 xml:space="preserve">Музейные предметы и музейные коллекции, включенные в состав Музейного фонда Российской Федерации, исключению из состава Музейного фонда Российской Федерации не подлежат, за исключением случаев утраты, разрушения, а также отсутствия историко-культурной, художественной, научной и иной их ценности, установленного экспертизой, </w:t>
      </w:r>
      <w:r w:rsidRPr="007A65A7">
        <w:rPr>
          <w:color w:val="22272F"/>
        </w:rPr>
        <w:lastRenderedPageBreak/>
        <w:t>проведенной в отношении этих музейных предметов и музейных коллекций, наличия судебного решения, вступившего в законную силу.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Исключение музейных предметов и музейных коллекций из состава Музейного фонда Российской Федерации осуществляется с учетом заключения экспертизы, проведенной в их отношении, по решению федерального органа исполнительной власти в сфере культуры в порядке, установленном </w:t>
      </w:r>
      <w:hyperlink r:id="rId21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 считаются исключенными из состава Музейного фонда Российской Федерации с момента внесения соответствующей записи в государственный каталог.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10.</w:t>
      </w:r>
      <w:r w:rsidRPr="007A65A7">
        <w:rPr>
          <w:b/>
          <w:bCs/>
          <w:color w:val="22272F"/>
        </w:rPr>
        <w:t> Государственный каталог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каталог представляет собой федеральную государственную информационную систему государственного учета музейных предметов и музейных коллекций, включенных в состав Музейного фонда Российской Федерации, созданную в целях обеспечения их правовой защиты и государственного контроля.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каталог состоит из: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реестра музеев, иных организаций, физических лиц,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 (далее - реестр музеев);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реестра музейных предметов и музейных коллекций, включенных в состав Музейного фонда Российской Федерации (далее - реестр Музейного фонда);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реестра сделок с музейными предметами и музейными коллекциями, включенными в состав Музейного фонда Российской Федерации (далее - реестр сделок).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Ведение государственного каталога осуществляется федеральным органом исполнительной власти в сфере культуры, исполняющим функции оператора государственного каталога. На основании решения федерального органа исполнительной власти в сфере культуры полномочия по ведению государственного каталога могут быть переданы подведомственному учреждению.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Перечень сделок, подлежащих регистрации в государственном каталоге, состав сведений, подлежащих внесению в реестр музеев, реестр Музейного фонда, реестр сделок, порядок их внесения, а также состав сведений, размещаемых на официальном сайте государственного каталога в информационно-телекоммуникационной сети "Интернет", порядок функционирования государственного каталога, порядок хранения, обработки и использования содержащейся в государственном каталоге информации, требования к обеспечению мер по защите указанной информации устанавливаются </w:t>
      </w:r>
      <w:hyperlink r:id="rId22" w:anchor="/document/7183534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 xml:space="preserve"> о Государственном каталоге Музейного фонда Российской Федерации (далее - положение о </w:t>
      </w:r>
      <w:r w:rsidRPr="007A65A7">
        <w:rPr>
          <w:color w:val="22272F"/>
        </w:rPr>
        <w:lastRenderedPageBreak/>
        <w:t>государственном каталоге), которое утверждается федеральным органом исполнительной власти в сфере культуры.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Внесение в реестр Музейного фонда сведений о музейных предметах и музейных коллекциях в случаях, определенных </w:t>
      </w:r>
      <w:hyperlink r:id="rId23" w:anchor="/document/123168/entry/6031" w:history="1">
        <w:r w:rsidRPr="007A65A7">
          <w:rPr>
            <w:rStyle w:val="a3"/>
            <w:color w:val="3272C0"/>
          </w:rPr>
          <w:t>абзацами вторым</w:t>
        </w:r>
      </w:hyperlink>
      <w:r w:rsidRPr="007A65A7">
        <w:rPr>
          <w:color w:val="22272F"/>
        </w:rPr>
        <w:t> и </w:t>
      </w:r>
      <w:hyperlink r:id="rId24" w:anchor="/document/123168/entry/6033" w:history="1">
        <w:r w:rsidRPr="007A65A7">
          <w:rPr>
            <w:rStyle w:val="a3"/>
            <w:color w:val="3272C0"/>
          </w:rPr>
          <w:t>четвертым части третьей статьи 6</w:t>
        </w:r>
      </w:hyperlink>
      <w:r w:rsidRPr="007A65A7">
        <w:rPr>
          <w:color w:val="22272F"/>
        </w:rPr>
        <w:t> настоящего Федерального закона, осуществляется государственными и муниципальными музеями, иными государственными и муниципальными организациями, во владении или в пользовании которых находятся музейные предметы и музейные коллекции, подлежащие включению в состав Музейного фонда Российской Федерации, путем электронного взаимодействия с оператором государственного каталога в порядке, установленном </w:t>
      </w:r>
      <w:hyperlink r:id="rId25" w:anchor="/document/71835344/entry/1121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государственном каталоге.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Внесение в государственный каталог сведений о музейных предметах и музейных коллекциях, находящихся во владении или в пользовании государственных и муниципальных музеев, иных государственных и муниципальных организаций, и сделках с ними в случаях, определенных </w:t>
      </w:r>
      <w:hyperlink r:id="rId26" w:anchor="/document/123168/entry/6032" w:history="1">
        <w:r w:rsidRPr="007A65A7">
          <w:rPr>
            <w:rStyle w:val="a3"/>
            <w:color w:val="3272C0"/>
          </w:rPr>
          <w:t>абзацами третьим</w:t>
        </w:r>
      </w:hyperlink>
      <w:r w:rsidRPr="007A65A7">
        <w:rPr>
          <w:color w:val="22272F"/>
        </w:rPr>
        <w:t>, </w:t>
      </w:r>
      <w:hyperlink r:id="rId27" w:anchor="/document/123168/entry/6034" w:history="1">
        <w:r w:rsidRPr="007A65A7">
          <w:rPr>
            <w:rStyle w:val="a3"/>
            <w:color w:val="3272C0"/>
          </w:rPr>
          <w:t>пятым</w:t>
        </w:r>
      </w:hyperlink>
      <w:r w:rsidRPr="007A65A7">
        <w:rPr>
          <w:color w:val="22272F"/>
        </w:rPr>
        <w:t> и </w:t>
      </w:r>
      <w:hyperlink r:id="rId28" w:anchor="/document/123168/entry/6035" w:history="1">
        <w:r w:rsidRPr="007A65A7">
          <w:rPr>
            <w:rStyle w:val="a3"/>
            <w:color w:val="3272C0"/>
          </w:rPr>
          <w:t>шестым части третьей статьи 6</w:t>
        </w:r>
      </w:hyperlink>
      <w:r w:rsidRPr="007A65A7">
        <w:rPr>
          <w:color w:val="22272F"/>
        </w:rPr>
        <w:t> настоящего Федерального закона, осуществляется федеральным органом исполнительной власти в сфере культуры в порядке, установленном </w:t>
      </w:r>
      <w:hyperlink r:id="rId29" w:anchor="/document/71835344/entry/101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государственном каталоге.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Внесение в государственный каталог сведений о музейных предметах и музейных коллекциях, находящихся в частной собственности, и о сделках с ними осуществляется федеральным органом исполнительной власти в сфере культуры в порядке, установленном </w:t>
      </w:r>
      <w:hyperlink r:id="rId30" w:anchor="/document/71835344/entry/101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государственном каталоге.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Содержащиеся в реестре Музейного фонда сведения о музейных предметах и музейных коллекциях, включенных в состав Музейного фонда Российской Федерации, являются общедоступными, за исключением сведений, распространение которых ограничено законодательством Российской Федерации, и предоставляются гражданам бесплатно путем их размещения на официальном сайте государственного каталога в информационно-телекоммуникационной сети "Интернет" в порядке, установленном </w:t>
      </w:r>
      <w:hyperlink r:id="rId31" w:anchor="/document/71835344/entry/1015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государственном каталоге.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11.</w:t>
      </w:r>
      <w:r w:rsidRPr="007A65A7">
        <w:rPr>
          <w:b/>
          <w:bCs/>
          <w:color w:val="22272F"/>
        </w:rPr>
        <w:t> Вывоз из Российской Федерации музейных предметов и музейных коллекций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Музейного фонда Российской Федерации, вывозу из Российской Федерации не подлежат.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Временный вывоз данных предметов регулируется </w:t>
      </w:r>
      <w:hyperlink r:id="rId32" w:anchor="/document/10101361/entry/400" w:history="1">
        <w:r w:rsidRPr="007A65A7">
          <w:rPr>
            <w:rStyle w:val="a3"/>
            <w:color w:val="3272C0"/>
          </w:rPr>
          <w:t>Законом</w:t>
        </w:r>
      </w:hyperlink>
      <w:r w:rsidRPr="007A65A7">
        <w:rPr>
          <w:color w:val="22272F"/>
        </w:rPr>
        <w:t> Российской Федерации "О вывозе и ввозе культурных ценностей".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Направление музеями в федеральный орган исполнительной власти в сфере культуры документов, необходимых для выдачи заключения (разрешительного документа) на временный вывоз музейных предметов, включенных в состав Музейного фонда Российской Федерации, и выдача музеям федеральным органом исполнительной власти в сфере культуры заключения (разрешительного документа) на временный вывоз музейных предметов, включенных в состав Музейного фонда Российской Федерации, могут осуществляться посредством Государственного каталога.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12.</w:t>
      </w:r>
      <w:r w:rsidRPr="007A65A7">
        <w:rPr>
          <w:b/>
          <w:bCs/>
          <w:color w:val="22272F"/>
        </w:rPr>
        <w:t> Особенности гражданского оборота музейных предметов и музейных коллекций, включенных в состав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Музейного фонда Российской Федерации, могут отчуждаться или переходить от одного лица к другому в порядке универсального правопреемства либо иным способом только по специальному разрешению федерального органа исполнительной власти в сфере культуры.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12.1.</w:t>
      </w:r>
      <w:r w:rsidRPr="007A65A7">
        <w:rPr>
          <w:b/>
          <w:bCs/>
          <w:color w:val="22272F"/>
        </w:rPr>
        <w:t> Особенности учета и хранения отдельных видов музейных предметов и музейных коллекций, включенных в состав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Музеи, иные организации, физические лица,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 и содержащие в своем составе драгоценные камни и драгоценные металлы или относящиеся к предметам геологии, зоологии, археологии, палеонтологии, к оружию, государственным наградам, государственным знакам почтовой оплаты и иным видам объектов гражданских прав, учет, хранение и использование которых подпадают под правовое регулирование законодательства Российской Федерации в соответствующих сферах, осуществляют учет, обеспечивают хранение и использование таких музейных предметов и музейных коллекций с учетом требований законодательства Российской Федерации. </w:t>
      </w:r>
      <w:hyperlink r:id="rId33" w:anchor="/document/405154107/entry/1000" w:history="1">
        <w:r w:rsidRPr="007A65A7">
          <w:rPr>
            <w:rStyle w:val="a3"/>
            <w:color w:val="3272C0"/>
          </w:rPr>
          <w:t>Правила</w:t>
        </w:r>
      </w:hyperlink>
      <w:r w:rsidRPr="007A65A7">
        <w:rPr>
          <w:color w:val="22272F"/>
        </w:rPr>
        <w:t> организации учета, хранения и использования музейных предметов и музейных коллекций, включенных в состав Музейного фонда Российской Федерации и содержащих в своем составе драгоценные металлы и драгоценные камни, утверждаются федеральным органом исполнительной власти в сфере культуры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 xml:space="preserve">Учет и хранение включенных в государственную часть Музейного фонда Российской Федерации музыкальных инструментов, относящихся к Государственной коллекции уникальных музыкальных инструментов Российской Федерации (далее - государственная </w:t>
      </w:r>
      <w:r w:rsidRPr="007A65A7">
        <w:rPr>
          <w:color w:val="22272F"/>
        </w:rPr>
        <w:lastRenderedPageBreak/>
        <w:t>коллекция музыкальных инструментов), регулируются настоящим Федеральным законом, </w:t>
      </w:r>
      <w:hyperlink r:id="rId34" w:anchor="/document/73364659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государственной коллекции музыкальных инструментов, которое утверждается федеральным органом исполнительной власти в сфере культуры.</w:t>
      </w:r>
    </w:p>
    <w:p w:rsidR="003421C4" w:rsidRPr="007A65A7" w:rsidRDefault="003421C4" w:rsidP="00D720E5">
      <w:pPr>
        <w:pStyle w:val="s15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12.2.</w:t>
      </w:r>
      <w:r w:rsidRPr="007A65A7">
        <w:rPr>
          <w:b/>
          <w:bCs/>
          <w:color w:val="22272F"/>
        </w:rPr>
        <w:t> Государственный контроль (надзор) за состоянием Музейного фонда Российской Федерации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Государственный контроль (надзор) за состоянием Музейного фонда Российской Федерации осуществляется посредством: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федерального государственного контроля (надзора) за состоянием Музейного фонда Российской Федерации, осуществляемого федеральным органом исполнительной власти в сфере культуры в соответствии с </w:t>
      </w:r>
      <w:hyperlink r:id="rId35" w:anchor="/document/4014232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, утверждаемым Правительством Российской Федерации;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регионального государственного контроля (надзора) за состоянием Музейного фонда Российской Федерации, осуществляемого уполномоченным органом государственной власти субъекта Российской Федерации, на который возложено государственное регулирование в области культуры, в соответствии с положением, утверждаемым высшим исполнительным органом государственной власти субъекта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Предметом федерального государственного контроля (надзора) за состоянием Музейного фонда Российской Федерации является соблюдение юридическими лицами, за исключением государственных музеев, находящихся в ведении субъектов Российской Федерации, и гражданами, в собственности, оперативном управлении или пользовании которых находятся музейные предметы и музейные коллекции,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хранения, изучения, комплектования, учета и использования музейных предметов и музейных коллекций, включенных в состав государственной части и состав негосударственной части Музейного фонда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Предметом регионального государственного контроля (надзора) за состоянием Музейного фонда Российской Федерации является соблюдение государственными музеями, находящимися в ведении субъектов Российской Федерации, в собственности, оперативном управлении или пользовании которых находятся музейные предметы и музейные коллекции,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хранения, изучения, комплектования, учета и использования музейных предметов и музейных коллекций, включенных в состав государственной части Музейного фонда Российской Федерации.</w:t>
      </w:r>
    </w:p>
    <w:p w:rsidR="003421C4" w:rsidRPr="007A65A7" w:rsidRDefault="003421C4" w:rsidP="00D720E5">
      <w:pPr>
        <w:pStyle w:val="s1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Организация и осуществление государственного контроля (надзора) за состоянием Музейного фонда Российской Федерации регулируются </w:t>
      </w:r>
      <w:hyperlink r:id="rId36" w:anchor="/document/74449814/entry/0" w:history="1">
        <w:r w:rsidRPr="007A65A7">
          <w:rPr>
            <w:rStyle w:val="a3"/>
            <w:color w:val="3272C0"/>
          </w:rPr>
          <w:t>Федеральным законом</w:t>
        </w:r>
      </w:hyperlink>
      <w:r w:rsidRPr="007A65A7">
        <w:rPr>
          <w:color w:val="22272F"/>
        </w:rPr>
        <w:t> от 31 июля 2020 года N 248-ФЗ "О государственном контроле (надзоре) и муниципальном контроле в Российской Федерации".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13.</w:t>
      </w:r>
      <w:r w:rsidRPr="007A65A7">
        <w:rPr>
          <w:b/>
          <w:bCs/>
          <w:color w:val="22272F"/>
        </w:rPr>
        <w:t> Состав государственной части Музейного фонда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состав государственной части Музейного фонда Российской Федерации входят музейные предметы и музейные коллекции, находящиеся в федеральной собственности и в собственности субъектов Российской Федерации, независимо от того, в чьем владении они находятся.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приобретаемые после вступления настоящего Федерального закона в силу государственными музеями и иными государственными организациями за счет средств учредителей либо за счет собственных или иных средств, входят в состав государственной части Музейного фонда Российской Федерации.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14.</w:t>
      </w:r>
      <w:r w:rsidRPr="007A65A7">
        <w:rPr>
          <w:b/>
          <w:bCs/>
          <w:color w:val="22272F"/>
        </w:rPr>
        <w:t> Формы собственности на государственную часть Музейного фонда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государственной части Музейного фонда Российской Федерации, являются государственной собственностью.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федеральной собственности находятся музейные предметы и музейные коллекции, которые хранятся в музеях и иных организациях и которые: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находились в федеральной собственности (собственности бывшего СССР и бывшей РСФСР) до дня </w:t>
      </w:r>
      <w:hyperlink r:id="rId37" w:anchor="/document/123168/entry/39" w:history="1">
        <w:r w:rsidRPr="007A65A7">
          <w:rPr>
            <w:rStyle w:val="a3"/>
            <w:color w:val="3272C0"/>
          </w:rPr>
          <w:t>вступления в силу</w:t>
        </w:r>
      </w:hyperlink>
      <w:r w:rsidRPr="007A65A7">
        <w:rPr>
          <w:color w:val="22272F"/>
        </w:rPr>
        <w:t> настоящего Федерального закона независимо от источников поступления или были приобретены за счет средств федерального бюджета (бюджетов бывшего СССР и бывшей РСФСР);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приобретены государственными музеями и иными государственными организациями, находящимися в ведении Российской Федерации, по основаниям, предусмотренным законодательством 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 собственности субъектов Российской Федерации находятся музейные предметы и музейные коллекции, которые: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находились в собственности субъектов Российской Федерации (автономных образований, городов республиканского подчинения, краев и областей бывшей РСФСР) до дня </w:t>
      </w:r>
      <w:hyperlink r:id="rId38" w:anchor="/document/123168/entry/39" w:history="1">
        <w:r w:rsidRPr="007A65A7">
          <w:rPr>
            <w:rStyle w:val="a3"/>
            <w:color w:val="3272C0"/>
          </w:rPr>
          <w:t>вступления в силу</w:t>
        </w:r>
      </w:hyperlink>
      <w:r w:rsidRPr="007A65A7">
        <w:rPr>
          <w:color w:val="22272F"/>
        </w:rPr>
        <w:t> настоящего Федерального закона, а также были приобретены за счет средств их бюджетов;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приобретены государственными музеями и иными государственными организациями, находящимися в ведении субъектов Российской Федерации, по основаниям, предусмотренным законодательством 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Музейные предметы и музейные коллекции, включенные в состав государственной части Музейного фонда Российской Федерации, отчуждению из государственной собственности не подлежат.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16.</w:t>
      </w:r>
      <w:r w:rsidRPr="007A65A7">
        <w:rPr>
          <w:b/>
          <w:bCs/>
          <w:color w:val="22272F"/>
        </w:rPr>
        <w:t> Управление музейными предметами и музейными коллекциями, включенными в состав государственной части Музейного фонда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Управление музейными предметами и музейными коллекциями, включенными в состав государственной части Музейного фонда Российской Федерации, осуществляется федеральным органом исполнительной власти в сфере культуры и органами исполнительной власти субъектов Российской Федерации, на которые возложено государственное регулирование в сфере культуры, в соответствии с их компетенцией.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государственной части Музейного фонда Российской Федерации и находящиеся в государственной собственности, могут передаваться в безвозмездное пользование государственным и муниципальным музеям и другим организациям (включая религиозные) с разрешения федерального органа исполнительной власти в сфере культуры на основании соответствующих договоров в </w:t>
      </w:r>
      <w:hyperlink r:id="rId39" w:anchor="/multilink/123168/paragraph/185668/number/0" w:history="1">
        <w:r w:rsidRPr="007A65A7">
          <w:rPr>
            <w:rStyle w:val="a3"/>
            <w:color w:val="3272C0"/>
          </w:rPr>
          <w:t>порядке</w:t>
        </w:r>
      </w:hyperlink>
      <w:r w:rsidRPr="007A65A7">
        <w:rPr>
          <w:color w:val="22272F"/>
        </w:rPr>
        <w:t>, установленном Правительством 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Включенные в состав государственной части Музейного фонда Российской Федерации музыкальные инструменты, относящиеся к государственной коллекции музыкальных инструментов, с разрешения федерального органа исполнительной власти в сфере культуры могут передаваться в пользование физическим лицам на основании соответствующих договоров в порядке, предусмотренном </w:t>
      </w:r>
      <w:hyperlink r:id="rId40" w:anchor="/document/73364659/entry/12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государственной коллекции музыкальных инструментов.</w:t>
      </w:r>
    </w:p>
    <w:p w:rsidR="003421C4" w:rsidRPr="007A65A7" w:rsidRDefault="007A65A7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hyperlink r:id="rId41" w:anchor="/multilink/123168/paragraph/39155/number/0" w:history="1">
        <w:r w:rsidR="003421C4" w:rsidRPr="007A65A7">
          <w:rPr>
            <w:rStyle w:val="a3"/>
            <w:color w:val="3272C0"/>
          </w:rPr>
          <w:t>Формы</w:t>
        </w:r>
      </w:hyperlink>
      <w:r w:rsidR="003421C4" w:rsidRPr="007A65A7">
        <w:rPr>
          <w:color w:val="22272F"/>
        </w:rPr>
        <w:t> договоров, указанных в настоящей статье, утверждаются федеральным органом исполнительной власти в сфере культуры.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30.</w:t>
      </w:r>
      <w:r w:rsidRPr="007A65A7">
        <w:rPr>
          <w:b/>
          <w:bCs/>
          <w:color w:val="22272F"/>
        </w:rPr>
        <w:t> Порядок учреждения негосударственных музеев в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Учредителями негосударственных музеев могут быть органы местного самоуправления, физические и юридические лица.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Негосударственные музеи создаются в форме учреждения органами местного самоуправления, физическими или юридическими лицами в соответствии с законодательством 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Закрепление музейных предметов и музейных коллекций за негосударственными музеями производится собственником после их включения в государственный каталог в соответствии с законодательством Российской Федерации на праве </w:t>
      </w:r>
      <w:hyperlink r:id="rId42" w:anchor="/document/10164072/entry/296" w:history="1">
        <w:r w:rsidRPr="007A65A7">
          <w:rPr>
            <w:rStyle w:val="a3"/>
            <w:color w:val="3272C0"/>
          </w:rPr>
          <w:t>оперативного управления</w:t>
        </w:r>
      </w:hyperlink>
      <w:r w:rsidRPr="007A65A7">
        <w:rPr>
          <w:color w:val="22272F"/>
        </w:rPr>
        <w:t>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Уставы негосударственных музеев утверждаются их учредителями и регистрируются в установленном порядке.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Недвижимое имущество, закрепленное за негосударственными музеями на праве оперативного управления, может быть изъято собственником только в случае использования этого имущества не по назначению либо в случае ликвидации музея.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Правительство Российской Федерации по представлению федерального органа исполнительной власти в сфере культуры в соответствии с утверждаемым Правительством Российской Федерации </w:t>
      </w:r>
      <w:hyperlink r:id="rId43" w:anchor="/document/72217306/entry/1000" w:history="1">
        <w:r w:rsidRPr="007A65A7">
          <w:rPr>
            <w:rStyle w:val="a3"/>
            <w:color w:val="3272C0"/>
          </w:rPr>
          <w:t>порядком</w:t>
        </w:r>
      </w:hyperlink>
      <w:r w:rsidRPr="007A65A7">
        <w:rPr>
          <w:color w:val="22272F"/>
        </w:rPr>
        <w:t> может предоставить негосударственному музею статус негосударственного музея федерального значения.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31.</w:t>
      </w:r>
      <w:r w:rsidRPr="007A65A7">
        <w:rPr>
          <w:b/>
          <w:bCs/>
          <w:color w:val="22272F"/>
        </w:rPr>
        <w:t> Реорганизация музеев в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Реорганизация музеев в Российской Федерации производится в соответствии с </w:t>
      </w:r>
      <w:hyperlink r:id="rId44" w:anchor="/document/10164072/entry/57" w:history="1">
        <w:r w:rsidRPr="007A65A7">
          <w:rPr>
            <w:rStyle w:val="a3"/>
            <w:color w:val="3272C0"/>
          </w:rPr>
          <w:t>гражданским законодательством</w:t>
        </w:r>
      </w:hyperlink>
      <w:r w:rsidRPr="007A65A7">
        <w:rPr>
          <w:color w:val="22272F"/>
        </w:rPr>
        <w:t> 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Изменение целей деятельности музеев в результате реорганизации не допускается.</w:t>
      </w:r>
    </w:p>
    <w:p w:rsidR="003421C4" w:rsidRPr="007A65A7" w:rsidRDefault="003421C4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32.</w:t>
      </w:r>
      <w:r w:rsidRPr="007A65A7">
        <w:rPr>
          <w:b/>
          <w:bCs/>
          <w:color w:val="22272F"/>
        </w:rPr>
        <w:t> Ликвидация музеев в Российской Федерации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Ликвидация музеев в Российской Федерации осуществляется в соответствии с </w:t>
      </w:r>
      <w:hyperlink r:id="rId45" w:anchor="/document/10164072/entry/61" w:history="1">
        <w:r w:rsidRPr="007A65A7">
          <w:rPr>
            <w:rStyle w:val="a3"/>
            <w:color w:val="3272C0"/>
          </w:rPr>
          <w:t>гражданским законодательством</w:t>
        </w:r>
      </w:hyperlink>
      <w:r w:rsidRPr="007A65A7">
        <w:rPr>
          <w:color w:val="22272F"/>
        </w:rPr>
        <w:t> Российской Федерации.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При ликвидации государственных и муниципальных музеев, иных государственных и муниципальных организаций музейные предметы и музейные коллекции, включенные в состав Музейного фонда Российской Федерации и находящиеся в указанных музеях и организациях на праве оперативного управления или в безвозмездном пользовании, передаются в оперативное управление или в безвозмездное пользование в другие государственные и муниципальные музеи, государственные и муниципальные организации, осуществляющие хранение музейных предметов и музейных коллекций, включенных в состав Музейного фонда Российской Федерации, в порядке, установленном </w:t>
      </w:r>
      <w:hyperlink r:id="rId46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фонде:</w:t>
      </w:r>
      <w:bookmarkStart w:id="0" w:name="_GoBack"/>
      <w:bookmarkEnd w:id="0"/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по решению федерального органа исполнительной власти в сфере культуры - в отношении музейных предметов и музейных коллекций, находящихся в федеральной собственности;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по решению органа исполнительной власти субъекта Российской Федерации, согласованному с федеральным органом исполнительной власти в сфере культуры, - в отношении музейных предметов и музейных коллекций, находящихся в собственности субъекта Российской Федерации;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по решению органа местного самоуправления, согласованному с федеральным органом исполнительной власти в сфере культуры, - в отношении музейных предметов и музейных коллекций, находящихся в муниципальной собственности.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lastRenderedPageBreak/>
        <w:t>Собственник включенных в негосударственную часть Музейного фонда Российской Федерации и находящихся в частной собственности музейных предметов и музейных коллекций при ликвидации музея обязан уведомить федеральный орган исполнительной власти в области культуры о ликвидации музея и о лице, принявшем на себя гражданские права и обязанности в отношении этих музейных предметов и музейных коллекций, в порядке, установленном </w:t>
      </w:r>
      <w:hyperlink r:id="rId47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фонде.</w:t>
      </w:r>
    </w:p>
    <w:p w:rsidR="003421C4" w:rsidRPr="007A65A7" w:rsidRDefault="003421C4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Действие положений настоящей статьи распространяется на музеи и иные организации,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Федерации.</w:t>
      </w:r>
    </w:p>
    <w:p w:rsidR="00D720E5" w:rsidRPr="007A65A7" w:rsidRDefault="00D720E5" w:rsidP="00D720E5">
      <w:pPr>
        <w:pStyle w:val="s1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2272F"/>
        </w:rPr>
      </w:pPr>
      <w:r w:rsidRPr="007A65A7">
        <w:rPr>
          <w:rStyle w:val="s10"/>
          <w:b/>
          <w:bCs/>
          <w:color w:val="22272F"/>
        </w:rPr>
        <w:t>Статья 35.</w:t>
      </w:r>
      <w:r w:rsidRPr="007A65A7">
        <w:rPr>
          <w:b/>
          <w:bCs/>
          <w:color w:val="22272F"/>
        </w:rPr>
        <w:t> Доступ к музейным предметам и музейным коллекциям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Музейные предметы и музейные коллекции, включенные в состав Музейного фонда Российской Федерации и находящиеся в музеях в Российской Федерации, открыты для доступа граждан.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Собственником или владельцем могут устанавливаться ограничения доступа к музейным предметам и музейным коллекциям, включенным в состав Музейного фонда Российской Федерации и находящимся в музеях, по следующим основаниям: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неудовлетворительное состояние сохранности музейных предметов и музейных коллекций;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производство реставрационных работ;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нахождение музейного предмета или музейной коллекции в хранилище (депозитарии) музея;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иные предусмотренные законодательством Российской Федерации основания.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Музеи организовывают и обеспечивают доступ граждан к музейным предметам и музейным коллекциям в соответствии с законодательством Российской Федерации в порядке, установленном </w:t>
      </w:r>
      <w:hyperlink r:id="rId48" w:anchor="/document/72224464/entry/1000" w:history="1">
        <w:r w:rsidRPr="007A65A7">
          <w:rPr>
            <w:rStyle w:val="a3"/>
            <w:color w:val="3272C0"/>
          </w:rPr>
          <w:t>положением</w:t>
        </w:r>
      </w:hyperlink>
      <w:r w:rsidRPr="007A65A7">
        <w:rPr>
          <w:color w:val="22272F"/>
        </w:rPr>
        <w:t> о Музейном фонде и иными нормативными актами федерального органа исполнительной власти в сфере культуры. </w:t>
      </w:r>
      <w:hyperlink r:id="rId49" w:anchor="/document/182036/entry/0" w:history="1">
        <w:r w:rsidRPr="007A65A7">
          <w:rPr>
            <w:rStyle w:val="a3"/>
            <w:color w:val="3272C0"/>
          </w:rPr>
          <w:t>Порядок и условия</w:t>
        </w:r>
      </w:hyperlink>
      <w:r w:rsidRPr="007A65A7">
        <w:rPr>
          <w:color w:val="22272F"/>
        </w:rPr>
        <w:t> доступа к музейным предметам и музейным коллекциям доводятся музеями до сведения граждан.</w:t>
      </w:r>
    </w:p>
    <w:p w:rsidR="00D720E5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Порядок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 </w:t>
      </w:r>
      <w:hyperlink r:id="rId50" w:anchor="/document/10164504/entry/15" w:history="1">
        <w:r w:rsidRPr="007A65A7">
          <w:rPr>
            <w:rStyle w:val="a3"/>
            <w:color w:val="3272C0"/>
          </w:rPr>
          <w:t>законодательством</w:t>
        </w:r>
      </w:hyperlink>
      <w:r w:rsidRPr="007A65A7">
        <w:rPr>
          <w:color w:val="22272F"/>
        </w:rPr>
        <w:t> Российской Федерации о социальной защите инвалидов определяется федеральным органом исполнительной власти в сфере культуры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421C4" w:rsidRPr="007A65A7" w:rsidRDefault="00D720E5" w:rsidP="00D720E5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7A65A7">
        <w:rPr>
          <w:color w:val="22272F"/>
        </w:rPr>
        <w:t>Ограничение доступа к музейным предметам и музейным коллекциям из соображений цензуры не допускается.</w:t>
      </w:r>
    </w:p>
    <w:sectPr w:rsidR="003421C4" w:rsidRPr="007A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3421C4"/>
    <w:rsid w:val="00672D2B"/>
    <w:rsid w:val="007A65A7"/>
    <w:rsid w:val="00D720E5"/>
    <w:rsid w:val="00EC7FEA"/>
    <w:rsid w:val="00F254F1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5217</Words>
  <Characters>29741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3</cp:revision>
  <dcterms:created xsi:type="dcterms:W3CDTF">2025-06-18T06:56:00Z</dcterms:created>
  <dcterms:modified xsi:type="dcterms:W3CDTF">2025-06-18T06:59:00Z</dcterms:modified>
</cp:coreProperties>
</file>