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3"/>
      </w:tblGrid>
      <w:tr w:rsidR="00F13A01" w:rsidRPr="00F13A01" w:rsidTr="00DB3693">
        <w:trPr>
          <w:trHeight w:val="983"/>
        </w:trPr>
        <w:tc>
          <w:tcPr>
            <w:tcW w:w="4613" w:type="dxa"/>
          </w:tcPr>
          <w:p w:rsidR="00DB3693" w:rsidRPr="00F13A01" w:rsidRDefault="00DB3693" w:rsidP="00DB36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F13A01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1</w:t>
            </w:r>
          </w:p>
          <w:p w:rsidR="00DB3693" w:rsidRPr="00F13A01" w:rsidRDefault="00DB3693" w:rsidP="00DB36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A01">
              <w:rPr>
                <w:rFonts w:ascii="Times New Roman" w:hAnsi="Times New Roman" w:cs="Times New Roman"/>
                <w:bCs/>
                <w:sz w:val="24"/>
                <w:szCs w:val="24"/>
              </w:rPr>
              <w:t>к приказу Департамента промышленной</w:t>
            </w:r>
          </w:p>
          <w:p w:rsidR="00DB3693" w:rsidRPr="00F13A01" w:rsidRDefault="00DB3693" w:rsidP="00BE4C3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A01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политики Чукотского автономного округа</w:t>
            </w:r>
            <w:r w:rsidRPr="00F13A01">
              <w:rPr>
                <w:rFonts w:ascii="Times New Roman" w:hAnsi="Times New Roman" w:cs="Times New Roman"/>
                <w:sz w:val="24"/>
                <w:szCs w:val="24"/>
              </w:rPr>
              <w:t xml:space="preserve">    от </w:t>
            </w:r>
            <w:r w:rsidR="00BE4C3C" w:rsidRPr="00F13A01">
              <w:rPr>
                <w:rFonts w:ascii="Times New Roman" w:hAnsi="Times New Roman" w:cs="Times New Roman"/>
                <w:sz w:val="24"/>
                <w:szCs w:val="24"/>
              </w:rPr>
              <w:t>25 февраля 2022 года</w:t>
            </w:r>
            <w:r w:rsidRPr="00F13A01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BE4C3C" w:rsidRPr="00F13A01">
              <w:rPr>
                <w:rFonts w:ascii="Times New Roman" w:hAnsi="Times New Roman" w:cs="Times New Roman"/>
                <w:sz w:val="24"/>
                <w:szCs w:val="24"/>
              </w:rPr>
              <w:t>60-од</w:t>
            </w:r>
          </w:p>
        </w:tc>
      </w:tr>
    </w:tbl>
    <w:p w:rsidR="00486BB6" w:rsidRPr="00F13A01" w:rsidRDefault="00486BB6" w:rsidP="00486BB6">
      <w:pPr>
        <w:rPr>
          <w:sz w:val="24"/>
          <w:szCs w:val="24"/>
        </w:rPr>
      </w:pPr>
    </w:p>
    <w:p w:rsidR="00486BB6" w:rsidRPr="00F13A01" w:rsidRDefault="00486BB6" w:rsidP="00486BB6">
      <w:pPr>
        <w:suppressAutoHyphens/>
        <w:spacing w:line="300" w:lineRule="auto"/>
        <w:jc w:val="center"/>
        <w:rPr>
          <w:sz w:val="30"/>
          <w:szCs w:val="30"/>
        </w:rPr>
      </w:pPr>
    </w:p>
    <w:p w:rsidR="00486BB6" w:rsidRPr="00F13A01" w:rsidRDefault="00486BB6" w:rsidP="00486BB6">
      <w:pPr>
        <w:suppressAutoHyphens/>
        <w:spacing w:line="300" w:lineRule="auto"/>
        <w:jc w:val="center"/>
        <w:rPr>
          <w:sz w:val="30"/>
          <w:szCs w:val="30"/>
        </w:rPr>
      </w:pPr>
    </w:p>
    <w:p w:rsidR="00486BB6" w:rsidRPr="00F13A01" w:rsidRDefault="00822AC9" w:rsidP="00486BB6">
      <w:pPr>
        <w:suppressAutoHyphens/>
        <w:spacing w:line="276" w:lineRule="auto"/>
        <w:jc w:val="center"/>
        <w:rPr>
          <w:b/>
          <w:sz w:val="30"/>
          <w:szCs w:val="30"/>
        </w:rPr>
      </w:pPr>
      <w:r w:rsidRPr="00F13A01">
        <w:rPr>
          <w:b/>
          <w:sz w:val="30"/>
          <w:szCs w:val="30"/>
        </w:rPr>
        <w:t>ПРОВЕРОЧНЫЙ ЛИСТ</w:t>
      </w:r>
    </w:p>
    <w:p w:rsidR="00746F7A" w:rsidRPr="00F13A01" w:rsidRDefault="00486BB6" w:rsidP="00486BB6">
      <w:pPr>
        <w:suppressAutoHyphens/>
        <w:spacing w:line="276" w:lineRule="auto"/>
        <w:jc w:val="center"/>
        <w:rPr>
          <w:b/>
          <w:sz w:val="30"/>
          <w:szCs w:val="30"/>
        </w:rPr>
      </w:pPr>
      <w:r w:rsidRPr="00F13A01">
        <w:rPr>
          <w:b/>
          <w:sz w:val="30"/>
          <w:szCs w:val="30"/>
        </w:rPr>
        <w:t xml:space="preserve">  </w:t>
      </w:r>
      <w:r w:rsidR="00822AC9" w:rsidRPr="00F13A01">
        <w:rPr>
          <w:b/>
          <w:sz w:val="30"/>
          <w:szCs w:val="30"/>
        </w:rPr>
        <w:t>(список контрольных вопросов), применяемого</w:t>
      </w:r>
      <w:r w:rsidRPr="00F13A01">
        <w:rPr>
          <w:b/>
          <w:sz w:val="30"/>
          <w:szCs w:val="30"/>
        </w:rPr>
        <w:t xml:space="preserve"> при осуществлении регионального государственного надзора в области защиты населения и территорий от чрезвычайных ситуаций на территории Чукотского автономного </w:t>
      </w:r>
      <w:r w:rsidR="009A30DE" w:rsidRPr="00F13A01">
        <w:rPr>
          <w:b/>
          <w:sz w:val="30"/>
          <w:szCs w:val="30"/>
        </w:rPr>
        <w:t>округа</w:t>
      </w:r>
    </w:p>
    <w:p w:rsidR="00486BB6" w:rsidRPr="00F13A01" w:rsidRDefault="009A30DE" w:rsidP="00486BB6">
      <w:pPr>
        <w:suppressAutoHyphens/>
        <w:spacing w:line="276" w:lineRule="auto"/>
        <w:jc w:val="center"/>
        <w:rPr>
          <w:b/>
          <w:sz w:val="30"/>
          <w:szCs w:val="30"/>
        </w:rPr>
      </w:pPr>
      <w:r w:rsidRPr="00F13A01">
        <w:rPr>
          <w:b/>
          <w:sz w:val="30"/>
          <w:szCs w:val="30"/>
        </w:rPr>
        <w:t xml:space="preserve"> </w:t>
      </w:r>
    </w:p>
    <w:tbl>
      <w:tblPr>
        <w:tblW w:w="4111" w:type="dxa"/>
        <w:tblInd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</w:tblGrid>
      <w:tr w:rsidR="00F13A01" w:rsidRPr="00F13A01" w:rsidTr="00DB3693">
        <w:trPr>
          <w:trHeight w:val="1681"/>
        </w:trPr>
        <w:tc>
          <w:tcPr>
            <w:tcW w:w="4111" w:type="dxa"/>
          </w:tcPr>
          <w:p w:rsidR="00685FEC" w:rsidRPr="00F13A01" w:rsidRDefault="00685FEC" w:rsidP="00DB3693">
            <w:pPr>
              <w:suppressAutoHyphens/>
              <w:spacing w:line="276" w:lineRule="auto"/>
              <w:jc w:val="both"/>
            </w:pPr>
            <w:r w:rsidRPr="00F13A01">
              <w:t>«</w:t>
            </w:r>
            <w:r w:rsidRPr="00F13A01">
              <w:rPr>
                <w:lang w:val="en-US"/>
              </w:rPr>
              <w:t>QR</w:t>
            </w:r>
            <w:r w:rsidRPr="00F13A01">
              <w:t xml:space="preserve">-код, предусмотренный </w:t>
            </w:r>
            <w:r w:rsidR="00DB3693" w:rsidRPr="00F13A01">
              <w:t>П</w:t>
            </w:r>
            <w:r w:rsidRPr="00F13A01">
              <w:t>остановлением Правительства Российской федерации от 16 апреля 2021 г</w:t>
            </w:r>
            <w:r w:rsidR="00DB3693" w:rsidRPr="00F13A01">
              <w:t>ода</w:t>
            </w:r>
            <w:r w:rsidRPr="00F13A01">
              <w:t xml:space="preserve"> №</w:t>
            </w:r>
            <w:r w:rsidR="00DB3693" w:rsidRPr="00F13A01">
              <w:t xml:space="preserve"> </w:t>
            </w:r>
            <w:r w:rsidRPr="00F13A01">
              <w:t>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</w:t>
            </w:r>
            <w:r w:rsidR="00DB3693" w:rsidRPr="00F13A01">
              <w:t>ода</w:t>
            </w:r>
            <w:r w:rsidRPr="00F13A01">
              <w:t xml:space="preserve"> №</w:t>
            </w:r>
            <w:r w:rsidR="00DB3693" w:rsidRPr="00F13A01">
              <w:t xml:space="preserve"> </w:t>
            </w:r>
            <w:r w:rsidRPr="00F13A01">
              <w:t>415»</w:t>
            </w:r>
          </w:p>
        </w:tc>
      </w:tr>
    </w:tbl>
    <w:p w:rsidR="00BE7448" w:rsidRPr="00F13A01" w:rsidRDefault="00BE7448" w:rsidP="00486BB6">
      <w:pPr>
        <w:suppressAutoHyphens/>
        <w:spacing w:line="276" w:lineRule="auto"/>
        <w:jc w:val="center"/>
        <w:rPr>
          <w:b/>
        </w:rPr>
      </w:pPr>
    </w:p>
    <w:p w:rsidR="00BE7448" w:rsidRPr="00F13A01" w:rsidRDefault="00BE7448" w:rsidP="00486BB6">
      <w:pPr>
        <w:suppressAutoHyphens/>
        <w:spacing w:line="276" w:lineRule="auto"/>
        <w:jc w:val="center"/>
        <w:rPr>
          <w:b/>
          <w:sz w:val="28"/>
          <w:szCs w:val="28"/>
        </w:rPr>
      </w:pPr>
      <w:r w:rsidRPr="00F13A01">
        <w:rPr>
          <w:b/>
          <w:sz w:val="28"/>
          <w:szCs w:val="28"/>
        </w:rPr>
        <w:t>ПРОВЕРОЧНЫЙ ЛИСТ</w:t>
      </w:r>
      <w:r w:rsidR="00685FEC" w:rsidRPr="00F13A01">
        <w:rPr>
          <w:b/>
          <w:sz w:val="28"/>
          <w:szCs w:val="28"/>
        </w:rPr>
        <w:t xml:space="preserve">   </w:t>
      </w:r>
    </w:p>
    <w:p w:rsidR="00BE7448" w:rsidRPr="00F13A01" w:rsidRDefault="00BE7448" w:rsidP="00486BB6">
      <w:pPr>
        <w:suppressAutoHyphens/>
        <w:spacing w:line="276" w:lineRule="auto"/>
        <w:jc w:val="center"/>
        <w:rPr>
          <w:b/>
          <w:sz w:val="28"/>
          <w:szCs w:val="28"/>
        </w:rPr>
      </w:pPr>
      <w:r w:rsidRPr="00F13A01">
        <w:rPr>
          <w:b/>
          <w:sz w:val="28"/>
          <w:szCs w:val="28"/>
        </w:rPr>
        <w:t>№_____</w:t>
      </w:r>
    </w:p>
    <w:p w:rsidR="00BE7448" w:rsidRPr="00F13A01" w:rsidRDefault="00BE7448" w:rsidP="00486BB6">
      <w:pPr>
        <w:suppressAutoHyphens/>
        <w:spacing w:line="276" w:lineRule="auto"/>
        <w:jc w:val="center"/>
        <w:rPr>
          <w:sz w:val="24"/>
          <w:szCs w:val="24"/>
        </w:rPr>
      </w:pPr>
      <w:r w:rsidRPr="00F13A01">
        <w:rPr>
          <w:sz w:val="24"/>
          <w:szCs w:val="24"/>
        </w:rPr>
        <w:t>от «____» ___________20____г.</w:t>
      </w:r>
    </w:p>
    <w:p w:rsidR="00873564" w:rsidRPr="00F13A01" w:rsidRDefault="00BE7448" w:rsidP="00486BB6">
      <w:pPr>
        <w:suppressAutoHyphens/>
        <w:spacing w:line="276" w:lineRule="auto"/>
        <w:jc w:val="center"/>
        <w:rPr>
          <w:sz w:val="18"/>
          <w:szCs w:val="18"/>
        </w:rPr>
      </w:pPr>
      <w:r w:rsidRPr="00F13A01">
        <w:rPr>
          <w:sz w:val="18"/>
          <w:szCs w:val="18"/>
        </w:rPr>
        <w:t>(дата заполнения проверочного листа)</w:t>
      </w:r>
      <w:r w:rsidR="00685FEC" w:rsidRPr="00F13A01">
        <w:rPr>
          <w:sz w:val="18"/>
          <w:szCs w:val="18"/>
        </w:rPr>
        <w:t xml:space="preserve">   </w:t>
      </w:r>
    </w:p>
    <w:p w:rsidR="00FA6A92" w:rsidRPr="00F13A01" w:rsidRDefault="00FA6A92" w:rsidP="00486BB6">
      <w:pPr>
        <w:suppressAutoHyphens/>
        <w:spacing w:line="276" w:lineRule="auto"/>
        <w:jc w:val="center"/>
        <w:rPr>
          <w:sz w:val="18"/>
          <w:szCs w:val="18"/>
        </w:rPr>
      </w:pPr>
    </w:p>
    <w:p w:rsidR="00873564" w:rsidRPr="00F13A01" w:rsidRDefault="00685FEC" w:rsidP="00486BB6">
      <w:pPr>
        <w:suppressAutoHyphens/>
        <w:spacing w:line="276" w:lineRule="auto"/>
        <w:jc w:val="center"/>
        <w:rPr>
          <w:sz w:val="18"/>
          <w:szCs w:val="18"/>
        </w:rPr>
      </w:pPr>
      <w:r w:rsidRPr="00F13A01">
        <w:rPr>
          <w:sz w:val="18"/>
          <w:szCs w:val="18"/>
        </w:rPr>
        <w:t xml:space="preserve"> </w:t>
      </w:r>
    </w:p>
    <w:p w:rsidR="00873564" w:rsidRPr="00F13A01" w:rsidRDefault="00873564" w:rsidP="00822AC9">
      <w:pPr>
        <w:tabs>
          <w:tab w:val="left" w:pos="709"/>
        </w:tabs>
        <w:jc w:val="both"/>
        <w:rPr>
          <w:sz w:val="28"/>
          <w:szCs w:val="28"/>
        </w:rPr>
      </w:pPr>
      <w:r w:rsidRPr="00F13A01">
        <w:rPr>
          <w:sz w:val="28"/>
          <w:szCs w:val="28"/>
        </w:rPr>
        <w:t xml:space="preserve">          Настоящая форма проверочного листа (спи</w:t>
      </w:r>
      <w:r w:rsidR="00822AC9" w:rsidRPr="00F13A01">
        <w:rPr>
          <w:sz w:val="28"/>
          <w:szCs w:val="28"/>
        </w:rPr>
        <w:t>сок</w:t>
      </w:r>
      <w:r w:rsidRPr="00F13A01">
        <w:rPr>
          <w:sz w:val="28"/>
          <w:szCs w:val="28"/>
        </w:rPr>
        <w:t xml:space="preserve"> контрольных вопросов) (далее </w:t>
      </w:r>
      <w:r w:rsidR="00DB3693" w:rsidRPr="00F13A01">
        <w:rPr>
          <w:sz w:val="28"/>
          <w:szCs w:val="28"/>
        </w:rPr>
        <w:t>–</w:t>
      </w:r>
      <w:r w:rsidRPr="00F13A01">
        <w:rPr>
          <w:sz w:val="28"/>
          <w:szCs w:val="28"/>
        </w:rPr>
        <w:t xml:space="preserve"> проверочный лист) применяется в ходе проверок, проводимых в отношении юридических лиц и индивидуальных предпринимателей, подлежащих региональному государственному надзору в области защиты</w:t>
      </w:r>
      <w:r w:rsidR="00822AC9" w:rsidRPr="00F13A01">
        <w:rPr>
          <w:sz w:val="28"/>
          <w:szCs w:val="28"/>
        </w:rPr>
        <w:t xml:space="preserve"> </w:t>
      </w:r>
      <w:r w:rsidRPr="00F13A01">
        <w:rPr>
          <w:sz w:val="28"/>
          <w:szCs w:val="28"/>
        </w:rPr>
        <w:t xml:space="preserve">населения и </w:t>
      </w:r>
      <w:r w:rsidR="00822AC9" w:rsidRPr="00F13A01">
        <w:rPr>
          <w:sz w:val="28"/>
          <w:szCs w:val="28"/>
        </w:rPr>
        <w:t>территорий от</w:t>
      </w:r>
      <w:r w:rsidRPr="00F13A01">
        <w:rPr>
          <w:sz w:val="28"/>
          <w:szCs w:val="28"/>
        </w:rPr>
        <w:t xml:space="preserve"> чрезвычайных ситуаций на территории</w:t>
      </w:r>
      <w:r w:rsidR="00822AC9" w:rsidRPr="00F13A01">
        <w:rPr>
          <w:sz w:val="28"/>
          <w:szCs w:val="28"/>
        </w:rPr>
        <w:t xml:space="preserve"> </w:t>
      </w:r>
      <w:r w:rsidR="000F0DC0" w:rsidRPr="00F13A01">
        <w:rPr>
          <w:sz w:val="28"/>
          <w:szCs w:val="28"/>
        </w:rPr>
        <w:t>Чукотского автономного округа</w:t>
      </w:r>
      <w:r w:rsidRPr="00F13A01">
        <w:rPr>
          <w:sz w:val="28"/>
          <w:szCs w:val="28"/>
        </w:rPr>
        <w:t>.</w:t>
      </w:r>
    </w:p>
    <w:p w:rsidR="00BE7448" w:rsidRPr="00F13A01" w:rsidRDefault="00822AC9" w:rsidP="000F0DC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13A01">
        <w:rPr>
          <w:sz w:val="28"/>
          <w:szCs w:val="28"/>
        </w:rPr>
        <w:t xml:space="preserve">         </w:t>
      </w:r>
      <w:r w:rsidR="00873564" w:rsidRPr="00F13A01">
        <w:rPr>
          <w:sz w:val="28"/>
          <w:szCs w:val="28"/>
        </w:rPr>
        <w:t>Предмет плановой проверки ограничивается обязательными требованиями,</w:t>
      </w:r>
      <w:r w:rsidRPr="00F13A01">
        <w:rPr>
          <w:sz w:val="28"/>
          <w:szCs w:val="28"/>
        </w:rPr>
        <w:t xml:space="preserve"> </w:t>
      </w:r>
      <w:r w:rsidR="00873564" w:rsidRPr="00F13A01">
        <w:rPr>
          <w:sz w:val="28"/>
          <w:szCs w:val="28"/>
        </w:rPr>
        <w:t>изложенными в проверочном листе.</w:t>
      </w:r>
    </w:p>
    <w:p w:rsidR="00650636" w:rsidRPr="00F13A01" w:rsidRDefault="00650636" w:rsidP="00650636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</w:p>
    <w:p w:rsidR="00DA4B59" w:rsidRPr="00F13A01" w:rsidRDefault="00650636" w:rsidP="00650636">
      <w:pPr>
        <w:tabs>
          <w:tab w:val="left" w:pos="709"/>
        </w:tabs>
        <w:jc w:val="both"/>
        <w:rPr>
          <w:sz w:val="28"/>
          <w:szCs w:val="28"/>
        </w:rPr>
      </w:pPr>
      <w:r w:rsidRPr="00F13A01">
        <w:rPr>
          <w:sz w:val="28"/>
          <w:szCs w:val="28"/>
        </w:rPr>
        <w:lastRenderedPageBreak/>
        <w:t xml:space="preserve">         </w:t>
      </w:r>
      <w:r w:rsidR="00DA4B59" w:rsidRPr="00F13A01">
        <w:rPr>
          <w:sz w:val="28"/>
          <w:szCs w:val="28"/>
        </w:rPr>
        <w:t xml:space="preserve">1. </w:t>
      </w:r>
      <w:r w:rsidR="00BE7448" w:rsidRPr="00F13A01">
        <w:rPr>
          <w:sz w:val="28"/>
          <w:szCs w:val="28"/>
        </w:rPr>
        <w:t xml:space="preserve">Наименование </w:t>
      </w:r>
      <w:r w:rsidR="005D32E0" w:rsidRPr="00F13A01">
        <w:rPr>
          <w:sz w:val="28"/>
          <w:szCs w:val="28"/>
        </w:rPr>
        <w:t>контрольного (</w:t>
      </w:r>
      <w:r w:rsidR="002C3466" w:rsidRPr="00F13A01">
        <w:rPr>
          <w:sz w:val="28"/>
          <w:szCs w:val="28"/>
        </w:rPr>
        <w:t>надзорного органа</w:t>
      </w:r>
      <w:r w:rsidR="005D32E0" w:rsidRPr="00F13A01">
        <w:rPr>
          <w:sz w:val="28"/>
          <w:szCs w:val="28"/>
        </w:rPr>
        <w:t>)</w:t>
      </w:r>
      <w:r w:rsidR="00DA4B59" w:rsidRPr="00F13A01">
        <w:rPr>
          <w:sz w:val="28"/>
          <w:szCs w:val="28"/>
        </w:rPr>
        <w:t xml:space="preserve">, уполномоченного на осуществление регионального государственного контроля (надзора) (далее - </w:t>
      </w:r>
      <w:r w:rsidR="00BE7448" w:rsidRPr="00F13A01">
        <w:rPr>
          <w:sz w:val="28"/>
          <w:szCs w:val="28"/>
        </w:rPr>
        <w:t>контрольн</w:t>
      </w:r>
      <w:r w:rsidR="00DA4B59" w:rsidRPr="00F13A01">
        <w:rPr>
          <w:sz w:val="28"/>
          <w:szCs w:val="28"/>
        </w:rPr>
        <w:t>ый</w:t>
      </w:r>
      <w:r w:rsidR="00BE7448" w:rsidRPr="00F13A01">
        <w:rPr>
          <w:sz w:val="28"/>
          <w:szCs w:val="28"/>
        </w:rPr>
        <w:t xml:space="preserve"> (надзорн</w:t>
      </w:r>
      <w:r w:rsidR="00DA4B59" w:rsidRPr="00F13A01">
        <w:rPr>
          <w:sz w:val="28"/>
          <w:szCs w:val="28"/>
        </w:rPr>
        <w:t>ый</w:t>
      </w:r>
      <w:r w:rsidR="00BE7448" w:rsidRPr="00F13A01">
        <w:rPr>
          <w:sz w:val="28"/>
          <w:szCs w:val="28"/>
        </w:rPr>
        <w:t>) орган</w:t>
      </w:r>
      <w:r w:rsidR="00DA4B59" w:rsidRPr="00F13A01">
        <w:rPr>
          <w:sz w:val="28"/>
          <w:szCs w:val="28"/>
        </w:rPr>
        <w:t>):</w:t>
      </w:r>
      <w:r w:rsidR="00BE7448" w:rsidRPr="00F13A01">
        <w:rPr>
          <w:sz w:val="28"/>
          <w:szCs w:val="28"/>
        </w:rPr>
        <w:t xml:space="preserve"> </w:t>
      </w:r>
      <w:r w:rsidR="00DA4B59" w:rsidRPr="00F13A01">
        <w:rPr>
          <w:sz w:val="28"/>
          <w:szCs w:val="28"/>
        </w:rPr>
        <w:t>Государственное казенное учреждение «Управление гражданской защиты и противопожарной службы Чукотского автономного округа» (далее - Управление).</w:t>
      </w:r>
    </w:p>
    <w:p w:rsidR="00650636" w:rsidRPr="00F13A01" w:rsidRDefault="00DA4B59" w:rsidP="009A30DE">
      <w:pPr>
        <w:ind w:firstLine="709"/>
        <w:jc w:val="both"/>
        <w:rPr>
          <w:sz w:val="28"/>
          <w:szCs w:val="28"/>
        </w:rPr>
      </w:pPr>
      <w:r w:rsidRPr="00F13A01">
        <w:rPr>
          <w:sz w:val="28"/>
          <w:szCs w:val="28"/>
        </w:rPr>
        <w:t>2. Наименование вида регионального государственного контроля (надзора) (далее - вид контроля)</w:t>
      </w:r>
      <w:r w:rsidR="00D14611" w:rsidRPr="00F13A01">
        <w:rPr>
          <w:sz w:val="28"/>
          <w:szCs w:val="28"/>
        </w:rPr>
        <w:t>: региональный государственный надзор в области защиты населения и территорий от чрезвычайных ситуаций на территории Чукотского автономного округа</w:t>
      </w:r>
      <w:r w:rsidR="00B842FD" w:rsidRPr="00F13A01">
        <w:rPr>
          <w:sz w:val="28"/>
          <w:szCs w:val="28"/>
        </w:rPr>
        <w:t>.</w:t>
      </w:r>
    </w:p>
    <w:p w:rsidR="00BE7448" w:rsidRPr="00F13A01" w:rsidRDefault="00D14611" w:rsidP="00D1461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3A01">
        <w:rPr>
          <w:sz w:val="28"/>
          <w:szCs w:val="28"/>
        </w:rPr>
        <w:t xml:space="preserve">3. </w:t>
      </w:r>
      <w:r w:rsidR="00FA6A92" w:rsidRPr="00F13A01">
        <w:rPr>
          <w:sz w:val="28"/>
          <w:szCs w:val="28"/>
        </w:rPr>
        <w:t>Наименование контрольного (надзорного) органа и р</w:t>
      </w:r>
      <w:r w:rsidRPr="00F13A01">
        <w:rPr>
          <w:sz w:val="28"/>
          <w:szCs w:val="28"/>
        </w:rPr>
        <w:t>еквизиты нормативного</w:t>
      </w:r>
      <w:r w:rsidR="00BE7448" w:rsidRPr="00F13A01">
        <w:rPr>
          <w:sz w:val="28"/>
          <w:szCs w:val="28"/>
        </w:rPr>
        <w:t xml:space="preserve"> правового акта об утверждении формы проверочного листа: </w:t>
      </w:r>
      <w:r w:rsidR="00FA6A92" w:rsidRPr="00F13A01">
        <w:rPr>
          <w:sz w:val="28"/>
          <w:szCs w:val="28"/>
        </w:rPr>
        <w:t>приказ Департамента промышленной политики</w:t>
      </w:r>
      <w:r w:rsidRPr="00F13A01">
        <w:rPr>
          <w:sz w:val="28"/>
          <w:szCs w:val="28"/>
        </w:rPr>
        <w:t xml:space="preserve"> Чукотского автономного округа </w:t>
      </w:r>
      <w:r w:rsidR="00BE7448" w:rsidRPr="00F13A01">
        <w:rPr>
          <w:sz w:val="28"/>
          <w:szCs w:val="28"/>
        </w:rPr>
        <w:t xml:space="preserve">от </w:t>
      </w:r>
      <w:r w:rsidR="00BE4C3C" w:rsidRPr="00F13A01">
        <w:rPr>
          <w:sz w:val="28"/>
          <w:szCs w:val="28"/>
        </w:rPr>
        <w:t xml:space="preserve">25 февраля 2022 года </w:t>
      </w:r>
      <w:r w:rsidR="00BE7448" w:rsidRPr="00F13A01">
        <w:rPr>
          <w:sz w:val="28"/>
          <w:szCs w:val="28"/>
        </w:rPr>
        <w:t>№</w:t>
      </w:r>
      <w:r w:rsidR="00BE4C3C" w:rsidRPr="00F13A01">
        <w:rPr>
          <w:sz w:val="28"/>
          <w:szCs w:val="28"/>
        </w:rPr>
        <w:t xml:space="preserve"> 60-од</w:t>
      </w:r>
      <w:r w:rsidR="00BE7448" w:rsidRPr="00F13A01">
        <w:rPr>
          <w:sz w:val="28"/>
          <w:szCs w:val="28"/>
        </w:rPr>
        <w:t xml:space="preserve"> </w:t>
      </w:r>
      <w:r w:rsidRPr="00F13A01">
        <w:rPr>
          <w:sz w:val="28"/>
          <w:szCs w:val="28"/>
        </w:rPr>
        <w:t>«</w:t>
      </w:r>
      <w:r w:rsidRPr="00F13A01">
        <w:rPr>
          <w:rFonts w:eastAsia="Calibri"/>
          <w:sz w:val="28"/>
          <w:szCs w:val="28"/>
          <w:lang w:eastAsia="en-US"/>
        </w:rPr>
        <w:t>Об утверждении форм проверочн</w:t>
      </w:r>
      <w:r w:rsidR="00BE4C3C" w:rsidRPr="00F13A01">
        <w:rPr>
          <w:rFonts w:eastAsia="Calibri"/>
          <w:sz w:val="28"/>
          <w:szCs w:val="28"/>
          <w:lang w:eastAsia="en-US"/>
        </w:rPr>
        <w:t xml:space="preserve">ых </w:t>
      </w:r>
      <w:r w:rsidRPr="00F13A01">
        <w:rPr>
          <w:rFonts w:eastAsia="Calibri"/>
          <w:sz w:val="28"/>
          <w:szCs w:val="28"/>
          <w:lang w:eastAsia="en-US"/>
        </w:rPr>
        <w:t>лист</w:t>
      </w:r>
      <w:r w:rsidR="00BE4C3C" w:rsidRPr="00F13A01">
        <w:rPr>
          <w:rFonts w:eastAsia="Calibri"/>
          <w:sz w:val="28"/>
          <w:szCs w:val="28"/>
          <w:lang w:eastAsia="en-US"/>
        </w:rPr>
        <w:t>ов (списков контрольных вопросов) и</w:t>
      </w:r>
      <w:r w:rsidRPr="00F13A01">
        <w:rPr>
          <w:rFonts w:eastAsia="Calibri"/>
          <w:sz w:val="28"/>
          <w:szCs w:val="28"/>
          <w:lang w:eastAsia="en-US"/>
        </w:rPr>
        <w:t>спользуем</w:t>
      </w:r>
      <w:r w:rsidR="00BE4C3C" w:rsidRPr="00F13A01">
        <w:rPr>
          <w:rFonts w:eastAsia="Calibri"/>
          <w:sz w:val="28"/>
          <w:szCs w:val="28"/>
          <w:lang w:eastAsia="en-US"/>
        </w:rPr>
        <w:t xml:space="preserve">ых </w:t>
      </w:r>
      <w:r w:rsidRPr="00F13A01">
        <w:rPr>
          <w:rFonts w:eastAsia="Calibri"/>
          <w:sz w:val="28"/>
          <w:szCs w:val="28"/>
          <w:lang w:eastAsia="en-US"/>
        </w:rPr>
        <w:t>при осуществлении регионального государственного надзора в области защиты населения и территорий от   чрезвычайных ситуаций на территории Чукотского автономного округа».</w:t>
      </w:r>
    </w:p>
    <w:p w:rsidR="00863A5E" w:rsidRPr="00F13A01" w:rsidRDefault="008343B3" w:rsidP="00863A5E">
      <w:pPr>
        <w:ind w:firstLine="709"/>
        <w:jc w:val="both"/>
        <w:rPr>
          <w:sz w:val="28"/>
        </w:rPr>
      </w:pPr>
      <w:r w:rsidRPr="00F13A01">
        <w:rPr>
          <w:sz w:val="28"/>
        </w:rPr>
        <w:t>4.</w:t>
      </w:r>
      <w:r w:rsidR="00863A5E" w:rsidRPr="00F13A01">
        <w:rPr>
          <w:sz w:val="28"/>
        </w:rPr>
        <w:t>Наименова</w:t>
      </w:r>
      <w:r w:rsidRPr="00F13A01">
        <w:rPr>
          <w:sz w:val="28"/>
        </w:rPr>
        <w:t xml:space="preserve">ние контрольного </w:t>
      </w:r>
      <w:r w:rsidR="00DD0B90" w:rsidRPr="00F13A01">
        <w:rPr>
          <w:sz w:val="28"/>
        </w:rPr>
        <w:t>(</w:t>
      </w:r>
      <w:r w:rsidR="00863A5E" w:rsidRPr="00F13A01">
        <w:rPr>
          <w:sz w:val="28"/>
        </w:rPr>
        <w:t>надзорного</w:t>
      </w:r>
      <w:r w:rsidRPr="00F13A01">
        <w:rPr>
          <w:sz w:val="28"/>
        </w:rPr>
        <w:t>) мероприятия:_________________________________________________</w:t>
      </w:r>
    </w:p>
    <w:p w:rsidR="00650636" w:rsidRPr="00F13A01" w:rsidRDefault="00650636" w:rsidP="00650636">
      <w:pPr>
        <w:pBdr>
          <w:bottom w:val="single" w:sz="4" w:space="1" w:color="auto"/>
        </w:pBdr>
        <w:ind w:firstLine="709"/>
        <w:jc w:val="both"/>
        <w:rPr>
          <w:sz w:val="28"/>
        </w:rPr>
      </w:pPr>
    </w:p>
    <w:p w:rsidR="00863A5E" w:rsidRPr="00F13A01" w:rsidRDefault="00863A5E" w:rsidP="00863A5E">
      <w:pPr>
        <w:ind w:firstLine="709"/>
        <w:jc w:val="both"/>
        <w:rPr>
          <w:sz w:val="28"/>
        </w:rPr>
      </w:pPr>
      <w:r w:rsidRPr="00F13A01">
        <w:rPr>
          <w:sz w:val="28"/>
        </w:rPr>
        <w:t xml:space="preserve">5. Объект </w:t>
      </w:r>
      <w:r w:rsidR="00DD0B90" w:rsidRPr="00F13A01">
        <w:rPr>
          <w:sz w:val="28"/>
        </w:rPr>
        <w:t>контроля (</w:t>
      </w:r>
      <w:r w:rsidRPr="00F13A01">
        <w:rPr>
          <w:sz w:val="28"/>
        </w:rPr>
        <w:t>надзора</w:t>
      </w:r>
      <w:r w:rsidR="00DD0B90" w:rsidRPr="00F13A01">
        <w:rPr>
          <w:sz w:val="28"/>
        </w:rPr>
        <w:t>)</w:t>
      </w:r>
      <w:r w:rsidRPr="00F13A01">
        <w:rPr>
          <w:sz w:val="28"/>
        </w:rPr>
        <w:t>, в отношении которого проводится плановое на</w:t>
      </w:r>
      <w:r w:rsidR="00DD0B90" w:rsidRPr="00F13A01">
        <w:rPr>
          <w:sz w:val="28"/>
        </w:rPr>
        <w:t>дзорное мероприятие: _____________________________________</w:t>
      </w:r>
      <w:r w:rsidR="00FA6A92" w:rsidRPr="00F13A01">
        <w:rPr>
          <w:sz w:val="28"/>
        </w:rPr>
        <w:t>___________________________________________________________________</w:t>
      </w:r>
    </w:p>
    <w:p w:rsidR="00DD0B90" w:rsidRPr="00F13A01" w:rsidRDefault="00DD0B90" w:rsidP="00DD0B90">
      <w:pPr>
        <w:pBdr>
          <w:bottom w:val="single" w:sz="4" w:space="1" w:color="auto"/>
        </w:pBdr>
        <w:ind w:firstLine="709"/>
        <w:jc w:val="both"/>
        <w:rPr>
          <w:sz w:val="28"/>
        </w:rPr>
      </w:pPr>
    </w:p>
    <w:p w:rsidR="00863A5E" w:rsidRPr="00F13A01" w:rsidRDefault="00863A5E" w:rsidP="00650636">
      <w:pPr>
        <w:ind w:firstLine="709"/>
        <w:jc w:val="both"/>
        <w:rPr>
          <w:sz w:val="28"/>
        </w:rPr>
      </w:pPr>
      <w:r w:rsidRPr="00F13A01">
        <w:rPr>
          <w:sz w:val="28"/>
        </w:rPr>
        <w:t>6. Фамилия, имя, отчество (при наличии) индивидуального предпринимателя, его идентификацион</w:t>
      </w:r>
      <w:r w:rsidR="008343B3" w:rsidRPr="00F13A01">
        <w:rPr>
          <w:sz w:val="28"/>
        </w:rPr>
        <w:t xml:space="preserve">ный номер налогоплательщика </w:t>
      </w:r>
      <w:r w:rsidR="00650636" w:rsidRPr="00F13A01">
        <w:rPr>
          <w:sz w:val="28"/>
        </w:rPr>
        <w:t xml:space="preserve">и </w:t>
      </w:r>
      <w:r w:rsidRPr="00F13A01">
        <w:rPr>
          <w:sz w:val="28"/>
        </w:rPr>
        <w:t>(или)  основной государственный регистрационный номер индивидуального предпринимателя,  адрес регистрации индивидуального предпринимателя, наименование юридического лица, его идентификационный номер налогоплательщика и (или) основной государстве</w:t>
      </w:r>
      <w:r w:rsidR="00650636" w:rsidRPr="00F13A01">
        <w:rPr>
          <w:sz w:val="28"/>
        </w:rPr>
        <w:t xml:space="preserve">нный регистрационный </w:t>
      </w:r>
      <w:r w:rsidRPr="00F13A01">
        <w:rPr>
          <w:sz w:val="28"/>
        </w:rPr>
        <w:t>номер, адрес органи</w:t>
      </w:r>
      <w:r w:rsidR="00650636" w:rsidRPr="00F13A01">
        <w:rPr>
          <w:sz w:val="28"/>
        </w:rPr>
        <w:t xml:space="preserve">зации </w:t>
      </w:r>
      <w:r w:rsidRPr="00F13A01">
        <w:rPr>
          <w:sz w:val="28"/>
        </w:rPr>
        <w:t>(ее филиалов, представительств, обособленных структурных подразделений), являющегося контро</w:t>
      </w:r>
      <w:r w:rsidR="00650636" w:rsidRPr="00F13A01">
        <w:rPr>
          <w:sz w:val="28"/>
        </w:rPr>
        <w:t>лируемым лицом:____________________________________________________________</w:t>
      </w:r>
      <w:r w:rsidR="00FA6A92" w:rsidRPr="00F13A01">
        <w:rPr>
          <w:sz w:val="28"/>
        </w:rPr>
        <w:t>______________________________________</w:t>
      </w:r>
    </w:p>
    <w:p w:rsidR="00650636" w:rsidRPr="00F13A01" w:rsidRDefault="00650636" w:rsidP="00650636">
      <w:pPr>
        <w:pBdr>
          <w:bottom w:val="single" w:sz="4" w:space="1" w:color="auto"/>
        </w:pBdr>
        <w:ind w:firstLine="709"/>
        <w:rPr>
          <w:sz w:val="28"/>
        </w:rPr>
      </w:pPr>
    </w:p>
    <w:p w:rsidR="00863A5E" w:rsidRPr="00F13A01" w:rsidRDefault="00650636" w:rsidP="00650636">
      <w:pPr>
        <w:tabs>
          <w:tab w:val="left" w:pos="709"/>
        </w:tabs>
        <w:jc w:val="both"/>
        <w:rPr>
          <w:sz w:val="28"/>
        </w:rPr>
      </w:pPr>
      <w:r w:rsidRPr="00F13A01">
        <w:rPr>
          <w:sz w:val="28"/>
        </w:rPr>
        <w:t xml:space="preserve">            7</w:t>
      </w:r>
      <w:r w:rsidR="00FA6A92" w:rsidRPr="00F13A01">
        <w:rPr>
          <w:sz w:val="28"/>
        </w:rPr>
        <w:t xml:space="preserve">. Место проведения </w:t>
      </w:r>
      <w:r w:rsidR="00DD0B90" w:rsidRPr="00F13A01">
        <w:rPr>
          <w:sz w:val="28"/>
        </w:rPr>
        <w:t>контрольного (</w:t>
      </w:r>
      <w:r w:rsidR="00863A5E" w:rsidRPr="00F13A01">
        <w:rPr>
          <w:sz w:val="28"/>
        </w:rPr>
        <w:t>надзорного</w:t>
      </w:r>
      <w:r w:rsidR="00DD0B90" w:rsidRPr="00F13A01">
        <w:rPr>
          <w:sz w:val="28"/>
        </w:rPr>
        <w:t>)</w:t>
      </w:r>
      <w:r w:rsidR="00863A5E" w:rsidRPr="00F13A01">
        <w:rPr>
          <w:sz w:val="28"/>
        </w:rPr>
        <w:t xml:space="preserve"> </w:t>
      </w:r>
      <w:r w:rsidRPr="00F13A01">
        <w:rPr>
          <w:sz w:val="28"/>
        </w:rPr>
        <w:t>мероприятия с заполнением проверочного листа: ________________</w:t>
      </w:r>
      <w:r w:rsidR="00DD0B90" w:rsidRPr="00F13A01">
        <w:rPr>
          <w:sz w:val="28"/>
        </w:rPr>
        <w:t>____________________</w:t>
      </w:r>
      <w:r w:rsidR="00FA6A92" w:rsidRPr="00F13A01">
        <w:rPr>
          <w:sz w:val="28"/>
        </w:rPr>
        <w:t>____________________________________________________________________</w:t>
      </w:r>
    </w:p>
    <w:p w:rsidR="00650636" w:rsidRPr="00F13A01" w:rsidRDefault="00650636" w:rsidP="00650636">
      <w:pPr>
        <w:pBdr>
          <w:bottom w:val="single" w:sz="4" w:space="1" w:color="auto"/>
        </w:pBdr>
        <w:tabs>
          <w:tab w:val="left" w:pos="709"/>
        </w:tabs>
        <w:jc w:val="both"/>
        <w:rPr>
          <w:sz w:val="28"/>
        </w:rPr>
      </w:pPr>
    </w:p>
    <w:p w:rsidR="00650636" w:rsidRPr="00F13A01" w:rsidRDefault="00650636" w:rsidP="00DD0B90">
      <w:pPr>
        <w:ind w:firstLine="709"/>
        <w:jc w:val="both"/>
        <w:rPr>
          <w:sz w:val="28"/>
        </w:rPr>
      </w:pPr>
      <w:r w:rsidRPr="00F13A01">
        <w:rPr>
          <w:sz w:val="28"/>
        </w:rPr>
        <w:t>8</w:t>
      </w:r>
      <w:r w:rsidR="00863A5E" w:rsidRPr="00F13A01">
        <w:rPr>
          <w:sz w:val="28"/>
        </w:rPr>
        <w:t xml:space="preserve">. </w:t>
      </w:r>
      <w:r w:rsidR="00DD0B90" w:rsidRPr="00F13A01">
        <w:rPr>
          <w:sz w:val="28"/>
          <w:lang w:bidi="ru-RU"/>
        </w:rPr>
        <w:t xml:space="preserve">Реквизиты </w:t>
      </w:r>
      <w:r w:rsidR="00586B4A" w:rsidRPr="00F13A01">
        <w:rPr>
          <w:sz w:val="28"/>
          <w:lang w:bidi="ru-RU"/>
        </w:rPr>
        <w:t>распоряжени</w:t>
      </w:r>
      <w:r w:rsidR="00DD0B90" w:rsidRPr="00F13A01">
        <w:rPr>
          <w:sz w:val="28"/>
          <w:lang w:bidi="ru-RU"/>
        </w:rPr>
        <w:t>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</w:r>
      <w:r w:rsidR="00DD0B90" w:rsidRPr="00F13A01">
        <w:rPr>
          <w:sz w:val="28"/>
        </w:rPr>
        <w:t>:___________________</w:t>
      </w:r>
      <w:r w:rsidR="00586B4A" w:rsidRPr="00F13A01">
        <w:rPr>
          <w:sz w:val="28"/>
        </w:rPr>
        <w:t>______________________________________________________________________________</w:t>
      </w:r>
    </w:p>
    <w:p w:rsidR="00DD0B90" w:rsidRPr="00F13A01" w:rsidRDefault="00DD0B90" w:rsidP="00DD0B90">
      <w:pPr>
        <w:pBdr>
          <w:bottom w:val="single" w:sz="4" w:space="1" w:color="auto"/>
        </w:pBdr>
        <w:ind w:firstLine="709"/>
        <w:jc w:val="both"/>
        <w:rPr>
          <w:sz w:val="28"/>
        </w:rPr>
      </w:pPr>
    </w:p>
    <w:p w:rsidR="00DD0B90" w:rsidRPr="00F13A01" w:rsidRDefault="00DD0B90" w:rsidP="00DD0B90">
      <w:pPr>
        <w:ind w:firstLine="709"/>
        <w:jc w:val="both"/>
        <w:rPr>
          <w:sz w:val="28"/>
        </w:rPr>
      </w:pPr>
      <w:r w:rsidRPr="00F13A01">
        <w:rPr>
          <w:sz w:val="28"/>
        </w:rPr>
        <w:t>9</w:t>
      </w:r>
      <w:r w:rsidR="00863A5E" w:rsidRPr="00F13A01">
        <w:rPr>
          <w:sz w:val="28"/>
        </w:rPr>
        <w:t xml:space="preserve">. Учетный номер планового </w:t>
      </w:r>
      <w:r w:rsidRPr="00F13A01">
        <w:rPr>
          <w:sz w:val="28"/>
        </w:rPr>
        <w:t>контрольного (</w:t>
      </w:r>
      <w:r w:rsidR="00863A5E" w:rsidRPr="00F13A01">
        <w:rPr>
          <w:sz w:val="28"/>
        </w:rPr>
        <w:t>надзорного</w:t>
      </w:r>
      <w:r w:rsidRPr="00F13A01">
        <w:rPr>
          <w:sz w:val="28"/>
        </w:rPr>
        <w:t>)</w:t>
      </w:r>
      <w:r w:rsidR="00863A5E" w:rsidRPr="00F13A01">
        <w:rPr>
          <w:sz w:val="28"/>
        </w:rPr>
        <w:t xml:space="preserve"> мероприятия: </w:t>
      </w:r>
      <w:r w:rsidRPr="00F13A01">
        <w:rPr>
          <w:sz w:val="28"/>
        </w:rPr>
        <w:t>_</w:t>
      </w:r>
      <w:r w:rsidR="00586B4A" w:rsidRPr="00F13A01">
        <w:rPr>
          <w:sz w:val="28"/>
        </w:rPr>
        <w:t>_____________________________________</w:t>
      </w:r>
    </w:p>
    <w:p w:rsidR="00863A5E" w:rsidRPr="00F13A01" w:rsidRDefault="00863A5E" w:rsidP="00DD0B90">
      <w:pPr>
        <w:pBdr>
          <w:bottom w:val="single" w:sz="4" w:space="1" w:color="auto"/>
        </w:pBdr>
        <w:ind w:firstLine="709"/>
        <w:jc w:val="both"/>
        <w:rPr>
          <w:sz w:val="28"/>
        </w:rPr>
      </w:pPr>
      <w:r w:rsidRPr="00F13A01">
        <w:rPr>
          <w:sz w:val="28"/>
        </w:rPr>
        <w:lastRenderedPageBreak/>
        <w:t xml:space="preserve">                      </w:t>
      </w:r>
    </w:p>
    <w:p w:rsidR="00863A5E" w:rsidRPr="00F13A01" w:rsidRDefault="00DD0B90" w:rsidP="00DD0B90">
      <w:pPr>
        <w:tabs>
          <w:tab w:val="left" w:pos="709"/>
        </w:tabs>
        <w:jc w:val="both"/>
        <w:rPr>
          <w:sz w:val="28"/>
        </w:rPr>
      </w:pPr>
      <w:r w:rsidRPr="00F13A01">
        <w:rPr>
          <w:sz w:val="28"/>
        </w:rPr>
        <w:t xml:space="preserve">         </w:t>
      </w:r>
      <w:r w:rsidR="00650636" w:rsidRPr="00F13A01">
        <w:rPr>
          <w:sz w:val="28"/>
        </w:rPr>
        <w:t>1</w:t>
      </w:r>
      <w:r w:rsidRPr="00F13A01">
        <w:rPr>
          <w:sz w:val="28"/>
        </w:rPr>
        <w:t>0</w:t>
      </w:r>
      <w:r w:rsidR="00863A5E" w:rsidRPr="00F13A01">
        <w:rPr>
          <w:sz w:val="28"/>
        </w:rPr>
        <w:t xml:space="preserve">. </w:t>
      </w:r>
      <w:r w:rsidRPr="00F13A01">
        <w:rPr>
          <w:sz w:val="28"/>
        </w:rPr>
        <w:t xml:space="preserve">Фамилия и инициалы </w:t>
      </w:r>
      <w:r w:rsidR="00863A5E" w:rsidRPr="00F13A01">
        <w:rPr>
          <w:sz w:val="28"/>
        </w:rPr>
        <w:t xml:space="preserve">должностного лица </w:t>
      </w:r>
      <w:r w:rsidRPr="00F13A01">
        <w:rPr>
          <w:sz w:val="28"/>
        </w:rPr>
        <w:t>контрольного (надзорного) органа, в должностные обязанности которого в соответствии с положением о виде контроля, в том числе контрольных надзорных) мероприятий, проводящего контрольные (надзорные) мероприятия и заполняющего проверочный лист: __________________________________________________</w:t>
      </w:r>
      <w:r w:rsidR="00586B4A" w:rsidRPr="00F13A01">
        <w:rPr>
          <w:sz w:val="28"/>
        </w:rPr>
        <w:t>______________________________________________________</w:t>
      </w:r>
    </w:p>
    <w:p w:rsidR="00DD0B90" w:rsidRPr="00F13A01" w:rsidRDefault="00DD0B90" w:rsidP="00DD0B90">
      <w:pPr>
        <w:pBdr>
          <w:bottom w:val="single" w:sz="4" w:space="1" w:color="auto"/>
        </w:pBdr>
        <w:ind w:firstLine="709"/>
        <w:jc w:val="both"/>
        <w:rPr>
          <w:sz w:val="28"/>
        </w:rPr>
      </w:pPr>
    </w:p>
    <w:p w:rsidR="00C45770" w:rsidRPr="00F13A01" w:rsidRDefault="00C45770" w:rsidP="00DD0B9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13A01">
        <w:rPr>
          <w:rFonts w:eastAsia="Calibri"/>
          <w:sz w:val="28"/>
          <w:szCs w:val="28"/>
          <w:lang w:eastAsia="en-US"/>
        </w:rPr>
        <w:t xml:space="preserve">        </w:t>
      </w:r>
      <w:r w:rsidR="00DB3693" w:rsidRPr="00F13A01">
        <w:rPr>
          <w:rFonts w:eastAsia="Calibri"/>
          <w:sz w:val="28"/>
          <w:szCs w:val="28"/>
          <w:lang w:eastAsia="en-US"/>
        </w:rPr>
        <w:t xml:space="preserve"> </w:t>
      </w:r>
      <w:r w:rsidRPr="00F13A01">
        <w:rPr>
          <w:rFonts w:eastAsia="Calibri"/>
          <w:sz w:val="28"/>
          <w:szCs w:val="28"/>
          <w:lang w:eastAsia="en-US"/>
        </w:rPr>
        <w:t>11. Список контролируемых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C45770" w:rsidRPr="00F13A01" w:rsidRDefault="00C45770" w:rsidP="00C4577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1929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662"/>
        <w:gridCol w:w="1108"/>
        <w:gridCol w:w="1762"/>
        <w:gridCol w:w="1762"/>
      </w:tblGrid>
      <w:tr w:rsidR="00F13A01" w:rsidRPr="00F13A01" w:rsidTr="00F1398B">
        <w:trPr>
          <w:trHeight w:val="274"/>
        </w:trPr>
        <w:tc>
          <w:tcPr>
            <w:tcW w:w="7002" w:type="dxa"/>
            <w:shd w:val="clear" w:color="auto" w:fill="auto"/>
            <w:vAlign w:val="bottom"/>
          </w:tcPr>
          <w:p w:rsidR="00781A78" w:rsidRPr="00F13A01" w:rsidRDefault="00781A78" w:rsidP="00F1398B">
            <w:pPr>
              <w:tabs>
                <w:tab w:val="left" w:pos="709"/>
              </w:tabs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tbl>
            <w:tblPr>
              <w:tblStyle w:val="a4"/>
              <w:tblW w:w="14596" w:type="dxa"/>
              <w:tblLook w:val="04A0" w:firstRow="1" w:lastRow="0" w:firstColumn="1" w:lastColumn="0" w:noHBand="0" w:noVBand="1"/>
            </w:tblPr>
            <w:tblGrid>
              <w:gridCol w:w="846"/>
              <w:gridCol w:w="4252"/>
              <w:gridCol w:w="4536"/>
              <w:gridCol w:w="851"/>
              <w:gridCol w:w="850"/>
              <w:gridCol w:w="1560"/>
              <w:gridCol w:w="1701"/>
            </w:tblGrid>
            <w:tr w:rsidR="00F13A01" w:rsidRPr="00F13A01" w:rsidTr="00F1398B">
              <w:trPr>
                <w:trHeight w:val="808"/>
              </w:trPr>
              <w:tc>
                <w:tcPr>
                  <w:tcW w:w="846" w:type="dxa"/>
                  <w:vMerge w:val="restart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4252" w:type="dxa"/>
                  <w:vMerge w:val="restart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Контрольные вопросы, отражающие содержание обязательных требований</w:t>
                  </w:r>
                </w:p>
              </w:tc>
              <w:tc>
                <w:tcPr>
                  <w:tcW w:w="4536" w:type="dxa"/>
                  <w:vMerge w:val="restart"/>
                  <w:tcBorders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Соотнесенные со списком контрольных вопросов реквизиты нормативных правовых актов                        с указанием структурных единиц этих этапов</w:t>
                  </w:r>
                </w:p>
              </w:tc>
              <w:tc>
                <w:tcPr>
                  <w:tcW w:w="326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Ответы на вопросы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Примечание</w:t>
                  </w:r>
                </w:p>
              </w:tc>
            </w:tr>
            <w:tr w:rsidR="00F13A01" w:rsidRPr="00F13A01" w:rsidTr="00F1398B">
              <w:trPr>
                <w:trHeight w:val="692"/>
              </w:trPr>
              <w:tc>
                <w:tcPr>
                  <w:tcW w:w="846" w:type="dxa"/>
                  <w:vMerge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536" w:type="dxa"/>
                  <w:vMerge/>
                  <w:tcBorders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Да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Нет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Неприменимо</w:t>
                  </w:r>
                </w:p>
              </w:tc>
              <w:tc>
                <w:tcPr>
                  <w:tcW w:w="170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  <w:tr w:rsidR="00F13A01" w:rsidRPr="00F13A01" w:rsidTr="00F1398B">
              <w:trPr>
                <w:trHeight w:hRule="exact" w:val="227"/>
              </w:trPr>
              <w:tc>
                <w:tcPr>
                  <w:tcW w:w="846" w:type="dxa"/>
                  <w:tcBorders>
                    <w:bottom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52" w:type="dxa"/>
                  <w:tcBorders>
                    <w:bottom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36" w:type="dxa"/>
                  <w:tcBorders>
                    <w:bottom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center"/>
                    <w:rPr>
                      <w:sz w:val="18"/>
                      <w:szCs w:val="18"/>
                    </w:rPr>
                  </w:pPr>
                  <w:r w:rsidRPr="00F13A01">
                    <w:rPr>
                      <w:sz w:val="18"/>
                      <w:szCs w:val="18"/>
                    </w:rPr>
                    <w:t>7</w:t>
                  </w:r>
                </w:p>
              </w:tc>
            </w:tr>
            <w:tr w:rsidR="00F13A01" w:rsidRPr="00F13A01" w:rsidTr="00F1398B">
              <w:trPr>
                <w:trHeight w:val="285"/>
              </w:trPr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Имеется ли у организации согласованный и</w:t>
                  </w:r>
                </w:p>
                <w:p w:rsidR="00781A78" w:rsidRPr="00F13A01" w:rsidRDefault="00781A78" w:rsidP="00F1398B">
                  <w:pPr>
                    <w:pStyle w:val="20"/>
                    <w:spacing w:before="0" w:after="0" w:line="230" w:lineRule="exact"/>
                    <w:jc w:val="both"/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утвержденный в установленном порядке План действий по предупреждению и ликвидации чрезвычайных ситуаций природного и техногенного характера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«а» части 1 статьи 14 Федерального закона от 21.12.1994 г. № 68-ФЗ «О защите населения и территорий от чрезвычайных ситуаций природного и техногенного характера» (далее- Федеральный закон №68-ФЗ);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23 Положения о единой государственной системе предупреждения и ликвидации чрезвычайных ситуаций, утвержденного постановлением Правительства Российской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Федерации от 30.12.2003 № 794 (далее Постановление №794)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  <w:tcBorders>
                    <w:top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 ли организацией координационный орган единой государственной системы предупреждения и ликвидации чрезвычайных ситуаций (далее - РСЧС) - комиссия по предупреждению и ликвидации чрезвычайных ситуаций и обеспечению пожарной безопасности (далее – КЧС и ОПБ)?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 1, подпункт «г» пункта 2 ст. 4.1 Федерального закона № 68-ФЗ; 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6, 7 Постановления №794;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5,6 Постановления Губернатора Чукотского автономного округа от 14.01.2020 №3 «О Чукотской окружной подсистеме единой государственной системы предупреждения и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ликвидации чрезвычайных ситуаций» (далее - Постановление Губернатора ЧАО № 3)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Имеется ли у организации утвержденное положение (решение) о КЧС и ОПБ определяющее: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8-9 Постановления №794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2.1.1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компетенцию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порядок принятия решений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 xml:space="preserve">Утверждены (назначены) ли в организации: 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jc w:val="both"/>
                    <w:rPr>
                      <w:lang w:bidi="ru-RU"/>
                    </w:rPr>
                  </w:pPr>
                  <w:r w:rsidRPr="00F13A01">
                    <w:rPr>
                      <w:lang w:bidi="ru-RU"/>
                    </w:rPr>
                    <w:t>Пункты 8 Постановления №794</w:t>
                  </w:r>
                </w:p>
                <w:p w:rsidR="00781A78" w:rsidRPr="00F13A01" w:rsidRDefault="00781A78" w:rsidP="00F1398B">
                  <w:pPr>
                    <w:jc w:val="both"/>
                    <w:rPr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руководитель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персональный состав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Возглавляется ли координационный орган РСЧС – КЧС и ОПБ организации руководителем организации (его заместителем)?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8 Постановления №794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2.3.1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Имеется ли план работы КЧС и ОПБ?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2.3.2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Проводятся ли заседания КЧС и ОПБ?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 xml:space="preserve">Прошли ли подготовку (повышение квалификации и (или) курсовое обучение) в области защиты от чрезвычайных </w:t>
                  </w: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ситуаций природного и техногенного характера: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Подпункт «в» части 1 статьи 14 Федерального закона № 68-ФЗ; 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«е» пункта 2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характера, утвержденного постановлением Правительства Российской Федерации от 18.09.2020 г.          № 1485 (далее Положение о подготовке граждан)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2.4.1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председатель координационного органа РСЧС –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2.4.2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члены координационного органа РСЧС – КЧС и ОПБ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Создан ли организацией постоянно действующий орган управления РСЧС структурное подразделение, специально</w:t>
                  </w:r>
                </w:p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уполномоченное на решение задач в области защиты населения и территорий от чрезвычайных ситуаций (далее - уполномоченное структурное подразделение)?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Пункты 1, 3 статьи 4.1 Федерального закона № 68 - ФЗ; 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6, 10 Постановления №794;</w:t>
                  </w:r>
                </w:p>
                <w:p w:rsidR="00781A78" w:rsidRPr="00F13A01" w:rsidRDefault="00781A78" w:rsidP="00F1398B">
                  <w:pPr>
                    <w:rPr>
                      <w:lang w:bidi="ru-RU"/>
                    </w:rPr>
                  </w:pPr>
                  <w:r w:rsidRPr="00F13A01">
                    <w:rPr>
                      <w:lang w:bidi="ru-RU"/>
                    </w:rPr>
                    <w:t>Постановление Губернатора ЧАО №3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Имеется ли у организации утвержденное положение (устав) о постоянно действующем органе управления РСЧС - уполномоченном структурном подразделении, определяющие: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компетенцию уполномоченного структурного</w:t>
                  </w:r>
                </w:p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подразделения?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3.1.2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полномочия уполномоченного структурного</w:t>
                  </w:r>
                </w:p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подразделения?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4.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Создан ли в организации орган повседневного управления РСЧС - дежурно-диспетчерская служба организации (далее - ДДС)?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 1, подпункт «д» пункта 4 статьи 4.1 Федерального закона № 68-ФЗ; 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10 Постановления №794;</w:t>
                  </w:r>
                </w:p>
                <w:p w:rsidR="00781A78" w:rsidRPr="00F13A01" w:rsidRDefault="00781A78" w:rsidP="00F1398B">
                  <w:pPr>
                    <w:jc w:val="both"/>
                    <w:rPr>
                      <w:lang w:bidi="ru-RU"/>
                    </w:rPr>
                  </w:pPr>
                  <w:r w:rsidRPr="00F13A01">
                    <w:rPr>
                      <w:lang w:bidi="ru-RU"/>
                    </w:rPr>
                    <w:t>Пункт 2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</w:t>
                  </w:r>
                </w:p>
                <w:p w:rsidR="00781A78" w:rsidRPr="00F13A01" w:rsidRDefault="00781A78" w:rsidP="00F1398B">
                  <w:pPr>
                    <w:jc w:val="both"/>
                    <w:rPr>
                      <w:lang w:bidi="ru-RU"/>
                    </w:rPr>
                  </w:pPr>
                  <w:r w:rsidRPr="00F13A01">
                    <w:rPr>
                      <w:lang w:bidi="ru-RU"/>
                    </w:rPr>
                    <w:t>утвержденного постановлением Правительства Российской Федерации от 24.03.1997 № 334 (далее Постановление №334)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Имеется ли у организации утвержденное положение (устав) об органе повседневного управления РСЧС - ДДС организации, определяющие: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4 статьи 4.1 Федерального закона № 68-ФЗ;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10 Постановления № 794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компетенцию ДДС?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полномочия ДДС?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Прошли ли подготовку (повышение квалификации и (или) курсовое обучение) в области защиты от чрезвычайных</w:t>
                  </w:r>
                </w:p>
                <w:p w:rsidR="00781A78" w:rsidRPr="00F13A01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ситуаций: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jc w:val="both"/>
                    <w:rPr>
                      <w:lang w:bidi="ru-RU"/>
                    </w:rPr>
                  </w:pPr>
                  <w:r w:rsidRPr="00F13A01">
                    <w:rPr>
                      <w:lang w:bidi="ru-RU"/>
                    </w:rPr>
                    <w:t xml:space="preserve">Подпункт «в» части 1 статьи 14 Федерального закона № 68-ФЗ; </w:t>
                  </w:r>
                </w:p>
                <w:p w:rsidR="00781A78" w:rsidRPr="00F13A01" w:rsidRDefault="00781A78" w:rsidP="00F1398B">
                  <w:pPr>
                    <w:jc w:val="both"/>
                    <w:rPr>
                      <w:lang w:bidi="ru-RU"/>
                    </w:rPr>
                  </w:pPr>
                  <w:r w:rsidRPr="00F13A01">
                    <w:rPr>
                      <w:lang w:bidi="ru-RU"/>
                    </w:rPr>
                    <w:t>Подпункт «а»</w:t>
                  </w:r>
                  <w:r w:rsidR="00156380" w:rsidRPr="00F13A01">
                    <w:rPr>
                      <w:lang w:bidi="ru-RU"/>
                    </w:rPr>
                    <w:t>,</w:t>
                  </w:r>
                  <w:r w:rsidRPr="00F13A01">
                    <w:rPr>
                      <w:lang w:bidi="ru-RU"/>
                    </w:rPr>
                    <w:t xml:space="preserve"> пункта 2, подпункт «а» пункта 4, пункт 5 Положения о подготовке граждан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руководитель ДДС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специалисты ДДС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tabs>
                      <w:tab w:val="right" w:pos="1613"/>
                    </w:tabs>
                    <w:spacing w:before="0" w:after="0" w:line="230" w:lineRule="exact"/>
                    <w:jc w:val="both"/>
                    <w:rPr>
                      <w:color w:val="auto"/>
                      <w:sz w:val="20"/>
                      <w:szCs w:val="20"/>
                      <w:shd w:val="clear" w:color="auto" w:fill="FFFFFF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Прошел ли подготовку (повышение квалификации и (или) курсовое обучение) руководитель организации в учебно- методическом центре по гражданской обороне и чрезвычайным ситуациям?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Подпункт «в» части 1 статьи 14 Федерального закона № 68-ФЗ; 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Подпункт «г» пункта 2, подпункт «д» пункта 4, пункт 5, абзац 3 пункта 6 Положения о подготовке граждан 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tabs>
                      <w:tab w:val="right" w:pos="1613"/>
                    </w:tabs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Прошел ли подготовку (повышение квалификации и (или) курсовое обучение) работник, специально уполномоченный на решение задач в области защиты населения и территорий от чрезвычайных ситуаций?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Подпункт «в» части 1 статьи 14 Федерального закона № 68-ФЗ; 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Подпункт «д» пункта 2, подпункт «д» пункта 4, пункт 5 Положения о подготовке граждан 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4.5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tabs>
                      <w:tab w:val="right" w:pos="1613"/>
                    </w:tabs>
                    <w:spacing w:before="0" w:after="0" w:line="230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 xml:space="preserve">Прошли ли подготовку </w:t>
                  </w:r>
                  <w:r w:rsidRPr="00F13A01">
                    <w:rPr>
                      <w:color w:val="auto"/>
                      <w:sz w:val="20"/>
                      <w:szCs w:val="20"/>
                      <w:shd w:val="clear" w:color="auto" w:fill="FFFFFF"/>
                    </w:rPr>
                    <w:t>работники организации (обучение) в области защиты от чрезвычайных ситуаций природного и техногенного характера?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Статья 4, подпункт «в» части 1 статьи 14 Федерального закона № 68-ФЗ; 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«а» пункта 2, подпункт «а» пункта 4 Положения о подготовке граждан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 xml:space="preserve">Созданы ли организацией: 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Подпункт «в» части 1 статьи 14 Федерального закона № 68-ФЗ; 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Статьи 7 - 10, 13 Федерального закона от 22.08.1995 № 151-ФЗ «Об аварийно-спасательных </w:t>
                  </w: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lastRenderedPageBreak/>
                    <w:t>службах и статусе спасателей» (далее - Федеральный закон №151-ФЗ);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13, 14 Постановления №794;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2, 4, 6, 10, 14 - 16, 19 - 21 Порядка создания нештатных аварийно-спасательных формирований, утвержденного приказом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Министерства Российской Федерации по делам гражданской обороны, чрезвычайным ситуациям и ликвидации последствий стихийных бедствий от 23.12.2005 № 999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 xml:space="preserve">специально подготовленные силы, предназначенные и выделяемые </w:t>
                  </w:r>
                  <w:r w:rsidRPr="00F13A01">
                    <w:rPr>
                      <w:rStyle w:val="210pt"/>
                      <w:color w:val="auto"/>
                    </w:rPr>
                    <w:lastRenderedPageBreak/>
                    <w:t>(привлекаемые) для 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5.1.2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специально подготовленные средства, предназначенные и выделяемые (привлекаемые) для 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 xml:space="preserve">Прошли ли аттестацию: 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Подпункт «в» части 1 статьи 14 Федерального закона № 68-ФЗ;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Статья 12 №151-ФЗ;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 19 Постановления №794;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 </w:t>
                  </w:r>
                  <w:r w:rsidR="00F84C47"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1, </w:t>
                  </w: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4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Федерации от 22.12.2011 № 1091 (далее - Постановление №1091)</w:t>
                  </w:r>
                  <w:r w:rsidR="006B4718"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;</w:t>
                  </w:r>
                </w:p>
                <w:p w:rsidR="006B4718" w:rsidRPr="00F13A01" w:rsidRDefault="006B4718" w:rsidP="006B4718">
                  <w:pPr>
                    <w:jc w:val="both"/>
                    <w:rPr>
                      <w:lang w:bidi="ru-RU"/>
                    </w:rPr>
                  </w:pPr>
                  <w:r w:rsidRPr="00F13A01">
                    <w:rPr>
                      <w:lang w:bidi="ru-RU"/>
                    </w:rPr>
                    <w:t xml:space="preserve">Пункт 2 статьи 9 Федерального закона от 12 февраля 1998 г. № 28-ФЗ «О гражданской обороне» (далее Федеральный закон № 28);  </w:t>
                  </w:r>
                </w:p>
                <w:p w:rsidR="006B4718" w:rsidRPr="00F13A01" w:rsidRDefault="006B4718" w:rsidP="006B4718">
                  <w:pPr>
                    <w:rPr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E304DC" w:rsidP="00E304DC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аварийно-спасательные службы и</w:t>
                  </w:r>
                  <w:r w:rsidR="00F84C47" w:rsidRPr="00F13A01">
                    <w:rPr>
                      <w:rStyle w:val="210pt"/>
                      <w:color w:val="auto"/>
                    </w:rPr>
                    <w:t xml:space="preserve"> (или)</w:t>
                  </w:r>
                  <w:r w:rsidRPr="00F13A01">
                    <w:rPr>
                      <w:rStyle w:val="210pt"/>
                      <w:color w:val="auto"/>
                    </w:rPr>
                    <w:t xml:space="preserve"> аварийно-спасательные формирования,</w:t>
                  </w:r>
                  <w:r w:rsidR="00781A78" w:rsidRPr="00F13A01">
                    <w:rPr>
                      <w:rStyle w:val="210pt"/>
                      <w:color w:val="auto"/>
                    </w:rPr>
                    <w:t xml:space="preserve"> входящие в состав специально подготовленных сил и средств организации, предназначенные и выделяемые (привлекаемые) для 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5.2.2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E304DC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 xml:space="preserve">нештатные </w:t>
                  </w:r>
                  <w:r w:rsidR="00781A78" w:rsidRPr="00F13A01">
                    <w:rPr>
                      <w:rStyle w:val="210pt"/>
                      <w:color w:val="auto"/>
                    </w:rPr>
                    <w:t>аварийно-спасательные формирования, входящие в состав специально подготовленных сил и средств организации, предназначенные и выделяемые (привлекаемые) для предупреждения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Pr="00F13A01" w:rsidRDefault="00123B3A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  <w:r w:rsidR="00110902"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23B3A" w:rsidRPr="00F13A01" w:rsidRDefault="00123B3A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Создана и организована ли работа комиссии по вопросам повышения устойчивости функционирования объектов экономики? (далее - ПУФ)?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Pr="00F13A01" w:rsidRDefault="00F13A01" w:rsidP="00174B3E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hyperlink r:id="rId6" w:anchor="/document/10107960/entry/11026" w:history="1">
                    <w:r w:rsidR="00123B3A" w:rsidRPr="00F13A01">
                      <w:rPr>
                        <w:rStyle w:val="a3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  <w:lang w:bidi="ru-RU"/>
                      </w:rPr>
                      <w:t>Пункт "ж" части 2 статьи 11</w:t>
                    </w:r>
                  </w:hyperlink>
                  <w:r w:rsidR="00123B3A"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Федерального закона № 68-ФЗ;</w:t>
                  </w:r>
                </w:p>
                <w:p w:rsidR="00123B3A" w:rsidRPr="00F13A01" w:rsidRDefault="00F13A01" w:rsidP="00174B3E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hyperlink r:id="rId7" w:anchor="/document/178160/entry/5000" w:history="1">
                    <w:r w:rsidR="00123B3A" w:rsidRPr="00F13A01">
                      <w:rPr>
                        <w:rStyle w:val="a3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  <w:lang w:bidi="ru-RU"/>
                      </w:rPr>
                      <w:t>Пункт 1 статьи 9</w:t>
                    </w:r>
                  </w:hyperlink>
                  <w:r w:rsidR="00123B3A"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Федерального закона № 28-ФЗ;</w:t>
                  </w:r>
                </w:p>
                <w:p w:rsidR="00123B3A" w:rsidRPr="00F13A01" w:rsidRDefault="00F13A01" w:rsidP="00174B3E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hyperlink r:id="rId8" w:anchor="/document/192291/entry/20" w:history="1">
                    <w:r w:rsidR="00123B3A" w:rsidRPr="00F13A01">
                      <w:rPr>
                        <w:rStyle w:val="a3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  <w:lang w:bidi="ru-RU"/>
                      </w:rPr>
                      <w:t>Пункт 20</w:t>
                    </w:r>
                  </w:hyperlink>
                  <w:r w:rsidR="00123B3A"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Постановления Правительства РФ от 26.11.2007 № 804 «Об утверждении положения о гражданской обороне в российской федерации» (далее - Постановление </w:t>
                  </w:r>
                  <w:r w:rsidR="00445D62"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№</w:t>
                  </w:r>
                  <w:r w:rsidR="00123B3A"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 804);</w:t>
                  </w:r>
                </w:p>
                <w:p w:rsidR="00123B3A" w:rsidRPr="00F13A01" w:rsidRDefault="00F13A01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hyperlink r:id="rId9" w:anchor="/document/194436/entry/11613" w:history="1">
                    <w:r w:rsidR="00123B3A" w:rsidRPr="00F13A01">
                      <w:rPr>
                        <w:rStyle w:val="a3"/>
                        <w:rFonts w:ascii="Times New Roman" w:hAnsi="Times New Roman" w:cs="Times New Roman"/>
                        <w:color w:val="auto"/>
                        <w:sz w:val="20"/>
                        <w:szCs w:val="20"/>
                        <w:u w:val="none"/>
                        <w:lang w:bidi="ru-RU"/>
                      </w:rPr>
                      <w:t>Пункт 16.13</w:t>
                    </w:r>
                  </w:hyperlink>
                  <w:r w:rsidR="00123B3A"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 Приказа МЧС России от 14 ноября 2008 г. № 687 "Об утверждении Положения об организации и ведении гражданской обороны в муниципальных образованиях и организациях" (Зарегистрировано в Минюсте России N 12740) (далее - Положение об организации и ведении гражданской обороны в муниципальных образованиях и организациях);</w:t>
                  </w:r>
                </w:p>
                <w:p w:rsidR="00123B3A" w:rsidRPr="00F13A01" w:rsidRDefault="00123B3A" w:rsidP="00F1398B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r w:rsidRPr="00F13A01">
                    <w:rPr>
                      <w:lang w:bidi="ru-RU"/>
                    </w:rPr>
                    <w:t xml:space="preserve">Пункт «б» части 1 статьи 14 Федерального закона № 68-ФЗ </w:t>
                  </w:r>
                </w:p>
              </w:tc>
              <w:tc>
                <w:tcPr>
                  <w:tcW w:w="851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Pr="00F13A01" w:rsidRDefault="00123B3A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23B3A" w:rsidRPr="00F13A01" w:rsidRDefault="00123B3A" w:rsidP="00174B3E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 xml:space="preserve">Имеется ли у организации утвержденное Положение о комиссии по повышению устойчивости функционирования организации и обеспечению жизнедеятельности работников организации в чрезвычайных ситуациях 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Pr="00F13A01" w:rsidRDefault="00123B3A" w:rsidP="00F1398B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Pr="00F13A01" w:rsidRDefault="00123B3A" w:rsidP="00123B3A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23B3A" w:rsidRPr="00F13A01" w:rsidRDefault="00123B3A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Разработан, согласован и утвержден ли План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Pr="00F13A01" w:rsidRDefault="00123B3A" w:rsidP="00F1398B">
                  <w:pPr>
                    <w:suppressAutoHyphens/>
                    <w:jc w:val="both"/>
                    <w:rPr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Pr="00F13A01" w:rsidRDefault="00123B3A" w:rsidP="00123B3A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  <w:vAlign w:val="bottom"/>
                </w:tcPr>
                <w:p w:rsidR="00123B3A" w:rsidRPr="00F13A01" w:rsidRDefault="00123B3A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Имеются ли у организации функциональные</w:t>
                  </w:r>
                </w:p>
                <w:p w:rsidR="00123B3A" w:rsidRPr="00F13A01" w:rsidRDefault="00123B3A" w:rsidP="00F1398B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обязанности членов комиссии по ПУФ?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Pr="00F13A01" w:rsidRDefault="00123B3A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445D6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23B3A" w:rsidRPr="00F13A01" w:rsidRDefault="00123B3A" w:rsidP="00123B3A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6.4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123B3A" w:rsidRPr="00F13A01" w:rsidRDefault="00123B3A" w:rsidP="00445D62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Имеется ли у организации План работы комиссии по ПУФ на год?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123B3A" w:rsidRPr="00F13A01" w:rsidRDefault="00123B3A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23B3A" w:rsidRPr="00F13A01" w:rsidRDefault="00123B3A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hd w:val="clear" w:color="auto" w:fill="auto"/>
                    <w:tabs>
                      <w:tab w:val="left" w:pos="1411"/>
                    </w:tabs>
                    <w:spacing w:before="0" w:after="0" w:line="230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Создана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ли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локальная система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оповещения?</w:t>
                  </w:r>
                </w:p>
              </w:tc>
              <w:tc>
                <w:tcPr>
                  <w:tcW w:w="4536" w:type="dxa"/>
                  <w:vMerge w:val="restart"/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 xml:space="preserve">Пункты «г», «з» статьи 14 Федерального закона № 68-ФЗ; 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lastRenderedPageBreak/>
                    <w:t>Пункт 6 Положения №794;</w:t>
                  </w:r>
                </w:p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  <w:t>Пункты 7-10, 14 - 16, 18, 19, 25 - 28, 30 Положения о системах оповещения населения,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№ 578, Министерства цифрового развития, связи и массовых коммуникаций Российской Федерации № 365 от 31.07.2020 (далее - Положение о системах оповещения населения)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7.1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hd w:val="clear" w:color="auto" w:fill="auto"/>
                    <w:tabs>
                      <w:tab w:val="left" w:pos="1392"/>
                    </w:tabs>
                    <w:spacing w:before="0" w:after="0" w:line="226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Разработано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ли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положение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организации о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локальной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системе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оповещения?</w:t>
                  </w:r>
                </w:p>
              </w:tc>
              <w:tc>
                <w:tcPr>
                  <w:tcW w:w="4536" w:type="dxa"/>
                  <w:vMerge/>
                </w:tcPr>
                <w:p w:rsidR="00781A78" w:rsidRPr="00F13A01" w:rsidRDefault="00781A78" w:rsidP="00F1398B">
                  <w:pPr>
                    <w:pStyle w:val="a6"/>
                    <w:rPr>
                      <w:rFonts w:ascii="Times New Roman" w:hAnsi="Times New Roman" w:cs="Times New Roman"/>
                      <w:sz w:val="20"/>
                      <w:szCs w:val="20"/>
                      <w:lang w:bidi="ru-RU"/>
                    </w:rPr>
                  </w:pP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7.2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hd w:val="clear" w:color="auto" w:fill="auto"/>
                    <w:tabs>
                      <w:tab w:val="left" w:pos="1373"/>
                    </w:tabs>
                    <w:spacing w:before="0" w:after="0" w:line="230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Сопряжена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ли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локальная система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оповещения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организации с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муниципальной системой оповещения?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30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Пункт 5 приложения № 1 к Положению о системах</w:t>
                  </w:r>
                </w:p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30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оповещения населения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30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Поддерживается ли в постоянной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готовности</w:t>
                  </w:r>
                </w:p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30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локальная система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 xml:space="preserve">оповещения, 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а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также выделяются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ли средства для совершенствования локальной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системы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оповещения?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26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Пункты 25, 30 Положения о системах оповещения</w:t>
                  </w:r>
                </w:p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26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населения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81A78" w:rsidRPr="00F13A01" w:rsidRDefault="00781A78" w:rsidP="00F1398B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7.4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hd w:val="clear" w:color="auto" w:fill="auto"/>
                    <w:tabs>
                      <w:tab w:val="right" w:pos="1613"/>
                    </w:tabs>
                    <w:spacing w:before="0" w:after="0" w:line="206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Определен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ли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порядок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сбора,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обработки и</w:t>
                  </w:r>
                </w:p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06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обмена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информацией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в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области защиты населения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и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территорий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от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чрезвычайных ситуаций?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781A78" w:rsidRPr="00F13A01" w:rsidRDefault="00781A78" w:rsidP="00F1398B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Абзац 3 пункта 22, абзац 3 подпункта «а» пункта 28, абзац 4 подпункта «б», абзац 6 «в» пункта 28 Постановления №794;</w:t>
                  </w:r>
                </w:p>
                <w:p w:rsidR="00781A78" w:rsidRPr="00F13A01" w:rsidRDefault="00781A78" w:rsidP="00F1398B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Пункты 1-3 Порядка сбора и обмена в Российской Федерации информацией в области защиты населения и территорий от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чрезвычайных ситуаций природного</w:t>
                  </w:r>
                  <w:r w:rsidRPr="00F13A01">
                    <w:rPr>
                      <w:rStyle w:val="210pt"/>
                      <w:color w:val="auto"/>
                    </w:rPr>
                    <w:tab/>
                    <w:t>и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техногенного характера</w:t>
                  </w:r>
                </w:p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0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утвержденного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постановлением Правительства Российской Федерации от 24.03.1997 №334;</w:t>
                  </w:r>
                </w:p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06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>Пункты 2, 3, 6, 10</w:t>
                  </w:r>
                  <w:r w:rsidRPr="00F13A01">
                    <w:rPr>
                      <w:color w:val="auto"/>
                    </w:rPr>
                    <w:t xml:space="preserve"> </w:t>
                  </w:r>
                  <w:r w:rsidRPr="00F13A01">
                    <w:rPr>
                      <w:rStyle w:val="210pt"/>
                      <w:color w:val="auto"/>
                    </w:rPr>
                    <w:t>Положения о системе и порядке информационного обмена в рамках единой государственной системы предупреждения и</w:t>
                  </w:r>
                </w:p>
                <w:p w:rsidR="00781A78" w:rsidRPr="00F13A01" w:rsidRDefault="00781A78" w:rsidP="00F1398B">
                  <w:pPr>
                    <w:pStyle w:val="21"/>
                    <w:shd w:val="clear" w:color="auto" w:fill="auto"/>
                    <w:spacing w:before="0" w:after="0" w:line="206" w:lineRule="exact"/>
                    <w:jc w:val="both"/>
                    <w:rPr>
                      <w:color w:val="auto"/>
                    </w:rPr>
                  </w:pPr>
                  <w:r w:rsidRPr="00F13A01">
                    <w:rPr>
                      <w:rStyle w:val="210pt"/>
                      <w:color w:val="auto"/>
                    </w:rPr>
                    <w:t xml:space="preserve">ликвидации чрезвычайных ситуаций утвержденного приказом МЧС России от 26.08.2009 № 496 </w:t>
                  </w:r>
                </w:p>
              </w:tc>
              <w:tc>
                <w:tcPr>
                  <w:tcW w:w="85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781A78" w:rsidRPr="00F13A01" w:rsidRDefault="00781A78" w:rsidP="00F1398B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41DF" w:rsidRPr="00F13A01" w:rsidRDefault="001941DF" w:rsidP="00117B79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941DF" w:rsidRPr="00F13A01" w:rsidRDefault="001941DF" w:rsidP="00D66180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Проводятся ли </w:t>
                  </w:r>
                  <w:r w:rsidR="00D66180"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организацией</w:t>
                  </w: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 мероприятия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ситуациях?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941DF" w:rsidRPr="00F13A01" w:rsidRDefault="00F13A01" w:rsidP="003C3757">
                  <w:pPr>
                    <w:pStyle w:val="20"/>
                    <w:tabs>
                      <w:tab w:val="left" w:pos="1435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</w:rPr>
                  </w:pPr>
                  <w:hyperlink r:id="rId10" w:anchor="/document/186620/entry/100281" w:history="1">
                    <w:r w:rsidR="001941DF" w:rsidRPr="00F13A01">
                      <w:rPr>
                        <w:rStyle w:val="a3"/>
                        <w:color w:val="auto"/>
                        <w:sz w:val="20"/>
                        <w:szCs w:val="20"/>
                        <w:u w:val="none"/>
                      </w:rPr>
                      <w:t>Подпункт "а" пункта 28</w:t>
                    </w:r>
                  </w:hyperlink>
                  <w:r w:rsidR="001941DF" w:rsidRPr="00F13A01">
                    <w:rPr>
                      <w:sz w:val="20"/>
                      <w:szCs w:val="20"/>
                    </w:rPr>
                    <w:t xml:space="preserve"> Постановления № 794;</w:t>
                  </w:r>
                </w:p>
                <w:p w:rsidR="001941DF" w:rsidRPr="00F13A01" w:rsidRDefault="001941DF" w:rsidP="001941DF">
                  <w:pPr>
                    <w:pStyle w:val="20"/>
                    <w:tabs>
                      <w:tab w:val="left" w:pos="1435"/>
                    </w:tabs>
                    <w:spacing w:before="0" w:after="0" w:line="240" w:lineRule="auto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sz w:val="20"/>
                      <w:szCs w:val="20"/>
                    </w:rPr>
                    <w:t xml:space="preserve">Пункт 9 Постановления № 804; </w:t>
                  </w:r>
                </w:p>
                <w:p w:rsidR="001941DF" w:rsidRPr="00F13A01" w:rsidRDefault="001941DF" w:rsidP="004A0037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>Пункт 25, 26 Правил эвакуации населения, материальных и культурных ценностей в безопасные районы, утвержденного постановлением Правительства Российской Федерации от 22.06.2004 № 303 «О порядке эвакуации населения, материальных и культурных ценностей в безопасные районы» (далее - Постановление № 303);</w:t>
                  </w:r>
                </w:p>
                <w:p w:rsidR="001941DF" w:rsidRPr="00F13A01" w:rsidRDefault="001941DF" w:rsidP="004A0037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rStyle w:val="210pt"/>
                      <w:color w:val="auto"/>
                    </w:rPr>
                  </w:pPr>
                </w:p>
              </w:tc>
              <w:tc>
                <w:tcPr>
                  <w:tcW w:w="851" w:type="dxa"/>
                </w:tcPr>
                <w:p w:rsidR="001941DF" w:rsidRPr="00F13A01" w:rsidRDefault="001941DF" w:rsidP="00117B79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941DF" w:rsidRPr="00F13A01" w:rsidRDefault="001941DF" w:rsidP="00117B79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941DF" w:rsidRPr="00F13A01" w:rsidRDefault="001941DF" w:rsidP="00117B79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941DF" w:rsidRPr="00F13A01" w:rsidRDefault="001941DF" w:rsidP="00117B79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41DF" w:rsidRPr="00F13A01" w:rsidRDefault="001941DF" w:rsidP="004A003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8.1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1941DF" w:rsidRPr="00F13A01" w:rsidRDefault="001941DF" w:rsidP="004A0037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Создан ли орган по управлению эвакуацией - эвакуационная (эвакоприемная) комиссия (далее - эвакокомиссия)?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</w:tcBorders>
                </w:tcPr>
                <w:p w:rsidR="001941DF" w:rsidRPr="00F13A01" w:rsidRDefault="001941DF" w:rsidP="004A0037">
                  <w:pPr>
                    <w:pStyle w:val="20"/>
                    <w:shd w:val="clear" w:color="auto" w:fill="auto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1941DF" w:rsidRPr="00F13A01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941DF" w:rsidRPr="00F13A01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941DF" w:rsidRPr="00F13A01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941DF" w:rsidRPr="00F13A01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941DF" w:rsidRPr="00F13A01" w:rsidRDefault="001941DF" w:rsidP="004A0037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8.2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  <w:vAlign w:val="bottom"/>
                </w:tcPr>
                <w:p w:rsidR="001941DF" w:rsidRPr="00F13A01" w:rsidRDefault="001941DF" w:rsidP="00D66180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rStyle w:val="210pt"/>
                      <w:color w:val="auto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Возглавляется ли эвакокомиссия руководителем (заместителем) </w:t>
                  </w:r>
                  <w:r w:rsidR="00D66180"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организации</w:t>
                  </w: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1941DF" w:rsidRPr="00F13A01" w:rsidRDefault="001941DF" w:rsidP="004A0037">
                  <w:pPr>
                    <w:pStyle w:val="20"/>
                    <w:shd w:val="clear" w:color="auto" w:fill="auto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</w:p>
              </w:tc>
              <w:tc>
                <w:tcPr>
                  <w:tcW w:w="851" w:type="dxa"/>
                </w:tcPr>
                <w:p w:rsidR="001941DF" w:rsidRPr="00F13A01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1941DF" w:rsidRPr="00F13A01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1941DF" w:rsidRPr="00F13A01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1941DF" w:rsidRPr="00F13A01" w:rsidRDefault="001941DF" w:rsidP="004A0037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8E05D3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lastRenderedPageBreak/>
                    <w:t>8.3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0"/>
                    <w:tabs>
                      <w:tab w:val="left" w:pos="1435"/>
                    </w:tabs>
                    <w:spacing w:before="0" w:after="0" w:line="226" w:lineRule="exact"/>
                    <w:jc w:val="both"/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F13A01">
                    <w:rPr>
                      <w:sz w:val="20"/>
                      <w:szCs w:val="20"/>
                    </w:rPr>
                    <w:t>Прошли ли подготовку работники эвакуационных (эвакоприемных) комиссий, в соответствующих учебно-методических центрах по гражданской обороне и чрезвычайным ситуациям?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bottom w:val="single" w:sz="4" w:space="0" w:color="auto"/>
                  </w:tcBorders>
                </w:tcPr>
                <w:p w:rsidR="00D66180" w:rsidRPr="00F13A01" w:rsidRDefault="00F13A01" w:rsidP="00D66180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</w:pPr>
                  <w:hyperlink r:id="rId11" w:anchor="/document/182661/entry/1032" w:history="1">
                    <w:r w:rsidR="00D66180" w:rsidRPr="00F13A01">
                      <w:rPr>
                        <w:rStyle w:val="a3"/>
                        <w:color w:val="auto"/>
                        <w:sz w:val="20"/>
                        <w:szCs w:val="20"/>
                        <w:u w:val="none"/>
                        <w:shd w:val="clear" w:color="auto" w:fill="FFFFFF"/>
                        <w:lang w:bidi="ru-RU"/>
                      </w:rPr>
                      <w:t>Подпункт "б" пункта 3</w:t>
                    </w:r>
                  </w:hyperlink>
                  <w:r w:rsidR="00D66180" w:rsidRPr="00F13A01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 Положения о подготовке населения в области гражданской обороны, утвержденного </w:t>
                  </w:r>
                  <w:hyperlink r:id="rId12" w:anchor="/document/182661/entry/0" w:history="1">
                    <w:r w:rsidR="00D66180" w:rsidRPr="00F13A01">
                      <w:rPr>
                        <w:rStyle w:val="a3"/>
                        <w:color w:val="auto"/>
                        <w:sz w:val="20"/>
                        <w:szCs w:val="20"/>
                        <w:u w:val="none"/>
                        <w:shd w:val="clear" w:color="auto" w:fill="FFFFFF"/>
                        <w:lang w:bidi="ru-RU"/>
                      </w:rPr>
                      <w:t>постановлением</w:t>
                    </w:r>
                  </w:hyperlink>
                  <w:r w:rsidR="00D66180" w:rsidRPr="00F13A01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 xml:space="preserve"> Правительства РФ от 02.11.2000 № 841 (далее - Постановление № 841);</w:t>
                  </w:r>
                </w:p>
                <w:p w:rsidR="00D66180" w:rsidRPr="00F13A01" w:rsidRDefault="00D66180" w:rsidP="00D66180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bidi="ru-RU"/>
                    </w:rPr>
                    <w:t>Пункт 38 Постановления № 303</w:t>
                  </w:r>
                </w:p>
              </w:tc>
              <w:tc>
                <w:tcPr>
                  <w:tcW w:w="85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rStyle w:val="212pt"/>
                      <w:color w:val="auto"/>
                      <w:sz w:val="20"/>
                      <w:szCs w:val="20"/>
                    </w:rPr>
                    <w:t>Создан ли в организации резерв финансовых ресурсов, предназначенных для ликвидации чрезвычайных ситуаций?</w:t>
                  </w:r>
                </w:p>
              </w:tc>
              <w:tc>
                <w:tcPr>
                  <w:tcW w:w="45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 xml:space="preserve">Подпункт «ж» части 1 статьи 14 Федерального закона № 68-ФЗ; </w:t>
                  </w:r>
                </w:p>
                <w:p w:rsidR="00D66180" w:rsidRPr="00F13A01" w:rsidRDefault="00D66180" w:rsidP="00D66180">
                  <w:pPr>
                    <w:pStyle w:val="20"/>
                    <w:tabs>
                      <w:tab w:val="left" w:pos="1493"/>
                    </w:tabs>
                    <w:spacing w:before="0" w:after="0" w:line="240" w:lineRule="auto"/>
                    <w:jc w:val="both"/>
                    <w:rPr>
                      <w:shd w:val="clear" w:color="auto" w:fill="FFFFFF"/>
                      <w:lang w:bidi="ru-RU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Пункт 20 Постановления № 794;</w:t>
                  </w:r>
                </w:p>
                <w:p w:rsidR="00D66180" w:rsidRPr="00F13A01" w:rsidRDefault="00D66180" w:rsidP="00D66180">
                  <w:pPr>
                    <w:widowControl w:val="0"/>
                    <w:shd w:val="clear" w:color="auto" w:fill="FFFFFF"/>
                    <w:tabs>
                      <w:tab w:val="left" w:pos="1493"/>
                    </w:tabs>
                    <w:jc w:val="both"/>
                    <w:rPr>
                      <w:shd w:val="clear" w:color="auto" w:fill="FFFFFF"/>
                      <w:lang w:bidi="ru-RU"/>
                    </w:rPr>
                  </w:pPr>
                  <w:r w:rsidRPr="00F13A01">
                    <w:rPr>
                      <w:shd w:val="clear" w:color="auto" w:fill="FFFFFF"/>
                      <w:lang w:bidi="ru-RU"/>
                    </w:rPr>
                    <w:t>Пункты 2-5 Правила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</w:t>
                  </w:r>
                  <w:r w:rsidRPr="00F13A01">
                    <w:rPr>
                      <w:shd w:val="clear" w:color="auto" w:fill="FFFFFF"/>
                      <w:lang w:bidi="ru-RU"/>
                    </w:rPr>
                    <w:tab/>
                    <w:t>характера, утвержденного постановлением Правительства РФ от 25 июля 2020 г. № 1119 (далее - Постановление № 1119);</w:t>
                  </w:r>
                </w:p>
                <w:p w:rsidR="00D66180" w:rsidRPr="00F13A01" w:rsidRDefault="00D66180" w:rsidP="00D66180">
                  <w:pPr>
                    <w:pStyle w:val="21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color w:val="auto"/>
                      <w:shd w:val="clear" w:color="auto" w:fill="FFFFFF"/>
                      <w:lang w:eastAsia="en-US"/>
                    </w:rPr>
                  </w:pPr>
                  <w:r w:rsidRPr="00F13A01">
                    <w:rPr>
                      <w:color w:val="auto"/>
                      <w:sz w:val="20"/>
                      <w:szCs w:val="20"/>
                      <w:shd w:val="clear" w:color="auto" w:fill="FFFFFF"/>
                    </w:rPr>
                    <w:t>Пункт 18 Постановления Губернатора ЧАО № 3</w:t>
                  </w:r>
                </w:p>
              </w:tc>
              <w:tc>
                <w:tcPr>
                  <w:tcW w:w="85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rStyle w:val="212pt"/>
                      <w:color w:val="auto"/>
                      <w:sz w:val="20"/>
                      <w:szCs w:val="20"/>
                    </w:rPr>
                    <w:t>Утвержден ли организацией организационно-распорядительный документ, которым определены: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  <w:color w:val="auto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rStyle w:val="212pt"/>
                      <w:color w:val="auto"/>
                      <w:sz w:val="20"/>
                      <w:szCs w:val="20"/>
                    </w:rPr>
                    <w:t>номенклатура материальных ресурсов для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  <w:color w:val="auto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rStyle w:val="212pt"/>
                      <w:color w:val="auto"/>
                      <w:sz w:val="20"/>
                      <w:szCs w:val="20"/>
                    </w:rPr>
                    <w:t>объем материальных ресурсов для ликвидации</w:t>
                  </w:r>
                </w:p>
                <w:p w:rsidR="00D66180" w:rsidRPr="00F13A01" w:rsidRDefault="00D66180" w:rsidP="00D66180">
                  <w:pPr>
                    <w:pStyle w:val="20"/>
                    <w:shd w:val="clear" w:color="auto" w:fill="auto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rStyle w:val="212pt"/>
                      <w:color w:val="auto"/>
                      <w:sz w:val="20"/>
                      <w:szCs w:val="20"/>
                    </w:rPr>
                    <w:t>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  <w:color w:val="auto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9.1.3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rStyle w:val="212pt"/>
                      <w:color w:val="auto"/>
                      <w:sz w:val="20"/>
                      <w:szCs w:val="20"/>
                    </w:rPr>
                    <w:t>контроль за созданием, хранением, использованием и восполнением материальных ресурсов для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  <w:color w:val="auto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B806A2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0"/>
                    <w:tabs>
                      <w:tab w:val="right" w:pos="2736"/>
                    </w:tabs>
                    <w:spacing w:before="0" w:after="0" w:line="240" w:lineRule="auto"/>
                    <w:jc w:val="both"/>
                    <w:rPr>
                      <w:rStyle w:val="212pt"/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sz w:val="20"/>
                      <w:szCs w:val="20"/>
                      <w:shd w:val="clear" w:color="auto" w:fill="FFFFFF"/>
                      <w:lang w:eastAsia="ru-RU" w:bidi="ru-RU"/>
                    </w:rPr>
                    <w:t>Размещены ли материальные ресурсы для ликвидации чрезвычайных ситуаций (продовольствие,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др.) на объектах хранения?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1"/>
                    <w:shd w:val="clear" w:color="auto" w:fill="auto"/>
                    <w:tabs>
                      <w:tab w:val="left" w:pos="629"/>
                      <w:tab w:val="right" w:pos="2333"/>
                    </w:tabs>
                    <w:spacing w:before="0" w:after="0" w:line="206" w:lineRule="exact"/>
                    <w:jc w:val="both"/>
                    <w:rPr>
                      <w:rStyle w:val="210pt"/>
                      <w:color w:val="auto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pStyle w:val="a6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F13A01">
                    <w:rPr>
                      <w:rFonts w:ascii="Times New Roman" w:hAnsi="Times New Roman" w:cs="Times New Roman"/>
                      <w:sz w:val="20"/>
                      <w:szCs w:val="20"/>
                    </w:rPr>
                    <w:t>9.3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Создан ли в организации резерв средств индивидуальной защиты (далее - СИЗ) для работников организации и имеется ли он в наличии согласно номенклатуре?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jc w:val="both"/>
                    <w:rPr>
                      <w:lang w:bidi="ru-RU"/>
                    </w:rPr>
                  </w:pPr>
                  <w:r w:rsidRPr="00F13A01">
                    <w:rPr>
                      <w:lang w:bidi="ru-RU"/>
                    </w:rPr>
                    <w:t xml:space="preserve">Подпункт «ж» части 1 статьи 14 Федерального закона № 68-ФЗ; </w:t>
                  </w:r>
                </w:p>
                <w:p w:rsidR="00D66180" w:rsidRPr="00F13A01" w:rsidRDefault="00D66180" w:rsidP="00D66180">
                  <w:pPr>
                    <w:jc w:val="both"/>
                    <w:rPr>
                      <w:lang w:bidi="ru-RU"/>
                    </w:rPr>
                  </w:pPr>
                  <w:r w:rsidRPr="00F13A01">
                    <w:rPr>
                      <w:lang w:bidi="ru-RU"/>
                    </w:rPr>
                    <w:t>Подпункты 2, 6, 7, 9, 11, 12, 17 - 19 Положения об организации обеспечения населения средствами индивидуальной защиты, утвержденного приказом Министерства Российской Федерации по делам гражданской обороны, чрезвычайным ситуациям и ликвидации последствий стихийных бедствий от 01.10.2014 № 543 (далее- Положения об организации обеспечения населения средствами индивидуальной защиты)</w:t>
                  </w:r>
                </w:p>
              </w:tc>
              <w:tc>
                <w:tcPr>
                  <w:tcW w:w="85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spacing w:after="20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9.4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Обеспечены ли работники организации СИЗ?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 xml:space="preserve">Подпункты «а», «ж» части 1 статьи 14 Федерального закона 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 xml:space="preserve">№ 68-ФЗ; 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r w:rsidRPr="00F13A01">
                    <w:lastRenderedPageBreak/>
                    <w:t>п.п. 6, 7, 9, 17-19 Положения об организации обеспечения населения средствами индивидуальной защиты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lastRenderedPageBreak/>
                    <w:t>9.5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Обеспечивается ли качественная сохранность СИЗ и соответствует ли их содержание условиям хранения?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>п.п 13-16, 17-19 Положения об организации обеспечения населения средствами индивидуальной защиты;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>п.п. 1.2-2.17 Правил использования и содержания средств индивидуальной защиты, приборов радиационной, химической разведки и контроля, утвержденных приказом Министерства Российской Федерации по делам гражданской обороны, чрезвычайным ситуациям и ликвидации последствий стихийных бедствий от 27.05.2003 № 285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9.6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Определены ли в организации для созданного резерва СИЗ: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r w:rsidRPr="00F13A01">
                    <w:t>Статьи 4, 14, 25 Федерального закона № 68-ФЗ; п.п. 6, 7, 9, 17-19 Положения об организации обеспечения населения средствами индивидуальной защиты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9.6.1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номенклатура СИЗ?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9.6.2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объем СИЗ?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10.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Прошли ли работники организации подготовку в области защиты от чрезвычайных ситуаций природного и техногенного характера?</w:t>
                  </w:r>
                </w:p>
              </w:tc>
              <w:tc>
                <w:tcPr>
                  <w:tcW w:w="4536" w:type="dxa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>Подпункт «в» части 1 статьи 14 Федерального закона № 68-ФЗ;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>Пункты 2, 4, 5 Постановления № 1485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10.1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Прошел ли руководитель организации подготовку в области защиты от чрезвычайных ситуаций в учебно- методическом центре по гражданской обороне и чрезвычайным ситуациям субъекта Российской Федерации?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>Подпункт «в» части 1 статьи 14 Федерального закона № 68-ФЗ;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>Пункты 2 - 6 Постановления № 1485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10.2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Прошли ли подготовку в области защиты от чрезвычайных ситуаций: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10.2.1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работники, специально уполномоченные решать задачи по предупреждению и ликвидации чрезвычайных ситуаций?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10.2.2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работники, включенные в состав органов управления РСЧС?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11.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Проводятся ли в организации тактико-специальные учения</w:t>
                  </w:r>
                </w:p>
                <w:p w:rsidR="00D66180" w:rsidRPr="00F13A01" w:rsidRDefault="00D66180" w:rsidP="00D66180">
                  <w:pPr>
                    <w:jc w:val="both"/>
                  </w:pPr>
                  <w:r w:rsidRPr="00F13A01">
                    <w:t>с участием: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 xml:space="preserve">Подпункт «в» части 1 статьи 14 Федерального закона № 68-ФЗ; 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>Пункт 11, 13, 14 Инструкции по подготовке и проведению учений и тренировок по гражданской обороне, защите населения от чрезвычайных ситуаций природного и техногенного характера,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r w:rsidRPr="00F13A01">
                    <w:t xml:space="preserve">обеспечению пожарной безопасности и безопасности людей на водных объектах, утвержденной приказом МЧС России от </w:t>
                  </w:r>
                  <w:r w:rsidRPr="00F13A01">
                    <w:lastRenderedPageBreak/>
                    <w:t>29.07.2020 № 565 (далее - Инструкции по подготовке и проведению учений)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11.1.1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аварийно-спасательных служб (формирований)</w:t>
                  </w:r>
                </w:p>
                <w:p w:rsidR="00D66180" w:rsidRPr="00F13A01" w:rsidRDefault="00D66180" w:rsidP="00D66180">
                  <w:pPr>
                    <w:jc w:val="both"/>
                  </w:pPr>
                  <w:r w:rsidRPr="00F13A01">
                    <w:t>организации продолжительностью до 8 часов 1 раз в 3 года?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11.1.2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сил постоянной готовности организации -1 раз в год?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lastRenderedPageBreak/>
                    <w:t>11.2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 xml:space="preserve">Проводятся ли в организации объектовые тренировки? 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lastRenderedPageBreak/>
                    <w:t>11.3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Проводятся ли в организации специальные учения или тренировки по противопожарной защите?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12.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Выделяются ли организацией финансовые средства на проведение мероприятий по защите от чрезвычайных ситуаций:</w:t>
                  </w:r>
                </w:p>
              </w:tc>
              <w:tc>
                <w:tcPr>
                  <w:tcW w:w="4536" w:type="dxa"/>
                  <w:vMerge w:val="restart"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  <w:r w:rsidRPr="00F13A01">
                    <w:t xml:space="preserve">Подпункт «е» части 1 статьи 14 Федерального закона № 68-ФЗ 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12.1.1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D66180" w:rsidRPr="00F13A01" w:rsidRDefault="00D66180" w:rsidP="00D66180">
                  <w:pPr>
                    <w:jc w:val="both"/>
                  </w:pPr>
                  <w:r w:rsidRPr="00F13A01">
                    <w:t>работников организации?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spacing w:before="240" w:after="240"/>
                    <w:jc w:val="center"/>
                  </w:pPr>
                  <w:r w:rsidRPr="00F13A01">
                    <w:t>12.1.2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1"/>
                    <w:tabs>
                      <w:tab w:val="left" w:pos="1411"/>
                    </w:tabs>
                    <w:spacing w:before="0" w:after="0" w:line="240" w:lineRule="auto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color w:val="auto"/>
                      <w:sz w:val="20"/>
                      <w:szCs w:val="20"/>
                    </w:rPr>
                    <w:t>подведомственных объектов производственного и социального назначения?</w:t>
                  </w:r>
                </w:p>
              </w:tc>
              <w:tc>
                <w:tcPr>
                  <w:tcW w:w="4536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</w:tcPr>
                <w:p w:rsidR="00D66180" w:rsidRPr="00F13A01" w:rsidRDefault="00D66180" w:rsidP="00D66180">
                  <w:pPr>
                    <w:widowControl w:val="0"/>
                    <w:spacing w:before="240" w:after="240" w:line="226" w:lineRule="exact"/>
                    <w:jc w:val="both"/>
                    <w:rPr>
                      <w:sz w:val="28"/>
                      <w:szCs w:val="28"/>
                      <w:lang w:bidi="ru-RU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</w:tcPr>
                <w:p w:rsidR="00D66180" w:rsidRPr="00F13A01" w:rsidRDefault="00D66180" w:rsidP="00D66180">
                  <w:pPr>
                    <w:suppressAutoHyphens/>
                    <w:spacing w:before="240" w:after="24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spacing w:before="240" w:after="24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spacing w:before="240" w:after="240"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spacing w:before="240" w:after="240"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13.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1"/>
                    <w:tabs>
                      <w:tab w:val="left" w:pos="1392"/>
                    </w:tabs>
                    <w:spacing w:before="0" w:after="0" w:line="240" w:lineRule="auto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color w:val="auto"/>
                      <w:sz w:val="20"/>
                      <w:szCs w:val="20"/>
                    </w:rPr>
                    <w:t>Предоставляется ли организацией информация в области защиты населения и территорий от чрезвычайных ситуаций в установленном порядке?</w:t>
                  </w:r>
                </w:p>
              </w:tc>
              <w:tc>
                <w:tcPr>
                  <w:tcW w:w="4536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 xml:space="preserve">Подпункт «з» части 1 статьи 14 Федерального закона № 68-ФЗ; 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>Пункты 1 - 3 Постановления № 334;</w:t>
                  </w:r>
                </w:p>
                <w:p w:rsidR="00D66180" w:rsidRPr="00F13A01" w:rsidRDefault="00D66180" w:rsidP="00D66180">
                  <w:pPr>
                    <w:suppressAutoHyphens/>
                    <w:jc w:val="both"/>
                  </w:pPr>
                  <w:r w:rsidRPr="00F13A01">
                    <w:t>Пункт 7 Правил поведения, обязательных для исполнения гражданами и организациями, при введении режима повышенной готовности или чрезвычайной ситуации, утвержденных постановлением Правительства Российской Федерации от 02.04.2020 № 417</w:t>
                  </w:r>
                </w:p>
              </w:tc>
              <w:tc>
                <w:tcPr>
                  <w:tcW w:w="85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  <w:rPr>
                      <w:sz w:val="28"/>
                      <w:szCs w:val="28"/>
                    </w:rPr>
                  </w:pPr>
                </w:p>
              </w:tc>
            </w:tr>
            <w:tr w:rsidR="00F13A01" w:rsidRPr="00F13A01" w:rsidTr="00F1398B">
              <w:tc>
                <w:tcPr>
                  <w:tcW w:w="846" w:type="dxa"/>
                </w:tcPr>
                <w:p w:rsidR="00D66180" w:rsidRPr="00F13A01" w:rsidRDefault="00D66180" w:rsidP="00D66180">
                  <w:pPr>
                    <w:suppressAutoHyphens/>
                    <w:jc w:val="center"/>
                  </w:pPr>
                  <w:r w:rsidRPr="00F13A01">
                    <w:t>13.1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1"/>
                    <w:tabs>
                      <w:tab w:val="left" w:pos="1373"/>
                    </w:tabs>
                    <w:spacing w:before="0" w:after="0" w:line="240" w:lineRule="auto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color w:val="auto"/>
                      <w:sz w:val="20"/>
                      <w:szCs w:val="20"/>
                    </w:rPr>
                    <w:t>Организовано и осуществляется ли своевременное оповещение и информирование работников организации об угрозе возникновения или возникновении чрезвычайных ситуаций?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FFFFFF"/>
                </w:tcPr>
                <w:p w:rsidR="00D66180" w:rsidRPr="00F13A01" w:rsidRDefault="00D66180" w:rsidP="00D66180">
                  <w:pPr>
                    <w:pStyle w:val="21"/>
                    <w:spacing w:before="0" w:after="0" w:line="240" w:lineRule="auto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color w:val="auto"/>
                      <w:sz w:val="20"/>
                      <w:szCs w:val="20"/>
                    </w:rPr>
                    <w:t xml:space="preserve">Статья 4, пп «б» части 1 статьи 14 Федерального закона № 68-ФЗ; </w:t>
                  </w:r>
                </w:p>
                <w:p w:rsidR="00D66180" w:rsidRPr="00F13A01" w:rsidRDefault="00D66180" w:rsidP="00D66180">
                  <w:pPr>
                    <w:pStyle w:val="21"/>
                    <w:spacing w:before="0" w:after="0" w:line="240" w:lineRule="auto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color w:val="auto"/>
                      <w:sz w:val="20"/>
                      <w:szCs w:val="20"/>
                    </w:rPr>
                    <w:t>Пункт 6 Постановления № 794;</w:t>
                  </w:r>
                </w:p>
                <w:p w:rsidR="00D66180" w:rsidRPr="00F13A01" w:rsidRDefault="00D66180" w:rsidP="00D66180">
                  <w:pPr>
                    <w:pStyle w:val="21"/>
                    <w:spacing w:before="0" w:after="0" w:line="240" w:lineRule="auto"/>
                    <w:jc w:val="both"/>
                    <w:rPr>
                      <w:color w:val="auto"/>
                      <w:sz w:val="20"/>
                      <w:szCs w:val="20"/>
                    </w:rPr>
                  </w:pPr>
                  <w:r w:rsidRPr="00F13A01">
                    <w:rPr>
                      <w:color w:val="auto"/>
                      <w:sz w:val="20"/>
                      <w:szCs w:val="20"/>
                    </w:rPr>
                    <w:t>Пункты 1 - 3 Постановления № 334</w:t>
                  </w:r>
                </w:p>
              </w:tc>
              <w:tc>
                <w:tcPr>
                  <w:tcW w:w="85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</w:p>
              </w:tc>
              <w:tc>
                <w:tcPr>
                  <w:tcW w:w="85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</w:p>
              </w:tc>
              <w:tc>
                <w:tcPr>
                  <w:tcW w:w="1560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</w:p>
              </w:tc>
              <w:tc>
                <w:tcPr>
                  <w:tcW w:w="1701" w:type="dxa"/>
                </w:tcPr>
                <w:p w:rsidR="00D66180" w:rsidRPr="00F13A01" w:rsidRDefault="00D66180" w:rsidP="00D66180">
                  <w:pPr>
                    <w:suppressAutoHyphens/>
                    <w:jc w:val="both"/>
                  </w:pPr>
                </w:p>
              </w:tc>
            </w:tr>
          </w:tbl>
          <w:p w:rsidR="00781A78" w:rsidRPr="00F13A01" w:rsidRDefault="00781A78" w:rsidP="00F1398B">
            <w:pPr>
              <w:widowControl w:val="0"/>
              <w:tabs>
                <w:tab w:val="left" w:pos="4842"/>
                <w:tab w:val="left" w:pos="7822"/>
              </w:tabs>
              <w:jc w:val="both"/>
            </w:pPr>
          </w:p>
          <w:p w:rsidR="005E27CE" w:rsidRPr="00F13A01" w:rsidRDefault="005E27CE" w:rsidP="005E27CE">
            <w:pPr>
              <w:jc w:val="both"/>
              <w:rPr>
                <w:sz w:val="28"/>
                <w:szCs w:val="28"/>
              </w:rPr>
            </w:pPr>
            <w:r w:rsidRPr="00F13A01">
              <w:rPr>
                <w:sz w:val="24"/>
                <w:szCs w:val="24"/>
              </w:rPr>
              <w:t xml:space="preserve">Должностное (ые) лицо (а) _                </w:t>
            </w:r>
            <w:r w:rsidRPr="00F13A01">
              <w:rPr>
                <w:sz w:val="28"/>
                <w:szCs w:val="28"/>
              </w:rPr>
              <w:t xml:space="preserve">  __________________      ____________________           _________________</w:t>
            </w:r>
          </w:p>
          <w:p w:rsidR="005E27CE" w:rsidRPr="00F13A01" w:rsidRDefault="005E27CE" w:rsidP="00156380">
            <w:pPr>
              <w:jc w:val="both"/>
            </w:pPr>
            <w:r w:rsidRPr="00F13A01">
              <w:rPr>
                <w:sz w:val="28"/>
                <w:szCs w:val="28"/>
              </w:rPr>
              <w:t xml:space="preserve">                                                                    </w:t>
            </w:r>
            <w:r w:rsidRPr="00F13A01">
              <w:t xml:space="preserve">(должность)           </w:t>
            </w:r>
            <w:r w:rsidR="00156380" w:rsidRPr="00F13A01">
              <w:t xml:space="preserve">                        </w:t>
            </w:r>
            <w:r w:rsidRPr="00F13A01">
              <w:t>(подпись)                                                    (Ф.И.О.)</w:t>
            </w:r>
          </w:p>
          <w:p w:rsidR="005E27CE" w:rsidRPr="00F13A01" w:rsidRDefault="005E27CE" w:rsidP="005E27CE">
            <w:pPr>
              <w:rPr>
                <w:sz w:val="28"/>
                <w:szCs w:val="28"/>
              </w:rPr>
            </w:pPr>
          </w:p>
          <w:p w:rsidR="005E27CE" w:rsidRPr="00F13A01" w:rsidRDefault="005E27CE" w:rsidP="005E27CE">
            <w:pPr>
              <w:rPr>
                <w:sz w:val="24"/>
                <w:szCs w:val="24"/>
              </w:rPr>
            </w:pPr>
            <w:r w:rsidRPr="00F13A01">
              <w:rPr>
                <w:sz w:val="24"/>
                <w:szCs w:val="24"/>
              </w:rPr>
              <w:t>«______» ___________________ 20____ года</w:t>
            </w:r>
          </w:p>
          <w:p w:rsidR="005E27CE" w:rsidRPr="00F13A01" w:rsidRDefault="005E27CE" w:rsidP="005E27CE">
            <w:r w:rsidRPr="00F13A01">
              <w:rPr>
                <w:sz w:val="28"/>
                <w:szCs w:val="28"/>
              </w:rPr>
              <w:t xml:space="preserve">        д</w:t>
            </w:r>
            <w:r w:rsidRPr="00F13A01">
              <w:t>ата составления проверочного листа</w:t>
            </w:r>
          </w:p>
          <w:p w:rsidR="005E27CE" w:rsidRPr="00F13A01" w:rsidRDefault="005E27CE" w:rsidP="005E27CE"/>
          <w:p w:rsidR="005E27CE" w:rsidRPr="00F13A01" w:rsidRDefault="005E27CE" w:rsidP="005E27CE"/>
          <w:p w:rsidR="005E27CE" w:rsidRPr="00F13A01" w:rsidRDefault="005E27CE" w:rsidP="005E27CE">
            <w:pPr>
              <w:rPr>
                <w:sz w:val="28"/>
                <w:szCs w:val="28"/>
              </w:rPr>
            </w:pPr>
            <w:r w:rsidRPr="00F13A01">
              <w:rPr>
                <w:sz w:val="24"/>
                <w:szCs w:val="24"/>
              </w:rPr>
              <w:t>Руководитель проверяемого субъекта</w:t>
            </w:r>
            <w:r w:rsidR="00156380" w:rsidRPr="00F13A01">
              <w:rPr>
                <w:sz w:val="28"/>
                <w:szCs w:val="28"/>
              </w:rPr>
              <w:t xml:space="preserve">  </w:t>
            </w:r>
            <w:r w:rsidRPr="00F13A01">
              <w:rPr>
                <w:sz w:val="28"/>
                <w:szCs w:val="28"/>
              </w:rPr>
              <w:t>___________________       _______________          ___________________</w:t>
            </w:r>
          </w:p>
          <w:p w:rsidR="00781A78" w:rsidRPr="00F13A01" w:rsidRDefault="005E27CE" w:rsidP="00971978">
            <w:r w:rsidRPr="00F13A01">
              <w:rPr>
                <w:sz w:val="28"/>
                <w:szCs w:val="28"/>
              </w:rPr>
              <w:t xml:space="preserve">                                                                           </w:t>
            </w:r>
            <w:r w:rsidRPr="00F13A01">
              <w:t xml:space="preserve">(должность)         </w:t>
            </w:r>
            <w:r w:rsidR="00156380" w:rsidRPr="00F13A01">
              <w:t xml:space="preserve">                    </w:t>
            </w:r>
            <w:r w:rsidRPr="00F13A01">
              <w:t xml:space="preserve">(подпись)                                            </w:t>
            </w:r>
            <w:r w:rsidR="00971978" w:rsidRPr="00F13A01">
              <w:t xml:space="preserve"> (Ф.И.О.)</w:t>
            </w:r>
          </w:p>
          <w:p w:rsidR="00971978" w:rsidRPr="00F13A01" w:rsidRDefault="00971978" w:rsidP="00971978"/>
        </w:tc>
        <w:tc>
          <w:tcPr>
            <w:tcW w:w="2912" w:type="dxa"/>
            <w:shd w:val="clear" w:color="auto" w:fill="auto"/>
            <w:vAlign w:val="bottom"/>
          </w:tcPr>
          <w:p w:rsidR="00781A78" w:rsidRPr="00F13A01" w:rsidRDefault="00781A78" w:rsidP="00F1398B">
            <w:pPr>
              <w:spacing w:line="240" w:lineRule="exact"/>
            </w:pPr>
            <w:r w:rsidRPr="00F13A01">
              <w:lastRenderedPageBreak/>
              <w:t xml:space="preserve">                                                                                                                                            </w:t>
            </w:r>
          </w:p>
        </w:tc>
        <w:tc>
          <w:tcPr>
            <w:tcW w:w="4690" w:type="dxa"/>
            <w:shd w:val="clear" w:color="auto" w:fill="auto"/>
            <w:vAlign w:val="bottom"/>
          </w:tcPr>
          <w:p w:rsidR="00781A78" w:rsidRPr="00F13A01" w:rsidRDefault="00781A78" w:rsidP="00F1398B">
            <w:pPr>
              <w:spacing w:line="240" w:lineRule="exact"/>
            </w:pPr>
          </w:p>
        </w:tc>
        <w:tc>
          <w:tcPr>
            <w:tcW w:w="4690" w:type="dxa"/>
          </w:tcPr>
          <w:p w:rsidR="00781A78" w:rsidRPr="00F13A01" w:rsidRDefault="00781A78" w:rsidP="00F1398B">
            <w:pPr>
              <w:spacing w:line="240" w:lineRule="exact"/>
            </w:pPr>
          </w:p>
        </w:tc>
      </w:tr>
      <w:tr w:rsidR="00781A78" w:rsidRPr="00F13A01" w:rsidTr="00110902">
        <w:trPr>
          <w:trHeight w:val="278"/>
        </w:trPr>
        <w:tc>
          <w:tcPr>
            <w:tcW w:w="7002" w:type="dxa"/>
            <w:shd w:val="clear" w:color="auto" w:fill="auto"/>
          </w:tcPr>
          <w:p w:rsidR="00781A78" w:rsidRPr="00F13A01" w:rsidRDefault="00781A78" w:rsidP="00971978">
            <w:pPr>
              <w:spacing w:line="240" w:lineRule="exact"/>
            </w:pPr>
          </w:p>
        </w:tc>
        <w:tc>
          <w:tcPr>
            <w:tcW w:w="2912" w:type="dxa"/>
            <w:shd w:val="clear" w:color="auto" w:fill="auto"/>
          </w:tcPr>
          <w:p w:rsidR="00781A78" w:rsidRPr="00F13A01" w:rsidRDefault="00781A78" w:rsidP="00F1398B">
            <w:pPr>
              <w:spacing w:line="240" w:lineRule="exact"/>
            </w:pPr>
          </w:p>
        </w:tc>
        <w:tc>
          <w:tcPr>
            <w:tcW w:w="4690" w:type="dxa"/>
            <w:shd w:val="clear" w:color="auto" w:fill="auto"/>
          </w:tcPr>
          <w:p w:rsidR="00781A78" w:rsidRPr="00F13A01" w:rsidRDefault="00781A78" w:rsidP="00F1398B">
            <w:pPr>
              <w:spacing w:line="240" w:lineRule="exact"/>
              <w:ind w:left="-28"/>
              <w:jc w:val="center"/>
            </w:pPr>
          </w:p>
        </w:tc>
        <w:tc>
          <w:tcPr>
            <w:tcW w:w="4690" w:type="dxa"/>
          </w:tcPr>
          <w:p w:rsidR="00781A78" w:rsidRPr="00F13A01" w:rsidRDefault="00781A78" w:rsidP="00F1398B">
            <w:pPr>
              <w:spacing w:line="240" w:lineRule="exact"/>
              <w:ind w:left="-28"/>
              <w:jc w:val="center"/>
            </w:pPr>
          </w:p>
        </w:tc>
      </w:tr>
    </w:tbl>
    <w:p w:rsidR="00971978" w:rsidRPr="00F13A01" w:rsidRDefault="00971978" w:rsidP="00577158">
      <w:pPr>
        <w:widowControl w:val="0"/>
        <w:tabs>
          <w:tab w:val="left" w:pos="4842"/>
          <w:tab w:val="left" w:pos="7822"/>
        </w:tabs>
        <w:spacing w:line="226" w:lineRule="exact"/>
        <w:jc w:val="both"/>
      </w:pPr>
    </w:p>
    <w:p w:rsidR="00110902" w:rsidRPr="00F13A01" w:rsidRDefault="00110902" w:rsidP="00AB4690">
      <w:pPr>
        <w:pStyle w:val="ConsPlusNormal"/>
        <w:ind w:left="4962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0902" w:rsidRPr="00F13A01" w:rsidRDefault="00110902" w:rsidP="00AB4690">
      <w:pPr>
        <w:pStyle w:val="ConsPlusNormal"/>
        <w:ind w:left="4962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10902" w:rsidRPr="00F13A01" w:rsidRDefault="00110902" w:rsidP="00AB4690">
      <w:pPr>
        <w:pStyle w:val="ConsPlusNormal"/>
        <w:ind w:left="4962" w:firstLine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DB3693" w:rsidRPr="00F13A01" w:rsidRDefault="00AB4690" w:rsidP="00AB4690">
      <w:pPr>
        <w:pStyle w:val="ConsPlusNormal"/>
        <w:ind w:left="4962" w:firstLine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13A0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                            </w:t>
      </w:r>
    </w:p>
    <w:tbl>
      <w:tblPr>
        <w:tblStyle w:val="a4"/>
        <w:tblW w:w="0" w:type="auto"/>
        <w:tblInd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80"/>
      </w:tblGrid>
      <w:tr w:rsidR="00F13A01" w:rsidRPr="00F13A01" w:rsidTr="00DB3693">
        <w:trPr>
          <w:trHeight w:val="862"/>
        </w:trPr>
        <w:tc>
          <w:tcPr>
            <w:tcW w:w="5180" w:type="dxa"/>
          </w:tcPr>
          <w:p w:rsidR="00DB3693" w:rsidRPr="00F13A01" w:rsidRDefault="00DB3693" w:rsidP="00DB36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3A01">
              <w:rPr>
                <w:rFonts w:ascii="Times New Roman" w:hAnsi="Times New Roman" w:cs="Times New Roman"/>
                <w:bCs/>
                <w:sz w:val="24"/>
                <w:szCs w:val="24"/>
              </w:rPr>
              <w:t>Приложение 2</w:t>
            </w:r>
          </w:p>
          <w:p w:rsidR="00DB3693" w:rsidRPr="00F13A01" w:rsidRDefault="00DB3693" w:rsidP="00DB36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A01">
              <w:rPr>
                <w:rFonts w:ascii="Times New Roman" w:hAnsi="Times New Roman" w:cs="Times New Roman"/>
                <w:bCs/>
                <w:sz w:val="24"/>
                <w:szCs w:val="24"/>
              </w:rPr>
              <w:t>к приказу Департамента промышленной</w:t>
            </w:r>
          </w:p>
          <w:p w:rsidR="00DB3693" w:rsidRPr="00F13A01" w:rsidRDefault="00DB3693" w:rsidP="00DB369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A01">
              <w:rPr>
                <w:rFonts w:ascii="Times New Roman" w:hAnsi="Times New Roman" w:cs="Times New Roman"/>
                <w:bCs/>
                <w:sz w:val="24"/>
                <w:szCs w:val="24"/>
              </w:rPr>
              <w:t>политики Чукотского автономного округа</w:t>
            </w:r>
          </w:p>
          <w:p w:rsidR="00DB3693" w:rsidRPr="00F13A01" w:rsidRDefault="006A08BE" w:rsidP="00DB3693">
            <w:pPr>
              <w:jc w:val="center"/>
              <w:rPr>
                <w:sz w:val="24"/>
                <w:szCs w:val="24"/>
              </w:rPr>
            </w:pPr>
            <w:r w:rsidRPr="00F13A01">
              <w:rPr>
                <w:sz w:val="24"/>
                <w:szCs w:val="24"/>
              </w:rPr>
              <w:t>от 25 февраля 2022 года № 60-од</w:t>
            </w:r>
          </w:p>
        </w:tc>
      </w:tr>
    </w:tbl>
    <w:p w:rsidR="00AB4690" w:rsidRPr="00F13A01" w:rsidRDefault="00AB4690" w:rsidP="00AB4690">
      <w:pPr>
        <w:rPr>
          <w:sz w:val="24"/>
          <w:szCs w:val="24"/>
        </w:rPr>
      </w:pPr>
    </w:p>
    <w:p w:rsidR="00AB4690" w:rsidRPr="00F13A01" w:rsidRDefault="00AB4690" w:rsidP="00AB4690">
      <w:pPr>
        <w:suppressAutoHyphens/>
        <w:spacing w:line="300" w:lineRule="auto"/>
        <w:jc w:val="center"/>
        <w:rPr>
          <w:sz w:val="30"/>
          <w:szCs w:val="30"/>
        </w:rPr>
      </w:pPr>
    </w:p>
    <w:p w:rsidR="00AB4690" w:rsidRPr="00F13A01" w:rsidRDefault="00AB4690" w:rsidP="00AB4690">
      <w:pPr>
        <w:suppressAutoHyphens/>
        <w:spacing w:line="300" w:lineRule="auto"/>
        <w:jc w:val="center"/>
        <w:rPr>
          <w:sz w:val="30"/>
          <w:szCs w:val="30"/>
        </w:rPr>
      </w:pPr>
    </w:p>
    <w:p w:rsidR="00AB4690" w:rsidRPr="00F13A01" w:rsidRDefault="00AB4690" w:rsidP="00AB4690">
      <w:pPr>
        <w:suppressAutoHyphens/>
        <w:spacing w:line="276" w:lineRule="auto"/>
        <w:jc w:val="center"/>
        <w:rPr>
          <w:b/>
          <w:sz w:val="30"/>
          <w:szCs w:val="30"/>
        </w:rPr>
      </w:pPr>
      <w:r w:rsidRPr="00F13A01">
        <w:rPr>
          <w:b/>
          <w:sz w:val="30"/>
          <w:szCs w:val="30"/>
        </w:rPr>
        <w:t>ПРОВЕРОЧНЫЙ ЛИСТ</w:t>
      </w:r>
    </w:p>
    <w:p w:rsidR="00AB4690" w:rsidRPr="00F13A01" w:rsidRDefault="00AB4690" w:rsidP="00AB4690">
      <w:pPr>
        <w:suppressAutoHyphens/>
        <w:spacing w:line="276" w:lineRule="auto"/>
        <w:jc w:val="center"/>
        <w:rPr>
          <w:b/>
          <w:sz w:val="30"/>
          <w:szCs w:val="30"/>
        </w:rPr>
      </w:pPr>
      <w:r w:rsidRPr="00F13A01">
        <w:rPr>
          <w:b/>
          <w:sz w:val="30"/>
          <w:szCs w:val="30"/>
        </w:rPr>
        <w:t xml:space="preserve">  (список контрольных вопросов), применяемого при осуществлении регионального государственного надзора в области защиты населения и территорий от чрезвычайных ситуаций на территории Чукотского автономного округа </w:t>
      </w:r>
    </w:p>
    <w:p w:rsidR="00DB3693" w:rsidRPr="00F13A01" w:rsidRDefault="00DB3693" w:rsidP="00AB4690">
      <w:pPr>
        <w:suppressAutoHyphens/>
        <w:spacing w:line="276" w:lineRule="auto"/>
        <w:jc w:val="center"/>
        <w:rPr>
          <w:b/>
          <w:sz w:val="30"/>
          <w:szCs w:val="30"/>
        </w:rPr>
      </w:pPr>
    </w:p>
    <w:tbl>
      <w:tblPr>
        <w:tblW w:w="4111" w:type="dxa"/>
        <w:tblInd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</w:tblGrid>
      <w:tr w:rsidR="00F13A01" w:rsidRPr="00F13A01" w:rsidTr="00DB3693">
        <w:trPr>
          <w:trHeight w:val="1860"/>
        </w:trPr>
        <w:tc>
          <w:tcPr>
            <w:tcW w:w="4111" w:type="dxa"/>
          </w:tcPr>
          <w:p w:rsidR="00AB4690" w:rsidRPr="00F13A01" w:rsidRDefault="00AB4690" w:rsidP="00DB3693">
            <w:pPr>
              <w:suppressAutoHyphens/>
              <w:spacing w:line="276" w:lineRule="auto"/>
              <w:jc w:val="both"/>
            </w:pPr>
            <w:r w:rsidRPr="00F13A01">
              <w:t>«</w:t>
            </w:r>
            <w:r w:rsidRPr="00F13A01">
              <w:rPr>
                <w:lang w:val="en-US"/>
              </w:rPr>
              <w:t>QR</w:t>
            </w:r>
            <w:r w:rsidRPr="00F13A01">
              <w:t>-код, предусмотренный постановлением Правительства Российской федерации от 16 апреля 2021 г</w:t>
            </w:r>
            <w:r w:rsidR="00DB3693" w:rsidRPr="00F13A01">
              <w:t>ода</w:t>
            </w:r>
            <w:r w:rsidRPr="00F13A01">
              <w:t xml:space="preserve"> №</w:t>
            </w:r>
            <w:r w:rsidR="00DB3693" w:rsidRPr="00F13A01">
              <w:t xml:space="preserve"> </w:t>
            </w:r>
            <w:r w:rsidRPr="00F13A01">
              <w:t>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 2015 г</w:t>
            </w:r>
            <w:r w:rsidR="00DB3693" w:rsidRPr="00F13A01">
              <w:t>ода</w:t>
            </w:r>
            <w:r w:rsidRPr="00F13A01">
              <w:t xml:space="preserve"> №</w:t>
            </w:r>
            <w:r w:rsidR="00DB3693" w:rsidRPr="00F13A01">
              <w:t xml:space="preserve"> </w:t>
            </w:r>
            <w:r w:rsidRPr="00F13A01">
              <w:t>415»</w:t>
            </w:r>
          </w:p>
        </w:tc>
      </w:tr>
    </w:tbl>
    <w:p w:rsidR="00AB4690" w:rsidRPr="00F13A01" w:rsidRDefault="00AB4690" w:rsidP="00AB4690">
      <w:pPr>
        <w:suppressAutoHyphens/>
        <w:spacing w:line="276" w:lineRule="auto"/>
        <w:jc w:val="center"/>
        <w:rPr>
          <w:b/>
        </w:rPr>
      </w:pPr>
    </w:p>
    <w:p w:rsidR="00AB4690" w:rsidRPr="00F13A01" w:rsidRDefault="00AB4690" w:rsidP="00AB4690">
      <w:pPr>
        <w:suppressAutoHyphens/>
        <w:spacing w:line="276" w:lineRule="auto"/>
        <w:jc w:val="center"/>
        <w:rPr>
          <w:b/>
          <w:sz w:val="28"/>
          <w:szCs w:val="28"/>
        </w:rPr>
      </w:pPr>
      <w:r w:rsidRPr="00F13A01">
        <w:rPr>
          <w:b/>
          <w:sz w:val="28"/>
          <w:szCs w:val="28"/>
        </w:rPr>
        <w:t xml:space="preserve">ПРОВЕРОЧНЫЙ ЛИСТ   </w:t>
      </w:r>
    </w:p>
    <w:p w:rsidR="00AB4690" w:rsidRPr="00F13A01" w:rsidRDefault="00AB4690" w:rsidP="00AB4690">
      <w:pPr>
        <w:suppressAutoHyphens/>
        <w:spacing w:line="276" w:lineRule="auto"/>
        <w:jc w:val="center"/>
        <w:rPr>
          <w:b/>
          <w:sz w:val="28"/>
          <w:szCs w:val="28"/>
        </w:rPr>
      </w:pPr>
      <w:r w:rsidRPr="00F13A01">
        <w:rPr>
          <w:b/>
          <w:sz w:val="28"/>
          <w:szCs w:val="28"/>
        </w:rPr>
        <w:t>№_____</w:t>
      </w:r>
    </w:p>
    <w:p w:rsidR="00AB4690" w:rsidRPr="00F13A01" w:rsidRDefault="00AB4690" w:rsidP="00AB4690">
      <w:pPr>
        <w:suppressAutoHyphens/>
        <w:spacing w:line="276" w:lineRule="auto"/>
        <w:jc w:val="center"/>
        <w:rPr>
          <w:sz w:val="24"/>
          <w:szCs w:val="24"/>
        </w:rPr>
      </w:pPr>
      <w:r w:rsidRPr="00F13A01">
        <w:rPr>
          <w:sz w:val="24"/>
          <w:szCs w:val="24"/>
        </w:rPr>
        <w:t>от «____» ___________20____г.</w:t>
      </w:r>
    </w:p>
    <w:p w:rsidR="00AB4690" w:rsidRPr="00F13A01" w:rsidRDefault="00AB4690" w:rsidP="00AB4690">
      <w:pPr>
        <w:suppressAutoHyphens/>
        <w:spacing w:line="276" w:lineRule="auto"/>
        <w:jc w:val="center"/>
        <w:rPr>
          <w:sz w:val="18"/>
          <w:szCs w:val="18"/>
        </w:rPr>
      </w:pPr>
      <w:r w:rsidRPr="00F13A01">
        <w:rPr>
          <w:sz w:val="18"/>
          <w:szCs w:val="18"/>
        </w:rPr>
        <w:t xml:space="preserve">(дата заполнения проверочного листа)   </w:t>
      </w:r>
    </w:p>
    <w:p w:rsidR="00AB4690" w:rsidRPr="00F13A01" w:rsidRDefault="00AB4690" w:rsidP="00AB4690">
      <w:pPr>
        <w:suppressAutoHyphens/>
        <w:spacing w:line="276" w:lineRule="auto"/>
        <w:jc w:val="center"/>
        <w:rPr>
          <w:sz w:val="18"/>
          <w:szCs w:val="18"/>
        </w:rPr>
      </w:pPr>
    </w:p>
    <w:p w:rsidR="00AB4690" w:rsidRPr="00F13A01" w:rsidRDefault="00AB4690" w:rsidP="00AB4690">
      <w:pPr>
        <w:suppressAutoHyphens/>
        <w:spacing w:line="276" w:lineRule="auto"/>
        <w:jc w:val="center"/>
        <w:rPr>
          <w:sz w:val="18"/>
          <w:szCs w:val="18"/>
        </w:rPr>
      </w:pPr>
      <w:r w:rsidRPr="00F13A01">
        <w:rPr>
          <w:sz w:val="18"/>
          <w:szCs w:val="18"/>
        </w:rPr>
        <w:t xml:space="preserve"> </w:t>
      </w:r>
    </w:p>
    <w:p w:rsidR="00AB4690" w:rsidRPr="00F13A01" w:rsidRDefault="00AB4690" w:rsidP="00AB4690">
      <w:pPr>
        <w:tabs>
          <w:tab w:val="left" w:pos="709"/>
        </w:tabs>
        <w:jc w:val="both"/>
        <w:rPr>
          <w:sz w:val="28"/>
          <w:szCs w:val="28"/>
        </w:rPr>
      </w:pPr>
      <w:r w:rsidRPr="00F13A01">
        <w:rPr>
          <w:sz w:val="28"/>
          <w:szCs w:val="28"/>
        </w:rPr>
        <w:t xml:space="preserve">          Настоящая форма проверочного листа (список контрольных вопросов) (далее - проверочный лист) применяется в ходе проверок, проводимых в отношении органов местного самоуправления и должностных лиц местного самоуправления, подлежащих региональному государственному надзору в области защиты населения и территорий от чрезвычайных ситуаций на территории Чукотского автономного округа.</w:t>
      </w:r>
    </w:p>
    <w:p w:rsidR="00AB4690" w:rsidRPr="00F13A01" w:rsidRDefault="00AB4690" w:rsidP="00AB469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F13A01">
        <w:rPr>
          <w:sz w:val="28"/>
          <w:szCs w:val="28"/>
        </w:rPr>
        <w:t xml:space="preserve">         Предмет плановой проверки ограничивается обязательными требованиями, изложенными в проверочном листе.</w:t>
      </w:r>
    </w:p>
    <w:p w:rsidR="00AB4690" w:rsidRPr="00F13A01" w:rsidRDefault="00AB4690" w:rsidP="00AB469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</w:p>
    <w:p w:rsidR="00AB4690" w:rsidRPr="00F13A01" w:rsidRDefault="00AB4690" w:rsidP="00AB4690">
      <w:pPr>
        <w:tabs>
          <w:tab w:val="left" w:pos="709"/>
        </w:tabs>
        <w:jc w:val="both"/>
        <w:rPr>
          <w:sz w:val="28"/>
          <w:szCs w:val="28"/>
        </w:rPr>
      </w:pPr>
      <w:r w:rsidRPr="00F13A01">
        <w:rPr>
          <w:sz w:val="28"/>
          <w:szCs w:val="28"/>
        </w:rPr>
        <w:lastRenderedPageBreak/>
        <w:t xml:space="preserve">         1. Наименование контрольного (надзорного органа), уполномоченного на осуществление регионального государственного контроля (надзора) (далее - контрольный (надзорный) орган): Государственное казенное учреждение «Управление гражданской защиты и противопожарной службы Чукотского автономного округа» (далее - Управление).</w:t>
      </w:r>
    </w:p>
    <w:p w:rsidR="00AB4690" w:rsidRPr="00F13A01" w:rsidRDefault="00AB4690" w:rsidP="00AB4690">
      <w:pPr>
        <w:ind w:firstLine="709"/>
        <w:jc w:val="both"/>
        <w:rPr>
          <w:sz w:val="28"/>
          <w:szCs w:val="28"/>
        </w:rPr>
      </w:pPr>
      <w:r w:rsidRPr="00F13A01">
        <w:rPr>
          <w:sz w:val="28"/>
          <w:szCs w:val="28"/>
        </w:rPr>
        <w:t>2. Наименование вида регионального государственного контроля (надзора) (далее - вид контроля): региональный государственный надзор в области защиты населения и территорий от чрезвычайных ситуаций на территории Чукотского автономного округа.</w:t>
      </w:r>
    </w:p>
    <w:p w:rsidR="00AB4690" w:rsidRPr="00F13A01" w:rsidRDefault="00AB4690" w:rsidP="00AB4690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13A01">
        <w:rPr>
          <w:sz w:val="28"/>
          <w:szCs w:val="28"/>
        </w:rPr>
        <w:t>3. Наименование контрольного (надзорного) органа и реквизиты нормативного правового акта об утверждении формы проверочного листа: приказ Департамента промышленной политики Чукотского автономного округа от</w:t>
      </w:r>
      <w:r w:rsidR="00BE4C3C" w:rsidRPr="00F13A01">
        <w:rPr>
          <w:sz w:val="28"/>
          <w:szCs w:val="28"/>
        </w:rPr>
        <w:t xml:space="preserve"> 25 февраля 2022 года </w:t>
      </w:r>
      <w:r w:rsidRPr="00F13A01">
        <w:rPr>
          <w:sz w:val="28"/>
          <w:szCs w:val="28"/>
        </w:rPr>
        <w:t>№</w:t>
      </w:r>
      <w:r w:rsidR="00BE4C3C" w:rsidRPr="00F13A01">
        <w:rPr>
          <w:sz w:val="28"/>
          <w:szCs w:val="28"/>
        </w:rPr>
        <w:t xml:space="preserve"> 60-од </w:t>
      </w:r>
      <w:r w:rsidRPr="00F13A01">
        <w:rPr>
          <w:sz w:val="28"/>
          <w:szCs w:val="28"/>
        </w:rPr>
        <w:t>«</w:t>
      </w:r>
      <w:r w:rsidRPr="00F13A01">
        <w:rPr>
          <w:rFonts w:eastAsia="Calibri"/>
          <w:sz w:val="28"/>
          <w:szCs w:val="28"/>
          <w:lang w:eastAsia="en-US"/>
        </w:rPr>
        <w:t>Об утверждении форм проверочн</w:t>
      </w:r>
      <w:r w:rsidR="00BE4C3C" w:rsidRPr="00F13A01">
        <w:rPr>
          <w:rFonts w:eastAsia="Calibri"/>
          <w:sz w:val="28"/>
          <w:szCs w:val="28"/>
          <w:lang w:eastAsia="en-US"/>
        </w:rPr>
        <w:t xml:space="preserve">ых </w:t>
      </w:r>
      <w:r w:rsidRPr="00F13A01">
        <w:rPr>
          <w:rFonts w:eastAsia="Calibri"/>
          <w:sz w:val="28"/>
          <w:szCs w:val="28"/>
          <w:lang w:eastAsia="en-US"/>
        </w:rPr>
        <w:t>лист</w:t>
      </w:r>
      <w:r w:rsidR="00BE4C3C" w:rsidRPr="00F13A01">
        <w:rPr>
          <w:rFonts w:eastAsia="Calibri"/>
          <w:sz w:val="28"/>
          <w:szCs w:val="28"/>
          <w:lang w:eastAsia="en-US"/>
        </w:rPr>
        <w:t xml:space="preserve">ов (списков контрольных вопросов) </w:t>
      </w:r>
      <w:r w:rsidRPr="00F13A01">
        <w:rPr>
          <w:rFonts w:eastAsia="Calibri"/>
          <w:sz w:val="28"/>
          <w:szCs w:val="28"/>
          <w:lang w:eastAsia="en-US"/>
        </w:rPr>
        <w:t>используем</w:t>
      </w:r>
      <w:r w:rsidR="00BE4C3C" w:rsidRPr="00F13A01">
        <w:rPr>
          <w:rFonts w:eastAsia="Calibri"/>
          <w:sz w:val="28"/>
          <w:szCs w:val="28"/>
          <w:lang w:eastAsia="en-US"/>
        </w:rPr>
        <w:t xml:space="preserve">ых </w:t>
      </w:r>
      <w:r w:rsidRPr="00F13A01">
        <w:rPr>
          <w:rFonts w:eastAsia="Calibri"/>
          <w:sz w:val="28"/>
          <w:szCs w:val="28"/>
          <w:lang w:eastAsia="en-US"/>
        </w:rPr>
        <w:t>при осуществлении регионального государственного надзора в области защиты населения и территорий от   чрезвычайных ситуаций на территории Чукотского автономного округа».</w:t>
      </w:r>
    </w:p>
    <w:p w:rsidR="00AB4690" w:rsidRPr="00F13A01" w:rsidRDefault="00AB4690" w:rsidP="00AB4690">
      <w:pPr>
        <w:ind w:firstLine="709"/>
        <w:jc w:val="both"/>
        <w:rPr>
          <w:sz w:val="28"/>
        </w:rPr>
      </w:pPr>
      <w:r w:rsidRPr="00F13A01">
        <w:rPr>
          <w:sz w:val="28"/>
        </w:rPr>
        <w:t>4.Наименование контрольного (надзорного) мероприятия:_________________________________________________</w:t>
      </w:r>
    </w:p>
    <w:p w:rsidR="00AB4690" w:rsidRPr="00F13A01" w:rsidRDefault="00AB4690" w:rsidP="00AB4690">
      <w:pPr>
        <w:pBdr>
          <w:bottom w:val="single" w:sz="4" w:space="1" w:color="auto"/>
        </w:pBdr>
        <w:ind w:firstLine="709"/>
        <w:jc w:val="both"/>
        <w:rPr>
          <w:sz w:val="28"/>
        </w:rPr>
      </w:pPr>
    </w:p>
    <w:p w:rsidR="00AB4690" w:rsidRPr="00F13A01" w:rsidRDefault="00AB4690" w:rsidP="00333E7C">
      <w:pPr>
        <w:ind w:firstLine="709"/>
        <w:jc w:val="both"/>
        <w:rPr>
          <w:sz w:val="28"/>
        </w:rPr>
      </w:pPr>
      <w:r w:rsidRPr="00F13A01">
        <w:rPr>
          <w:sz w:val="28"/>
        </w:rPr>
        <w:t>5. Объект контроля (надзора), в отношении которого проводится плановое надзорное мероприятие</w:t>
      </w:r>
      <w:r w:rsidR="00333E7C" w:rsidRPr="00F13A01">
        <w:rPr>
          <w:sz w:val="28"/>
        </w:rPr>
        <w:t xml:space="preserve"> (наименование органа местного самоуправления, фамилия, имя, отчество должностного лица органа местного самоуправления, в отношении которого проводится плановая проверка)</w:t>
      </w:r>
      <w:r w:rsidRPr="00F13A01">
        <w:rPr>
          <w:sz w:val="28"/>
        </w:rPr>
        <w:t>: __________________</w:t>
      </w:r>
      <w:r w:rsidR="00333E7C" w:rsidRPr="00F13A01">
        <w:rPr>
          <w:sz w:val="28"/>
        </w:rPr>
        <w:t>______________________________________________________________________________________________________________________________________________________________________________________________</w:t>
      </w:r>
    </w:p>
    <w:p w:rsidR="00AB4690" w:rsidRPr="00F13A01" w:rsidRDefault="00AB4690" w:rsidP="00AB4690">
      <w:pPr>
        <w:tabs>
          <w:tab w:val="left" w:pos="709"/>
        </w:tabs>
        <w:jc w:val="both"/>
        <w:rPr>
          <w:sz w:val="28"/>
        </w:rPr>
      </w:pPr>
      <w:r w:rsidRPr="00F13A01">
        <w:rPr>
          <w:sz w:val="28"/>
        </w:rPr>
        <w:t xml:space="preserve">          </w:t>
      </w:r>
      <w:r w:rsidR="00333E7C" w:rsidRPr="00F13A01">
        <w:rPr>
          <w:sz w:val="28"/>
        </w:rPr>
        <w:t>6</w:t>
      </w:r>
      <w:r w:rsidRPr="00F13A01">
        <w:rPr>
          <w:sz w:val="28"/>
        </w:rPr>
        <w:t>. Место проведения контрольного (надзорного) мероприятия с заполнением проверочного листа: ________________________________________________________________________________________________________</w:t>
      </w:r>
    </w:p>
    <w:p w:rsidR="00AB4690" w:rsidRPr="00F13A01" w:rsidRDefault="00AB4690" w:rsidP="00AB4690">
      <w:pPr>
        <w:pBdr>
          <w:bottom w:val="single" w:sz="4" w:space="1" w:color="auto"/>
        </w:pBdr>
        <w:tabs>
          <w:tab w:val="left" w:pos="709"/>
        </w:tabs>
        <w:jc w:val="both"/>
        <w:rPr>
          <w:sz w:val="28"/>
        </w:rPr>
      </w:pPr>
    </w:p>
    <w:p w:rsidR="00AB4690" w:rsidRPr="00F13A01" w:rsidRDefault="00333E7C" w:rsidP="00AB4690">
      <w:pPr>
        <w:ind w:firstLine="709"/>
        <w:jc w:val="both"/>
        <w:rPr>
          <w:sz w:val="28"/>
        </w:rPr>
      </w:pPr>
      <w:r w:rsidRPr="00F13A01">
        <w:rPr>
          <w:sz w:val="28"/>
        </w:rPr>
        <w:t>7</w:t>
      </w:r>
      <w:r w:rsidR="00AB4690" w:rsidRPr="00F13A01">
        <w:rPr>
          <w:sz w:val="28"/>
        </w:rPr>
        <w:t xml:space="preserve">. </w:t>
      </w:r>
      <w:r w:rsidR="00AB4690" w:rsidRPr="00F13A01">
        <w:rPr>
          <w:sz w:val="28"/>
          <w:lang w:bidi="ru-RU"/>
        </w:rPr>
        <w:t>Реквизиты распоряжения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</w:r>
      <w:r w:rsidR="00AB4690" w:rsidRPr="00F13A01">
        <w:rPr>
          <w:sz w:val="28"/>
        </w:rPr>
        <w:t>:_________________________________________________________________________________________________</w:t>
      </w:r>
    </w:p>
    <w:p w:rsidR="00AB4690" w:rsidRPr="00F13A01" w:rsidRDefault="00AB4690" w:rsidP="00AB4690">
      <w:pPr>
        <w:pBdr>
          <w:bottom w:val="single" w:sz="4" w:space="1" w:color="auto"/>
        </w:pBdr>
        <w:ind w:firstLine="709"/>
        <w:jc w:val="both"/>
        <w:rPr>
          <w:sz w:val="28"/>
        </w:rPr>
      </w:pPr>
    </w:p>
    <w:p w:rsidR="00AB4690" w:rsidRPr="00F13A01" w:rsidRDefault="00333E7C" w:rsidP="00AB4690">
      <w:pPr>
        <w:ind w:firstLine="709"/>
        <w:jc w:val="both"/>
        <w:rPr>
          <w:sz w:val="28"/>
        </w:rPr>
      </w:pPr>
      <w:r w:rsidRPr="00F13A01">
        <w:rPr>
          <w:sz w:val="28"/>
        </w:rPr>
        <w:t>8</w:t>
      </w:r>
      <w:r w:rsidR="00AB4690" w:rsidRPr="00F13A01">
        <w:rPr>
          <w:sz w:val="28"/>
        </w:rPr>
        <w:t>. Учетный номер планового контрольного (надзорного) мероприятия: ______________________________________</w:t>
      </w:r>
    </w:p>
    <w:p w:rsidR="00AB4690" w:rsidRPr="00F13A01" w:rsidRDefault="00AB4690" w:rsidP="00AB4690">
      <w:pPr>
        <w:pBdr>
          <w:bottom w:val="single" w:sz="4" w:space="1" w:color="auto"/>
        </w:pBdr>
        <w:ind w:firstLine="709"/>
        <w:jc w:val="both"/>
        <w:rPr>
          <w:sz w:val="28"/>
        </w:rPr>
      </w:pPr>
      <w:r w:rsidRPr="00F13A01">
        <w:rPr>
          <w:sz w:val="28"/>
        </w:rPr>
        <w:t xml:space="preserve">                      </w:t>
      </w:r>
    </w:p>
    <w:p w:rsidR="00AB4690" w:rsidRPr="00F13A01" w:rsidRDefault="00AB4690" w:rsidP="00AB4690">
      <w:pPr>
        <w:tabs>
          <w:tab w:val="left" w:pos="709"/>
        </w:tabs>
        <w:jc w:val="both"/>
        <w:rPr>
          <w:sz w:val="28"/>
        </w:rPr>
      </w:pPr>
      <w:r w:rsidRPr="00F13A01">
        <w:rPr>
          <w:sz w:val="28"/>
        </w:rPr>
        <w:t xml:space="preserve">         </w:t>
      </w:r>
      <w:r w:rsidR="00333E7C" w:rsidRPr="00F13A01">
        <w:rPr>
          <w:sz w:val="28"/>
        </w:rPr>
        <w:t>9</w:t>
      </w:r>
      <w:r w:rsidRPr="00F13A01">
        <w:rPr>
          <w:sz w:val="28"/>
        </w:rPr>
        <w:t>. Фамилия и инициалы должностного лица контрольного (надзорного) органа, в должностные обязанности которого в соответствии с положением о виде контроля, в том числе контрольных надзорных) мероприятий, проводящего контрольные (надзорные) мероприятия и заполняющего проверочный лист: ________________________________________________________________________________________________________</w:t>
      </w:r>
    </w:p>
    <w:p w:rsidR="00AB4690" w:rsidRPr="00F13A01" w:rsidRDefault="00AB4690" w:rsidP="00AB4690">
      <w:pPr>
        <w:pBdr>
          <w:bottom w:val="single" w:sz="4" w:space="1" w:color="auto"/>
        </w:pBdr>
        <w:ind w:firstLine="709"/>
        <w:jc w:val="both"/>
        <w:rPr>
          <w:sz w:val="28"/>
        </w:rPr>
      </w:pPr>
    </w:p>
    <w:p w:rsidR="00AB4690" w:rsidRPr="00F13A01" w:rsidRDefault="00AB4690" w:rsidP="00AB469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 w:rsidRPr="00F13A01">
        <w:rPr>
          <w:rFonts w:eastAsia="Calibri"/>
          <w:sz w:val="28"/>
          <w:szCs w:val="28"/>
          <w:lang w:eastAsia="en-US"/>
        </w:rPr>
        <w:t xml:space="preserve">                   1</w:t>
      </w:r>
      <w:r w:rsidR="00333E7C" w:rsidRPr="00F13A01">
        <w:rPr>
          <w:rFonts w:eastAsia="Calibri"/>
          <w:sz w:val="28"/>
          <w:szCs w:val="28"/>
          <w:lang w:eastAsia="en-US"/>
        </w:rPr>
        <w:t>0</w:t>
      </w:r>
      <w:r w:rsidRPr="00F13A01">
        <w:rPr>
          <w:rFonts w:eastAsia="Calibri"/>
          <w:sz w:val="28"/>
          <w:szCs w:val="28"/>
          <w:lang w:eastAsia="en-US"/>
        </w:rPr>
        <w:t>. Список контролируемых вопросов, отражающих содержание обязательных требований, ответы на которые свидетельствуют о соблюдении или несоблюдении контролируемым лицом обязательных требований:</w:t>
      </w:r>
    </w:p>
    <w:p w:rsidR="00AB4690" w:rsidRPr="00F13A01" w:rsidRDefault="00AB4690" w:rsidP="00AB4690">
      <w:pPr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</w:p>
    <w:tbl>
      <w:tblPr>
        <w:tblStyle w:val="a4"/>
        <w:tblpPr w:leftFromText="180" w:rightFromText="180" w:vertAnchor="text" w:tblpY="1"/>
        <w:tblOverlap w:val="never"/>
        <w:tblW w:w="14596" w:type="dxa"/>
        <w:tblLayout w:type="fixed"/>
        <w:tblLook w:val="04A0" w:firstRow="1" w:lastRow="0" w:firstColumn="1" w:lastColumn="0" w:noHBand="0" w:noVBand="1"/>
      </w:tblPr>
      <w:tblGrid>
        <w:gridCol w:w="846"/>
        <w:gridCol w:w="4252"/>
        <w:gridCol w:w="4536"/>
        <w:gridCol w:w="851"/>
        <w:gridCol w:w="850"/>
        <w:gridCol w:w="1560"/>
        <w:gridCol w:w="1701"/>
      </w:tblGrid>
      <w:tr w:rsidR="00F13A01" w:rsidRPr="00F13A01" w:rsidTr="00110902">
        <w:trPr>
          <w:trHeight w:val="808"/>
        </w:trPr>
        <w:tc>
          <w:tcPr>
            <w:tcW w:w="846" w:type="dxa"/>
            <w:vMerge w:val="restart"/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№ п/п</w:t>
            </w:r>
          </w:p>
        </w:tc>
        <w:tc>
          <w:tcPr>
            <w:tcW w:w="4252" w:type="dxa"/>
            <w:vMerge w:val="restart"/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Контрольные вопросы, отражающие содержание обязательных требований</w:t>
            </w:r>
          </w:p>
        </w:tc>
        <w:tc>
          <w:tcPr>
            <w:tcW w:w="4536" w:type="dxa"/>
            <w:vMerge w:val="restart"/>
            <w:tcBorders>
              <w:right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Соотнесенные со списком контрольных вопросов реквизиты нормативных правовых актов                        с указанием структурных единиц этих этапов</w:t>
            </w:r>
          </w:p>
        </w:tc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Ответы на вопросы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Примечание</w:t>
            </w:r>
          </w:p>
        </w:tc>
      </w:tr>
      <w:tr w:rsidR="00F13A01" w:rsidRPr="00F13A01" w:rsidTr="00110902">
        <w:trPr>
          <w:trHeight w:val="692"/>
        </w:trPr>
        <w:tc>
          <w:tcPr>
            <w:tcW w:w="846" w:type="dxa"/>
            <w:vMerge/>
          </w:tcPr>
          <w:p w:rsidR="00AB4690" w:rsidRPr="00F13A01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4252" w:type="dxa"/>
            <w:vMerge/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</w:tc>
        <w:tc>
          <w:tcPr>
            <w:tcW w:w="4536" w:type="dxa"/>
            <w:vMerge/>
            <w:tcBorders>
              <w:right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Нет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Неприменимо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</w:p>
        </w:tc>
      </w:tr>
      <w:tr w:rsidR="00F13A01" w:rsidRPr="00F13A01" w:rsidTr="00110902">
        <w:trPr>
          <w:trHeight w:hRule="exact" w:val="227"/>
        </w:trPr>
        <w:tc>
          <w:tcPr>
            <w:tcW w:w="846" w:type="dxa"/>
            <w:tcBorders>
              <w:bottom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1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2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center"/>
              <w:rPr>
                <w:sz w:val="18"/>
                <w:szCs w:val="18"/>
              </w:rPr>
            </w:pPr>
            <w:r w:rsidRPr="00F13A01">
              <w:rPr>
                <w:sz w:val="18"/>
                <w:szCs w:val="18"/>
              </w:rPr>
              <w:t>7</w:t>
            </w:r>
          </w:p>
        </w:tc>
      </w:tr>
      <w:tr w:rsidR="00F13A01" w:rsidRPr="00F13A01" w:rsidTr="00110902">
        <w:trPr>
          <w:trHeight w:val="28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690" w:rsidRPr="00F13A01" w:rsidRDefault="00AB4690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B0386" w:rsidRPr="00F13A01" w:rsidRDefault="00DB0386" w:rsidP="00110902">
            <w:pPr>
              <w:pStyle w:val="20"/>
              <w:spacing w:before="0" w:after="0" w:line="230" w:lineRule="exact"/>
              <w:jc w:val="both"/>
              <w:rPr>
                <w:rStyle w:val="210pt"/>
                <w:color w:val="auto"/>
              </w:rPr>
            </w:pPr>
            <w:r w:rsidRPr="00F13A01">
              <w:rPr>
                <w:rStyle w:val="210pt"/>
                <w:color w:val="auto"/>
              </w:rPr>
              <w:t>Имеется ли утвержденный и откорректированный в установленном порядке План действий по предупреждению и ликвидации чрезвычайных</w:t>
            </w:r>
          </w:p>
          <w:p w:rsidR="00DB0386" w:rsidRPr="00F13A01" w:rsidRDefault="00DB0386" w:rsidP="00110902">
            <w:pPr>
              <w:pStyle w:val="20"/>
              <w:spacing w:before="0" w:after="0" w:line="230" w:lineRule="exact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rStyle w:val="210pt"/>
                <w:color w:val="auto"/>
              </w:rPr>
              <w:t>ситуаций ОМС?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386" w:rsidRPr="00F13A01" w:rsidRDefault="00DB0386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Пункты 8, 23 части 1 статьи 14 (городское поселение), пункты 7, 21 части 1 статьи 15 (муниципальный район), пункты 8, 28 части 1 статьи 16 (городской округ) Федерального закона от 06.10.2003 № 131-ФЗ «Об общих принципах организации местного самоуправления в Российской Федерации»</w:t>
            </w:r>
            <w:r w:rsidR="008B3A6C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(далее Федеральный закон №1</w:t>
            </w:r>
            <w:r w:rsidR="00BF5AE7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31 ФЗ)</w:t>
            </w: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;</w:t>
            </w:r>
          </w:p>
          <w:p w:rsidR="00DB0386" w:rsidRPr="00F13A01" w:rsidRDefault="00DB0386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Части 1, 2 статьи 7 Федерального закона от 21.12.1994 № 68-ФЗ «О защите населения и терр</w:t>
            </w:r>
            <w:r w:rsidR="00BF5AE7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иторий от чрезвычайных ситуаций </w:t>
            </w: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природного и техногенного характера»</w:t>
            </w:r>
            <w:r w:rsidR="00BF5AE7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</w:t>
            </w:r>
            <w:r w:rsidR="008B3A6C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(далее Федеральный закон №</w:t>
            </w:r>
            <w:r w:rsidR="00BF5AE7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68 ФЗ)</w:t>
            </w: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;</w:t>
            </w:r>
          </w:p>
          <w:p w:rsidR="00AB4690" w:rsidRPr="00F13A01" w:rsidRDefault="00DB0386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Пункты 16, 23 Положения о</w:t>
            </w:r>
            <w:r w:rsidR="00BF5AE7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единой государственной системе </w:t>
            </w: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предупреждения и ли</w:t>
            </w:r>
            <w:r w:rsidR="00BF5AE7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квидации чрезвычайных ситуаций, </w:t>
            </w: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утвержденного постанов</w:t>
            </w:r>
            <w:r w:rsidR="00BF5AE7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лением Правительства Российской </w:t>
            </w:r>
            <w:r w:rsidR="008B3A6C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Федерации от 30.12.2003 №794</w:t>
            </w:r>
            <w:r w:rsidR="00BF5AE7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(далее </w:t>
            </w:r>
            <w:r w:rsidR="008B3A6C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Постановление</w:t>
            </w:r>
            <w:r w:rsidR="00BF5AE7"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№794)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AB4690" w:rsidRPr="00F13A01" w:rsidRDefault="00AB4690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rPr>
          <w:trHeight w:val="285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02" w:rsidRPr="00F13A01" w:rsidRDefault="00110902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0902" w:rsidRPr="00F13A01" w:rsidRDefault="00110902" w:rsidP="00110902">
            <w:pPr>
              <w:pStyle w:val="20"/>
              <w:spacing w:before="0" w:after="0" w:line="240" w:lineRule="auto"/>
              <w:jc w:val="both"/>
              <w:rPr>
                <w:rStyle w:val="210pt"/>
                <w:color w:val="auto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Разработан и согласован ли в установленном порядке годовой План основных мероприятий по вопросам гражданской обороны, предупреждения и ликвидации чрезвычайных ситуаций муниципального образования?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902" w:rsidRPr="00F13A01" w:rsidRDefault="00F13A01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hyperlink r:id="rId13" w:anchor="/document/194436/entry/1003" w:history="1">
              <w:r w:rsidR="00110902" w:rsidRPr="00F13A01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Пункты 3</w:t>
              </w:r>
            </w:hyperlink>
            <w:r w:rsidR="00110902" w:rsidRPr="00F13A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hyperlink r:id="rId14" w:anchor="/document/194436/entry/1004" w:history="1">
              <w:r w:rsidR="00110902" w:rsidRPr="00F13A01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4</w:t>
              </w:r>
            </w:hyperlink>
            <w:r w:rsidR="00110902" w:rsidRPr="00F13A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Положения об организации и ведении гражданской обороны в муниципальных образованиях и организациях, утвержденного </w:t>
            </w:r>
            <w:hyperlink r:id="rId15" w:anchor="/document/194436/entry/0" w:history="1">
              <w:r w:rsidR="00110902" w:rsidRPr="00F13A01">
                <w:rPr>
                  <w:rFonts w:ascii="Times New Roman" w:eastAsia="Times New Roman" w:hAnsi="Times New Roman" w:cs="Times New Roman"/>
                  <w:sz w:val="20"/>
                  <w:szCs w:val="20"/>
                </w:rPr>
                <w:t>приказом</w:t>
              </w:r>
            </w:hyperlink>
            <w:r w:rsidR="00110902" w:rsidRPr="00F13A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МЧС России от 14.11.2008 № 687 (зарегистрировано в Минюсте России 26.11.2008 № 12740)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110902" w:rsidRPr="00F13A01" w:rsidRDefault="00110902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110902" w:rsidRPr="00F13A01" w:rsidRDefault="00110902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110902" w:rsidRPr="00F13A01" w:rsidRDefault="00110902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10902" w:rsidRPr="00F13A01" w:rsidRDefault="00110902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13A01" w:rsidRDefault="0083693B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F13A01" w:rsidRDefault="0083693B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Имеется ли утвержденный и откорректированный паспорт безопасности территории муниципального образования?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13A01" w:rsidRDefault="0083693B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1-4, 7 Типового паспорта безопасности территорий субъектов Российской Федерации и муниципальных образований, утвержденного приказом МЧС России от 25.10.2004 № 484.</w:t>
            </w:r>
          </w:p>
        </w:tc>
        <w:tc>
          <w:tcPr>
            <w:tcW w:w="851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rPr>
          <w:trHeight w:val="1699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13A01" w:rsidRDefault="008B3A6C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F13A01" w:rsidRDefault="008B3A6C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Создан ли в ОМС координационный орган единой государственной системы предупреждения и ликвидации чрезвычайных ситуаций (далее - РСЧС) - комиссия по предупреждению и ликвидации чрезвычайных ситуаций и обеспечению пожарной безопасности (далее – КЧС и ОПБ)?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A6C" w:rsidRPr="00F13A01" w:rsidRDefault="008B3A6C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8, 23 части 1 статьи 14 (городское поселение), пункты 7, 21 части 1 статьи 15 (муниципальный район), пункты 8, 28 части 1 статьи 16 (городской округ) Федерального закона № 131-ФЗ;</w:t>
            </w:r>
            <w:r w:rsidR="00C74F8E" w:rsidRPr="00F13A01">
              <w:rPr>
                <w:rStyle w:val="212pt"/>
                <w:color w:val="auto"/>
                <w:sz w:val="20"/>
                <w:szCs w:val="20"/>
              </w:rPr>
              <w:t xml:space="preserve"> </w:t>
            </w:r>
          </w:p>
          <w:p w:rsidR="008B3A6C" w:rsidRPr="00F13A01" w:rsidRDefault="008B3A6C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1, 2 ст. 4.1 Федерального закона № 68-ФЗ;</w:t>
            </w:r>
          </w:p>
          <w:p w:rsidR="0083693B" w:rsidRPr="00F13A01" w:rsidRDefault="008B3A6C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Пункты </w:t>
            </w:r>
            <w:r w:rsidR="003D5315" w:rsidRPr="00F13A01">
              <w:rPr>
                <w:rStyle w:val="212pt"/>
                <w:color w:val="auto"/>
                <w:sz w:val="20"/>
                <w:szCs w:val="20"/>
              </w:rPr>
              <w:t>6-8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 Постановления № 794</w:t>
            </w:r>
            <w:r w:rsidR="00C74F8E" w:rsidRPr="00F13A01">
              <w:rPr>
                <w:rStyle w:val="212pt"/>
                <w:color w:val="auto"/>
                <w:sz w:val="20"/>
                <w:szCs w:val="20"/>
              </w:rPr>
              <w:t>;</w:t>
            </w:r>
          </w:p>
          <w:p w:rsidR="00C74F8E" w:rsidRPr="00F13A01" w:rsidRDefault="00C74F8E" w:rsidP="003D5315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Пункты </w:t>
            </w:r>
            <w:r w:rsidR="003D5315" w:rsidRPr="00F13A01">
              <w:rPr>
                <w:rStyle w:val="212pt"/>
                <w:color w:val="auto"/>
                <w:sz w:val="20"/>
                <w:szCs w:val="20"/>
              </w:rPr>
              <w:t>5,6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 Положения о Чукотской окружной подсистеме единой государственной системы предупреждения и ликвидации чрезвычайных ситуаций (утв. постановлением Губернатора Чукотского автономного округа от 14.01.2010 </w:t>
            </w:r>
            <w:r w:rsidRPr="00F13A01">
              <w:rPr>
                <w:rStyle w:val="212pt"/>
                <w:color w:val="auto"/>
                <w:sz w:val="20"/>
                <w:szCs w:val="20"/>
                <w:lang w:bidi="en-US"/>
              </w:rPr>
              <w:t xml:space="preserve">№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3 (далее - Постановление Губернатора ЧАО № 3)</w:t>
            </w:r>
          </w:p>
        </w:tc>
        <w:tc>
          <w:tcPr>
            <w:tcW w:w="851" w:type="dxa"/>
          </w:tcPr>
          <w:p w:rsidR="0083693B" w:rsidRPr="00F13A01" w:rsidRDefault="0083693B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Pr="00F13A01" w:rsidRDefault="0083693B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Pr="00F13A01" w:rsidRDefault="0083693B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Pr="00F13A01" w:rsidRDefault="0083693B" w:rsidP="00110902">
            <w:pPr>
              <w:suppressAutoHyphens/>
              <w:spacing w:after="200"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F13A01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Имеется ли у ОМС утвержденное положение</w:t>
            </w:r>
          </w:p>
          <w:p w:rsidR="00C74F8E" w:rsidRPr="00F13A01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(решение) об образовании координационного органа РСЧС – КЧС и ОПБ ОМС определяющее: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2 статьи 4.1 Федерального закона № 68-ФЗ;</w:t>
            </w:r>
          </w:p>
          <w:p w:rsidR="00C74F8E" w:rsidRPr="00F13A01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7-9 Постановления №794;</w:t>
            </w:r>
          </w:p>
          <w:p w:rsidR="00C74F8E" w:rsidRPr="00F13A01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7 Постановления Губернатора ЧАО № 3</w:t>
            </w:r>
          </w:p>
        </w:tc>
        <w:tc>
          <w:tcPr>
            <w:tcW w:w="85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F13A01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компетенцию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F13A01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порядок принятия решений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F13A01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Планируются ли действия органа управления РСЧС - КЧС ОМС?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 xml:space="preserve">Пункты 1,2 статьи 4.1. Федерального закона № 68-ФЗ; </w:t>
            </w:r>
          </w:p>
          <w:p w:rsidR="00C74F8E" w:rsidRPr="00F13A01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Подпункт "а" пункта 28 Постановления № 794</w:t>
            </w:r>
          </w:p>
        </w:tc>
        <w:tc>
          <w:tcPr>
            <w:tcW w:w="85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F13A01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Утверждены ли в ОМС: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2 статьи 4.1 Федерального закона № 68-ФЗ;</w:t>
            </w:r>
          </w:p>
          <w:p w:rsidR="00C74F8E" w:rsidRPr="00F13A01" w:rsidRDefault="00C74F8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8 Постановления № 794</w:t>
            </w:r>
            <w:r w:rsidR="00701C29" w:rsidRPr="00F13A01">
              <w:rPr>
                <w:rStyle w:val="212pt"/>
                <w:color w:val="auto"/>
                <w:sz w:val="20"/>
                <w:szCs w:val="20"/>
              </w:rPr>
              <w:t>;</w:t>
            </w:r>
          </w:p>
          <w:p w:rsidR="00701C29" w:rsidRPr="00F13A01" w:rsidRDefault="00701C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4.3.1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F13A01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председатель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4.3.2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74F8E" w:rsidRPr="00F13A01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персональный состав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F8E" w:rsidRPr="00F13A01" w:rsidRDefault="00C74F8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74F8E" w:rsidRPr="00F13A01" w:rsidRDefault="00C74F8E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13A01" w:rsidRDefault="00C74F8E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F13A01" w:rsidRDefault="00C74F8E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Возглавляется ли координационный орган РСЧС – КЧС и ОПБ ОМС руководителем </w:t>
            </w:r>
            <w:r w:rsidR="003D7E44" w:rsidRPr="00F13A01">
              <w:rPr>
                <w:rStyle w:val="212pt"/>
                <w:color w:val="auto"/>
                <w:sz w:val="20"/>
                <w:szCs w:val="20"/>
              </w:rPr>
              <w:t>(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заместителем</w:t>
            </w:r>
            <w:r w:rsidR="003D7E44" w:rsidRPr="00F13A01">
              <w:rPr>
                <w:rStyle w:val="212pt"/>
                <w:color w:val="auto"/>
                <w:sz w:val="20"/>
                <w:szCs w:val="20"/>
              </w:rPr>
              <w:t>)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 указанного органа?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13A01" w:rsidRDefault="00701C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8 Постановления № 794;</w:t>
            </w:r>
          </w:p>
          <w:p w:rsidR="00701C29" w:rsidRPr="00F13A01" w:rsidRDefault="00701C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Пункт 7 Постановления Губернатора ЧАО № 3</w:t>
            </w:r>
          </w:p>
        </w:tc>
        <w:tc>
          <w:tcPr>
            <w:tcW w:w="851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44" w:rsidRPr="00F13A01" w:rsidRDefault="003D7E44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7E44" w:rsidRPr="00F13A01" w:rsidRDefault="00433364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Прошли ли подготовку (повышение квалификации и (или) курсовое обучение) в области защиты от чрезвычайных ситуаций природного и техногенного характера: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7E44" w:rsidRPr="00F13A01" w:rsidRDefault="003D7E44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Подпункт «в» пункта 2 статьи 11 Федерального закона № 68-ФЗ;</w:t>
            </w:r>
          </w:p>
          <w:p w:rsidR="003D7E44" w:rsidRPr="00F13A01" w:rsidRDefault="003D7E44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2, 4, 5 Положения о подготовке граждан Российской Федерации, иностранных граждан и лиц без гражданства в области защиты от чрезвычайных ситуаций природного и техногенного характера, утвержденного постановлением Правительства Российской Федерации от 18.09.2020 № 1485 (далее - Постановление №1485)</w:t>
            </w:r>
          </w:p>
        </w:tc>
        <w:tc>
          <w:tcPr>
            <w:tcW w:w="851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44" w:rsidRPr="00F13A01" w:rsidRDefault="003D7E44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7E44" w:rsidRPr="00F13A01" w:rsidRDefault="003D7E44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председатель координационного органа РСЧС – КЧС и ОПБ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7E44" w:rsidRPr="00F13A01" w:rsidRDefault="003D7E44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44" w:rsidRPr="00F13A01" w:rsidRDefault="003D7E44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4.5.2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7E44" w:rsidRPr="00F13A01" w:rsidRDefault="003D7E44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члены координационного органа РСЧС – КЧС и ОПБ?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E44" w:rsidRPr="00F13A01" w:rsidRDefault="003D7E44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D7E44" w:rsidRPr="00F13A01" w:rsidRDefault="003D7E44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13A01" w:rsidRDefault="003D7E44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F13A01" w:rsidRDefault="003D7E44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Создан ли в ОМС постоянно действующий орган управления РСЧС структурное подразделение, специально уполномоченное на решение задач в области защиты населения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lastRenderedPageBreak/>
              <w:t>и территорий от чрезвычайных ситуаций (далее - уполномоченное структурное</w:t>
            </w:r>
            <w:r w:rsidR="00E23748" w:rsidRPr="00F13A01">
              <w:rPr>
                <w:rStyle w:val="212pt"/>
                <w:color w:val="auto"/>
                <w:sz w:val="20"/>
                <w:szCs w:val="20"/>
              </w:rPr>
              <w:t xml:space="preserve"> подразделение) (уполномоченное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должностное лицо)?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Pr="00F13A01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lastRenderedPageBreak/>
              <w:t xml:space="preserve">Пункты 8, 23 части 1 статьи 14 (городское поселение), пункты 7, 21 части 1 статьи 15 (муниципальный район), пункты 8, 28 части 1 статьи 16 (городской округ) Федерального закона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lastRenderedPageBreak/>
              <w:t>№ 131-ФЗ;</w:t>
            </w:r>
          </w:p>
          <w:p w:rsidR="00E23748" w:rsidRPr="00F13A01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1, 3 статьи 4.1, пункт «з» части 2 статьи 11 Федерального закона № 68-ФЗ;</w:t>
            </w:r>
          </w:p>
          <w:p w:rsidR="00E23748" w:rsidRPr="00F13A01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6,10 Постановления № 794;</w:t>
            </w:r>
          </w:p>
          <w:p w:rsidR="0083693B" w:rsidRPr="00F13A01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Пункт 9 Постановления Губернатора ЧАО </w:t>
            </w:r>
            <w:r w:rsidRPr="00F13A01">
              <w:rPr>
                <w:rStyle w:val="212pt"/>
                <w:color w:val="auto"/>
                <w:sz w:val="20"/>
                <w:szCs w:val="20"/>
                <w:lang w:bidi="en-US"/>
              </w:rPr>
              <w:t xml:space="preserve">№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Pr="00F13A01" w:rsidRDefault="00E23748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748" w:rsidRPr="00F13A01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Имеется ли утвержденное Положение (Устав,</w:t>
            </w:r>
          </w:p>
          <w:p w:rsidR="00E23748" w:rsidRPr="00F13A01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должностная инструкция) постоянно действующего органа управления РСЧС - уполномоченного структурного подразделения (работника) ОМС, определяющие: 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3748" w:rsidRPr="00F13A01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3 статьи 4.1 Федерального закона № 68-ФЗ;</w:t>
            </w:r>
          </w:p>
          <w:p w:rsidR="00E23748" w:rsidRPr="00F13A01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1</w:t>
            </w:r>
            <w:r w:rsidR="00D0412A" w:rsidRPr="00F13A01">
              <w:rPr>
                <w:rStyle w:val="212pt"/>
                <w:color w:val="auto"/>
                <w:sz w:val="20"/>
                <w:szCs w:val="20"/>
              </w:rPr>
              <w:t>1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 Постановления № 794;</w:t>
            </w:r>
          </w:p>
          <w:p w:rsidR="00E23748" w:rsidRPr="00F13A01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Пункт 9 Постановления Губернатора ЧАО № 3</w:t>
            </w:r>
          </w:p>
        </w:tc>
        <w:tc>
          <w:tcPr>
            <w:tcW w:w="851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Pr="00F13A01" w:rsidRDefault="00E23748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5.1.1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748" w:rsidRPr="00F13A01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компетенцию уполномоченного структурного</w:t>
            </w:r>
          </w:p>
          <w:p w:rsidR="00E23748" w:rsidRPr="00F13A01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подразделения (работника)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3748" w:rsidRPr="00F13A01" w:rsidRDefault="00E23748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Pr="00F13A01" w:rsidRDefault="00E23748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5.1.2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23748" w:rsidRPr="00F13A01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полномочия уполномоченного структурного</w:t>
            </w:r>
          </w:p>
          <w:p w:rsidR="00E23748" w:rsidRPr="00F13A01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подразделения (работника) ОМС?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748" w:rsidRPr="00F13A01" w:rsidRDefault="00E23748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E23748" w:rsidRPr="00F13A01" w:rsidRDefault="00E23748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3B" w:rsidRPr="00F13A01" w:rsidRDefault="00E23748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3693B" w:rsidRPr="00F13A01" w:rsidRDefault="00E23748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Создан ли на муниципальном уровне орган</w:t>
            </w:r>
            <w:r w:rsidR="00581829" w:rsidRPr="00F13A01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повседневного уп</w:t>
            </w:r>
            <w:r w:rsidR="00581829" w:rsidRPr="00F13A01">
              <w:rPr>
                <w:rStyle w:val="212pt"/>
                <w:color w:val="auto"/>
                <w:sz w:val="20"/>
                <w:szCs w:val="20"/>
              </w:rPr>
              <w:t xml:space="preserve">равления РСЧС – единая дежурно-диспетчерская служба муниципального образования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(далее - ЕДДС)?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Pr="00F13A01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Статья 4, пункты 1, 4 статьи </w:t>
            </w:r>
            <w:r w:rsidR="00581829" w:rsidRPr="00F13A01">
              <w:rPr>
                <w:rStyle w:val="212pt"/>
                <w:color w:val="auto"/>
                <w:sz w:val="20"/>
                <w:szCs w:val="20"/>
              </w:rPr>
              <w:t xml:space="preserve">4.1, пункты «в, м, н» статьи 11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Федерального </w:t>
            </w:r>
            <w:r w:rsidR="00581829" w:rsidRPr="00F13A01">
              <w:rPr>
                <w:rStyle w:val="212pt"/>
                <w:color w:val="auto"/>
                <w:sz w:val="20"/>
                <w:szCs w:val="20"/>
              </w:rPr>
              <w:t>закона №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 68-ФЗ</w:t>
            </w:r>
            <w:r w:rsidR="00581829" w:rsidRPr="00F13A01">
              <w:rPr>
                <w:rStyle w:val="212pt"/>
                <w:color w:val="auto"/>
                <w:sz w:val="20"/>
                <w:szCs w:val="20"/>
              </w:rPr>
              <w:t>;</w:t>
            </w:r>
          </w:p>
          <w:p w:rsidR="0083693B" w:rsidRPr="00F13A01" w:rsidRDefault="00E23748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Пункты 6, 11 </w:t>
            </w:r>
            <w:r w:rsidR="00581829" w:rsidRPr="00F13A01">
              <w:rPr>
                <w:rStyle w:val="212pt"/>
                <w:color w:val="auto"/>
                <w:sz w:val="20"/>
                <w:szCs w:val="20"/>
              </w:rPr>
              <w:t>П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остановлени</w:t>
            </w:r>
            <w:r w:rsidR="00581829" w:rsidRPr="00F13A01">
              <w:rPr>
                <w:rStyle w:val="212pt"/>
                <w:color w:val="auto"/>
                <w:sz w:val="20"/>
                <w:szCs w:val="20"/>
              </w:rPr>
              <w:t>я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 № 794</w:t>
            </w:r>
            <w:r w:rsidR="00581829" w:rsidRPr="00F13A01">
              <w:rPr>
                <w:rStyle w:val="212pt"/>
                <w:color w:val="auto"/>
                <w:sz w:val="20"/>
                <w:szCs w:val="20"/>
              </w:rPr>
              <w:t>;</w:t>
            </w:r>
          </w:p>
          <w:p w:rsidR="00581829" w:rsidRPr="00F13A01" w:rsidRDefault="005818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2, 3 Порядка сбора и обмена в Российской Федерации информацией в области защиты населения и территорий от чрезвычайных ситуаций природного и техногенного характера, утвержденного Постановления Правительства РФ от 24.03.1997 № 334 (далее - Постановление № 334);</w:t>
            </w:r>
          </w:p>
          <w:p w:rsidR="00581829" w:rsidRPr="00F13A01" w:rsidRDefault="005818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10 Постановления Губернатора ЧАО № 3;</w:t>
            </w:r>
          </w:p>
          <w:p w:rsidR="00581829" w:rsidRPr="00F13A01" w:rsidRDefault="005818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3 Постановления Губернатора Чукотского автономного округа от 14.08.2012 № 55 "Об утверждении Порядка сбора и обмена в Чукотском автономном округе информацией в области защиты населения и территорий от чрезвычайных ситуаций природного и техногенного характера" (далее - Постановление Губернатора ЧАО № 55)</w:t>
            </w:r>
          </w:p>
        </w:tc>
        <w:tc>
          <w:tcPr>
            <w:tcW w:w="851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83693B" w:rsidRPr="00F13A01" w:rsidRDefault="0083693B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Pr="00F13A01" w:rsidRDefault="00581829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829" w:rsidRPr="00F13A01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Имеется ли утвержденное Положение (Устав) органа</w:t>
            </w:r>
          </w:p>
          <w:p w:rsidR="00581829" w:rsidRPr="00F13A01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повседневного управления РСЧС – ЕДДС</w:t>
            </w:r>
          </w:p>
          <w:p w:rsidR="00581829" w:rsidRPr="00F13A01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муниципального образования, определяющие: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829" w:rsidRPr="00F13A01" w:rsidRDefault="00581829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4 статьи 4. 1, пункт 2 статьи 11 Федерального закона № 68-ФЗ;</w:t>
            </w:r>
          </w:p>
          <w:p w:rsidR="00581829" w:rsidRPr="00F13A01" w:rsidRDefault="00581829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6, 11 Постановления № 794;</w:t>
            </w:r>
          </w:p>
          <w:p w:rsidR="00581829" w:rsidRPr="00F13A01" w:rsidRDefault="00581829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10 Постановления Губернатора ЧАО № 3</w:t>
            </w:r>
          </w:p>
        </w:tc>
        <w:tc>
          <w:tcPr>
            <w:tcW w:w="851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Pr="00F13A01" w:rsidRDefault="00581829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6.1.1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829" w:rsidRPr="00F13A01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компетенцию ЕДДС?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829" w:rsidRPr="00F13A01" w:rsidRDefault="00581829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Pr="00F13A01" w:rsidRDefault="00581829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6.1.2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1829" w:rsidRPr="00F13A01" w:rsidRDefault="00581829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полномочия ЕДДС?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829" w:rsidRPr="00F13A01" w:rsidRDefault="00581829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81829" w:rsidRPr="00F13A01" w:rsidRDefault="00581829" w:rsidP="00110902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1402"/>
                <w:tab w:val="left" w:pos="2174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Создано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ли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ОМС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муниципальное звено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Чукотской территориальной подсистемы РСЧС?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Статья 4, пункты "а, е" части 2 статьи 11 Федерального закона № 68-ФЗ;</w:t>
            </w:r>
          </w:p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Пункты 3, 5, 13, 14 Постановления № 794</w:t>
            </w:r>
          </w:p>
        </w:tc>
        <w:tc>
          <w:tcPr>
            <w:tcW w:w="85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F13A01" w:rsidRDefault="00374E83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Имеется ли у ОМС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муниципального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lastRenderedPageBreak/>
              <w:t>образования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утвержденное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в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установленном порядке Положение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о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муниципальном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звене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Чукотской территориальной подсистемы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РСЧС,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устанавливающее: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Пункт 5, 14 Постановления № 794</w:t>
            </w:r>
          </w:p>
        </w:tc>
        <w:tc>
          <w:tcPr>
            <w:tcW w:w="85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F13A01" w:rsidRDefault="00374E83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организацию 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7.1.2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2381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состав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сил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7.1.3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1944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состав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средств</w:t>
            </w:r>
          </w:p>
          <w:p w:rsidR="00374E83" w:rsidRPr="00F13A01" w:rsidRDefault="00374E83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7.1.4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1368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порядок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деятельности</w:t>
            </w:r>
          </w:p>
          <w:p w:rsidR="00374E83" w:rsidRPr="00F13A01" w:rsidRDefault="00374E83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муниципального звена?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E83" w:rsidRPr="00F13A01" w:rsidRDefault="00374E83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374E83" w:rsidRPr="00F13A01" w:rsidRDefault="00374E83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ED" w:rsidRPr="00F13A01" w:rsidRDefault="001428ED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8ED" w:rsidRPr="00F13A01" w:rsidRDefault="001428ED" w:rsidP="00110902">
            <w:pPr>
              <w:pStyle w:val="20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Созданы ли ОМС: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A2" w:rsidRPr="00F13A01" w:rsidRDefault="00F13A01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16" w:anchor="/document/186367/entry/140108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8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17" w:anchor="/document/186367/entry/140123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23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18" w:anchor="/document/186367/entry/140124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24 части 1 статьи 14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(городское поселение), </w:t>
            </w:r>
            <w:hyperlink r:id="rId19" w:anchor="/document/186367/entry/150107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7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0" w:anchor="/document/186367/entry/150121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21 части 1 статьи 15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(муниципальный район), </w:t>
            </w:r>
            <w:hyperlink r:id="rId21" w:anchor="/document/186367/entry/160108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8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2" w:anchor="/document/186367/entry/160128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28 части 1 статьи 16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(городской округ) Федерального закона № 131-ФЗ;</w:t>
            </w:r>
          </w:p>
          <w:p w:rsidR="00B806A2" w:rsidRPr="00F13A01" w:rsidRDefault="00F13A01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23" w:anchor="/document/10107960/entry/11021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"а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4" w:anchor="/document/10107960/entry/110251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е" части 2 статьи 11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:rsidR="00B806A2" w:rsidRPr="00F13A01" w:rsidRDefault="00F13A01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25" w:anchor="/document/10104543/entry/2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Статья 2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6" w:anchor="/document/10104543/entry/701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часть 1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7" w:anchor="/document/10104543/entry/72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 статьи 7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8" w:anchor="/document/10104543/entry/8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статьи 8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29" w:anchor="/document/10104543/entry/10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10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0" w:anchor="/document/10104543/entry/11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11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1" w:anchor="/document/10104543/entry/12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12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2" w:anchor="/document/10104543/entry/1804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часть 4 статьи 18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от 22.08.1995 № 151-ФЗ "Об аварийно-спасательных службах и статусе спасателей" (далее - Федеральный закон N 151-ФЗ);</w:t>
            </w:r>
          </w:p>
          <w:p w:rsidR="00B806A2" w:rsidRPr="00F13A01" w:rsidRDefault="00F13A01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33" w:anchor="/document/186620/entry/1006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6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4" w:anchor="/document/186620/entry/10013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13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5" w:anchor="/document/186620/entry/10014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14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Постановления № 794;</w:t>
            </w:r>
          </w:p>
          <w:p w:rsidR="00B806A2" w:rsidRPr="00F13A01" w:rsidRDefault="00F13A01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36" w:anchor="/document/189082/entry/1004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4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7" w:anchor="/document/189082/entry/1006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6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38" w:anchor="/document/189082/entry/1013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13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Порядка создания нештатных аварийно-спасательных формирований, утвержденного </w:t>
            </w:r>
            <w:hyperlink r:id="rId39" w:anchor="/document/189082/entry/0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приказом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23.12.2005 № 999;</w:t>
            </w:r>
          </w:p>
          <w:p w:rsidR="001428ED" w:rsidRPr="00F13A01" w:rsidRDefault="00F13A01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40" w:anchor="/document/31310052/entry/12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12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Постановления Губернатора ЧАО № 3;</w:t>
            </w:r>
          </w:p>
          <w:p w:rsidR="00B806A2" w:rsidRPr="00F13A01" w:rsidRDefault="00F13A01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  <w:lang w:eastAsia="en-US"/>
              </w:rPr>
            </w:pPr>
            <w:hyperlink r:id="rId41" w:anchor="/document/31381102/entry/0" w:history="1">
              <w:r w:rsidR="00B806A2" w:rsidRPr="00F13A01">
                <w:rPr>
                  <w:sz w:val="20"/>
                  <w:szCs w:val="20"/>
                  <w:lang w:eastAsia="ru-RU"/>
                </w:rPr>
                <w:t>Постановление</w:t>
              </w:r>
            </w:hyperlink>
            <w:r w:rsidR="00B806A2" w:rsidRPr="00F13A01">
              <w:rPr>
                <w:sz w:val="20"/>
                <w:szCs w:val="20"/>
                <w:lang w:eastAsia="ru-RU"/>
              </w:rPr>
              <w:t xml:space="preserve"> Губернатора Чукотского автономного округа от 12.02.2014 № 7 "Об утверждении Перечня сил и средств постоянной готовности Чукотской окружной подсистемы единой государственной системы предупреждения и ликвидации чрезвычайных ситуаций</w:t>
            </w:r>
          </w:p>
        </w:tc>
        <w:tc>
          <w:tcPr>
            <w:tcW w:w="851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ED" w:rsidRPr="00F13A01" w:rsidRDefault="001428ED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8.1.1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428ED" w:rsidRPr="00F13A01" w:rsidRDefault="001428ED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Специально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подготовленные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силы,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предназначенные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и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выделяемые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(привлекаемые)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для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предупреждения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и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ликвидации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чрезвычайных ситуаций (состав, структура,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порядок деятельности)?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428ED" w:rsidRPr="00F13A01" w:rsidRDefault="001428ED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ED" w:rsidRPr="00F13A01" w:rsidRDefault="001428ED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8.1.2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428ED" w:rsidRPr="00F13A01" w:rsidRDefault="001428ED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Специально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подготовленные средства, предназначенные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и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выделяемые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(привлекаемые)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для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предупреждения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и</w:t>
            </w:r>
          </w:p>
          <w:p w:rsidR="001428ED" w:rsidRPr="00F13A01" w:rsidRDefault="001428ED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ликвидации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ED" w:rsidRPr="00F13A01" w:rsidRDefault="001428ED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1428ED" w:rsidRPr="00F13A01" w:rsidRDefault="001428ED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955C2" w:rsidRPr="00F13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F13A01" w:rsidRDefault="006955C2" w:rsidP="0011090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Прошли ли аттестацию: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55C2" w:rsidRPr="00F13A01" w:rsidRDefault="006955C2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Подпункт «в» части 1 статьи 14 Федерального закона № 68-ФЗ; </w:t>
            </w:r>
          </w:p>
          <w:p w:rsidR="006955C2" w:rsidRPr="00F13A01" w:rsidRDefault="006955C2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Статья 12 Федерального закона №151-ФЗ;</w:t>
            </w:r>
          </w:p>
          <w:p w:rsidR="006955C2" w:rsidRPr="00F13A01" w:rsidRDefault="006955C2" w:rsidP="00110902">
            <w:pPr>
              <w:pStyle w:val="a6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Пункт 19 Постановления № 794;</w:t>
            </w:r>
          </w:p>
          <w:p w:rsidR="006955C2" w:rsidRPr="00F13A01" w:rsidRDefault="006955C2" w:rsidP="00110902">
            <w:pPr>
              <w:tabs>
                <w:tab w:val="left" w:pos="1315"/>
              </w:tabs>
              <w:jc w:val="both"/>
              <w:rPr>
                <w:rFonts w:eastAsia="Courier New"/>
                <w:shd w:val="clear" w:color="auto" w:fill="FFFFFF"/>
                <w:lang w:bidi="ru-RU"/>
              </w:rPr>
            </w:pPr>
            <w:r w:rsidRPr="00F13A01">
              <w:rPr>
                <w:lang w:bidi="ru-RU"/>
              </w:rPr>
              <w:lastRenderedPageBreak/>
              <w:t xml:space="preserve">Пункт 4 Положения о проведении аттестации аварийно-спасательных служб, аварийно-спасательных формирований, спасателей и граждан, приобретающих статус спасателя, утвержденного постановлением Правительства Российской Федерации от 22.12.2011 № 1091 </w:t>
            </w:r>
            <w:r w:rsidRPr="00F13A01">
              <w:rPr>
                <w:shd w:val="clear" w:color="auto" w:fill="FFFFFF"/>
                <w:lang w:bidi="ru-RU"/>
              </w:rPr>
              <w:t xml:space="preserve">(далее - Положение о проведении </w:t>
            </w:r>
            <w:r w:rsidRPr="00F13A01">
              <w:rPr>
                <w:rFonts w:eastAsia="Courier New"/>
                <w:shd w:val="clear" w:color="auto" w:fill="FFFFFF"/>
                <w:lang w:bidi="ru-RU"/>
              </w:rPr>
              <w:t>аттестации АСФ);</w:t>
            </w:r>
          </w:p>
          <w:p w:rsidR="006955C2" w:rsidRPr="00F13A01" w:rsidRDefault="006955C2" w:rsidP="00110902">
            <w:pPr>
              <w:tabs>
                <w:tab w:val="left" w:pos="1315"/>
              </w:tabs>
              <w:jc w:val="both"/>
              <w:rPr>
                <w:rStyle w:val="212pt"/>
                <w:color w:val="auto"/>
                <w:sz w:val="20"/>
                <w:szCs w:val="20"/>
                <w:shd w:val="clear" w:color="auto" w:fill="auto"/>
              </w:rPr>
            </w:pPr>
            <w:r w:rsidRPr="00F13A01">
              <w:rPr>
                <w:rFonts w:eastAsia="Courier New"/>
                <w:shd w:val="clear" w:color="auto" w:fill="FFFFFF"/>
                <w:lang w:bidi="ru-RU"/>
              </w:rPr>
              <w:t>Пункт 16, 17 Постановления Губернатора ЧАО № 3</w:t>
            </w:r>
          </w:p>
        </w:tc>
        <w:tc>
          <w:tcPr>
            <w:tcW w:w="85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C119E" w:rsidRPr="00F13A01">
              <w:rPr>
                <w:rFonts w:ascii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F13A01" w:rsidRDefault="006955C2" w:rsidP="0011090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  <w:color w:val="auto"/>
              </w:rPr>
            </w:pPr>
            <w:r w:rsidRPr="00F13A01">
              <w:rPr>
                <w:rStyle w:val="210pt"/>
                <w:color w:val="auto"/>
              </w:rPr>
              <w:t xml:space="preserve">аварийно-спасательные службы, входящие в состав специально подготовленных сил и средств организации, предназначенные и выделяемые (привлекаемые) для </w:t>
            </w:r>
            <w:r w:rsidRPr="00F13A01">
              <w:rPr>
                <w:rStyle w:val="210pt"/>
                <w:color w:val="auto"/>
              </w:rPr>
              <w:lastRenderedPageBreak/>
              <w:t>предупреждения и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55C2" w:rsidRPr="00F13A01" w:rsidRDefault="006955C2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3C119E" w:rsidRPr="00F13A01">
              <w:rPr>
                <w:rFonts w:ascii="Times New Roman" w:hAnsi="Times New Roman" w:cs="Times New Roman"/>
                <w:sz w:val="20"/>
                <w:szCs w:val="20"/>
              </w:rPr>
              <w:t>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F13A01" w:rsidRDefault="006955C2" w:rsidP="0011090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  <w:color w:val="auto"/>
              </w:rPr>
            </w:pPr>
            <w:r w:rsidRPr="00F13A01">
              <w:rPr>
                <w:rStyle w:val="210pt"/>
                <w:color w:val="auto"/>
              </w:rPr>
              <w:t>аварийно-спасательные формирования, входящие в состав специально подготовленных сил и средств организации, предназначенные и выделяемые (привлекаемые) для предупреждения и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F13A01" w:rsidRDefault="006955C2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C119E" w:rsidRPr="00F13A0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F13A01" w:rsidRDefault="006955C2" w:rsidP="00110902">
            <w:pPr>
              <w:pStyle w:val="20"/>
              <w:shd w:val="clear" w:color="auto" w:fill="auto"/>
              <w:tabs>
                <w:tab w:val="right" w:pos="2731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Проверяется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ли</w:t>
            </w:r>
            <w:r w:rsidR="003C119E"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готовность</w:t>
            </w:r>
            <w:r w:rsidR="003C119E"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аварийно-спасательных служб</w:t>
            </w:r>
            <w:r w:rsidR="00123B3A" w:rsidRPr="00F13A01">
              <w:rPr>
                <w:rStyle w:val="212pt"/>
                <w:color w:val="auto"/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и</w:t>
            </w:r>
            <w:r w:rsidR="003C119E"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аварийно-спасательных формирований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к</w:t>
            </w:r>
            <w:r w:rsidR="003C119E"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реагированию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на</w:t>
            </w:r>
            <w:r w:rsidR="003C119E"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чрезвычайные ситуации и проведению работ по их ликвидации?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19E" w:rsidRPr="00F13A01" w:rsidRDefault="003C119E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19 Постановления № 794;</w:t>
            </w:r>
          </w:p>
          <w:p w:rsidR="006955C2" w:rsidRPr="00F13A01" w:rsidRDefault="003C119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16, 17 Постановления Губернатора ЧАО № 3</w:t>
            </w:r>
          </w:p>
        </w:tc>
        <w:tc>
          <w:tcPr>
            <w:tcW w:w="85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5C2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C119E" w:rsidRPr="00F13A01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55C2" w:rsidRPr="00F13A01" w:rsidRDefault="006955C2" w:rsidP="00110902">
            <w:pPr>
              <w:pStyle w:val="20"/>
              <w:shd w:val="clear" w:color="auto" w:fill="auto"/>
              <w:tabs>
                <w:tab w:val="right" w:pos="2736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Организовано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и</w:t>
            </w:r>
            <w:r w:rsidR="003C119E"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обеспечено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ли</w:t>
            </w:r>
            <w:r w:rsidR="003C119E"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поддер</w:t>
            </w:r>
            <w:r w:rsidR="003C119E" w:rsidRPr="00F13A01">
              <w:rPr>
                <w:rStyle w:val="212pt"/>
                <w:color w:val="auto"/>
                <w:sz w:val="20"/>
                <w:szCs w:val="20"/>
              </w:rPr>
              <w:t xml:space="preserve">жание общественного порядка при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проведении</w:t>
            </w:r>
            <w:r w:rsidR="003C119E" w:rsidRPr="00F13A01">
              <w:rPr>
                <w:sz w:val="20"/>
                <w:szCs w:val="20"/>
              </w:rPr>
              <w:t xml:space="preserve"> </w:t>
            </w:r>
            <w:r w:rsidR="003C119E" w:rsidRPr="00F13A01">
              <w:rPr>
                <w:rStyle w:val="212pt"/>
                <w:color w:val="auto"/>
                <w:sz w:val="20"/>
                <w:szCs w:val="20"/>
              </w:rPr>
              <w:t xml:space="preserve">аварийно-спасательных и других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неотложные</w:t>
            </w:r>
            <w:r w:rsidR="003C119E"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работ?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001" w:rsidRPr="00F13A01" w:rsidRDefault="003C119E" w:rsidP="0011090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 xml:space="preserve">Пункт "е" части 2 статьи 11 Федерального закона № 68-ФЗ; </w:t>
            </w:r>
          </w:p>
          <w:p w:rsidR="006955C2" w:rsidRPr="00F13A01" w:rsidRDefault="00F13A01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hyperlink r:id="rId42" w:anchor="/document/178160/entry/2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shd w:val="clear" w:color="auto" w:fill="FFFFFF"/>
                  <w:lang w:eastAsia="ru-RU" w:bidi="ru-RU"/>
                </w:rPr>
                <w:t>Статья 2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 xml:space="preserve"> Федерального закона от 12.02.1998 № 28-ФЗ "О гражданской обороне" (далее - Федеральный закон N 28-ФЗ)</w:t>
            </w:r>
          </w:p>
        </w:tc>
        <w:tc>
          <w:tcPr>
            <w:tcW w:w="85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6955C2" w:rsidRPr="00F13A01" w:rsidRDefault="006955C2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 w:rsidRPr="00F13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F13A01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Создан ли в ОМС резерв финансовых ресурсов, предназначенных для ликвидации чрезвычайных ситуаций?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 xml:space="preserve">Статья 4, пункт «г» части 2 статьи 11, Подпункт «д» части 2 статьи 11, статья </w:t>
            </w:r>
            <w:r w:rsidR="000F5D17"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24 Федерального</w:t>
            </w: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 xml:space="preserve"> закона № 68-ФЗ;</w:t>
            </w:r>
          </w:p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Пункты 8, 23 части 1 статьи 14 (городское поселение), пункты 7, 21 части 1 статьи 15 (муниципальный район), пункты 8, 28 части 1статьи 16 (городской округ) Федерального закона № 131-ФЗ;</w:t>
            </w:r>
          </w:p>
          <w:p w:rsidR="00BB5D27" w:rsidRPr="00F13A01" w:rsidRDefault="00BB5D27" w:rsidP="00110902">
            <w:pPr>
              <w:widowControl w:val="0"/>
              <w:jc w:val="both"/>
              <w:rPr>
                <w:lang w:bidi="ru-RU"/>
              </w:rPr>
            </w:pPr>
            <w:r w:rsidRPr="00F13A01">
              <w:rPr>
                <w:shd w:val="clear" w:color="auto" w:fill="FFFFFF"/>
                <w:lang w:bidi="ru-RU"/>
              </w:rPr>
              <w:t>Пункт 2 Постановления Правительства Чукотского автономного округа от 14.06.2005 №116 «Об утверждении Положения о резерве материальных ресурсов Чукотского автономного округа для ликвидации чрезвычайных ситуаций межмуниципального и регионального характера»</w:t>
            </w:r>
          </w:p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Пункт 20 Постановления № 794;</w:t>
            </w:r>
          </w:p>
          <w:p w:rsidR="00BB5D27" w:rsidRPr="00F13A01" w:rsidRDefault="00BB5D27" w:rsidP="00110902">
            <w:pPr>
              <w:widowControl w:val="0"/>
              <w:shd w:val="clear" w:color="auto" w:fill="FFFFFF"/>
              <w:tabs>
                <w:tab w:val="left" w:pos="1493"/>
              </w:tabs>
              <w:jc w:val="both"/>
              <w:rPr>
                <w:shd w:val="clear" w:color="auto" w:fill="FFFFFF"/>
                <w:lang w:bidi="ru-RU"/>
              </w:rPr>
            </w:pPr>
            <w:r w:rsidRPr="00F13A01">
              <w:rPr>
                <w:shd w:val="clear" w:color="auto" w:fill="FFFFFF"/>
                <w:lang w:bidi="ru-RU"/>
              </w:rPr>
              <w:t>Пункты 2-5 Правила создания, использования и восполнения резервов материальных ресурсов федеральных органов исполнительной власти для ликвидации чрезвычайных ситуаций природного и техногенного</w:t>
            </w:r>
            <w:r w:rsidRPr="00F13A01">
              <w:rPr>
                <w:shd w:val="clear" w:color="auto" w:fill="FFFFFF"/>
                <w:lang w:bidi="ru-RU"/>
              </w:rPr>
              <w:tab/>
              <w:t>характера, утвержденного постановлением Правительства РФ от 25 июля 2020 г. № 1119 (далее - Постановление № 1119);</w:t>
            </w:r>
          </w:p>
          <w:p w:rsidR="00BB5D27" w:rsidRPr="00F13A01" w:rsidRDefault="00BB5D27" w:rsidP="00110902">
            <w:pPr>
              <w:widowControl w:val="0"/>
              <w:tabs>
                <w:tab w:val="left" w:pos="1493"/>
              </w:tabs>
              <w:jc w:val="both"/>
              <w:rPr>
                <w:shd w:val="clear" w:color="auto" w:fill="FFFFFF"/>
                <w:lang w:bidi="ru-RU"/>
              </w:rPr>
            </w:pPr>
            <w:r w:rsidRPr="00F13A01">
              <w:rPr>
                <w:shd w:val="clear" w:color="auto" w:fill="FFFFFF"/>
                <w:lang w:bidi="ru-RU"/>
              </w:rPr>
              <w:t>Пункт 18 Постановления Губернатора ЧАО № 3</w:t>
            </w:r>
            <w:r w:rsidR="000F5D17" w:rsidRPr="00F13A01">
              <w:rPr>
                <w:shd w:val="clear" w:color="auto" w:fill="FFFFFF"/>
                <w:lang w:bidi="ru-RU"/>
              </w:rPr>
              <w:t>;</w:t>
            </w:r>
          </w:p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Статья 179 Бюджетного кодекса Российской Федерации от 31.07.1998 № 145-ФЗ</w:t>
            </w:r>
          </w:p>
        </w:tc>
        <w:tc>
          <w:tcPr>
            <w:tcW w:w="85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 w:rsidRPr="00F13A0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F13A01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Утвержден ли ОМС организационно-распорядительный документ, которым определены: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 w:rsidRPr="00F13A01">
              <w:rPr>
                <w:rFonts w:ascii="Times New Roman" w:hAnsi="Times New Roman" w:cs="Times New Roman"/>
                <w:sz w:val="20"/>
                <w:szCs w:val="20"/>
              </w:rPr>
              <w:t>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F13A01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номенклатура материальных ресурсов для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 w:rsidRPr="00F13A01">
              <w:rPr>
                <w:rFonts w:ascii="Times New Roman" w:hAnsi="Times New Roman" w:cs="Times New Roman"/>
                <w:sz w:val="20"/>
                <w:szCs w:val="20"/>
              </w:rPr>
              <w:t>.1.2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F13A01" w:rsidRDefault="00BB5D27" w:rsidP="00110902">
            <w:pPr>
              <w:pStyle w:val="20"/>
              <w:tabs>
                <w:tab w:val="right" w:pos="2736"/>
              </w:tabs>
              <w:spacing w:before="0" w:after="0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объем материальных ресурсов для ликвидации</w:t>
            </w:r>
          </w:p>
          <w:p w:rsidR="00BB5D27" w:rsidRPr="00F13A01" w:rsidRDefault="00BB5D27" w:rsidP="00110902">
            <w:pPr>
              <w:pStyle w:val="20"/>
              <w:shd w:val="clear" w:color="auto" w:fill="auto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 w:rsidRPr="00F13A01">
              <w:rPr>
                <w:rFonts w:ascii="Times New Roman" w:hAnsi="Times New Roman" w:cs="Times New Roman"/>
                <w:sz w:val="20"/>
                <w:szCs w:val="20"/>
              </w:rPr>
              <w:t>.1.3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F13A01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контроль за созданием, хранением, использованием и восполнением материальных ресурсов для ликвидации 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 w:rsidRPr="00F13A0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F13A01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Финансируются ли ОМС мероприятия в области защиты населения и территорий от чрезвычайных ситуаций (муниципальная программа)?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BB5D27" w:rsidRPr="00F13A01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5D27" w:rsidRPr="00F13A01" w:rsidRDefault="00BB5D2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 xml:space="preserve">Размещены ли материальные ресурсы для ликвидации чрезвычайных ситуаций (продовольствие, пищевое сырье, медицинское имущество, медикаменты, транспортные средства, средства связи, строительные материалы, топливо, средства индивидуальной защиты и др.) на объектах </w:t>
            </w: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хранения?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D27" w:rsidRPr="00F13A01" w:rsidRDefault="00BB5D2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BB5D27" w:rsidRPr="00F13A01" w:rsidRDefault="00BB5D2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  <w:r w:rsidR="000F5D17" w:rsidRPr="00F13A01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F13A01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Создан ли резерв средств индивидуальной защиты (далее - СИЗ) для работников ОМС и организаций, находящихся в их ведении, а также неработающего населения?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F13A01" w:rsidRDefault="00F13A01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43" w:anchor="/document/10107960/entry/11025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"д" части 2 статьи 11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:rsidR="000F5D17" w:rsidRPr="00F13A01" w:rsidRDefault="00F13A01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hd w:val="clear" w:color="auto" w:fill="FFFFFF"/>
                <w:lang w:bidi="ru-RU"/>
              </w:rPr>
            </w:pPr>
            <w:hyperlink r:id="rId44" w:anchor="/document/70885958/entry/9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6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45" w:anchor="/document/70885958/entry/10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7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46" w:anchor="/document/70885958/entry/12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9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Положения об организации обеспечения населения средствами индивидуальной защиты, утвержденного </w:t>
            </w:r>
            <w:hyperlink r:id="rId47" w:anchor="/document/70885958/entry/0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приказом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01.10.2014 № 543 (далее - Положение об организации обеспечения населения средствами индивидуальной защиты)</w:t>
            </w:r>
          </w:p>
        </w:tc>
        <w:tc>
          <w:tcPr>
            <w:tcW w:w="85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0F5D17" w:rsidRPr="00F13A01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F13A01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Определены ли ОМС для созданного резерва СИЗ: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F5D17" w:rsidRPr="00F13A01" w:rsidRDefault="00F13A01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48" w:anchor="/document/10107960/entry/11025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"д" части 2 статьи 11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:rsidR="000F5D17" w:rsidRPr="00F13A01" w:rsidRDefault="00F13A01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hd w:val="clear" w:color="auto" w:fill="FFFFFF"/>
                <w:lang w:bidi="ru-RU"/>
              </w:rPr>
            </w:pPr>
            <w:hyperlink r:id="rId49" w:anchor="/document/70885958/entry/12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9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0" w:anchor="/document/70885958/entry/13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10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1" w:anchor="/document/70885958/entry/15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11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2" w:anchor="/document/70885958/entry/16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12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3" w:anchor="/document/70885958/entry/23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17 - 19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Положения об организации обеспечения населения средствами индивидуальной защиты</w:t>
            </w:r>
          </w:p>
        </w:tc>
        <w:tc>
          <w:tcPr>
            <w:tcW w:w="85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10.5.1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F13A01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номенклатура СИЗ?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F5D17" w:rsidRPr="00F13A01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10.5.2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F13A01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объем СИЗ?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F13A01" w:rsidRDefault="000F5D17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</w:p>
        </w:tc>
        <w:tc>
          <w:tcPr>
            <w:tcW w:w="85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F13A01" w:rsidRDefault="00F26C66" w:rsidP="0011090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10.6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5D17" w:rsidRPr="00F13A01" w:rsidRDefault="000F5D17" w:rsidP="00110902">
            <w:pPr>
              <w:pStyle w:val="20"/>
              <w:tabs>
                <w:tab w:val="right" w:pos="2736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Обеспечивается ли качественная сохранность СИЗ?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D17" w:rsidRPr="00F13A01" w:rsidRDefault="00F13A01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54" w:anchor="/document/70885958/entry/18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13 - 19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Положения об организации обеспечения населения средствами индивидуальной защиты;</w:t>
            </w:r>
          </w:p>
          <w:p w:rsidR="000F5D17" w:rsidRPr="00F13A01" w:rsidRDefault="00F13A01" w:rsidP="0011090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55" w:anchor="/document/186188/entry/12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Пункты 1.2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6" w:anchor="/document/186188/entry/14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1.4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7" w:anchor="/document/186188/entry/22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2.2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8" w:anchor="/document/186188/entry/23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2.3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59" w:anchor="/document/186188/entry/27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2.7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60" w:anchor="/document/186188/entry/28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2.8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61" w:anchor="/document/186188/entry/211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2.11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Правил использования и содержания средств индивидуальной защиты, приборов радиационной, химической разведки и контроля, утвержденных </w:t>
            </w:r>
            <w:hyperlink r:id="rId62" w:anchor="/document/186188/entry/0" w:history="1">
              <w:r w:rsidR="000F5D17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приказом</w:t>
              </w:r>
            </w:hyperlink>
            <w:r w:rsidR="000F5D17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27.05.2003 № 285</w:t>
            </w:r>
          </w:p>
        </w:tc>
        <w:tc>
          <w:tcPr>
            <w:tcW w:w="85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85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560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  <w:tc>
          <w:tcPr>
            <w:tcW w:w="1701" w:type="dxa"/>
          </w:tcPr>
          <w:p w:rsidR="000F5D17" w:rsidRPr="00F13A01" w:rsidRDefault="000F5D17" w:rsidP="00110902">
            <w:pPr>
              <w:suppressAutoHyphens/>
              <w:jc w:val="both"/>
            </w:pPr>
          </w:p>
        </w:tc>
      </w:tr>
      <w:tr w:rsidR="00F13A01" w:rsidRPr="00F13A01" w:rsidTr="00B806A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  <w:color w:val="auto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Проводятся ли органами управления и силами РСЧС мероприятия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B806A2" w:rsidRPr="00F13A01" w:rsidRDefault="00F13A01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hyperlink r:id="rId63" w:anchor="/document/10107960/entry/11022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</w:rPr>
                <w:t>Пункт "б" части 2 статьи 11</w:t>
              </w:r>
            </w:hyperlink>
            <w:r w:rsidR="00B806A2" w:rsidRPr="00F13A01">
              <w:rPr>
                <w:sz w:val="20"/>
                <w:szCs w:val="20"/>
              </w:rPr>
              <w:t xml:space="preserve"> Федерального закона № 68-ФЗ;</w:t>
            </w:r>
          </w:p>
          <w:p w:rsidR="00B806A2" w:rsidRPr="00F13A01" w:rsidRDefault="00F13A01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hyperlink r:id="rId64" w:anchor="/document/186620/entry/100281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</w:rPr>
                <w:t>Подпункт "а" пункта 28</w:t>
              </w:r>
            </w:hyperlink>
            <w:r w:rsidR="00B806A2" w:rsidRPr="00F13A01">
              <w:rPr>
                <w:sz w:val="20"/>
                <w:szCs w:val="20"/>
              </w:rPr>
              <w:t xml:space="preserve"> Постановления № 794;</w:t>
            </w:r>
          </w:p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sz w:val="20"/>
                <w:szCs w:val="20"/>
              </w:rPr>
              <w:t xml:space="preserve">Пункт 2 статьи 8 Федерального закона от 12 февраля 1998 г. № 28-ФЗ «О гражданской обороне» (далее Федеральный закон № 28);  </w:t>
            </w:r>
          </w:p>
          <w:p w:rsidR="00B806A2" w:rsidRPr="00F13A01" w:rsidRDefault="00F13A01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hyperlink r:id="rId65" w:anchor="/document/12123122/entry/13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</w:rPr>
                <w:t>Статья 13</w:t>
              </w:r>
            </w:hyperlink>
            <w:r w:rsidR="00B806A2" w:rsidRPr="00F13A01">
              <w:rPr>
                <w:sz w:val="20"/>
                <w:szCs w:val="20"/>
              </w:rPr>
              <w:t xml:space="preserve">, </w:t>
            </w:r>
            <w:hyperlink r:id="rId66" w:anchor="/document/12123122/entry/170205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</w:rPr>
                <w:t>подпункт "д" пункта 2 статьи 17</w:t>
              </w:r>
            </w:hyperlink>
            <w:r w:rsidR="00B806A2" w:rsidRPr="00F13A01">
              <w:rPr>
                <w:sz w:val="20"/>
                <w:szCs w:val="20"/>
              </w:rPr>
              <w:t xml:space="preserve"> Федерального конституционного закона от 30.05.2001 № 3-ФКЗ "О чрезвычайном положении";</w:t>
            </w:r>
          </w:p>
          <w:p w:rsidR="00B806A2" w:rsidRPr="00F13A01" w:rsidRDefault="00F13A01" w:rsidP="00B806A2">
            <w:pPr>
              <w:pStyle w:val="20"/>
              <w:tabs>
                <w:tab w:val="left" w:pos="1435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  <w:shd w:val="clear" w:color="auto" w:fill="auto"/>
                <w:lang w:eastAsia="en-US" w:bidi="ar-SA"/>
              </w:rPr>
            </w:pPr>
            <w:hyperlink r:id="rId67" w:anchor="/document/31382349/entry/0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</w:rPr>
                <w:t>Постановление</w:t>
              </w:r>
            </w:hyperlink>
            <w:r w:rsidR="00B806A2" w:rsidRPr="00F13A01">
              <w:rPr>
                <w:sz w:val="20"/>
                <w:szCs w:val="20"/>
              </w:rPr>
              <w:t xml:space="preserve"> Правительства Чукотского автономного округа от 17.10.2014 № 484 "Об утверждении Положения о проведении эвакуации населения при возникновении чрезвычайных ситуаций межмуниципального и регионального характера на территории Чукотского автономного </w:t>
            </w:r>
            <w:r w:rsidR="00B806A2" w:rsidRPr="00F13A01">
              <w:rPr>
                <w:sz w:val="20"/>
                <w:szCs w:val="20"/>
              </w:rPr>
              <w:lastRenderedPageBreak/>
              <w:t>округа" (далее - Постановление Правительства ЧАО № 484)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B806A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  <w:color w:val="auto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Создан ли орган по управлению эвакуацией - эвакуационная (эвакоприемная) комиссия (далее - эвакокомиссия)?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B806A2" w:rsidRPr="00F13A01" w:rsidRDefault="00F13A01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68" w:anchor="/document/10107960/entry/11022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"б" части 2 статьи 11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:rsidR="00B806A2" w:rsidRPr="00F13A01" w:rsidRDefault="00F13A01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69" w:anchor="/document/186620/entry/100281" w:history="1">
              <w:r w:rsidR="00B806A2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Подпункт "а" пункта 28</w:t>
              </w:r>
            </w:hyperlink>
            <w:r w:rsidR="00B806A2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Постановления № 794;</w:t>
            </w:r>
          </w:p>
          <w:p w:rsidR="00B806A2" w:rsidRPr="00F13A01" w:rsidRDefault="00B806A2" w:rsidP="00B806A2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  <w:lang w:eastAsia="en-US"/>
              </w:rPr>
            </w:pPr>
            <w:r w:rsidRPr="00F13A01">
              <w:rPr>
                <w:sz w:val="20"/>
                <w:szCs w:val="20"/>
                <w:shd w:val="clear" w:color="auto" w:fill="FFFFFF"/>
                <w:lang w:bidi="ru-RU"/>
              </w:rPr>
              <w:t>Пункт 25 Правил эвакуации населения, материальных и культурных ценностей в безопасные районы, утвержденного постановлением Правительства Российской Федерации от 22.06.2004 № 303 "О порядке эвакуации населения, материальных и культурных ценностей в безопасные районы" (далее - Постановление № 303);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B806A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11.2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  <w:color w:val="auto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Возглавляется ли эвакокомиссия руководителем (заместителем) ОМС?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Пункт 26 Постановления № 303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D66180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D66180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11.3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D66180" w:rsidP="00D66180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sz w:val="20"/>
                <w:szCs w:val="20"/>
              </w:rPr>
              <w:t>Прошли ли подготовку работники эвакуационных (эвакоприемных) комиссий, в соответствующих учебно-методических центрах по гражданской обороне и чрезвычайным ситуациям?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D66180" w:rsidRPr="00F13A01" w:rsidRDefault="00F13A01" w:rsidP="00D66180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70" w:anchor="/document/10107960/entry/11021" w:history="1">
              <w:r w:rsidR="00D66180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Пункт "а" части 2 статьи 11</w:t>
              </w:r>
            </w:hyperlink>
            <w:r w:rsidR="00D66180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, </w:t>
            </w:r>
            <w:hyperlink r:id="rId71" w:anchor="/document/10107960/entry/20" w:history="1">
              <w:r w:rsidR="00D66180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статья 20</w:t>
              </w:r>
            </w:hyperlink>
            <w:r w:rsidR="00D66180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Федерального закона № 68-ФЗ;</w:t>
            </w:r>
          </w:p>
          <w:p w:rsidR="00D66180" w:rsidRPr="00F13A01" w:rsidRDefault="00F13A01" w:rsidP="00D66180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hyperlink r:id="rId72" w:anchor="/document/182661/entry/1032" w:history="1">
              <w:r w:rsidR="00D66180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Подпункт "б" пункта 3</w:t>
              </w:r>
            </w:hyperlink>
            <w:r w:rsidR="00D66180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Положения о подготовке населения в области гражданской обороны, утвержденного </w:t>
            </w:r>
            <w:hyperlink r:id="rId73" w:anchor="/document/182661/entry/0" w:history="1">
              <w:r w:rsidR="00D66180" w:rsidRPr="00F13A01">
                <w:rPr>
                  <w:rStyle w:val="a3"/>
                  <w:color w:val="auto"/>
                  <w:sz w:val="20"/>
                  <w:szCs w:val="20"/>
                  <w:u w:val="none"/>
                  <w:shd w:val="clear" w:color="auto" w:fill="FFFFFF"/>
                  <w:lang w:bidi="ru-RU"/>
                </w:rPr>
                <w:t>постановлением</w:t>
              </w:r>
            </w:hyperlink>
            <w:r w:rsidR="00D66180"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 Правительства РФ от 02.11.2000 № 841 (далее - Постановление N 841).</w:t>
            </w:r>
          </w:p>
          <w:p w:rsidR="00B806A2" w:rsidRPr="00F13A01" w:rsidRDefault="00D66180" w:rsidP="00D66180">
            <w:pPr>
              <w:pStyle w:val="20"/>
              <w:tabs>
                <w:tab w:val="left" w:pos="1493"/>
              </w:tabs>
              <w:spacing w:before="0" w:after="0" w:line="240" w:lineRule="auto"/>
              <w:jc w:val="both"/>
              <w:rPr>
                <w:sz w:val="20"/>
                <w:szCs w:val="20"/>
                <w:shd w:val="clear" w:color="auto" w:fill="FFFFFF"/>
                <w:lang w:bidi="ru-RU"/>
              </w:rPr>
            </w:pPr>
            <w:r w:rsidRPr="00F13A01">
              <w:rPr>
                <w:sz w:val="20"/>
                <w:szCs w:val="20"/>
                <w:shd w:val="clear" w:color="auto" w:fill="FFFFFF"/>
                <w:lang w:bidi="ru-RU"/>
              </w:rPr>
              <w:t>Пункт 38 Постановления № 303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sz w:val="20"/>
                <w:szCs w:val="20"/>
                <w:shd w:val="clear" w:color="auto" w:fill="FFFFFF"/>
                <w:lang w:eastAsia="ru-RU" w:bidi="ru-RU"/>
              </w:rPr>
            </w:pPr>
            <w:r w:rsidRPr="00F13A01">
              <w:rPr>
                <w:rStyle w:val="210pt"/>
                <w:color w:val="auto"/>
              </w:rPr>
              <w:t>Имеется ли у ОМС утвержденное Положение о комиссии по повышению устойчивости функционирования организации и обеспечению жизнедеятельности работников организации в чрезвычайных ситуациях (далее - ПУФ)?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Пункт "ж" части 2 статьи 11 Федерального закона № 68-ФЗ; 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1 статьи 9 Федерального закона № 28-ФЗ;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20 Постановления Правительства РФ от 26.11.2007 № 804 "Об утверждении положения о гражданской обороне в российской федерации" (далее - Постановление № 804);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Пункт 16.13 Приказа МЧС России от 14 ноября 2008 г. № 687 "Об утверждении Положения об организации и ведении гражданской обороны в муниципальных образованиях и организациях" (Зарегистрировано в Минюсте России № 12740) (далее - Положение об организации и ведении гражданской обороны в муниципальных образованиях и организациях)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rPr>
          <w:trHeight w:val="508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12.1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left"/>
              <w:rPr>
                <w:rStyle w:val="210pt"/>
                <w:color w:val="auto"/>
              </w:rPr>
            </w:pPr>
            <w:r w:rsidRPr="00F13A01">
              <w:rPr>
                <w:rStyle w:val="210pt"/>
                <w:color w:val="auto"/>
              </w:rPr>
              <w:t>Имеются ли у ОМС функциональные</w:t>
            </w:r>
          </w:p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left"/>
              <w:rPr>
                <w:rStyle w:val="210pt"/>
                <w:color w:val="auto"/>
              </w:rPr>
            </w:pPr>
            <w:r w:rsidRPr="00F13A01">
              <w:rPr>
                <w:rStyle w:val="210pt"/>
                <w:color w:val="auto"/>
              </w:rPr>
              <w:t>обязанности членов комиссии по ПУФ?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>
            <w:pPr>
              <w:pStyle w:val="20"/>
              <w:shd w:val="clear" w:color="auto" w:fill="auto"/>
              <w:spacing w:before="0" w:line="274" w:lineRule="exact"/>
              <w:jc w:val="left"/>
            </w:pP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12.2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  <w:color w:val="auto"/>
              </w:rPr>
            </w:pPr>
            <w:r w:rsidRPr="00F13A01">
              <w:rPr>
                <w:rStyle w:val="210pt"/>
                <w:color w:val="auto"/>
              </w:rPr>
              <w:t>Имеется ли у ОМС План работы комиссии по ПУФ на год?</w:t>
            </w:r>
          </w:p>
        </w:tc>
        <w:tc>
          <w:tcPr>
            <w:tcW w:w="45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/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12.3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  <w:color w:val="auto"/>
              </w:rPr>
            </w:pPr>
            <w:r w:rsidRPr="00F13A01">
              <w:rPr>
                <w:rStyle w:val="210pt"/>
                <w:color w:val="auto"/>
              </w:rPr>
              <w:t>Организован ли контроль комиссией ОМС за организациями по разработке плана мероприятий по повышению устойчивости функционирования организации и обеспечению жизнедеятельности работников организации в чрезвычайных ситуациях?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12.4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>
            <w:pPr>
              <w:pStyle w:val="20"/>
              <w:tabs>
                <w:tab w:val="left" w:pos="1435"/>
              </w:tabs>
              <w:spacing w:before="0" w:after="0" w:line="226" w:lineRule="exact"/>
              <w:jc w:val="both"/>
              <w:rPr>
                <w:rStyle w:val="210pt"/>
                <w:color w:val="auto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Прошел ли подготовку (повышение квалификации и (или) курсовое обучение) способам защиты и действиям в чрезвычайных ситуациях председатель комиссии по ПУФ?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</w:tcBorders>
          </w:tcPr>
          <w:p w:rsidR="00B806A2" w:rsidRPr="00F13A01" w:rsidRDefault="00B806A2" w:rsidP="00B806A2">
            <w:pPr>
              <w:widowControl w:val="0"/>
              <w:jc w:val="both"/>
              <w:rPr>
                <w:lang w:bidi="ru-RU"/>
              </w:rPr>
            </w:pPr>
            <w:r w:rsidRPr="00F13A01">
              <w:rPr>
                <w:lang w:bidi="ru-RU"/>
              </w:rPr>
              <w:t>Пункт "а" части 2 статьи 11, статья 20 Федерального закона № 68-ФЗ;</w:t>
            </w:r>
          </w:p>
          <w:p w:rsidR="00B806A2" w:rsidRPr="00F13A01" w:rsidRDefault="00B806A2" w:rsidP="00B806A2">
            <w:pPr>
              <w:widowControl w:val="0"/>
              <w:jc w:val="both"/>
              <w:rPr>
                <w:lang w:bidi="ru-RU"/>
              </w:rPr>
            </w:pPr>
            <w:r w:rsidRPr="00F13A01">
              <w:rPr>
                <w:lang w:bidi="ru-RU"/>
              </w:rPr>
              <w:t>Пункт 20 Постановления № 804;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Fonts w:eastAsia="Courier New"/>
                <w:sz w:val="20"/>
                <w:szCs w:val="20"/>
                <w:lang w:eastAsia="ru-RU" w:bidi="ru-RU"/>
              </w:rPr>
              <w:t>Подпункт "б" пункта 3 Постановления № 841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right" w:pos="2712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Проводится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</w: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 xml:space="preserve"> ли подготовка (повышение квалификации и (или) курсовое обучение) </w:t>
            </w: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 xml:space="preserve">населения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 xml:space="preserve">способам защиты и действиям в чрезвычайных ситуациях в рамках единой системы подготовки населения в </w:t>
            </w:r>
            <w:r w:rsidRPr="00F13A01">
              <w:rPr>
                <w:sz w:val="20"/>
                <w:szCs w:val="20"/>
                <w:shd w:val="clear" w:color="auto" w:fill="FFFFFF"/>
                <w:lang w:bidi="ru-RU"/>
              </w:rPr>
              <w:t xml:space="preserve">области защиты </w:t>
            </w: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населения от чрезвычайных ситуаций природного и техногенного характера?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widowControl w:val="0"/>
              <w:jc w:val="both"/>
              <w:rPr>
                <w:lang w:bidi="ru-RU"/>
              </w:rPr>
            </w:pPr>
            <w:r w:rsidRPr="00F13A01">
              <w:rPr>
                <w:lang w:bidi="ru-RU"/>
              </w:rPr>
              <w:lastRenderedPageBreak/>
              <w:t>Пункт "а" части 2 статьи 11, статья 20 Федерального закона № 68-ФЗ;</w:t>
            </w:r>
          </w:p>
          <w:p w:rsidR="00B806A2" w:rsidRPr="00F13A01" w:rsidRDefault="00B806A2" w:rsidP="00B806A2">
            <w:pPr>
              <w:widowControl w:val="0"/>
              <w:jc w:val="both"/>
              <w:rPr>
                <w:lang w:bidi="ru-RU"/>
              </w:rPr>
            </w:pPr>
            <w:r w:rsidRPr="00F13A01">
              <w:rPr>
                <w:lang w:bidi="ru-RU"/>
              </w:rPr>
              <w:lastRenderedPageBreak/>
              <w:t>Подпункт "а" пункта 28 Постановления № 794;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Fonts w:eastAsia="Courier New"/>
                <w:sz w:val="20"/>
                <w:szCs w:val="20"/>
                <w:lang w:eastAsia="ru-RU" w:bidi="ru-RU"/>
              </w:rPr>
              <w:t>Пункта 3, пункт 4 Постановления № 1485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Проводятся ли в ОМС командно-штабные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учения продолжительностью до 1 суток 1 раз в 3 года?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widowControl w:val="0"/>
              <w:rPr>
                <w:lang w:bidi="ru-RU"/>
              </w:rPr>
            </w:pPr>
            <w:r w:rsidRPr="00F13A01">
              <w:rPr>
                <w:lang w:bidi="ru-RU"/>
              </w:rPr>
              <w:t xml:space="preserve">Пункт "а" части 2 статьи 11 Федерального закона № 68-ФЗ; </w:t>
            </w:r>
          </w:p>
          <w:p w:rsidR="00B806A2" w:rsidRPr="00F13A01" w:rsidRDefault="00B806A2" w:rsidP="00B806A2">
            <w:pPr>
              <w:widowControl w:val="0"/>
              <w:rPr>
                <w:lang w:bidi="ru-RU"/>
              </w:rPr>
            </w:pPr>
            <w:r w:rsidRPr="00F13A01">
              <w:rPr>
                <w:lang w:bidi="ru-RU"/>
              </w:rPr>
              <w:t>Подпункт «б» пункта 3 Постановления № 1485;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Fonts w:eastAsia="Courier New"/>
                <w:sz w:val="20"/>
                <w:szCs w:val="20"/>
                <w:lang w:eastAsia="ru-RU" w:bidi="ru-RU"/>
              </w:rPr>
              <w:t>Пункт 10, 11, 12 Инструкции по подготовке и проведению учений и тренировок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570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Проводятся ли в ОМС штабные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тренировки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продолжительностью до 1 суток не реже 1 раза в год?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Проводятся ли в ОМС тактико-специальные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учения по организации и проведению аварийно-спасательных и других неотложных работ продолжительностью до 8 часов 1 раз в 3 года?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widowControl w:val="0"/>
              <w:tabs>
                <w:tab w:val="left" w:pos="1814"/>
              </w:tabs>
              <w:jc w:val="both"/>
              <w:rPr>
                <w:lang w:bidi="ru-RU"/>
              </w:rPr>
            </w:pPr>
            <w:r w:rsidRPr="00F13A01">
              <w:rPr>
                <w:lang w:bidi="ru-RU"/>
              </w:rPr>
              <w:t>Проводятся ли органами управления и силами РСЧС ОМС мероприятия по</w:t>
            </w:r>
            <w:r w:rsidRPr="00F13A01">
              <w:rPr>
                <w:lang w:bidi="ru-RU"/>
              </w:rPr>
              <w:tab/>
              <w:t>ведению</w:t>
            </w:r>
          </w:p>
          <w:p w:rsidR="00B806A2" w:rsidRPr="00F13A01" w:rsidRDefault="00B806A2" w:rsidP="00B806A2">
            <w:pPr>
              <w:widowControl w:val="0"/>
              <w:jc w:val="both"/>
              <w:rPr>
                <w:rStyle w:val="212pt"/>
                <w:color w:val="auto"/>
                <w:sz w:val="20"/>
                <w:szCs w:val="20"/>
                <w:shd w:val="clear" w:color="auto" w:fill="auto"/>
              </w:rPr>
            </w:pPr>
            <w:r w:rsidRPr="00F13A01">
              <w:rPr>
                <w:lang w:bidi="ru-RU"/>
              </w:rPr>
              <w:t>статистической отчетности</w:t>
            </w:r>
            <w:r w:rsidRPr="00F13A01">
              <w:rPr>
                <w:lang w:bidi="ru-RU"/>
              </w:rPr>
              <w:tab/>
              <w:t>о чрезвычайных ситуациях, участие в расследовании причин</w:t>
            </w:r>
            <w:r w:rsidRPr="00F13A01">
              <w:rPr>
                <w:lang w:bidi="ru-RU"/>
              </w:rPr>
              <w:tab/>
              <w:t>аварий</w:t>
            </w:r>
            <w:r w:rsidRPr="00F13A01">
              <w:rPr>
                <w:lang w:bidi="ru-RU"/>
              </w:rPr>
              <w:tab/>
              <w:t xml:space="preserve">и катастроф, а также </w:t>
            </w:r>
            <w:r w:rsidRPr="00F13A01">
              <w:rPr>
                <w:rFonts w:eastAsia="Courier New"/>
                <w:lang w:bidi="ru-RU"/>
              </w:rPr>
              <w:t>выработке</w:t>
            </w:r>
            <w:r w:rsidRPr="00F13A01">
              <w:rPr>
                <w:rFonts w:eastAsia="Courier New"/>
                <w:lang w:bidi="ru-RU"/>
              </w:rPr>
              <w:tab/>
              <w:t>мер</w:t>
            </w:r>
            <w:r w:rsidRPr="00F13A01">
              <w:rPr>
                <w:rFonts w:eastAsia="Courier New"/>
                <w:lang w:bidi="ru-RU"/>
              </w:rPr>
              <w:tab/>
              <w:t>по устранению причин подобных аварий и катастроф?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widowControl w:val="0"/>
              <w:rPr>
                <w:lang w:bidi="ru-RU"/>
              </w:rPr>
            </w:pPr>
            <w:r w:rsidRPr="00F13A01">
              <w:rPr>
                <w:lang w:bidi="ru-RU"/>
              </w:rPr>
              <w:t xml:space="preserve">Пункт "н" части 2 статьи 11 Федерального закона № 68-ФЗ; </w:t>
            </w:r>
          </w:p>
          <w:p w:rsidR="00B806A2" w:rsidRPr="00F13A01" w:rsidRDefault="00B806A2" w:rsidP="00B806A2">
            <w:pPr>
              <w:widowControl w:val="0"/>
              <w:rPr>
                <w:lang w:bidi="ru-RU"/>
              </w:rPr>
            </w:pPr>
            <w:r w:rsidRPr="00F13A01">
              <w:rPr>
                <w:lang w:bidi="ru-RU"/>
              </w:rPr>
              <w:t>Пункт 22, подпункт "а" пункта 28 Постановления № 794;</w:t>
            </w:r>
          </w:p>
          <w:p w:rsidR="00B806A2" w:rsidRPr="00F13A01" w:rsidRDefault="00B806A2" w:rsidP="00B806A2">
            <w:pPr>
              <w:widowControl w:val="0"/>
              <w:tabs>
                <w:tab w:val="left" w:pos="1320"/>
              </w:tabs>
              <w:jc w:val="both"/>
              <w:rPr>
                <w:rStyle w:val="212pt"/>
                <w:color w:val="auto"/>
                <w:sz w:val="20"/>
                <w:szCs w:val="20"/>
                <w:shd w:val="clear" w:color="auto" w:fill="auto"/>
              </w:rPr>
            </w:pPr>
            <w:r w:rsidRPr="00F13A01">
              <w:rPr>
                <w:lang w:bidi="ru-RU"/>
              </w:rPr>
              <w:t>Пункты 1</w:t>
            </w:r>
            <w:r w:rsidRPr="00F13A01">
              <w:rPr>
                <w:lang w:bidi="ru-RU"/>
              </w:rPr>
              <w:tab/>
              <w:t>- 3 Постановления</w:t>
            </w:r>
            <w:r w:rsidRPr="00F13A01">
              <w:rPr>
                <w:rFonts w:eastAsia="Courier New"/>
                <w:lang w:bidi="ru-RU"/>
              </w:rPr>
              <w:t xml:space="preserve"> № 334; Постановление Губернатора ЧАО от 14.08.2012 № 55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200"/>
                <w:tab w:val="right" w:pos="2731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Осуществляется ли в ОМС сбор и обмен информацией в области защиты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населения и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tabs>
                <w:tab w:val="right" w:pos="2741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территорий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 xml:space="preserve"> от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267"/>
                <w:tab w:val="left" w:pos="2030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Соблюдаются ли ОМС сроки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и формы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195"/>
                <w:tab w:val="left" w:pos="2606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представления информации в области защиты населения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и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территорий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от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чрезвычайных ситуаций?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74" w:lineRule="exact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rPr>
          <w:trHeight w:val="2639"/>
        </w:trPr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814"/>
                <w:tab w:val="right" w:pos="2717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Разработано ли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 xml:space="preserve"> и </w:t>
            </w:r>
            <w:r w:rsidRPr="00F13A01">
              <w:rPr>
                <w:sz w:val="20"/>
                <w:szCs w:val="20"/>
              </w:rPr>
              <w:t>утверждено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 xml:space="preserve"> положение о муниципальных системах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оповещения населения (далее - МСО) на своей административной территории, либо имеется заключенное соглашение (регламент)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 xml:space="preserve"> с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использованием элементов региональной системы оповещения?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widowControl w:val="0"/>
              <w:jc w:val="both"/>
              <w:rPr>
                <w:lang w:bidi="ru-RU"/>
              </w:rPr>
            </w:pPr>
            <w:r w:rsidRPr="00F13A01">
              <w:rPr>
                <w:lang w:bidi="ru-RU"/>
              </w:rPr>
              <w:t>Пункты 8, 23 части 1 статьи 14 (городское поселение), пункты 7, 21 части 1 статьи 15 (муниципальный район), пункты 8, 28 части 1 статьи 16 (городское поселение) Федерального закона № 131-ФЗ;</w:t>
            </w:r>
          </w:p>
          <w:p w:rsidR="00B806A2" w:rsidRPr="00F13A01" w:rsidRDefault="00B806A2" w:rsidP="00B806A2">
            <w:pPr>
              <w:widowControl w:val="0"/>
              <w:tabs>
                <w:tab w:val="left" w:pos="4435"/>
              </w:tabs>
              <w:jc w:val="both"/>
              <w:rPr>
                <w:rStyle w:val="212pt"/>
                <w:color w:val="auto"/>
                <w:sz w:val="20"/>
                <w:szCs w:val="20"/>
                <w:shd w:val="clear" w:color="auto" w:fill="auto"/>
              </w:rPr>
            </w:pPr>
            <w:r w:rsidRPr="00F13A01">
              <w:rPr>
                <w:lang w:bidi="ru-RU"/>
              </w:rPr>
              <w:t xml:space="preserve">Подпункт 1 пункта 2, пункта 1.2, 1.4 Постановления </w:t>
            </w:r>
            <w:r w:rsidRPr="00F13A01">
              <w:rPr>
                <w:rFonts w:eastAsia="Courier New"/>
                <w:lang w:bidi="ru-RU"/>
              </w:rPr>
              <w:t>Правительства Чукотского автономного округа от 17 мая 2021 г. № 154 «О региональной автоматизированной системе централизованного оповещения населения Чукотского автономного округа» (далее - Постановление Правительства ЧАО № 154)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Поддерживается ли в готовности МСО?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widowControl w:val="0"/>
              <w:jc w:val="both"/>
              <w:rPr>
                <w:lang w:bidi="ru-RU"/>
              </w:rPr>
            </w:pPr>
            <w:r w:rsidRPr="00F13A01">
              <w:rPr>
                <w:lang w:bidi="ru-RU"/>
              </w:rPr>
              <w:t>Статья 4, пункты "в, м, н" части 2 статьи 11 Федерального закона № 68-ФЗ;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Fonts w:eastAsia="Courier New"/>
                <w:sz w:val="20"/>
                <w:szCs w:val="20"/>
                <w:lang w:eastAsia="ru-RU" w:bidi="ru-RU"/>
              </w:rPr>
            </w:pPr>
            <w:r w:rsidRPr="00F13A01">
              <w:rPr>
                <w:rFonts w:eastAsia="Courier New"/>
                <w:sz w:val="20"/>
                <w:szCs w:val="20"/>
                <w:lang w:eastAsia="ru-RU" w:bidi="ru-RU"/>
              </w:rPr>
              <w:lastRenderedPageBreak/>
              <w:t>Пункт 2 статьи 8 Федерального закона №28-ФЗ;</w:t>
            </w:r>
          </w:p>
          <w:p w:rsidR="00B806A2" w:rsidRPr="00F13A01" w:rsidRDefault="00B806A2" w:rsidP="00B806A2">
            <w:pPr>
              <w:widowControl w:val="0"/>
              <w:jc w:val="both"/>
              <w:rPr>
                <w:lang w:bidi="ru-RU"/>
              </w:rPr>
            </w:pPr>
            <w:r w:rsidRPr="00F13A01">
              <w:rPr>
                <w:lang w:bidi="ru-RU"/>
              </w:rPr>
              <w:t>Пункты 1.1, 1.4 Положения постановления Правительства ЧАО №154;</w:t>
            </w:r>
          </w:p>
          <w:p w:rsidR="00B806A2" w:rsidRPr="00F13A01" w:rsidRDefault="00B806A2" w:rsidP="00B806A2">
            <w:pPr>
              <w:widowControl w:val="0"/>
              <w:jc w:val="both"/>
              <w:rPr>
                <w:lang w:bidi="ru-RU"/>
              </w:rPr>
            </w:pPr>
            <w:r w:rsidRPr="00F13A01">
              <w:rPr>
                <w:lang w:bidi="ru-RU"/>
              </w:rPr>
              <w:t>Пункты 25, 26, 29, 30 главы 4 Положения о системах оповещения населения, утвержденное приказом МЧС России и Министерства цифрового развития, связи и массовых коммуникаций РФ от 31 июля 2020 г. №578/365 (далее - Положение о системах оповещения);</w:t>
            </w:r>
          </w:p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Fonts w:eastAsia="Courier New"/>
                <w:sz w:val="20"/>
                <w:szCs w:val="20"/>
                <w:lang w:eastAsia="ru-RU" w:bidi="ru-RU"/>
              </w:rPr>
              <w:t>Пункты 2, 3 Постановления № 334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934"/>
                <w:tab w:val="left" w:pos="2626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Организуются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ли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и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проводятся следующие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виды проверок: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Пункт 27 главы 4 Положения о системах оповещения населения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комплексные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D66180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D66180" w:rsidRPr="00F13A0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технические</w:t>
            </w: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D66180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15.3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54"/>
                <w:tab w:val="left" w:pos="2083"/>
              </w:tabs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Создается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ли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ab/>
              <w:t>резерв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технических средств</w:t>
            </w:r>
            <w:r w:rsidRPr="00F13A01">
              <w:rPr>
                <w:sz w:val="20"/>
                <w:szCs w:val="20"/>
              </w:rPr>
              <w:t xml:space="preserve"> </w:t>
            </w:r>
            <w:r w:rsidRPr="00F13A01">
              <w:rPr>
                <w:rStyle w:val="212pt"/>
                <w:color w:val="auto"/>
                <w:sz w:val="20"/>
                <w:szCs w:val="20"/>
              </w:rPr>
              <w:t>оповещения?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rFonts w:eastAsia="Courier New"/>
                <w:sz w:val="20"/>
                <w:szCs w:val="20"/>
                <w:lang w:eastAsia="ru-RU" w:bidi="ru-RU"/>
              </w:rPr>
              <w:t>Пункт 28 главы 4 Положения о системах оповещения населения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  <w:tr w:rsidR="00F13A01" w:rsidRPr="00F13A01" w:rsidTr="00110902">
        <w:tc>
          <w:tcPr>
            <w:tcW w:w="8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D66180" w:rsidP="00B806A2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3A01">
              <w:rPr>
                <w:rFonts w:ascii="Times New Roman" w:hAnsi="Times New Roman" w:cs="Times New Roman"/>
                <w:sz w:val="20"/>
                <w:szCs w:val="20"/>
              </w:rPr>
              <w:t>15.4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06A2" w:rsidRPr="00F13A01" w:rsidRDefault="00B806A2" w:rsidP="00B806A2">
            <w:pPr>
              <w:pStyle w:val="20"/>
              <w:shd w:val="clear" w:color="auto" w:fill="auto"/>
              <w:spacing w:before="0" w:after="0" w:line="240" w:lineRule="auto"/>
              <w:jc w:val="both"/>
              <w:rPr>
                <w:sz w:val="20"/>
                <w:szCs w:val="20"/>
              </w:rPr>
            </w:pPr>
            <w:r w:rsidRPr="00F13A01">
              <w:rPr>
                <w:rStyle w:val="212pt"/>
                <w:color w:val="auto"/>
                <w:sz w:val="20"/>
                <w:szCs w:val="20"/>
              </w:rPr>
              <w:t>Соблюдается ли порядок задействования МСО?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6A2" w:rsidRPr="00F13A01" w:rsidRDefault="00B806A2" w:rsidP="00B806A2">
            <w:pPr>
              <w:pStyle w:val="20"/>
              <w:shd w:val="clear" w:color="auto" w:fill="auto"/>
              <w:tabs>
                <w:tab w:val="left" w:pos="1493"/>
              </w:tabs>
              <w:spacing w:before="0" w:after="0" w:line="240" w:lineRule="auto"/>
              <w:jc w:val="both"/>
              <w:rPr>
                <w:rStyle w:val="212pt"/>
                <w:color w:val="auto"/>
                <w:sz w:val="20"/>
                <w:szCs w:val="20"/>
              </w:rPr>
            </w:pPr>
            <w:r w:rsidRPr="00F13A01">
              <w:rPr>
                <w:sz w:val="20"/>
                <w:szCs w:val="20"/>
                <w:shd w:val="clear" w:color="auto" w:fill="FFFFFF"/>
                <w:lang w:eastAsia="ru-RU" w:bidi="ru-RU"/>
              </w:rPr>
              <w:t>Пункт 18 главы 3 Положения о системах оповещения населения</w:t>
            </w:r>
          </w:p>
        </w:tc>
        <w:tc>
          <w:tcPr>
            <w:tcW w:w="85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85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560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  <w:tc>
          <w:tcPr>
            <w:tcW w:w="1701" w:type="dxa"/>
          </w:tcPr>
          <w:p w:rsidR="00B806A2" w:rsidRPr="00F13A01" w:rsidRDefault="00B806A2" w:rsidP="00B806A2">
            <w:pPr>
              <w:suppressAutoHyphens/>
              <w:jc w:val="both"/>
            </w:pPr>
          </w:p>
        </w:tc>
      </w:tr>
    </w:tbl>
    <w:p w:rsidR="00AB4690" w:rsidRPr="00F13A01" w:rsidRDefault="00110902" w:rsidP="00374E83">
      <w:pPr>
        <w:widowControl w:val="0"/>
        <w:tabs>
          <w:tab w:val="left" w:pos="4842"/>
          <w:tab w:val="left" w:pos="7822"/>
        </w:tabs>
        <w:spacing w:line="226" w:lineRule="exact"/>
        <w:jc w:val="both"/>
      </w:pPr>
      <w:r w:rsidRPr="00F13A01">
        <w:br w:type="textWrapping" w:clear="all"/>
      </w:r>
    </w:p>
    <w:p w:rsidR="001C0678" w:rsidRPr="00F13A01" w:rsidRDefault="001C0678" w:rsidP="001C0678">
      <w:pPr>
        <w:jc w:val="both"/>
        <w:rPr>
          <w:sz w:val="28"/>
          <w:szCs w:val="28"/>
        </w:rPr>
      </w:pPr>
      <w:r w:rsidRPr="00F13A01">
        <w:rPr>
          <w:sz w:val="24"/>
          <w:szCs w:val="24"/>
        </w:rPr>
        <w:t xml:space="preserve">Должностное (ые) лицо (а) _                </w:t>
      </w:r>
      <w:r w:rsidRPr="00F13A01">
        <w:rPr>
          <w:sz w:val="28"/>
          <w:szCs w:val="28"/>
        </w:rPr>
        <w:t xml:space="preserve">  __________________      ____________________           _________________</w:t>
      </w:r>
    </w:p>
    <w:p w:rsidR="001C0678" w:rsidRPr="00F13A01" w:rsidRDefault="001C0678" w:rsidP="001C0678">
      <w:pPr>
        <w:jc w:val="both"/>
      </w:pPr>
      <w:r w:rsidRPr="00F13A01">
        <w:rPr>
          <w:sz w:val="28"/>
          <w:szCs w:val="28"/>
        </w:rPr>
        <w:t xml:space="preserve">                                                                    </w:t>
      </w:r>
      <w:r w:rsidRPr="00F13A01">
        <w:t>(должность)                                   (подпись)                                                    (Ф.И.О.)</w:t>
      </w:r>
    </w:p>
    <w:p w:rsidR="001C0678" w:rsidRPr="00F13A01" w:rsidRDefault="001C0678" w:rsidP="001C0678">
      <w:pPr>
        <w:rPr>
          <w:sz w:val="28"/>
          <w:szCs w:val="28"/>
        </w:rPr>
      </w:pPr>
    </w:p>
    <w:p w:rsidR="001C0678" w:rsidRPr="00F13A01" w:rsidRDefault="001C0678" w:rsidP="001C0678">
      <w:pPr>
        <w:rPr>
          <w:sz w:val="24"/>
          <w:szCs w:val="24"/>
        </w:rPr>
      </w:pPr>
      <w:r w:rsidRPr="00F13A01">
        <w:rPr>
          <w:sz w:val="24"/>
          <w:szCs w:val="24"/>
        </w:rPr>
        <w:t>«______» ___________________ 20____ года</w:t>
      </w:r>
    </w:p>
    <w:p w:rsidR="001C0678" w:rsidRPr="00F13A01" w:rsidRDefault="001C0678" w:rsidP="001C0678">
      <w:r w:rsidRPr="00F13A01">
        <w:rPr>
          <w:sz w:val="28"/>
          <w:szCs w:val="28"/>
        </w:rPr>
        <w:t xml:space="preserve">        д</w:t>
      </w:r>
      <w:r w:rsidRPr="00F13A01">
        <w:t>ата составления проверочного листа</w:t>
      </w:r>
    </w:p>
    <w:p w:rsidR="001C0678" w:rsidRPr="00F13A01" w:rsidRDefault="001C0678" w:rsidP="001C0678"/>
    <w:p w:rsidR="001C0678" w:rsidRPr="00F13A01" w:rsidRDefault="001C0678" w:rsidP="001C0678"/>
    <w:p w:rsidR="001C0678" w:rsidRPr="00F13A01" w:rsidRDefault="001C0678" w:rsidP="001C0678">
      <w:pPr>
        <w:rPr>
          <w:sz w:val="28"/>
          <w:szCs w:val="28"/>
        </w:rPr>
      </w:pPr>
      <w:r w:rsidRPr="00F13A01">
        <w:rPr>
          <w:sz w:val="24"/>
          <w:szCs w:val="24"/>
        </w:rPr>
        <w:t>Руководитель проверяемого субъекта</w:t>
      </w:r>
      <w:r w:rsidRPr="00F13A01">
        <w:rPr>
          <w:sz w:val="28"/>
          <w:szCs w:val="28"/>
        </w:rPr>
        <w:t xml:space="preserve">  ___________________       _______________          ___________________</w:t>
      </w:r>
    </w:p>
    <w:p w:rsidR="001C0678" w:rsidRPr="00F13A01" w:rsidRDefault="001C0678" w:rsidP="001C0678">
      <w:r w:rsidRPr="00F13A01">
        <w:rPr>
          <w:sz w:val="28"/>
          <w:szCs w:val="28"/>
        </w:rPr>
        <w:t xml:space="preserve">                                                                           </w:t>
      </w:r>
      <w:r w:rsidRPr="00F13A01">
        <w:t>(должность)                             (подпись)                                             (Ф.И.О.)</w:t>
      </w:r>
    </w:p>
    <w:bookmarkEnd w:id="0"/>
    <w:p w:rsidR="005E27CE" w:rsidRPr="00374E83" w:rsidRDefault="005E27CE" w:rsidP="00374E83">
      <w:pPr>
        <w:widowControl w:val="0"/>
        <w:tabs>
          <w:tab w:val="left" w:pos="4842"/>
          <w:tab w:val="left" w:pos="7822"/>
        </w:tabs>
        <w:spacing w:line="226" w:lineRule="exact"/>
        <w:jc w:val="both"/>
      </w:pPr>
    </w:p>
    <w:sectPr w:rsidR="005E27CE" w:rsidRPr="00374E83" w:rsidSect="00DB3693">
      <w:pgSz w:w="16838" w:h="11906" w:orient="landscape"/>
      <w:pgMar w:top="567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794CAB"/>
    <w:multiLevelType w:val="multilevel"/>
    <w:tmpl w:val="E3223DBA"/>
    <w:lvl w:ilvl="0">
      <w:start w:val="1995"/>
      <w:numFmt w:val="decimal"/>
      <w:lvlText w:val="22.0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314978"/>
    <w:multiLevelType w:val="multilevel"/>
    <w:tmpl w:val="AFE2FDD8"/>
    <w:lvl w:ilvl="0">
      <w:start w:val="2008"/>
      <w:numFmt w:val="decimal"/>
      <w:lvlText w:val="26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D8E06B4"/>
    <w:multiLevelType w:val="multilevel"/>
    <w:tmpl w:val="C06CA5D6"/>
    <w:lvl w:ilvl="0">
      <w:start w:val="2008"/>
      <w:numFmt w:val="decimal"/>
      <w:lvlText w:val="14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91C46B6"/>
    <w:multiLevelType w:val="multilevel"/>
    <w:tmpl w:val="FA0EA988"/>
    <w:lvl w:ilvl="0">
      <w:start w:val="1994"/>
      <w:numFmt w:val="decimal"/>
      <w:lvlText w:val="21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D2D"/>
    <w:rsid w:val="000052A5"/>
    <w:rsid w:val="00012F3A"/>
    <w:rsid w:val="00015D5A"/>
    <w:rsid w:val="00027E88"/>
    <w:rsid w:val="00057292"/>
    <w:rsid w:val="00065494"/>
    <w:rsid w:val="00084992"/>
    <w:rsid w:val="00092AA1"/>
    <w:rsid w:val="000A20B3"/>
    <w:rsid w:val="000D0549"/>
    <w:rsid w:val="000D796D"/>
    <w:rsid w:val="000F0DC0"/>
    <w:rsid w:val="000F5D17"/>
    <w:rsid w:val="00110902"/>
    <w:rsid w:val="00117B79"/>
    <w:rsid w:val="001212DB"/>
    <w:rsid w:val="00123B3A"/>
    <w:rsid w:val="00131A45"/>
    <w:rsid w:val="00136B1E"/>
    <w:rsid w:val="00137E9F"/>
    <w:rsid w:val="001428ED"/>
    <w:rsid w:val="00156380"/>
    <w:rsid w:val="00157DD2"/>
    <w:rsid w:val="00171229"/>
    <w:rsid w:val="00174B3E"/>
    <w:rsid w:val="001941DF"/>
    <w:rsid w:val="001C0678"/>
    <w:rsid w:val="001C0712"/>
    <w:rsid w:val="002049C7"/>
    <w:rsid w:val="0024195C"/>
    <w:rsid w:val="00254521"/>
    <w:rsid w:val="002567CA"/>
    <w:rsid w:val="002B42C4"/>
    <w:rsid w:val="002C3466"/>
    <w:rsid w:val="002C4A58"/>
    <w:rsid w:val="002E539F"/>
    <w:rsid w:val="002F6CB6"/>
    <w:rsid w:val="00305DD2"/>
    <w:rsid w:val="00314284"/>
    <w:rsid w:val="00317282"/>
    <w:rsid w:val="00333E7C"/>
    <w:rsid w:val="00374E83"/>
    <w:rsid w:val="00387469"/>
    <w:rsid w:val="00390D2D"/>
    <w:rsid w:val="00397001"/>
    <w:rsid w:val="003C119E"/>
    <w:rsid w:val="003C3757"/>
    <w:rsid w:val="003D5315"/>
    <w:rsid w:val="003D7E44"/>
    <w:rsid w:val="003E79A7"/>
    <w:rsid w:val="00404BC6"/>
    <w:rsid w:val="00433364"/>
    <w:rsid w:val="00440C5E"/>
    <w:rsid w:val="00445D62"/>
    <w:rsid w:val="00453533"/>
    <w:rsid w:val="00460853"/>
    <w:rsid w:val="00470F5D"/>
    <w:rsid w:val="00486BB6"/>
    <w:rsid w:val="004A0037"/>
    <w:rsid w:val="004C2F49"/>
    <w:rsid w:val="00534D71"/>
    <w:rsid w:val="00536807"/>
    <w:rsid w:val="00540B4A"/>
    <w:rsid w:val="00543B27"/>
    <w:rsid w:val="0055141C"/>
    <w:rsid w:val="00577158"/>
    <w:rsid w:val="00581829"/>
    <w:rsid w:val="00585EBA"/>
    <w:rsid w:val="00586B4A"/>
    <w:rsid w:val="00595800"/>
    <w:rsid w:val="005D32E0"/>
    <w:rsid w:val="005E27CE"/>
    <w:rsid w:val="005E4604"/>
    <w:rsid w:val="005E51C5"/>
    <w:rsid w:val="005F14F0"/>
    <w:rsid w:val="00613008"/>
    <w:rsid w:val="00650636"/>
    <w:rsid w:val="006530A0"/>
    <w:rsid w:val="0065737D"/>
    <w:rsid w:val="006618BA"/>
    <w:rsid w:val="00663466"/>
    <w:rsid w:val="006800C5"/>
    <w:rsid w:val="006856AE"/>
    <w:rsid w:val="00685FEC"/>
    <w:rsid w:val="00691465"/>
    <w:rsid w:val="006955C2"/>
    <w:rsid w:val="006A08BE"/>
    <w:rsid w:val="006B4718"/>
    <w:rsid w:val="006F2601"/>
    <w:rsid w:val="00701C29"/>
    <w:rsid w:val="0071121B"/>
    <w:rsid w:val="0071671A"/>
    <w:rsid w:val="00722853"/>
    <w:rsid w:val="00726C2A"/>
    <w:rsid w:val="00746F7A"/>
    <w:rsid w:val="00781A78"/>
    <w:rsid w:val="00822AC9"/>
    <w:rsid w:val="00823EC6"/>
    <w:rsid w:val="008343B3"/>
    <w:rsid w:val="0083693B"/>
    <w:rsid w:val="008613B0"/>
    <w:rsid w:val="00863A5E"/>
    <w:rsid w:val="008717BB"/>
    <w:rsid w:val="00873564"/>
    <w:rsid w:val="00892F59"/>
    <w:rsid w:val="00892FC5"/>
    <w:rsid w:val="008B3A6C"/>
    <w:rsid w:val="008C0236"/>
    <w:rsid w:val="008C3A4D"/>
    <w:rsid w:val="008D4080"/>
    <w:rsid w:val="008E0FA8"/>
    <w:rsid w:val="008E5360"/>
    <w:rsid w:val="008F5A0F"/>
    <w:rsid w:val="0092498C"/>
    <w:rsid w:val="009339CD"/>
    <w:rsid w:val="009412B0"/>
    <w:rsid w:val="009633A5"/>
    <w:rsid w:val="00971978"/>
    <w:rsid w:val="0097200B"/>
    <w:rsid w:val="009823E2"/>
    <w:rsid w:val="00983B85"/>
    <w:rsid w:val="009A30DE"/>
    <w:rsid w:val="009C0C50"/>
    <w:rsid w:val="009F737D"/>
    <w:rsid w:val="00A0618F"/>
    <w:rsid w:val="00A219A0"/>
    <w:rsid w:val="00A226CA"/>
    <w:rsid w:val="00A645DA"/>
    <w:rsid w:val="00A83A5E"/>
    <w:rsid w:val="00A9536C"/>
    <w:rsid w:val="00AA302B"/>
    <w:rsid w:val="00AA5FB5"/>
    <w:rsid w:val="00AB4690"/>
    <w:rsid w:val="00B20B1B"/>
    <w:rsid w:val="00B2657E"/>
    <w:rsid w:val="00B702D8"/>
    <w:rsid w:val="00B77DE2"/>
    <w:rsid w:val="00B806A2"/>
    <w:rsid w:val="00B842FD"/>
    <w:rsid w:val="00B86D7E"/>
    <w:rsid w:val="00B95102"/>
    <w:rsid w:val="00BA6E61"/>
    <w:rsid w:val="00BB5D27"/>
    <w:rsid w:val="00BD3CFC"/>
    <w:rsid w:val="00BD76FC"/>
    <w:rsid w:val="00BE4C3C"/>
    <w:rsid w:val="00BE5F8D"/>
    <w:rsid w:val="00BE7448"/>
    <w:rsid w:val="00BF5AE7"/>
    <w:rsid w:val="00C431EA"/>
    <w:rsid w:val="00C45770"/>
    <w:rsid w:val="00C63891"/>
    <w:rsid w:val="00C74F8E"/>
    <w:rsid w:val="00CC7030"/>
    <w:rsid w:val="00CE559E"/>
    <w:rsid w:val="00D0412A"/>
    <w:rsid w:val="00D14611"/>
    <w:rsid w:val="00D16B42"/>
    <w:rsid w:val="00D21279"/>
    <w:rsid w:val="00D44D35"/>
    <w:rsid w:val="00D46E5F"/>
    <w:rsid w:val="00D4782B"/>
    <w:rsid w:val="00D66180"/>
    <w:rsid w:val="00DA4B59"/>
    <w:rsid w:val="00DB0386"/>
    <w:rsid w:val="00DB3693"/>
    <w:rsid w:val="00DD0B90"/>
    <w:rsid w:val="00DE1A5B"/>
    <w:rsid w:val="00E23748"/>
    <w:rsid w:val="00E304DC"/>
    <w:rsid w:val="00E52FAB"/>
    <w:rsid w:val="00E905B6"/>
    <w:rsid w:val="00E970A0"/>
    <w:rsid w:val="00EB18CE"/>
    <w:rsid w:val="00EB6F12"/>
    <w:rsid w:val="00ED3E63"/>
    <w:rsid w:val="00EE569F"/>
    <w:rsid w:val="00F1398B"/>
    <w:rsid w:val="00F13A01"/>
    <w:rsid w:val="00F25C9D"/>
    <w:rsid w:val="00F26C66"/>
    <w:rsid w:val="00F46179"/>
    <w:rsid w:val="00F5096F"/>
    <w:rsid w:val="00F52A4C"/>
    <w:rsid w:val="00F74641"/>
    <w:rsid w:val="00F84C47"/>
    <w:rsid w:val="00FA6A92"/>
    <w:rsid w:val="00FD3592"/>
    <w:rsid w:val="00FD5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F4A6B9-1E23-4377-ABB1-7EFA40A58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6B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86BB6"/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DA4B5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C457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Гипертекстовая ссылка"/>
    <w:basedOn w:val="a0"/>
    <w:uiPriority w:val="99"/>
    <w:rsid w:val="00F74641"/>
    <w:rPr>
      <w:rFonts w:cs="Times New Roman"/>
      <w:b w:val="0"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F74641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</w:rPr>
  </w:style>
  <w:style w:type="character" w:customStyle="1" w:styleId="6">
    <w:name w:val="Основной текст (6)_"/>
    <w:basedOn w:val="a0"/>
    <w:link w:val="60"/>
    <w:rsid w:val="00DD0B9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DD0B90"/>
    <w:pPr>
      <w:widowControl w:val="0"/>
      <w:shd w:val="clear" w:color="auto" w:fill="FFFFFF"/>
      <w:spacing w:after="500" w:line="222" w:lineRule="exact"/>
      <w:jc w:val="center"/>
    </w:pPr>
    <w:rPr>
      <w:lang w:eastAsia="en-US"/>
    </w:rPr>
  </w:style>
  <w:style w:type="character" w:customStyle="1" w:styleId="2">
    <w:name w:val="Основной текст (2)_"/>
    <w:basedOn w:val="a0"/>
    <w:link w:val="20"/>
    <w:rsid w:val="00D44D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0pt">
    <w:name w:val="Основной текст (2) + 10 pt"/>
    <w:basedOn w:val="2"/>
    <w:rsid w:val="00D44D35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44D35"/>
    <w:pPr>
      <w:widowControl w:val="0"/>
      <w:shd w:val="clear" w:color="auto" w:fill="FFFFFF"/>
      <w:spacing w:before="260" w:after="360" w:line="310" w:lineRule="exact"/>
      <w:jc w:val="center"/>
    </w:pPr>
    <w:rPr>
      <w:sz w:val="28"/>
      <w:szCs w:val="28"/>
      <w:lang w:eastAsia="en-US"/>
    </w:rPr>
  </w:style>
  <w:style w:type="paragraph" w:customStyle="1" w:styleId="21">
    <w:name w:val="Основной текст (2)1"/>
    <w:basedOn w:val="a"/>
    <w:rsid w:val="00536807"/>
    <w:pPr>
      <w:widowControl w:val="0"/>
      <w:shd w:val="clear" w:color="auto" w:fill="FFFFFF"/>
      <w:spacing w:before="260" w:after="360" w:line="310" w:lineRule="exact"/>
      <w:jc w:val="center"/>
    </w:pPr>
    <w:rPr>
      <w:color w:val="000000"/>
      <w:sz w:val="28"/>
      <w:szCs w:val="28"/>
      <w:lang w:bidi="ru-RU"/>
    </w:rPr>
  </w:style>
  <w:style w:type="character" w:customStyle="1" w:styleId="2ArialNarrow9pt">
    <w:name w:val="Основной текст (2) + Arial Narrow;9 pt"/>
    <w:basedOn w:val="2"/>
    <w:rsid w:val="00536807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ArialNarrow9pt1">
    <w:name w:val="Основной текст (2) + Arial Narrow;9 pt1"/>
    <w:basedOn w:val="2"/>
    <w:rsid w:val="00536807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6Exact">
    <w:name w:val="Основной текст (6) Exact"/>
    <w:basedOn w:val="a0"/>
    <w:rsid w:val="00983B8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983B8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83B8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2pt">
    <w:name w:val="Основной текст (2) + 12 pt"/>
    <w:basedOn w:val="2"/>
    <w:rsid w:val="00DB0386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BF5AE7"/>
    <w:rPr>
      <w:rFonts w:ascii="Times New Roman" w:eastAsia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F5AE7"/>
    <w:pPr>
      <w:widowControl w:val="0"/>
      <w:shd w:val="clear" w:color="auto" w:fill="FFFFFF"/>
      <w:spacing w:after="320" w:line="188" w:lineRule="exact"/>
    </w:pPr>
    <w:rPr>
      <w:b/>
      <w:bCs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3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0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27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2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5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9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57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8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63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8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7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83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7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87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82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2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2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2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1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32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39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4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9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03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8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96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8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6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3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6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46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3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9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5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3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4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0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1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9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9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arant.ugzpps.loc/" TargetMode="External"/><Relationship Id="rId18" Type="http://schemas.openxmlformats.org/officeDocument/2006/relationships/hyperlink" Target="http://garant.ugzpps.loc/" TargetMode="External"/><Relationship Id="rId26" Type="http://schemas.openxmlformats.org/officeDocument/2006/relationships/hyperlink" Target="http://garant.ugzpps.loc/" TargetMode="External"/><Relationship Id="rId39" Type="http://schemas.openxmlformats.org/officeDocument/2006/relationships/hyperlink" Target="http://garant.ugzpps.loc/" TargetMode="External"/><Relationship Id="rId21" Type="http://schemas.openxmlformats.org/officeDocument/2006/relationships/hyperlink" Target="http://garant.ugzpps.loc/" TargetMode="External"/><Relationship Id="rId34" Type="http://schemas.openxmlformats.org/officeDocument/2006/relationships/hyperlink" Target="http://garant.ugzpps.loc/" TargetMode="External"/><Relationship Id="rId42" Type="http://schemas.openxmlformats.org/officeDocument/2006/relationships/hyperlink" Target="http://garant.ugzpps.loc/" TargetMode="External"/><Relationship Id="rId47" Type="http://schemas.openxmlformats.org/officeDocument/2006/relationships/hyperlink" Target="http://garant.ugzpps.loc/" TargetMode="External"/><Relationship Id="rId50" Type="http://schemas.openxmlformats.org/officeDocument/2006/relationships/hyperlink" Target="http://garant.ugzpps.loc/" TargetMode="External"/><Relationship Id="rId55" Type="http://schemas.openxmlformats.org/officeDocument/2006/relationships/hyperlink" Target="http://garant.ugzpps.loc/" TargetMode="External"/><Relationship Id="rId63" Type="http://schemas.openxmlformats.org/officeDocument/2006/relationships/hyperlink" Target="http://garant.ugzpps.loc/" TargetMode="External"/><Relationship Id="rId68" Type="http://schemas.openxmlformats.org/officeDocument/2006/relationships/hyperlink" Target="http://garant.ugzpps.loc/" TargetMode="External"/><Relationship Id="rId7" Type="http://schemas.openxmlformats.org/officeDocument/2006/relationships/hyperlink" Target="http://garant.ugzpps.loc/" TargetMode="External"/><Relationship Id="rId71" Type="http://schemas.openxmlformats.org/officeDocument/2006/relationships/hyperlink" Target="http://garant.ugzpps.loc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garant.ugzpps.loc/" TargetMode="External"/><Relationship Id="rId29" Type="http://schemas.openxmlformats.org/officeDocument/2006/relationships/hyperlink" Target="http://garant.ugzpps.loc/" TargetMode="External"/><Relationship Id="rId11" Type="http://schemas.openxmlformats.org/officeDocument/2006/relationships/hyperlink" Target="http://garant.ugzpps.loc/" TargetMode="External"/><Relationship Id="rId24" Type="http://schemas.openxmlformats.org/officeDocument/2006/relationships/hyperlink" Target="http://garant.ugzpps.loc/" TargetMode="External"/><Relationship Id="rId32" Type="http://schemas.openxmlformats.org/officeDocument/2006/relationships/hyperlink" Target="http://garant.ugzpps.loc/" TargetMode="External"/><Relationship Id="rId37" Type="http://schemas.openxmlformats.org/officeDocument/2006/relationships/hyperlink" Target="http://garant.ugzpps.loc/" TargetMode="External"/><Relationship Id="rId40" Type="http://schemas.openxmlformats.org/officeDocument/2006/relationships/hyperlink" Target="http://garant.ugzpps.loc/" TargetMode="External"/><Relationship Id="rId45" Type="http://schemas.openxmlformats.org/officeDocument/2006/relationships/hyperlink" Target="http://garant.ugzpps.loc/" TargetMode="External"/><Relationship Id="rId53" Type="http://schemas.openxmlformats.org/officeDocument/2006/relationships/hyperlink" Target="http://garant.ugzpps.loc/" TargetMode="External"/><Relationship Id="rId58" Type="http://schemas.openxmlformats.org/officeDocument/2006/relationships/hyperlink" Target="http://garant.ugzpps.loc/" TargetMode="External"/><Relationship Id="rId66" Type="http://schemas.openxmlformats.org/officeDocument/2006/relationships/hyperlink" Target="http://garant.ugzpps.loc/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garant.ugzpps.loc/" TargetMode="External"/><Relationship Id="rId23" Type="http://schemas.openxmlformats.org/officeDocument/2006/relationships/hyperlink" Target="http://garant.ugzpps.loc/" TargetMode="External"/><Relationship Id="rId28" Type="http://schemas.openxmlformats.org/officeDocument/2006/relationships/hyperlink" Target="http://garant.ugzpps.loc/" TargetMode="External"/><Relationship Id="rId36" Type="http://schemas.openxmlformats.org/officeDocument/2006/relationships/hyperlink" Target="http://garant.ugzpps.loc/" TargetMode="External"/><Relationship Id="rId49" Type="http://schemas.openxmlformats.org/officeDocument/2006/relationships/hyperlink" Target="http://garant.ugzpps.loc/" TargetMode="External"/><Relationship Id="rId57" Type="http://schemas.openxmlformats.org/officeDocument/2006/relationships/hyperlink" Target="http://garant.ugzpps.loc/" TargetMode="External"/><Relationship Id="rId61" Type="http://schemas.openxmlformats.org/officeDocument/2006/relationships/hyperlink" Target="http://garant.ugzpps.loc/" TargetMode="External"/><Relationship Id="rId10" Type="http://schemas.openxmlformats.org/officeDocument/2006/relationships/hyperlink" Target="http://garant.ugzpps.loc/" TargetMode="External"/><Relationship Id="rId19" Type="http://schemas.openxmlformats.org/officeDocument/2006/relationships/hyperlink" Target="http://garant.ugzpps.loc/" TargetMode="External"/><Relationship Id="rId31" Type="http://schemas.openxmlformats.org/officeDocument/2006/relationships/hyperlink" Target="http://garant.ugzpps.loc/" TargetMode="External"/><Relationship Id="rId44" Type="http://schemas.openxmlformats.org/officeDocument/2006/relationships/hyperlink" Target="http://garant.ugzpps.loc/" TargetMode="External"/><Relationship Id="rId52" Type="http://schemas.openxmlformats.org/officeDocument/2006/relationships/hyperlink" Target="http://garant.ugzpps.loc/" TargetMode="External"/><Relationship Id="rId60" Type="http://schemas.openxmlformats.org/officeDocument/2006/relationships/hyperlink" Target="http://garant.ugzpps.loc/" TargetMode="External"/><Relationship Id="rId65" Type="http://schemas.openxmlformats.org/officeDocument/2006/relationships/hyperlink" Target="http://garant.ugzpps.loc/" TargetMode="External"/><Relationship Id="rId73" Type="http://schemas.openxmlformats.org/officeDocument/2006/relationships/hyperlink" Target="http://garant.ugzpps.lo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garant.ugzpps.loc/" TargetMode="External"/><Relationship Id="rId14" Type="http://schemas.openxmlformats.org/officeDocument/2006/relationships/hyperlink" Target="http://garant.ugzpps.loc/" TargetMode="External"/><Relationship Id="rId22" Type="http://schemas.openxmlformats.org/officeDocument/2006/relationships/hyperlink" Target="http://garant.ugzpps.loc/" TargetMode="External"/><Relationship Id="rId27" Type="http://schemas.openxmlformats.org/officeDocument/2006/relationships/hyperlink" Target="http://garant.ugzpps.loc/" TargetMode="External"/><Relationship Id="rId30" Type="http://schemas.openxmlformats.org/officeDocument/2006/relationships/hyperlink" Target="http://garant.ugzpps.loc/" TargetMode="External"/><Relationship Id="rId35" Type="http://schemas.openxmlformats.org/officeDocument/2006/relationships/hyperlink" Target="http://garant.ugzpps.loc/" TargetMode="External"/><Relationship Id="rId43" Type="http://schemas.openxmlformats.org/officeDocument/2006/relationships/hyperlink" Target="http://garant.ugzpps.loc/" TargetMode="External"/><Relationship Id="rId48" Type="http://schemas.openxmlformats.org/officeDocument/2006/relationships/hyperlink" Target="http://garant.ugzpps.loc/" TargetMode="External"/><Relationship Id="rId56" Type="http://schemas.openxmlformats.org/officeDocument/2006/relationships/hyperlink" Target="http://garant.ugzpps.loc/" TargetMode="External"/><Relationship Id="rId64" Type="http://schemas.openxmlformats.org/officeDocument/2006/relationships/hyperlink" Target="http://garant.ugzpps.loc/" TargetMode="External"/><Relationship Id="rId69" Type="http://schemas.openxmlformats.org/officeDocument/2006/relationships/hyperlink" Target="http://garant.ugzpps.loc/" TargetMode="External"/><Relationship Id="rId8" Type="http://schemas.openxmlformats.org/officeDocument/2006/relationships/hyperlink" Target="http://garant.ugzpps.loc/" TargetMode="External"/><Relationship Id="rId51" Type="http://schemas.openxmlformats.org/officeDocument/2006/relationships/hyperlink" Target="http://garant.ugzpps.loc/" TargetMode="External"/><Relationship Id="rId72" Type="http://schemas.openxmlformats.org/officeDocument/2006/relationships/hyperlink" Target="http://garant.ugzpps.loc/" TargetMode="External"/><Relationship Id="rId3" Type="http://schemas.openxmlformats.org/officeDocument/2006/relationships/styles" Target="styles.xml"/><Relationship Id="rId12" Type="http://schemas.openxmlformats.org/officeDocument/2006/relationships/hyperlink" Target="http://garant.ugzpps.loc/" TargetMode="External"/><Relationship Id="rId17" Type="http://schemas.openxmlformats.org/officeDocument/2006/relationships/hyperlink" Target="http://garant.ugzpps.loc/" TargetMode="External"/><Relationship Id="rId25" Type="http://schemas.openxmlformats.org/officeDocument/2006/relationships/hyperlink" Target="http://garant.ugzpps.loc/" TargetMode="External"/><Relationship Id="rId33" Type="http://schemas.openxmlformats.org/officeDocument/2006/relationships/hyperlink" Target="http://garant.ugzpps.loc/" TargetMode="External"/><Relationship Id="rId38" Type="http://schemas.openxmlformats.org/officeDocument/2006/relationships/hyperlink" Target="http://garant.ugzpps.loc/" TargetMode="External"/><Relationship Id="rId46" Type="http://schemas.openxmlformats.org/officeDocument/2006/relationships/hyperlink" Target="http://garant.ugzpps.loc/" TargetMode="External"/><Relationship Id="rId59" Type="http://schemas.openxmlformats.org/officeDocument/2006/relationships/hyperlink" Target="http://garant.ugzpps.loc/" TargetMode="External"/><Relationship Id="rId67" Type="http://schemas.openxmlformats.org/officeDocument/2006/relationships/hyperlink" Target="http://garant.ugzpps.loc/" TargetMode="External"/><Relationship Id="rId20" Type="http://schemas.openxmlformats.org/officeDocument/2006/relationships/hyperlink" Target="http://garant.ugzpps.loc/" TargetMode="External"/><Relationship Id="rId41" Type="http://schemas.openxmlformats.org/officeDocument/2006/relationships/hyperlink" Target="http://garant.ugzpps.loc/" TargetMode="External"/><Relationship Id="rId54" Type="http://schemas.openxmlformats.org/officeDocument/2006/relationships/hyperlink" Target="http://garant.ugzpps.loc/" TargetMode="External"/><Relationship Id="rId62" Type="http://schemas.openxmlformats.org/officeDocument/2006/relationships/hyperlink" Target="http://garant.ugzpps.loc/" TargetMode="External"/><Relationship Id="rId70" Type="http://schemas.openxmlformats.org/officeDocument/2006/relationships/hyperlink" Target="http://garant.ugzpps.loc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garant.ugzpps.loc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146E3-9BD7-46A4-800C-C151A6E2C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7905</Words>
  <Characters>45061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Заикин Алексей Юрьевич</dc:creator>
  <cp:lastModifiedBy>Заикин Алексей Юрьевич</cp:lastModifiedBy>
  <cp:revision>6</cp:revision>
  <cp:lastPrinted>2022-01-25T03:40:00Z</cp:lastPrinted>
  <dcterms:created xsi:type="dcterms:W3CDTF">2022-02-27T20:52:00Z</dcterms:created>
  <dcterms:modified xsi:type="dcterms:W3CDTF">2022-02-27T22:40:00Z</dcterms:modified>
</cp:coreProperties>
</file>