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9A" w:rsidRPr="00FD009A" w:rsidRDefault="00FD009A" w:rsidP="00015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9535C3" w:rsidRDefault="009535C3" w:rsidP="00953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5C3">
        <w:rPr>
          <w:rFonts w:ascii="Times New Roman" w:hAnsi="Times New Roman" w:cs="Times New Roman"/>
          <w:b/>
          <w:sz w:val="24"/>
          <w:szCs w:val="24"/>
        </w:rPr>
        <w:t>Предварительное согласие</w:t>
      </w:r>
    </w:p>
    <w:p w:rsidR="00FD009A" w:rsidRPr="009535C3" w:rsidRDefault="00FD009A" w:rsidP="009535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5C3">
        <w:rPr>
          <w:rFonts w:ascii="Times New Roman" w:hAnsi="Times New Roman" w:cs="Times New Roman"/>
          <w:sz w:val="24"/>
          <w:szCs w:val="24"/>
        </w:rPr>
        <w:t>на изменение значений долгосрочных параметров регулирования тарифов, установленных в качестве условий концессионного соглашения в отношении объектов централизованной системы холодного водоснабжения (водозабор «Гудым» городского поселения Угольные Копи)</w:t>
      </w:r>
      <w:r w:rsidR="009535C3">
        <w:rPr>
          <w:rFonts w:ascii="Times New Roman" w:hAnsi="Times New Roman" w:cs="Times New Roman"/>
          <w:sz w:val="24"/>
          <w:szCs w:val="24"/>
        </w:rPr>
        <w:t>,</w:t>
      </w:r>
      <w:r w:rsidRPr="009535C3">
        <w:rPr>
          <w:rFonts w:ascii="Times New Roman" w:hAnsi="Times New Roman" w:cs="Times New Roman"/>
          <w:sz w:val="24"/>
          <w:szCs w:val="24"/>
        </w:rPr>
        <w:t xml:space="preserve"> находящихся в муниципальной собственности Ан</w:t>
      </w:r>
      <w:r w:rsidR="009535C3">
        <w:rPr>
          <w:rFonts w:ascii="Times New Roman" w:hAnsi="Times New Roman" w:cs="Times New Roman"/>
          <w:sz w:val="24"/>
          <w:szCs w:val="24"/>
        </w:rPr>
        <w:t xml:space="preserve">адырского муниципального района </w:t>
      </w:r>
      <w:r w:rsidRPr="009535C3">
        <w:rPr>
          <w:rFonts w:ascii="Times New Roman" w:hAnsi="Times New Roman" w:cs="Times New Roman"/>
          <w:sz w:val="24"/>
          <w:szCs w:val="24"/>
        </w:rPr>
        <w:t>от 23.06.2023г. на 2024 - 2044 годы</w:t>
      </w:r>
    </w:p>
    <w:p w:rsidR="00FD009A" w:rsidRPr="002635E7" w:rsidRDefault="00FD009A" w:rsidP="00FD009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1"/>
        <w:gridCol w:w="1166"/>
        <w:gridCol w:w="1711"/>
        <w:gridCol w:w="1711"/>
        <w:gridCol w:w="1570"/>
        <w:gridCol w:w="1141"/>
        <w:gridCol w:w="1711"/>
      </w:tblGrid>
      <w:tr w:rsidR="00FD009A" w:rsidRPr="00FD009A" w:rsidTr="009535C3">
        <w:trPr>
          <w:trHeight w:val="6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год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C3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  <w:r w:rsidR="009535C3">
              <w:rPr>
                <w:rFonts w:ascii="Times New Roman" w:eastAsia="Times New Roman" w:hAnsi="Times New Roman" w:cs="Times New Roman"/>
                <w:lang w:eastAsia="ru-RU"/>
              </w:rPr>
              <w:t xml:space="preserve"> уровень операционных расходов,</w:t>
            </w:r>
          </w:p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Индекс эффективности операционных расходов, %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Нормативный уровень прибыли, %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Показатели энергосбережения и энергоэффективности</w:t>
            </w:r>
          </w:p>
        </w:tc>
      </w:tr>
      <w:tr w:rsidR="00FD009A" w:rsidRPr="00FD009A" w:rsidTr="009535C3">
        <w:trPr>
          <w:trHeight w:val="60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9A" w:rsidRPr="00FD009A" w:rsidRDefault="00FD009A" w:rsidP="00FD0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9A" w:rsidRPr="00FD009A" w:rsidRDefault="00FD009A" w:rsidP="00FD0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9A" w:rsidRPr="00FD009A" w:rsidRDefault="00FD009A" w:rsidP="00FD0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9A" w:rsidRPr="00FD009A" w:rsidRDefault="00FD009A" w:rsidP="00FD0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9A" w:rsidRPr="00FD009A" w:rsidRDefault="00FD009A" w:rsidP="00FD0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Уровень потерь воды, %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Удельный расход электрической энергии, кВт</w:t>
            </w:r>
            <w:proofErr w:type="gramStart"/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</w:p>
        </w:tc>
      </w:tr>
      <w:tr w:rsidR="00FD009A" w:rsidRPr="00FD009A" w:rsidTr="009535C3">
        <w:trPr>
          <w:trHeight w:val="6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FD009A" w:rsidRPr="00FD009A" w:rsidTr="009535C3">
        <w:trPr>
          <w:trHeight w:val="6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9A" w:rsidRPr="00FD009A" w:rsidRDefault="009535C3" w:rsidP="009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9535C3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83 021,9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2,72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7,932</w:t>
            </w:r>
          </w:p>
        </w:tc>
      </w:tr>
      <w:tr w:rsidR="00FD009A" w:rsidRPr="00FD009A" w:rsidTr="009535C3">
        <w:trPr>
          <w:trHeight w:val="6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9A" w:rsidRPr="00FD009A" w:rsidRDefault="009535C3" w:rsidP="009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7,81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7,932</w:t>
            </w:r>
          </w:p>
        </w:tc>
      </w:tr>
      <w:tr w:rsidR="00FD009A" w:rsidRPr="00FD009A" w:rsidTr="009535C3">
        <w:trPr>
          <w:trHeight w:val="6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9A" w:rsidRPr="00FD009A" w:rsidRDefault="009535C3" w:rsidP="009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10,32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7,932</w:t>
            </w:r>
          </w:p>
        </w:tc>
      </w:tr>
      <w:tr w:rsidR="00FD009A" w:rsidRPr="00FD009A" w:rsidTr="009535C3">
        <w:trPr>
          <w:trHeight w:val="6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9A" w:rsidRPr="00FD009A" w:rsidRDefault="009535C3" w:rsidP="009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9,45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7,932</w:t>
            </w:r>
          </w:p>
        </w:tc>
      </w:tr>
      <w:tr w:rsidR="00FD009A" w:rsidRPr="00FD009A" w:rsidTr="009535C3">
        <w:trPr>
          <w:trHeight w:val="6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9A" w:rsidRPr="00FD009A" w:rsidRDefault="009535C3" w:rsidP="009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8,62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7,932</w:t>
            </w:r>
          </w:p>
        </w:tc>
      </w:tr>
      <w:tr w:rsidR="00FD009A" w:rsidRPr="00FD009A" w:rsidTr="009535C3">
        <w:trPr>
          <w:trHeight w:val="6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9A" w:rsidRPr="00FD009A" w:rsidRDefault="009535C3" w:rsidP="009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7,83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7,932</w:t>
            </w:r>
          </w:p>
        </w:tc>
      </w:tr>
      <w:tr w:rsidR="00FD009A" w:rsidRPr="00FD009A" w:rsidTr="009535C3">
        <w:trPr>
          <w:trHeight w:val="6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9A" w:rsidRPr="00FD009A" w:rsidRDefault="009535C3" w:rsidP="009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7,08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7,932</w:t>
            </w:r>
          </w:p>
        </w:tc>
      </w:tr>
      <w:tr w:rsidR="00FD009A" w:rsidRPr="00FD009A" w:rsidTr="009535C3">
        <w:trPr>
          <w:trHeight w:val="6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9A" w:rsidRPr="00FD009A" w:rsidRDefault="009535C3" w:rsidP="009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2031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6,37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7,932</w:t>
            </w:r>
          </w:p>
        </w:tc>
      </w:tr>
      <w:tr w:rsidR="00FD009A" w:rsidRPr="00FD009A" w:rsidTr="009535C3">
        <w:trPr>
          <w:trHeight w:val="6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9A" w:rsidRPr="00FD009A" w:rsidRDefault="009535C3" w:rsidP="009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2032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5,70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7,932</w:t>
            </w:r>
          </w:p>
        </w:tc>
      </w:tr>
      <w:tr w:rsidR="00FD009A" w:rsidRPr="00FD009A" w:rsidTr="009535C3">
        <w:trPr>
          <w:trHeight w:val="6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9A" w:rsidRPr="00FD009A" w:rsidRDefault="009535C3" w:rsidP="009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2033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5,06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7,932</w:t>
            </w:r>
          </w:p>
        </w:tc>
      </w:tr>
      <w:tr w:rsidR="00FD009A" w:rsidRPr="00FD009A" w:rsidTr="009535C3">
        <w:trPr>
          <w:trHeight w:val="6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9A" w:rsidRPr="00FD009A" w:rsidRDefault="009535C3" w:rsidP="009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2034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4,45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7,932</w:t>
            </w:r>
          </w:p>
        </w:tc>
      </w:tr>
      <w:tr w:rsidR="00FD009A" w:rsidRPr="00FD009A" w:rsidTr="009535C3">
        <w:trPr>
          <w:trHeight w:val="6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9A" w:rsidRPr="00FD009A" w:rsidRDefault="009535C3" w:rsidP="009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2035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3,88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7,932</w:t>
            </w:r>
          </w:p>
        </w:tc>
      </w:tr>
      <w:tr w:rsidR="00FD009A" w:rsidRPr="00FD009A" w:rsidTr="009535C3">
        <w:trPr>
          <w:trHeight w:val="6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9A" w:rsidRPr="00FD009A" w:rsidRDefault="009535C3" w:rsidP="009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2036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3,34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7,932</w:t>
            </w:r>
          </w:p>
        </w:tc>
      </w:tr>
      <w:tr w:rsidR="00FD009A" w:rsidRPr="00FD009A" w:rsidTr="009535C3">
        <w:trPr>
          <w:trHeight w:val="6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9A" w:rsidRPr="00FD009A" w:rsidRDefault="009535C3" w:rsidP="009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2037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2,82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7,932</w:t>
            </w:r>
          </w:p>
        </w:tc>
      </w:tr>
      <w:tr w:rsidR="00FD009A" w:rsidRPr="00FD009A" w:rsidTr="009535C3">
        <w:trPr>
          <w:trHeight w:val="6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9A" w:rsidRPr="00FD009A" w:rsidRDefault="009535C3" w:rsidP="009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2038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2,35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7,932</w:t>
            </w:r>
          </w:p>
        </w:tc>
      </w:tr>
      <w:tr w:rsidR="00FD009A" w:rsidRPr="00FD009A" w:rsidTr="009535C3">
        <w:trPr>
          <w:trHeight w:val="6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9A" w:rsidRPr="00FD009A" w:rsidRDefault="009535C3" w:rsidP="009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2039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1,90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7,932</w:t>
            </w:r>
          </w:p>
        </w:tc>
      </w:tr>
      <w:tr w:rsidR="00FD009A" w:rsidRPr="00FD009A" w:rsidTr="009535C3">
        <w:trPr>
          <w:trHeight w:val="6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9A" w:rsidRPr="00FD009A" w:rsidRDefault="009535C3" w:rsidP="009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2040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1,47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7,932</w:t>
            </w:r>
          </w:p>
        </w:tc>
      </w:tr>
      <w:tr w:rsidR="00FD009A" w:rsidRPr="00FD009A" w:rsidTr="009535C3">
        <w:trPr>
          <w:trHeight w:val="6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9A" w:rsidRPr="00FD009A" w:rsidRDefault="009535C3" w:rsidP="009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2041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1,07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7,932</w:t>
            </w:r>
          </w:p>
        </w:tc>
      </w:tr>
      <w:tr w:rsidR="00FD009A" w:rsidRPr="00FD009A" w:rsidTr="009535C3">
        <w:trPr>
          <w:trHeight w:val="6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9A" w:rsidRPr="00FD009A" w:rsidRDefault="009535C3" w:rsidP="009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2042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0,69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7,932</w:t>
            </w:r>
          </w:p>
        </w:tc>
      </w:tr>
      <w:tr w:rsidR="00FD009A" w:rsidRPr="00FD009A" w:rsidTr="009535C3">
        <w:trPr>
          <w:trHeight w:val="6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9A" w:rsidRPr="00FD009A" w:rsidRDefault="009535C3" w:rsidP="009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2043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7,932</w:t>
            </w:r>
          </w:p>
        </w:tc>
      </w:tr>
      <w:tr w:rsidR="00FD009A" w:rsidRPr="00FD009A" w:rsidTr="009535C3">
        <w:trPr>
          <w:trHeight w:val="6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9A" w:rsidRPr="00FD009A" w:rsidRDefault="009535C3" w:rsidP="009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2044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9A" w:rsidRPr="00FD009A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09A">
              <w:rPr>
                <w:rFonts w:ascii="Times New Roman" w:eastAsia="Times New Roman" w:hAnsi="Times New Roman" w:cs="Times New Roman"/>
                <w:lang w:eastAsia="ru-RU"/>
              </w:rPr>
              <w:t>7,932</w:t>
            </w:r>
          </w:p>
        </w:tc>
      </w:tr>
    </w:tbl>
    <w:p w:rsidR="00FD009A" w:rsidRPr="002635E7" w:rsidRDefault="00FD009A" w:rsidP="00FD009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p w:rsidR="009535C3" w:rsidRDefault="009535C3" w:rsidP="00FD009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635E7" w:rsidRPr="009535C3" w:rsidRDefault="00FD009A" w:rsidP="00953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5C3">
        <w:rPr>
          <w:rFonts w:ascii="Times New Roman" w:hAnsi="Times New Roman" w:cs="Times New Roman"/>
          <w:sz w:val="24"/>
          <w:szCs w:val="24"/>
        </w:rPr>
        <w:t>Примечание:</w:t>
      </w:r>
      <w:r w:rsidR="009535C3">
        <w:rPr>
          <w:rFonts w:ascii="Times New Roman" w:hAnsi="Times New Roman" w:cs="Times New Roman"/>
          <w:sz w:val="24"/>
          <w:szCs w:val="24"/>
        </w:rPr>
        <w:t xml:space="preserve"> </w:t>
      </w:r>
      <w:r w:rsidRPr="009535C3">
        <w:rPr>
          <w:rFonts w:ascii="Times New Roman" w:hAnsi="Times New Roman" w:cs="Times New Roman"/>
          <w:sz w:val="24"/>
          <w:szCs w:val="24"/>
        </w:rPr>
        <w:t>Долгосрочный параметр регулирования тарифо</w:t>
      </w:r>
      <w:r w:rsidR="009535C3">
        <w:rPr>
          <w:rFonts w:ascii="Times New Roman" w:hAnsi="Times New Roman" w:cs="Times New Roman"/>
          <w:sz w:val="24"/>
          <w:szCs w:val="24"/>
        </w:rPr>
        <w:t>в «Нормативный уровень прибыли</w:t>
      </w:r>
      <w:proofErr w:type="gramStart"/>
      <w:r w:rsidR="009535C3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9535C3">
        <w:rPr>
          <w:rFonts w:ascii="Times New Roman" w:hAnsi="Times New Roman" w:cs="Times New Roman"/>
          <w:sz w:val="24"/>
          <w:szCs w:val="24"/>
        </w:rPr>
        <w:t xml:space="preserve">%», </w:t>
      </w:r>
      <w:proofErr w:type="gramEnd"/>
      <w:r w:rsidRPr="009535C3">
        <w:rPr>
          <w:rFonts w:ascii="Times New Roman" w:hAnsi="Times New Roman" w:cs="Times New Roman"/>
          <w:sz w:val="24"/>
          <w:szCs w:val="24"/>
        </w:rPr>
        <w:t xml:space="preserve">в настоящем предварительном согласии на изменение значений долгосрочных параметров регулирования тарифов, согласован </w:t>
      </w:r>
      <w:r w:rsidR="009535C3">
        <w:rPr>
          <w:rFonts w:ascii="Times New Roman" w:hAnsi="Times New Roman" w:cs="Times New Roman"/>
          <w:sz w:val="24"/>
          <w:szCs w:val="24"/>
        </w:rPr>
        <w:t>в качестве</w:t>
      </w:r>
      <w:r w:rsidR="002635E7" w:rsidRPr="009535C3">
        <w:rPr>
          <w:rFonts w:ascii="Times New Roman" w:hAnsi="Times New Roman" w:cs="Times New Roman"/>
          <w:sz w:val="24"/>
          <w:szCs w:val="24"/>
        </w:rPr>
        <w:t xml:space="preserve"> источник</w:t>
      </w:r>
      <w:r w:rsidR="009535C3">
        <w:rPr>
          <w:rFonts w:ascii="Times New Roman" w:hAnsi="Times New Roman" w:cs="Times New Roman"/>
          <w:sz w:val="24"/>
          <w:szCs w:val="24"/>
        </w:rPr>
        <w:t>а возврата</w:t>
      </w:r>
      <w:r w:rsidR="002635E7" w:rsidRPr="009535C3">
        <w:rPr>
          <w:rFonts w:ascii="Times New Roman" w:hAnsi="Times New Roman" w:cs="Times New Roman"/>
          <w:sz w:val="24"/>
          <w:szCs w:val="24"/>
        </w:rPr>
        <w:t xml:space="preserve"> процентов по займам и кредитам</w:t>
      </w:r>
      <w:r w:rsidR="009535C3">
        <w:rPr>
          <w:rFonts w:ascii="Times New Roman" w:hAnsi="Times New Roman" w:cs="Times New Roman"/>
          <w:sz w:val="24"/>
          <w:szCs w:val="24"/>
        </w:rPr>
        <w:t>,</w:t>
      </w:r>
      <w:r w:rsidR="002635E7" w:rsidRPr="009535C3">
        <w:rPr>
          <w:rFonts w:ascii="Times New Roman" w:hAnsi="Times New Roman" w:cs="Times New Roman"/>
          <w:sz w:val="24"/>
          <w:szCs w:val="24"/>
        </w:rPr>
        <w:t xml:space="preserve"> привлеченным для проведения мероприятий концессионного соглашения, </w:t>
      </w:r>
      <w:r w:rsidRPr="009535C3">
        <w:rPr>
          <w:rFonts w:ascii="Times New Roman" w:hAnsi="Times New Roman" w:cs="Times New Roman"/>
          <w:sz w:val="24"/>
          <w:szCs w:val="24"/>
        </w:rPr>
        <w:t>при условии привлечения заемных</w:t>
      </w:r>
      <w:r w:rsidR="002635E7" w:rsidRPr="009535C3">
        <w:rPr>
          <w:rFonts w:ascii="Times New Roman" w:hAnsi="Times New Roman" w:cs="Times New Roman"/>
          <w:sz w:val="24"/>
          <w:szCs w:val="24"/>
        </w:rPr>
        <w:t xml:space="preserve"> (кредитных)</w:t>
      </w:r>
      <w:r w:rsidRPr="009535C3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2635E7" w:rsidRPr="009535C3">
        <w:rPr>
          <w:rFonts w:ascii="Times New Roman" w:hAnsi="Times New Roman" w:cs="Times New Roman"/>
          <w:sz w:val="24"/>
          <w:szCs w:val="24"/>
        </w:rPr>
        <w:t>,</w:t>
      </w:r>
      <w:r w:rsidRPr="009535C3">
        <w:rPr>
          <w:rFonts w:ascii="Times New Roman" w:hAnsi="Times New Roman" w:cs="Times New Roman"/>
          <w:sz w:val="24"/>
          <w:szCs w:val="24"/>
        </w:rPr>
        <w:t xml:space="preserve"> </w:t>
      </w:r>
      <w:r w:rsidR="002635E7" w:rsidRPr="009535C3">
        <w:rPr>
          <w:rFonts w:ascii="Times New Roman" w:hAnsi="Times New Roman" w:cs="Times New Roman"/>
          <w:sz w:val="24"/>
          <w:szCs w:val="24"/>
        </w:rPr>
        <w:t xml:space="preserve">на реализацию мероприятий концессионного соглашения, </w:t>
      </w:r>
      <w:r w:rsidR="009535C3">
        <w:rPr>
          <w:rFonts w:ascii="Times New Roman" w:hAnsi="Times New Roman" w:cs="Times New Roman"/>
          <w:sz w:val="24"/>
          <w:szCs w:val="24"/>
        </w:rPr>
        <w:t>в размере 100</w:t>
      </w:r>
      <w:r w:rsidR="00373B07" w:rsidRPr="009535C3">
        <w:rPr>
          <w:rFonts w:ascii="Times New Roman" w:hAnsi="Times New Roman" w:cs="Times New Roman"/>
          <w:sz w:val="24"/>
          <w:szCs w:val="24"/>
        </w:rPr>
        <w:t>%.</w:t>
      </w:r>
      <w:r w:rsidRPr="00953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09A" w:rsidRPr="009535C3" w:rsidRDefault="00FD009A" w:rsidP="009535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35C3">
        <w:rPr>
          <w:rFonts w:ascii="Times New Roman" w:hAnsi="Times New Roman" w:cs="Times New Roman"/>
          <w:sz w:val="24"/>
          <w:szCs w:val="24"/>
        </w:rPr>
        <w:t>Одновременно возврат</w:t>
      </w:r>
      <w:r w:rsidR="002635E7" w:rsidRPr="009535C3">
        <w:rPr>
          <w:rFonts w:ascii="Times New Roman" w:hAnsi="Times New Roman" w:cs="Times New Roman"/>
          <w:sz w:val="24"/>
          <w:szCs w:val="24"/>
        </w:rPr>
        <w:t>ность</w:t>
      </w:r>
      <w:r w:rsidRPr="009535C3">
        <w:rPr>
          <w:rFonts w:ascii="Times New Roman" w:hAnsi="Times New Roman" w:cs="Times New Roman"/>
          <w:sz w:val="24"/>
          <w:szCs w:val="24"/>
        </w:rPr>
        <w:t xml:space="preserve"> основного долга по привлекае</w:t>
      </w:r>
      <w:r w:rsidR="009535C3">
        <w:rPr>
          <w:rFonts w:ascii="Times New Roman" w:hAnsi="Times New Roman" w:cs="Times New Roman"/>
          <w:sz w:val="24"/>
          <w:szCs w:val="24"/>
        </w:rPr>
        <w:t>мому займу (кредиту, тело кредита</w:t>
      </w:r>
      <w:r w:rsidRPr="009535C3">
        <w:rPr>
          <w:rFonts w:ascii="Times New Roman" w:hAnsi="Times New Roman" w:cs="Times New Roman"/>
          <w:sz w:val="24"/>
          <w:szCs w:val="24"/>
        </w:rPr>
        <w:t xml:space="preserve">) </w:t>
      </w:r>
      <w:r w:rsidR="002635E7" w:rsidRPr="009535C3">
        <w:rPr>
          <w:rFonts w:ascii="Times New Roman" w:hAnsi="Times New Roman" w:cs="Times New Roman"/>
          <w:sz w:val="24"/>
          <w:szCs w:val="24"/>
        </w:rPr>
        <w:t>предусматривается</w:t>
      </w:r>
      <w:r w:rsidRPr="009535C3">
        <w:rPr>
          <w:rFonts w:ascii="Times New Roman" w:hAnsi="Times New Roman" w:cs="Times New Roman"/>
          <w:sz w:val="24"/>
          <w:szCs w:val="24"/>
        </w:rPr>
        <w:t xml:space="preserve"> за счет амортизационных отчислений</w:t>
      </w:r>
      <w:r w:rsidR="009535C3">
        <w:rPr>
          <w:rFonts w:ascii="Times New Roman" w:hAnsi="Times New Roman" w:cs="Times New Roman"/>
          <w:sz w:val="24"/>
          <w:szCs w:val="24"/>
        </w:rPr>
        <w:t>, учтенных в тарифах</w:t>
      </w:r>
      <w:r w:rsidRPr="009535C3">
        <w:rPr>
          <w:rFonts w:ascii="Times New Roman" w:hAnsi="Times New Roman" w:cs="Times New Roman"/>
          <w:sz w:val="24"/>
          <w:szCs w:val="24"/>
        </w:rPr>
        <w:t>.</w:t>
      </w:r>
    </w:p>
    <w:p w:rsidR="002635E7" w:rsidRPr="009535C3" w:rsidRDefault="002635E7" w:rsidP="009535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D009A" w:rsidRPr="002635E7" w:rsidRDefault="00FD009A" w:rsidP="009535C3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FD009A" w:rsidRDefault="00FD009A" w:rsidP="00953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009A" w:rsidSect="009535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9A"/>
    <w:rsid w:val="0001517F"/>
    <w:rsid w:val="00247135"/>
    <w:rsid w:val="002635E7"/>
    <w:rsid w:val="00373B07"/>
    <w:rsid w:val="009535C3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Безпалько Михаил Петрович</dc:creator>
  <cp:lastModifiedBy>Бровко Дарья Андреевна</cp:lastModifiedBy>
  <cp:revision>4</cp:revision>
  <dcterms:created xsi:type="dcterms:W3CDTF">2023-10-20T03:25:00Z</dcterms:created>
  <dcterms:modified xsi:type="dcterms:W3CDTF">2023-10-24T23:00:00Z</dcterms:modified>
</cp:coreProperties>
</file>