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2193" w14:textId="7F06D925" w:rsidR="00A84742" w:rsidRDefault="00A84742" w:rsidP="00A8474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Проект</w:t>
      </w:r>
    </w:p>
    <w:p w14:paraId="79036E68" w14:textId="77777777" w:rsidR="0098776A" w:rsidRPr="00B962CE" w:rsidRDefault="0098776A" w:rsidP="0007735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B962C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0E6435" wp14:editId="6154B277">
            <wp:extent cx="654050" cy="83035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F7E5A" w14:textId="77777777" w:rsidR="0098776A" w:rsidRPr="00B962CE" w:rsidRDefault="0098776A" w:rsidP="0007735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</w:p>
    <w:p w14:paraId="4E8EEBD5" w14:textId="77777777" w:rsidR="0098776A" w:rsidRPr="00B962CE" w:rsidRDefault="0098776A" w:rsidP="0007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62CE">
        <w:rPr>
          <w:rFonts w:ascii="Times New Roman" w:hAnsi="Times New Roman" w:cs="Times New Roman"/>
          <w:b/>
          <w:sz w:val="28"/>
        </w:rPr>
        <w:t>ДЕПАРТАМЕНТ ПРОМЫШЛЕННОЙ ПОЛИТИКИ</w:t>
      </w:r>
    </w:p>
    <w:p w14:paraId="5BFA1980" w14:textId="77777777" w:rsidR="0098776A" w:rsidRPr="00B962CE" w:rsidRDefault="0098776A" w:rsidP="00077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62CE">
        <w:rPr>
          <w:rFonts w:ascii="Times New Roman" w:hAnsi="Times New Roman" w:cs="Times New Roman"/>
          <w:b/>
          <w:sz w:val="28"/>
        </w:rPr>
        <w:t xml:space="preserve"> ЧУКОТСКОГО АВТОНОМНОГО ОКРУГА</w:t>
      </w:r>
    </w:p>
    <w:p w14:paraId="24B13C83" w14:textId="77777777" w:rsidR="0098776A" w:rsidRPr="00B962CE" w:rsidRDefault="0098776A" w:rsidP="00077355">
      <w:pPr>
        <w:spacing w:after="0" w:line="240" w:lineRule="auto"/>
        <w:rPr>
          <w:rFonts w:ascii="Times New Roman" w:hAnsi="Times New Roman" w:cs="Times New Roman"/>
        </w:rPr>
      </w:pPr>
    </w:p>
    <w:p w14:paraId="3E6B2E7A" w14:textId="77777777" w:rsidR="0098776A" w:rsidRPr="00B962CE" w:rsidRDefault="0098776A" w:rsidP="0007735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</w:rPr>
      </w:pPr>
      <w:r w:rsidRPr="00B962CE">
        <w:rPr>
          <w:rFonts w:ascii="Times New Roman" w:hAnsi="Times New Roman" w:cs="Times New Roman"/>
          <w:b/>
          <w:spacing w:val="40"/>
          <w:sz w:val="32"/>
        </w:rPr>
        <w:t>ПРИКАЗ</w:t>
      </w:r>
    </w:p>
    <w:p w14:paraId="30E2E3B3" w14:textId="77777777" w:rsidR="0098776A" w:rsidRPr="00B962CE" w:rsidRDefault="0098776A" w:rsidP="0007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134"/>
        <w:gridCol w:w="1134"/>
        <w:gridCol w:w="4252"/>
      </w:tblGrid>
      <w:tr w:rsidR="0098776A" w:rsidRPr="00B962CE" w14:paraId="45640C09" w14:textId="77777777" w:rsidTr="0098776A">
        <w:tc>
          <w:tcPr>
            <w:tcW w:w="534" w:type="dxa"/>
          </w:tcPr>
          <w:p w14:paraId="0B461AA7" w14:textId="77777777" w:rsidR="0098776A" w:rsidRPr="00B962CE" w:rsidRDefault="0098776A" w:rsidP="00077355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B962CE"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793D3B" w14:textId="77777777" w:rsidR="0098776A" w:rsidRPr="00B962CE" w:rsidRDefault="0098776A" w:rsidP="0007735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EBBA1" w14:textId="77777777" w:rsidR="0098776A" w:rsidRPr="00B962CE" w:rsidRDefault="0098776A" w:rsidP="0007735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62CE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0D5FF" w14:textId="77777777" w:rsidR="0098776A" w:rsidRPr="00B962CE" w:rsidRDefault="0098776A" w:rsidP="000773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87E6E8E" w14:textId="77777777" w:rsidR="0098776A" w:rsidRPr="00B962CE" w:rsidRDefault="0098776A" w:rsidP="0007735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B962CE">
              <w:rPr>
                <w:sz w:val="28"/>
                <w:szCs w:val="28"/>
              </w:rPr>
              <w:t>г. Анадырь</w:t>
            </w:r>
          </w:p>
        </w:tc>
      </w:tr>
    </w:tbl>
    <w:p w14:paraId="2A2E95EE" w14:textId="77777777" w:rsidR="0098776A" w:rsidRPr="00B962CE" w:rsidRDefault="0098776A" w:rsidP="0007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83A8B13" w14:textId="77777777" w:rsidR="0098776A" w:rsidRPr="00B962CE" w:rsidRDefault="0098776A" w:rsidP="0007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8776A" w:rsidRPr="00B962CE" w14:paraId="79186998" w14:textId="77777777" w:rsidTr="0098776A">
        <w:tc>
          <w:tcPr>
            <w:tcW w:w="6204" w:type="dxa"/>
          </w:tcPr>
          <w:p w14:paraId="58F639E8" w14:textId="77777777" w:rsidR="0098776A" w:rsidRPr="00B962CE" w:rsidRDefault="0098776A" w:rsidP="00077355">
            <w:pPr>
              <w:pStyle w:val="a6"/>
              <w:widowControl w:val="0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C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962CE">
              <w:rPr>
                <w:rFonts w:ascii="Times New Roman" w:hAnsi="Times New Roman" w:cs="Times New Roman"/>
                <w:sz w:val="28"/>
              </w:rPr>
              <w:t>Департамента промышленной политики Чукотского автономного округа</w:t>
            </w:r>
            <w:r w:rsidRPr="00B962C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</w:t>
            </w:r>
            <w:r w:rsidRPr="00B962C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 w:rsidRPr="00B962CE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государственной экспертизы проектной документации и результатов инженерных изысканий»</w:t>
            </w:r>
          </w:p>
        </w:tc>
      </w:tr>
    </w:tbl>
    <w:p w14:paraId="3897F723" w14:textId="77777777" w:rsidR="0098776A" w:rsidRPr="00B962CE" w:rsidRDefault="0098776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38F0CA90" w14:textId="77777777" w:rsidR="0098776A" w:rsidRPr="00B962CE" w:rsidRDefault="0098776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0897CFC8" w14:textId="77777777" w:rsidR="0098776A" w:rsidRPr="00B962CE" w:rsidRDefault="0098776A" w:rsidP="00077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2CE">
        <w:rPr>
          <w:rFonts w:ascii="Times New Roman" w:hAnsi="Times New Roman" w:cs="Times New Roman"/>
          <w:sz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Чукотского автономного округа от 26 декабря 2018 года № 451 «Об утверждении структуры, предельной штатной численности и  Положения о Департаменте промышленной политики Чукотского автономного округа»,    </w:t>
      </w:r>
    </w:p>
    <w:p w14:paraId="430ADA7D" w14:textId="77777777" w:rsidR="0098776A" w:rsidRPr="00B962CE" w:rsidRDefault="0098776A" w:rsidP="00077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2CE">
        <w:rPr>
          <w:color w:val="auto"/>
          <w:sz w:val="28"/>
          <w:szCs w:val="28"/>
        </w:rPr>
        <w:t xml:space="preserve"> </w:t>
      </w:r>
    </w:p>
    <w:p w14:paraId="126CB50B" w14:textId="77777777" w:rsidR="0098776A" w:rsidRPr="00B962CE" w:rsidRDefault="0098776A" w:rsidP="00077355">
      <w:pPr>
        <w:pStyle w:val="Default"/>
        <w:ind w:firstLine="709"/>
        <w:rPr>
          <w:color w:val="auto"/>
          <w:spacing w:val="32"/>
          <w:sz w:val="28"/>
          <w:szCs w:val="28"/>
        </w:rPr>
      </w:pPr>
      <w:r w:rsidRPr="00B962CE">
        <w:rPr>
          <w:b/>
          <w:bCs/>
          <w:color w:val="auto"/>
          <w:spacing w:val="32"/>
          <w:sz w:val="28"/>
          <w:szCs w:val="28"/>
        </w:rPr>
        <w:t>ПРИКАЗЫВАЮ:</w:t>
      </w:r>
    </w:p>
    <w:p w14:paraId="6F6A3358" w14:textId="77777777" w:rsidR="0098776A" w:rsidRPr="00B962CE" w:rsidRDefault="0098776A" w:rsidP="0007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40BAB1" w14:textId="77777777" w:rsidR="0098776A" w:rsidRDefault="0098776A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CE">
        <w:rPr>
          <w:rFonts w:ascii="Times New Roman" w:hAnsi="Times New Roman" w:cs="Times New Roman"/>
          <w:sz w:val="28"/>
        </w:rPr>
        <w:t xml:space="preserve">1. Утвердить прилагаемый Административный регламент Департамента промышленной политики Чукотского автономного округа </w:t>
      </w:r>
      <w:r w:rsidRPr="00B962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B962C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962C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государственной экспертизы проектной документации и результатов инженерных изысканий».</w:t>
      </w:r>
    </w:p>
    <w:p w14:paraId="4646FEBA" w14:textId="77777777" w:rsidR="0098776A" w:rsidRDefault="0098776A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62CE">
        <w:rPr>
          <w:rFonts w:ascii="Times New Roman" w:hAnsi="Times New Roman" w:cs="Times New Roman"/>
          <w:sz w:val="28"/>
        </w:rPr>
        <w:t>2. Признать утратившими силу:</w:t>
      </w:r>
    </w:p>
    <w:p w14:paraId="2CA70B06" w14:textId="77777777" w:rsidR="0098776A" w:rsidRDefault="00A841A6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62CE">
        <w:rPr>
          <w:rFonts w:ascii="Times New Roman" w:hAnsi="Times New Roman" w:cs="Times New Roman"/>
          <w:sz w:val="28"/>
        </w:rPr>
        <w:t>приказ Департамента промышленной и сельскохозяйственной политики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</w:t>
      </w:r>
      <w:r w:rsidR="0098776A">
        <w:rPr>
          <w:rFonts w:ascii="Times New Roman" w:hAnsi="Times New Roman" w:cs="Times New Roman"/>
          <w:sz w:val="28"/>
        </w:rPr>
        <w:t xml:space="preserve">от 21 марта 2017 года № 17 «О внесении изменений в Приложение к Приказу </w:t>
      </w:r>
      <w:r>
        <w:rPr>
          <w:rFonts w:ascii="Times New Roman" w:hAnsi="Times New Roman" w:cs="Times New Roman"/>
          <w:sz w:val="28"/>
        </w:rPr>
        <w:t>Департамента промышленной политики Чукотского автономного округа от 3 марта 2017 года № 4»;</w:t>
      </w:r>
    </w:p>
    <w:p w14:paraId="1F5EBCC6" w14:textId="77777777" w:rsidR="00A841A6" w:rsidRDefault="00A841A6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62CE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 xml:space="preserve"> </w:t>
      </w:r>
      <w:r w:rsidRPr="00B962CE">
        <w:rPr>
          <w:rFonts w:ascii="Times New Roman" w:hAnsi="Times New Roman" w:cs="Times New Roman"/>
          <w:sz w:val="28"/>
        </w:rPr>
        <w:t>Департамента промышленной и сельскохозяйственной политики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от 9 апреля 2018 года № 11 «О внесении изменений в Приложение к Приказу Департамента промышленной политики Чукотского автономного округа от 3 </w:t>
      </w:r>
      <w:r w:rsidR="000504E2"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>2017 года № 4»;</w:t>
      </w:r>
    </w:p>
    <w:p w14:paraId="75C2A753" w14:textId="77777777" w:rsidR="00A84742" w:rsidRDefault="00A84742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  <w:sectPr w:rsidR="00A84742" w:rsidSect="00A84742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</w:p>
    <w:p w14:paraId="107CB85F" w14:textId="43B444DD" w:rsidR="000504E2" w:rsidRDefault="00A841A6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пункт 4 </w:t>
      </w:r>
      <w:r w:rsidRPr="00B962CE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а</w:t>
      </w:r>
      <w:r w:rsidRPr="00B962CE">
        <w:rPr>
          <w:rFonts w:ascii="Times New Roman" w:hAnsi="Times New Roman" w:cs="Times New Roman"/>
          <w:sz w:val="28"/>
        </w:rPr>
        <w:t xml:space="preserve"> Департамента промышленной и сельскохозяйственной политики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от </w:t>
      </w:r>
      <w:r w:rsidR="000504E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0504E2">
        <w:rPr>
          <w:rFonts w:ascii="Times New Roman" w:hAnsi="Times New Roman" w:cs="Times New Roman"/>
          <w:sz w:val="28"/>
        </w:rPr>
        <w:t xml:space="preserve">апреля </w:t>
      </w:r>
      <w:r>
        <w:rPr>
          <w:rFonts w:ascii="Times New Roman" w:hAnsi="Times New Roman" w:cs="Times New Roman"/>
          <w:sz w:val="28"/>
        </w:rPr>
        <w:t>201</w:t>
      </w:r>
      <w:r w:rsidR="000504E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№ 1</w:t>
      </w:r>
      <w:r w:rsidR="000504E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«О внесении изменений в </w:t>
      </w:r>
      <w:r w:rsidR="000504E2">
        <w:rPr>
          <w:rFonts w:ascii="Times New Roman" w:hAnsi="Times New Roman" w:cs="Times New Roman"/>
          <w:sz w:val="28"/>
        </w:rPr>
        <w:t xml:space="preserve">некоторые приказы </w:t>
      </w:r>
      <w:r>
        <w:rPr>
          <w:rFonts w:ascii="Times New Roman" w:hAnsi="Times New Roman" w:cs="Times New Roman"/>
          <w:sz w:val="28"/>
        </w:rPr>
        <w:t>Департамента промышленной</w:t>
      </w:r>
      <w:r w:rsidR="000504E2">
        <w:rPr>
          <w:rFonts w:ascii="Times New Roman" w:hAnsi="Times New Roman" w:cs="Times New Roman"/>
          <w:sz w:val="28"/>
        </w:rPr>
        <w:t xml:space="preserve"> и сельскохозяйственной </w:t>
      </w:r>
      <w:r>
        <w:rPr>
          <w:rFonts w:ascii="Times New Roman" w:hAnsi="Times New Roman" w:cs="Times New Roman"/>
          <w:sz w:val="28"/>
        </w:rPr>
        <w:t>политики Чукотского автономного округа»;</w:t>
      </w:r>
    </w:p>
    <w:p w14:paraId="1BB9D015" w14:textId="77777777" w:rsidR="000504E2" w:rsidRDefault="000504E2" w:rsidP="0007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62CE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 xml:space="preserve"> </w:t>
      </w:r>
      <w:r w:rsidRPr="00B962CE">
        <w:rPr>
          <w:rFonts w:ascii="Times New Roman" w:hAnsi="Times New Roman" w:cs="Times New Roman"/>
          <w:sz w:val="28"/>
        </w:rPr>
        <w:t xml:space="preserve">Департамента промышленной </w:t>
      </w:r>
      <w:r>
        <w:rPr>
          <w:rFonts w:ascii="Times New Roman" w:hAnsi="Times New Roman" w:cs="Times New Roman"/>
          <w:sz w:val="28"/>
        </w:rPr>
        <w:t>п</w:t>
      </w:r>
      <w:r w:rsidRPr="00B962CE">
        <w:rPr>
          <w:rFonts w:ascii="Times New Roman" w:hAnsi="Times New Roman" w:cs="Times New Roman"/>
          <w:sz w:val="28"/>
        </w:rPr>
        <w:t>олитики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от 29 марта 2019 года № 9 «О внесении изменений в Приложение к Приказу Департамента промышленной и сельскохозяйственной политики Чукотского автономного округа от 3 февраля 2017 года № 4».</w:t>
      </w:r>
    </w:p>
    <w:p w14:paraId="4270789D" w14:textId="77777777" w:rsidR="0098776A" w:rsidRPr="00B962CE" w:rsidRDefault="0098776A" w:rsidP="00077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hAnsi="Times New Roman" w:cs="Times New Roman"/>
          <w:sz w:val="28"/>
          <w:szCs w:val="28"/>
        </w:rPr>
        <w:t xml:space="preserve">3. </w:t>
      </w:r>
      <w:r w:rsidRPr="00B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</w:t>
      </w:r>
      <w:r w:rsidR="0005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градостроительству и архитектуре</w:t>
      </w:r>
      <w:r w:rsidRPr="00B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А.В.</w:t>
      </w:r>
      <w:r w:rsidRPr="00B962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D007B5" w14:textId="77777777" w:rsidR="0098776A" w:rsidRPr="00B962CE" w:rsidRDefault="0098776A" w:rsidP="0007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C4A171" w14:textId="77777777" w:rsidR="0098776A" w:rsidRPr="00B962CE" w:rsidRDefault="0098776A" w:rsidP="0007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723B1B" w14:textId="77777777" w:rsidR="0098776A" w:rsidRPr="00B962CE" w:rsidRDefault="0098776A" w:rsidP="0007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522020" w14:textId="4356A1BB" w:rsidR="0098776A" w:rsidRPr="00B962CE" w:rsidRDefault="002C43A9" w:rsidP="0007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8776A" w:rsidRPr="00B962CE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ачальника Департамента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8776A" w:rsidRPr="00B96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В.В. Бочкарев</w:t>
      </w:r>
    </w:p>
    <w:p w14:paraId="42A730A2" w14:textId="77777777" w:rsidR="0098776A" w:rsidRPr="00B962CE" w:rsidRDefault="0098776A" w:rsidP="00077355">
      <w:pPr>
        <w:spacing w:after="0" w:line="240" w:lineRule="auto"/>
        <w:rPr>
          <w:rFonts w:ascii="Times New Roman" w:hAnsi="Times New Roman" w:cs="Times New Roman"/>
          <w:sz w:val="24"/>
        </w:rPr>
        <w:sectPr w:rsidR="0098776A" w:rsidRPr="00B962CE" w:rsidSect="00A84742">
          <w:pgSz w:w="11906" w:h="16838"/>
          <w:pgMar w:top="851" w:right="709" w:bottom="851" w:left="1559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8776A" w:rsidRPr="000504E2" w14:paraId="378D0545" w14:textId="77777777" w:rsidTr="00A84742">
        <w:trPr>
          <w:trHeight w:val="1690"/>
        </w:trPr>
        <w:tc>
          <w:tcPr>
            <w:tcW w:w="4677" w:type="dxa"/>
          </w:tcPr>
          <w:p w14:paraId="23019BDB" w14:textId="77777777" w:rsidR="0098776A" w:rsidRPr="000504E2" w:rsidRDefault="0098776A" w:rsidP="00077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УТВЕРЖДЁН </w:t>
            </w:r>
            <w:r w:rsidRP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 Департамента промышленной политики</w:t>
            </w:r>
          </w:p>
          <w:p w14:paraId="0FC4F4B5" w14:textId="77777777" w:rsidR="0098776A" w:rsidRPr="000504E2" w:rsidRDefault="0098776A" w:rsidP="00077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Чукотского автономного округа</w:t>
            </w:r>
          </w:p>
          <w:p w14:paraId="11EC768F" w14:textId="77777777" w:rsidR="0098776A" w:rsidRPr="000504E2" w:rsidRDefault="0098776A" w:rsidP="00077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5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3810002F" w14:textId="77777777" w:rsidR="0098776A" w:rsidRPr="000504E2" w:rsidRDefault="0098776A" w:rsidP="0007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3D5ED" w14:textId="4D145053" w:rsidR="0098776A" w:rsidRPr="002A7869" w:rsidRDefault="004F480C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50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98776A" w:rsidRPr="00050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Департамента промышленной политики Чукотского автономного округа по </w:t>
      </w:r>
      <w:r w:rsidR="002D53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предоставлению </w:t>
      </w:r>
      <w:r w:rsidR="0098776A" w:rsidRPr="00050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государственной </w:t>
      </w:r>
      <w:r w:rsidR="002D53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98776A" w:rsidRPr="00050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2D53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государственной экспертизы проектной документации и результатов </w:t>
      </w:r>
      <w:r w:rsidR="002D53D7" w:rsidRPr="002A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инженерных изысканий»</w:t>
      </w:r>
    </w:p>
    <w:p w14:paraId="3792D08C" w14:textId="77777777" w:rsidR="0098776A" w:rsidRPr="002A7869" w:rsidRDefault="0098776A" w:rsidP="00077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575078" w14:textId="77777777" w:rsidR="0098776A" w:rsidRPr="002A7869" w:rsidRDefault="0098776A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2A78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14:paraId="2EB6DB9E" w14:textId="77777777" w:rsidR="0098776A" w:rsidRPr="004F480C" w:rsidRDefault="0098776A" w:rsidP="00077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14:paraId="381415F0" w14:textId="77777777" w:rsidR="007B43C7" w:rsidRPr="00023A67" w:rsidRDefault="002D53D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023A67">
        <w:rPr>
          <w:rFonts w:ascii="Times New Roman" w:hAnsi="Times New Roman" w:cs="Times New Roman"/>
          <w:sz w:val="28"/>
          <w:szCs w:val="28"/>
        </w:rPr>
        <w:t>1.1. Административный регламент Департамента промышленной политик</w:t>
      </w:r>
      <w:r w:rsidR="002A7869" w:rsidRPr="00023A67">
        <w:rPr>
          <w:rFonts w:ascii="Times New Roman" w:hAnsi="Times New Roman" w:cs="Times New Roman"/>
          <w:sz w:val="28"/>
          <w:szCs w:val="28"/>
        </w:rPr>
        <w:t xml:space="preserve">и Чукотского автономного округа </w:t>
      </w:r>
      <w:r w:rsidRPr="00023A67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7B43C7" w:rsidRPr="00023A67">
        <w:rPr>
          <w:rFonts w:ascii="Times New Roman" w:hAnsi="Times New Roman" w:cs="Times New Roman"/>
          <w:sz w:val="28"/>
          <w:szCs w:val="28"/>
        </w:rPr>
        <w:t>«</w:t>
      </w:r>
      <w:r w:rsidRPr="00023A67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экспертизы проектной документации и результатов инженерных изысканий</w:t>
      </w:r>
      <w:r w:rsidR="007B43C7" w:rsidRPr="00023A67">
        <w:rPr>
          <w:rFonts w:ascii="Times New Roman" w:hAnsi="Times New Roman" w:cs="Times New Roman"/>
          <w:sz w:val="28"/>
          <w:szCs w:val="28"/>
        </w:rPr>
        <w:t>»</w:t>
      </w:r>
      <w:r w:rsidRPr="00023A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43C7" w:rsidRPr="00023A67">
        <w:rPr>
          <w:rFonts w:ascii="Times New Roman" w:hAnsi="Times New Roman" w:cs="Times New Roman"/>
          <w:sz w:val="28"/>
          <w:szCs w:val="28"/>
        </w:rPr>
        <w:t>–</w:t>
      </w:r>
      <w:r w:rsidRPr="00023A6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в Чукотском автономном округе государственной услуги по организации и проведению государственной экспертизы проектной документации и результатов инженерных изысканий (далее </w:t>
      </w:r>
      <w:r w:rsidR="007B43C7" w:rsidRPr="00023A67">
        <w:rPr>
          <w:rFonts w:ascii="Times New Roman" w:hAnsi="Times New Roman" w:cs="Times New Roman"/>
          <w:sz w:val="28"/>
          <w:szCs w:val="28"/>
        </w:rPr>
        <w:t>–</w:t>
      </w:r>
      <w:r w:rsidRPr="00023A67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Pr="005A27DA">
        <w:rPr>
          <w:rFonts w:ascii="Times New Roman" w:hAnsi="Times New Roman" w:cs="Times New Roman"/>
          <w:sz w:val="28"/>
          <w:szCs w:val="28"/>
        </w:rPr>
        <w:t>услуга), в том числе</w:t>
      </w:r>
      <w:r w:rsidR="005B3A56" w:rsidRPr="005A27DA">
        <w:rPr>
          <w:rFonts w:ascii="Times New Roman" w:hAnsi="Times New Roman" w:cs="Times New Roman"/>
          <w:sz w:val="28"/>
          <w:szCs w:val="28"/>
        </w:rPr>
        <w:t xml:space="preserve"> экспертного сопровождения</w:t>
      </w:r>
      <w:r w:rsidR="00960542" w:rsidRPr="005A27DA">
        <w:rPr>
          <w:rFonts w:ascii="Times New Roman" w:hAnsi="Times New Roman" w:cs="Times New Roman"/>
          <w:sz w:val="28"/>
          <w:szCs w:val="28"/>
        </w:rPr>
        <w:t xml:space="preserve">, </w:t>
      </w:r>
      <w:r w:rsidRPr="005A27DA">
        <w:rPr>
          <w:rFonts w:ascii="Times New Roman" w:hAnsi="Times New Roman" w:cs="Times New Roman"/>
          <w:sz w:val="28"/>
          <w:szCs w:val="28"/>
        </w:rPr>
        <w:t xml:space="preserve">и определяет стандарт </w:t>
      </w:r>
      <w:r w:rsidRPr="00023A6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7B43C7" w:rsidRPr="00023A67">
        <w:rPr>
          <w:rFonts w:ascii="Times New Roman" w:hAnsi="Times New Roman" w:cs="Times New Roman"/>
          <w:sz w:val="28"/>
          <w:szCs w:val="28"/>
        </w:rPr>
        <w:t>Департамента</w:t>
      </w:r>
      <w:r w:rsidR="002A7869" w:rsidRPr="00023A67">
        <w:rPr>
          <w:rFonts w:ascii="Times New Roman" w:hAnsi="Times New Roman" w:cs="Times New Roman"/>
          <w:sz w:val="28"/>
          <w:szCs w:val="28"/>
        </w:rPr>
        <w:t xml:space="preserve"> промышленной политики Чукотского автономного округа</w:t>
      </w:r>
      <w:r w:rsidRPr="00023A6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43C7" w:rsidRPr="00023A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3A67">
        <w:rPr>
          <w:rFonts w:ascii="Times New Roman" w:hAnsi="Times New Roman" w:cs="Times New Roman"/>
          <w:sz w:val="28"/>
          <w:szCs w:val="28"/>
        </w:rPr>
        <w:t>должностных лиц.</w:t>
      </w:r>
    </w:p>
    <w:p w14:paraId="759A7459" w14:textId="15420015" w:rsidR="005B3A56" w:rsidRDefault="007B43C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152">
        <w:rPr>
          <w:rFonts w:ascii="Times New Roman" w:hAnsi="Times New Roman" w:cs="Times New Roman"/>
          <w:sz w:val="28"/>
          <w:szCs w:val="28"/>
        </w:rPr>
        <w:t xml:space="preserve">1.2. </w:t>
      </w:r>
      <w:r w:rsidRPr="003B715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Заявителями на получение государственной услуги являются</w:t>
      </w:r>
      <w:r w:rsidR="003B7152" w:rsidRPr="003B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A56" w:rsidRPr="005B3A56">
        <w:rPr>
          <w:rFonts w:ascii="Times New Roman" w:hAnsi="Times New Roman" w:cs="Times New Roman"/>
          <w:sz w:val="28"/>
          <w:szCs w:val="28"/>
        </w:rPr>
        <w:t>технически</w:t>
      </w:r>
      <w:r w:rsidR="005B3A56" w:rsidRPr="003B7152">
        <w:rPr>
          <w:rFonts w:ascii="Times New Roman" w:hAnsi="Times New Roman" w:cs="Times New Roman"/>
          <w:sz w:val="28"/>
          <w:szCs w:val="28"/>
        </w:rPr>
        <w:t>е</w:t>
      </w:r>
      <w:r w:rsidR="005B3A56" w:rsidRPr="005B3A56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5B3A56" w:rsidRPr="003B7152">
        <w:rPr>
          <w:rFonts w:ascii="Times New Roman" w:hAnsi="Times New Roman" w:cs="Times New Roman"/>
          <w:sz w:val="28"/>
          <w:szCs w:val="28"/>
        </w:rPr>
        <w:t>и</w:t>
      </w:r>
      <w:r w:rsidR="005B3A56" w:rsidRPr="005B3A56">
        <w:rPr>
          <w:rFonts w:ascii="Times New Roman" w:hAnsi="Times New Roman" w:cs="Times New Roman"/>
          <w:sz w:val="28"/>
          <w:szCs w:val="28"/>
        </w:rPr>
        <w:t>, застройщик</w:t>
      </w:r>
      <w:r w:rsidR="005B3A56" w:rsidRPr="003B7152">
        <w:rPr>
          <w:rFonts w:ascii="Times New Roman" w:hAnsi="Times New Roman" w:cs="Times New Roman"/>
          <w:sz w:val="28"/>
          <w:szCs w:val="28"/>
        </w:rPr>
        <w:t>и</w:t>
      </w:r>
      <w:r w:rsidR="005B3A56" w:rsidRPr="005B3A56">
        <w:rPr>
          <w:rFonts w:ascii="Times New Roman" w:hAnsi="Times New Roman" w:cs="Times New Roman"/>
          <w:sz w:val="28"/>
          <w:szCs w:val="28"/>
        </w:rPr>
        <w:t xml:space="preserve"> или уполномоченное кем-либо из них лицо, обратившиеся с заявлением о проведении государственной экспертизы, а также лицо, обеспечившее выполнение инженерных изысканий и (или) подготовку проектной документации в случаях, предусмотренных</w:t>
      </w:r>
      <w:r w:rsidR="005B3A56" w:rsidRPr="003B7152"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="005B3A56" w:rsidRPr="005B3A56">
        <w:rPr>
          <w:rFonts w:ascii="Times New Roman" w:hAnsi="Times New Roman" w:cs="Times New Roman"/>
          <w:sz w:val="28"/>
          <w:szCs w:val="28"/>
        </w:rPr>
        <w:t>и</w:t>
      </w:r>
      <w:r w:rsidR="006728E1" w:rsidRPr="003B7152">
        <w:rPr>
          <w:rFonts w:ascii="Times New Roman" w:hAnsi="Times New Roman" w:cs="Times New Roman"/>
          <w:sz w:val="28"/>
          <w:szCs w:val="28"/>
        </w:rPr>
        <w:t xml:space="preserve"> 1.2 статьи 48 </w:t>
      </w:r>
      <w:r w:rsidR="005B3A56" w:rsidRPr="005B3A56">
        <w:rPr>
          <w:rFonts w:ascii="Times New Roman" w:hAnsi="Times New Roman" w:cs="Times New Roman"/>
          <w:sz w:val="28"/>
          <w:szCs w:val="28"/>
        </w:rPr>
        <w:t>Градостроительно</w:t>
      </w:r>
      <w:r w:rsidR="006728E1" w:rsidRPr="003B7152">
        <w:rPr>
          <w:rFonts w:ascii="Times New Roman" w:hAnsi="Times New Roman" w:cs="Times New Roman"/>
          <w:sz w:val="28"/>
          <w:szCs w:val="28"/>
        </w:rPr>
        <w:t>го кодекса Российской Федерации (далее – Заявители).</w:t>
      </w:r>
    </w:p>
    <w:p w14:paraId="416E6435" w14:textId="77777777" w:rsidR="005B3A56" w:rsidRPr="004F480C" w:rsidRDefault="005B3A56" w:rsidP="0007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14:paraId="4307120E" w14:textId="77777777" w:rsidR="002A7869" w:rsidRPr="00023A67" w:rsidRDefault="002A7869" w:rsidP="00077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3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Стандарт предоставления государственной услуги</w:t>
      </w:r>
    </w:p>
    <w:p w14:paraId="014C83E6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28"/>
          <w:shd w:val="clear" w:color="auto" w:fill="FFFFFF"/>
        </w:rPr>
      </w:pPr>
    </w:p>
    <w:p w14:paraId="6F6CB5BD" w14:textId="77777777" w:rsidR="002A7869" w:rsidRPr="00023A67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A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2.1. Наименование государственной услуги</w:t>
      </w:r>
    </w:p>
    <w:p w14:paraId="388513CA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14:paraId="645502A0" w14:textId="538D489A" w:rsidR="002A7869" w:rsidRPr="00023A67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A6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услуга, предоставляемая в рамках настоящего Административного регламента, именуется «Организация и проведение государственной экспертизы проектной документации и результатов инженерных изысканий</w:t>
      </w:r>
      <w:r w:rsidR="00F967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529097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2272F"/>
          <w:sz w:val="16"/>
          <w:szCs w:val="28"/>
          <w:shd w:val="clear" w:color="auto" w:fill="FFFFFF"/>
        </w:rPr>
      </w:pPr>
    </w:p>
    <w:p w14:paraId="1F5A6648" w14:textId="77777777" w:rsidR="004F480C" w:rsidRDefault="004F480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14:paraId="7681A9DF" w14:textId="77777777" w:rsidR="002A7869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bookmarkStart w:id="2" w:name="_GoBack"/>
      <w:bookmarkEnd w:id="2"/>
      <w:r w:rsidRPr="002A786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lastRenderedPageBreak/>
        <w:t>2.2. Наименование органа, предоставляющего государственную услугу</w:t>
      </w:r>
    </w:p>
    <w:p w14:paraId="675ED8FB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16"/>
          <w:szCs w:val="28"/>
          <w:shd w:val="clear" w:color="auto" w:fill="FFFFFF"/>
        </w:rPr>
      </w:pPr>
    </w:p>
    <w:p w14:paraId="3CB6F086" w14:textId="77777777" w:rsidR="002A7869" w:rsidRPr="008C2FA7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8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Предоставление государственной услуги осуществляется Департаментом промышленной политики Чукотского автономного округа (далее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2A78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Департамент) через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отдел государственной экспертизы (далее – Отдел) </w:t>
      </w:r>
      <w:r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по градостроительству и архитектуре (далее – Комитет).</w:t>
      </w:r>
    </w:p>
    <w:p w14:paraId="51360844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14:paraId="20E7EC66" w14:textId="77777777" w:rsidR="002A7869" w:rsidRPr="002A7869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F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2.3. Результат предоставления государственной услуги</w:t>
      </w:r>
    </w:p>
    <w:p w14:paraId="7C64DAC5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14:paraId="4429AFFA" w14:textId="77777777" w:rsidR="00284448" w:rsidRPr="008033E9" w:rsidRDefault="0028444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государственной услуги является </w:t>
      </w:r>
      <w:r w:rsidR="008033E9">
        <w:rPr>
          <w:rFonts w:ascii="Times New Roman" w:hAnsi="Times New Roman" w:cs="Times New Roman"/>
          <w:sz w:val="28"/>
          <w:szCs w:val="28"/>
        </w:rPr>
        <w:t>выдача Заявителю заключения</w:t>
      </w:r>
      <w:r w:rsidRPr="008033E9">
        <w:rPr>
          <w:rFonts w:ascii="Times New Roman" w:hAnsi="Times New Roman" w:cs="Times New Roman"/>
          <w:sz w:val="28"/>
          <w:szCs w:val="28"/>
        </w:rPr>
        <w:t xml:space="preserve"> государственной экспертизы</w:t>
      </w:r>
      <w:r w:rsidR="00B97BD1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8033E9">
        <w:rPr>
          <w:rFonts w:ascii="Times New Roman" w:hAnsi="Times New Roman" w:cs="Times New Roman"/>
          <w:sz w:val="28"/>
          <w:szCs w:val="28"/>
        </w:rPr>
        <w:t>.</w:t>
      </w:r>
    </w:p>
    <w:p w14:paraId="0E50DFC4" w14:textId="77777777" w:rsidR="00284448" w:rsidRPr="008033E9" w:rsidRDefault="0028444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 xml:space="preserve">2.3.2. </w:t>
      </w:r>
      <w:r w:rsidRPr="00284448">
        <w:rPr>
          <w:rFonts w:ascii="Times New Roman" w:hAnsi="Times New Roman" w:cs="Times New Roman"/>
          <w:sz w:val="28"/>
          <w:szCs w:val="28"/>
        </w:rPr>
        <w:t xml:space="preserve">Результатом экспертизы результатов инженерных изысканий является </w:t>
      </w:r>
      <w:r w:rsidRPr="005A6427">
        <w:rPr>
          <w:rFonts w:ascii="Times New Roman" w:hAnsi="Times New Roman" w:cs="Times New Roman"/>
          <w:sz w:val="28"/>
          <w:szCs w:val="28"/>
        </w:rPr>
        <w:t>заключение</w:t>
      </w:r>
      <w:r w:rsidRPr="00284448">
        <w:rPr>
          <w:rFonts w:ascii="Times New Roman" w:hAnsi="Times New Roman" w:cs="Times New Roman"/>
          <w:sz w:val="28"/>
          <w:szCs w:val="28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</w:t>
      </w:r>
    </w:p>
    <w:p w14:paraId="4FA522CA" w14:textId="77777777" w:rsidR="00284448" w:rsidRPr="008033E9" w:rsidRDefault="0028444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 xml:space="preserve">2.3.3. </w:t>
      </w:r>
      <w:r w:rsidRPr="00284448">
        <w:rPr>
          <w:rFonts w:ascii="Times New Roman" w:hAnsi="Times New Roman" w:cs="Times New Roman"/>
          <w:sz w:val="28"/>
          <w:szCs w:val="28"/>
        </w:rPr>
        <w:t>Результатом экспертизы проектной документации является заключение:</w:t>
      </w:r>
      <w:bookmarkStart w:id="3" w:name="sub_4991"/>
    </w:p>
    <w:p w14:paraId="0D348F41" w14:textId="77777777" w:rsidR="00284448" w:rsidRPr="00284448" w:rsidRDefault="0028444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448">
        <w:rPr>
          <w:rFonts w:ascii="Times New Roman" w:hAnsi="Times New Roman" w:cs="Times New Roman"/>
          <w:sz w:val="28"/>
          <w:szCs w:val="28"/>
        </w:rPr>
        <w:t>1) о соответствии (положительное заключение) или несоответствии (отрицательное заключение) проектной документации результатам инженерных изысканий, заданию на проектирование, требованиям, предусмотренным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 пунктом 1 части 5 статьи 49 Градостроительного кодекса Российской Федерации </w:t>
      </w:r>
      <w:r w:rsidRPr="00284448">
        <w:rPr>
          <w:rFonts w:ascii="Times New Roman" w:hAnsi="Times New Roman" w:cs="Times New Roman"/>
          <w:sz w:val="28"/>
          <w:szCs w:val="28"/>
        </w:rPr>
        <w:t>(за исключением случаев проведения экспертизы проектной документации в соответствии с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 пунктом 1 части 3.3 статьи 49 Градостроительного кодекса Российской Федерации</w:t>
      </w:r>
      <w:r w:rsidRPr="00284448">
        <w:rPr>
          <w:rFonts w:ascii="Times New Roman" w:hAnsi="Times New Roman" w:cs="Times New Roman"/>
          <w:sz w:val="28"/>
          <w:szCs w:val="28"/>
        </w:rPr>
        <w:t>);</w:t>
      </w:r>
    </w:p>
    <w:p w14:paraId="34686B5C" w14:textId="77777777" w:rsidR="00284448" w:rsidRPr="00284448" w:rsidRDefault="0028444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992"/>
      <w:bookmarkEnd w:id="3"/>
      <w:r w:rsidRPr="00284448">
        <w:rPr>
          <w:rFonts w:ascii="Times New Roman" w:hAnsi="Times New Roman" w:cs="Times New Roman"/>
          <w:sz w:val="28"/>
          <w:szCs w:val="28"/>
        </w:rPr>
        <w:t>2) о достоверности (положительное заключение) или недостоверности (отрицательное заключение) определения сметной стоимости строительства объектов капитального строительства в случаях, установленных</w:t>
      </w:r>
      <w:r w:rsidR="008033E9" w:rsidRPr="0091634A">
        <w:rPr>
          <w:rFonts w:ascii="Times New Roman" w:hAnsi="Times New Roman" w:cs="Times New Roman"/>
          <w:sz w:val="28"/>
          <w:szCs w:val="28"/>
        </w:rPr>
        <w:t xml:space="preserve"> частью 2 статьи 8.3 Градостроительного кодекса Российской Федерации</w:t>
      </w:r>
      <w:r w:rsidRPr="00284448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4EB6B7C" w14:textId="578A8F3D" w:rsidR="008033E9" w:rsidRPr="008033E9" w:rsidRDefault="0091634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34A">
        <w:rPr>
          <w:rFonts w:ascii="Times New Roman" w:hAnsi="Times New Roman" w:cs="Times New Roman"/>
          <w:sz w:val="28"/>
          <w:szCs w:val="28"/>
        </w:rPr>
        <w:t xml:space="preserve">2.3.4. </w:t>
      </w:r>
      <w:r w:rsidR="008033E9" w:rsidRPr="008033E9">
        <w:rPr>
          <w:rFonts w:ascii="Times New Roman" w:hAnsi="Times New Roman" w:cs="Times New Roman"/>
          <w:sz w:val="28"/>
          <w:szCs w:val="28"/>
        </w:rPr>
        <w:t>Результатом оценки соответствия в рамках экспертного сопровождения</w:t>
      </w:r>
      <w:r w:rsidRPr="0091634A">
        <w:rPr>
          <w:rFonts w:ascii="Times New Roman" w:hAnsi="Times New Roman" w:cs="Times New Roman"/>
          <w:sz w:val="28"/>
          <w:szCs w:val="28"/>
        </w:rPr>
        <w:t xml:space="preserve"> </w:t>
      </w:r>
      <w:r w:rsidR="008033E9" w:rsidRPr="008033E9">
        <w:rPr>
          <w:rFonts w:ascii="Times New Roman" w:hAnsi="Times New Roman" w:cs="Times New Roman"/>
          <w:sz w:val="28"/>
          <w:szCs w:val="28"/>
        </w:rPr>
        <w:t>является заключение, содержащее выводы о подтверждении (положительное заключение) или не</w:t>
      </w:r>
      <w:r w:rsidR="004176EE">
        <w:rPr>
          <w:rFonts w:ascii="Times New Roman" w:hAnsi="Times New Roman" w:cs="Times New Roman"/>
          <w:sz w:val="28"/>
          <w:szCs w:val="28"/>
        </w:rPr>
        <w:t xml:space="preserve"> </w:t>
      </w:r>
      <w:r w:rsidR="008033E9" w:rsidRPr="008033E9">
        <w:rPr>
          <w:rFonts w:ascii="Times New Roman" w:hAnsi="Times New Roman" w:cs="Times New Roman"/>
          <w:sz w:val="28"/>
          <w:szCs w:val="28"/>
        </w:rPr>
        <w:t>подтверждении (отрицательное заключение) соответствия</w:t>
      </w:r>
      <w:r w:rsidRPr="0091634A">
        <w:rPr>
          <w:rFonts w:ascii="Times New Roman" w:hAnsi="Times New Roman" w:cs="Times New Roman"/>
          <w:sz w:val="28"/>
          <w:szCs w:val="28"/>
        </w:rPr>
        <w:t xml:space="preserve"> 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="00B97BD1" w:rsidRPr="0091634A">
        <w:rPr>
          <w:rFonts w:ascii="Times New Roman" w:hAnsi="Times New Roman" w:cs="Times New Roman"/>
          <w:sz w:val="28"/>
          <w:szCs w:val="28"/>
        </w:rPr>
        <w:t>внесённых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 в проектную документацию, требованиям </w:t>
      </w:r>
      <w:r w:rsidR="00B97BD1" w:rsidRPr="00284448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1634A">
        <w:rPr>
          <w:rFonts w:ascii="Times New Roman" w:hAnsi="Times New Roman" w:cs="Times New Roman"/>
          <w:sz w:val="28"/>
          <w:szCs w:val="28"/>
        </w:rPr>
        <w:t xml:space="preserve"> </w:t>
      </w:r>
      <w:r w:rsidR="00B97BD1" w:rsidRPr="0091634A">
        <w:rPr>
          <w:rFonts w:ascii="Times New Roman" w:hAnsi="Times New Roman" w:cs="Times New Roman"/>
          <w:sz w:val="28"/>
          <w:szCs w:val="28"/>
        </w:rPr>
        <w:t>пунктом 1 части 5 статьи 49 Градостроительного кодекса Российской Федерации</w:t>
      </w:r>
      <w:r w:rsidR="008033E9" w:rsidRPr="008033E9">
        <w:rPr>
          <w:rFonts w:ascii="Times New Roman" w:hAnsi="Times New Roman" w:cs="Times New Roman"/>
          <w:sz w:val="28"/>
          <w:szCs w:val="28"/>
        </w:rPr>
        <w:t>,</w:t>
      </w:r>
      <w:r w:rsidR="00B97BD1" w:rsidRPr="0091634A">
        <w:rPr>
          <w:rFonts w:ascii="Times New Roman" w:hAnsi="Times New Roman" w:cs="Times New Roman"/>
          <w:sz w:val="28"/>
          <w:szCs w:val="28"/>
        </w:rPr>
        <w:t xml:space="preserve"> 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включая совместимость изменений, </w:t>
      </w:r>
      <w:r w:rsidR="00B97BD1" w:rsidRPr="0091634A">
        <w:rPr>
          <w:rFonts w:ascii="Times New Roman" w:hAnsi="Times New Roman" w:cs="Times New Roman"/>
          <w:sz w:val="28"/>
          <w:szCs w:val="28"/>
        </w:rPr>
        <w:t>внесённых</w:t>
      </w:r>
      <w:r w:rsidR="008033E9" w:rsidRPr="008033E9">
        <w:rPr>
          <w:rFonts w:ascii="Times New Roman" w:hAnsi="Times New Roman" w:cs="Times New Roman"/>
          <w:sz w:val="28"/>
          <w:szCs w:val="28"/>
        </w:rPr>
        <w:t xml:space="preserve"> в проектную документацию после получения положительного заключения государственной экспертизы проектной документации, с частью проектной документацией, в которую указанные изменения не вносились.</w:t>
      </w:r>
    </w:p>
    <w:p w14:paraId="76873D53" w14:textId="77777777" w:rsidR="0091634A" w:rsidRPr="005A6427" w:rsidRDefault="005A642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B97BD1" w:rsidRPr="005A6427">
        <w:rPr>
          <w:rFonts w:ascii="Times New Roman" w:hAnsi="Times New Roman" w:cs="Times New Roman"/>
          <w:sz w:val="28"/>
          <w:szCs w:val="28"/>
        </w:rPr>
        <w:t>Р</w:t>
      </w:r>
      <w:r w:rsidR="00B97BD1" w:rsidRPr="00B97BD1">
        <w:rPr>
          <w:rFonts w:ascii="Times New Roman" w:hAnsi="Times New Roman" w:cs="Times New Roman"/>
          <w:sz w:val="28"/>
          <w:szCs w:val="28"/>
        </w:rPr>
        <w:t>езультат</w:t>
      </w:r>
      <w:r w:rsidR="00B97BD1" w:rsidRPr="005A6427">
        <w:rPr>
          <w:rFonts w:ascii="Times New Roman" w:hAnsi="Times New Roman" w:cs="Times New Roman"/>
          <w:sz w:val="28"/>
          <w:szCs w:val="28"/>
        </w:rPr>
        <w:t xml:space="preserve">ом </w:t>
      </w:r>
      <w:r w:rsidR="00B97BD1" w:rsidRPr="00B97BD1">
        <w:rPr>
          <w:rFonts w:ascii="Times New Roman" w:hAnsi="Times New Roman" w:cs="Times New Roman"/>
          <w:sz w:val="28"/>
          <w:szCs w:val="28"/>
        </w:rPr>
        <w:t xml:space="preserve">экспертного сопровождения </w:t>
      </w:r>
      <w:r w:rsidR="0091634A" w:rsidRPr="005A6427">
        <w:rPr>
          <w:rFonts w:ascii="Times New Roman" w:hAnsi="Times New Roman" w:cs="Times New Roman"/>
          <w:sz w:val="28"/>
          <w:szCs w:val="28"/>
        </w:rPr>
        <w:t>являе</w:t>
      </w:r>
      <w:r w:rsidR="00B97BD1" w:rsidRPr="005A6427">
        <w:rPr>
          <w:rFonts w:ascii="Times New Roman" w:hAnsi="Times New Roman" w:cs="Times New Roman"/>
          <w:sz w:val="28"/>
          <w:szCs w:val="28"/>
        </w:rPr>
        <w:t>тся заключение</w:t>
      </w:r>
      <w:r w:rsidR="0091634A" w:rsidRPr="005A6427">
        <w:rPr>
          <w:rFonts w:ascii="Times New Roman" w:hAnsi="Times New Roman" w:cs="Times New Roman"/>
          <w:sz w:val="28"/>
          <w:szCs w:val="28"/>
        </w:rPr>
        <w:t>:</w:t>
      </w:r>
    </w:p>
    <w:p w14:paraId="3D488BB8" w14:textId="77777777" w:rsidR="005A6427" w:rsidRPr="00AD798D" w:rsidRDefault="00B97BD1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BD1">
        <w:rPr>
          <w:rFonts w:ascii="Times New Roman" w:hAnsi="Times New Roman" w:cs="Times New Roman"/>
          <w:sz w:val="28"/>
          <w:szCs w:val="28"/>
        </w:rPr>
        <w:t xml:space="preserve">о соответствии (положительное заключение) или несоответствии (отрицательное заключение) </w:t>
      </w:r>
      <w:r w:rsidRPr="005A6427">
        <w:rPr>
          <w:rFonts w:ascii="Times New Roman" w:hAnsi="Times New Roman" w:cs="Times New Roman"/>
          <w:sz w:val="28"/>
          <w:szCs w:val="28"/>
        </w:rPr>
        <w:t>внесённых</w:t>
      </w:r>
      <w:r w:rsidRPr="00B97BD1">
        <w:rPr>
          <w:rFonts w:ascii="Times New Roman" w:hAnsi="Times New Roman" w:cs="Times New Roman"/>
          <w:sz w:val="28"/>
          <w:szCs w:val="28"/>
        </w:rPr>
        <w:t xml:space="preserve"> в п</w:t>
      </w:r>
      <w:r w:rsidRPr="005A6427">
        <w:rPr>
          <w:rFonts w:ascii="Times New Roman" w:hAnsi="Times New Roman" w:cs="Times New Roman"/>
          <w:sz w:val="28"/>
          <w:szCs w:val="28"/>
        </w:rPr>
        <w:t xml:space="preserve">роектную документацию изменений, </w:t>
      </w:r>
      <w:r w:rsidRPr="008033E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284448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5A6427">
        <w:rPr>
          <w:rFonts w:ascii="Times New Roman" w:hAnsi="Times New Roman" w:cs="Times New Roman"/>
          <w:sz w:val="28"/>
          <w:szCs w:val="28"/>
        </w:rPr>
        <w:t xml:space="preserve"> пунктом 1 части 5 статьи 49 Градостроительного кодекса Российской Федерации</w:t>
      </w:r>
      <w:r w:rsidRPr="008033E9">
        <w:rPr>
          <w:rFonts w:ascii="Times New Roman" w:hAnsi="Times New Roman" w:cs="Times New Roman"/>
          <w:sz w:val="28"/>
          <w:szCs w:val="28"/>
        </w:rPr>
        <w:t>,</w:t>
      </w:r>
      <w:r w:rsidRPr="005A6427">
        <w:rPr>
          <w:rFonts w:ascii="Times New Roman" w:hAnsi="Times New Roman" w:cs="Times New Roman"/>
          <w:sz w:val="28"/>
          <w:szCs w:val="28"/>
        </w:rPr>
        <w:t xml:space="preserve"> </w:t>
      </w:r>
      <w:r w:rsidRPr="00B97BD1">
        <w:rPr>
          <w:rFonts w:ascii="Times New Roman" w:hAnsi="Times New Roman" w:cs="Times New Roman"/>
          <w:sz w:val="28"/>
          <w:szCs w:val="28"/>
        </w:rPr>
        <w:t xml:space="preserve">включая совместимость изменений, </w:t>
      </w:r>
      <w:r w:rsidRPr="005A6427">
        <w:rPr>
          <w:rFonts w:ascii="Times New Roman" w:hAnsi="Times New Roman" w:cs="Times New Roman"/>
          <w:sz w:val="28"/>
          <w:szCs w:val="28"/>
        </w:rPr>
        <w:t>внесённых</w:t>
      </w:r>
      <w:r w:rsidRPr="00B97BD1">
        <w:rPr>
          <w:rFonts w:ascii="Times New Roman" w:hAnsi="Times New Roman" w:cs="Times New Roman"/>
          <w:sz w:val="28"/>
          <w:szCs w:val="28"/>
        </w:rPr>
        <w:t xml:space="preserve"> в проектную документацию после получения положительного заключения государственной экспертизы проектной документации, с частью проектной документацией, в которую у</w:t>
      </w:r>
      <w:r w:rsidR="005A6427" w:rsidRPr="005A6427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5A6427" w:rsidRPr="005A6427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не вносились </w:t>
      </w:r>
      <w:r w:rsidR="00D85CDD">
        <w:rPr>
          <w:rFonts w:ascii="Times New Roman" w:hAnsi="Times New Roman" w:cs="Times New Roman"/>
          <w:sz w:val="28"/>
          <w:szCs w:val="28"/>
        </w:rPr>
        <w:t>–</w:t>
      </w:r>
      <w:r w:rsidR="005A6427" w:rsidRPr="005A6427">
        <w:rPr>
          <w:rFonts w:ascii="Times New Roman" w:hAnsi="Times New Roman" w:cs="Times New Roman"/>
          <w:sz w:val="28"/>
          <w:szCs w:val="28"/>
        </w:rPr>
        <w:t xml:space="preserve"> </w:t>
      </w:r>
      <w:r w:rsidR="005A6427" w:rsidRPr="00AD798D">
        <w:rPr>
          <w:rFonts w:ascii="Times New Roman" w:hAnsi="Times New Roman" w:cs="Times New Roman"/>
          <w:sz w:val="28"/>
          <w:szCs w:val="28"/>
        </w:rPr>
        <w:t>в</w:t>
      </w:r>
      <w:r w:rsidR="00D85CDD" w:rsidRPr="00AD798D">
        <w:rPr>
          <w:rFonts w:ascii="Times New Roman" w:hAnsi="Times New Roman" w:cs="Times New Roman"/>
          <w:sz w:val="28"/>
          <w:szCs w:val="28"/>
        </w:rPr>
        <w:t xml:space="preserve"> </w:t>
      </w:r>
      <w:r w:rsidR="005A6427" w:rsidRPr="00AD798D">
        <w:rPr>
          <w:rFonts w:ascii="Times New Roman" w:hAnsi="Times New Roman" w:cs="Times New Roman"/>
          <w:sz w:val="28"/>
          <w:szCs w:val="28"/>
        </w:rPr>
        <w:t>случае представления заявления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</w:t>
      </w:r>
      <w:r w:rsidR="00D85CDD" w:rsidRPr="00AD798D">
        <w:rPr>
          <w:rFonts w:ascii="Times New Roman" w:hAnsi="Times New Roman" w:cs="Times New Roman"/>
          <w:sz w:val="28"/>
          <w:szCs w:val="28"/>
        </w:rPr>
        <w:t>;</w:t>
      </w:r>
    </w:p>
    <w:p w14:paraId="2324E158" w14:textId="77777777" w:rsidR="005A6427" w:rsidRPr="00AD798D" w:rsidRDefault="005A642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BD1">
        <w:rPr>
          <w:rFonts w:ascii="Times New Roman" w:hAnsi="Times New Roman" w:cs="Times New Roman"/>
          <w:sz w:val="28"/>
          <w:szCs w:val="28"/>
        </w:rPr>
        <w:t xml:space="preserve">о соответствии (положительное заключение) или несоответствии (отрицательное заключение) </w:t>
      </w:r>
      <w:r w:rsidRPr="005A6427">
        <w:rPr>
          <w:rFonts w:ascii="Times New Roman" w:hAnsi="Times New Roman" w:cs="Times New Roman"/>
          <w:sz w:val="28"/>
          <w:szCs w:val="28"/>
        </w:rPr>
        <w:t>внесённых</w:t>
      </w:r>
      <w:r w:rsidRPr="00B97BD1">
        <w:rPr>
          <w:rFonts w:ascii="Times New Roman" w:hAnsi="Times New Roman" w:cs="Times New Roman"/>
          <w:sz w:val="28"/>
          <w:szCs w:val="28"/>
        </w:rPr>
        <w:t xml:space="preserve"> в п</w:t>
      </w:r>
      <w:r w:rsidRPr="005A6427">
        <w:rPr>
          <w:rFonts w:ascii="Times New Roman" w:hAnsi="Times New Roman" w:cs="Times New Roman"/>
          <w:sz w:val="28"/>
          <w:szCs w:val="28"/>
        </w:rPr>
        <w:t xml:space="preserve">роектную документацию изменений, </w:t>
      </w:r>
      <w:r w:rsidRPr="008033E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284448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5A6427">
        <w:rPr>
          <w:rFonts w:ascii="Times New Roman" w:hAnsi="Times New Roman" w:cs="Times New Roman"/>
          <w:sz w:val="28"/>
          <w:szCs w:val="28"/>
        </w:rPr>
        <w:t xml:space="preserve"> пунктом 1 части 5 статьи 49 Градостроительного кодекса Российской Федерации</w:t>
      </w:r>
      <w:r w:rsidRPr="008033E9">
        <w:rPr>
          <w:rFonts w:ascii="Times New Roman" w:hAnsi="Times New Roman" w:cs="Times New Roman"/>
          <w:sz w:val="28"/>
          <w:szCs w:val="28"/>
        </w:rPr>
        <w:t>,</w:t>
      </w:r>
      <w:r w:rsidRPr="005A6427">
        <w:rPr>
          <w:rFonts w:ascii="Times New Roman" w:hAnsi="Times New Roman" w:cs="Times New Roman"/>
          <w:sz w:val="28"/>
          <w:szCs w:val="28"/>
        </w:rPr>
        <w:t xml:space="preserve"> </w:t>
      </w:r>
      <w:r w:rsidRPr="00B97BD1">
        <w:rPr>
          <w:rFonts w:ascii="Times New Roman" w:hAnsi="Times New Roman" w:cs="Times New Roman"/>
          <w:sz w:val="28"/>
          <w:szCs w:val="28"/>
        </w:rPr>
        <w:t xml:space="preserve">включая совместимость изменений, </w:t>
      </w:r>
      <w:r w:rsidRPr="005A6427">
        <w:rPr>
          <w:rFonts w:ascii="Times New Roman" w:hAnsi="Times New Roman" w:cs="Times New Roman"/>
          <w:sz w:val="28"/>
          <w:szCs w:val="28"/>
        </w:rPr>
        <w:t>внесённых</w:t>
      </w:r>
      <w:r w:rsidRPr="00B97BD1">
        <w:rPr>
          <w:rFonts w:ascii="Times New Roman" w:hAnsi="Times New Roman" w:cs="Times New Roman"/>
          <w:sz w:val="28"/>
          <w:szCs w:val="28"/>
        </w:rPr>
        <w:t xml:space="preserve"> в проектную документацию после получения положительного заключения государственной экспертизы проектной документации, с частью проектной документацией, в которую указанные изменения не вносились, а также о достоверности или недостоверности определения сметной стоимос</w:t>
      </w:r>
      <w:r w:rsidRPr="005A6427">
        <w:rPr>
          <w:rFonts w:ascii="Times New Roman" w:hAnsi="Times New Roman" w:cs="Times New Roman"/>
          <w:sz w:val="28"/>
          <w:szCs w:val="28"/>
        </w:rPr>
        <w:t xml:space="preserve">ти строительства, реконструкции – </w:t>
      </w:r>
      <w:r w:rsidRPr="00AD798D">
        <w:rPr>
          <w:rFonts w:ascii="Times New Roman" w:hAnsi="Times New Roman" w:cs="Times New Roman"/>
          <w:sz w:val="28"/>
          <w:szCs w:val="28"/>
        </w:rPr>
        <w:t>в случае представления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реконструкции, а также смета на строительство, реконструкцию в части, подвергшейся изменениям в результате изменений физических объёмов работ, конструктивных, организационных-технологических и других решений, внесённых в проектную документацию в ходе экспертного сопровождения, откорректированную с учётом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определённых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</w:r>
    </w:p>
    <w:p w14:paraId="58E5BC18" w14:textId="77777777" w:rsidR="0060465D" w:rsidRPr="00524215" w:rsidRDefault="008C2FA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="0046331D"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5CD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6331D"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31D"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31D"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экспертизы проектной документации, подготовленной с использованием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31D" w:rsidRPr="008C2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проектной документации повторного использования, оценка разделов проектной документации, в которые не вносились изменения, на предмет соответствия этих разделов </w:t>
      </w:r>
      <w:r w:rsidR="0046331D" w:rsidRPr="0052421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 не проводится</w:t>
      </w:r>
      <w:r w:rsidRPr="005242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6DB75E" w14:textId="77777777" w:rsidR="008C2FA7" w:rsidRPr="004F480C" w:rsidRDefault="008C2FA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14:paraId="0C20520A" w14:textId="77777777" w:rsidR="002A7869" w:rsidRPr="002A7869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215">
        <w:rPr>
          <w:rFonts w:ascii="Times New Roman" w:hAnsi="Times New Roman" w:cs="Times New Roman"/>
          <w:b/>
          <w:bCs/>
          <w:sz w:val="28"/>
          <w:szCs w:val="28"/>
        </w:rPr>
        <w:t>2.4. Сроки предоставления государственной услуги</w:t>
      </w:r>
    </w:p>
    <w:p w14:paraId="4EF808A6" w14:textId="77777777" w:rsidR="002A7869" w:rsidRPr="004F480C" w:rsidRDefault="002A786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1C70A46E" w14:textId="77777777" w:rsidR="00524215" w:rsidRPr="00524215" w:rsidRDefault="009D7A1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215">
        <w:rPr>
          <w:rFonts w:ascii="Times New Roman" w:hAnsi="Times New Roman" w:cs="Times New Roman"/>
          <w:sz w:val="28"/>
          <w:szCs w:val="28"/>
        </w:rPr>
        <w:t>2.4.1</w:t>
      </w:r>
      <w:r w:rsidR="00385EAE" w:rsidRPr="00385EAE">
        <w:rPr>
          <w:rFonts w:ascii="Times New Roman" w:hAnsi="Times New Roman" w:cs="Times New Roman"/>
          <w:sz w:val="28"/>
          <w:szCs w:val="28"/>
        </w:rPr>
        <w:t>.</w:t>
      </w:r>
      <w:r w:rsidRPr="00524215">
        <w:rPr>
          <w:rFonts w:ascii="Times New Roman" w:hAnsi="Times New Roman" w:cs="Times New Roman"/>
          <w:sz w:val="28"/>
          <w:szCs w:val="28"/>
        </w:rPr>
        <w:t xml:space="preserve"> </w:t>
      </w:r>
      <w:r w:rsidR="00385EAE" w:rsidRPr="00385EAE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экспертизы проектной документации и результатов инженерных изысканий </w:t>
      </w:r>
      <w:r w:rsidR="00D15820" w:rsidRPr="00524215">
        <w:rPr>
          <w:rFonts w:ascii="Times New Roman" w:hAnsi="Times New Roman" w:cs="Times New Roman"/>
          <w:sz w:val="28"/>
          <w:szCs w:val="28"/>
        </w:rPr>
        <w:t xml:space="preserve">определяется договором, но не </w:t>
      </w:r>
      <w:r w:rsidR="00385EAE" w:rsidRPr="00385EAE">
        <w:rPr>
          <w:rFonts w:ascii="Times New Roman" w:hAnsi="Times New Roman" w:cs="Times New Roman"/>
          <w:sz w:val="28"/>
          <w:szCs w:val="28"/>
        </w:rPr>
        <w:t>должен превышать 42 рабочих дней.</w:t>
      </w:r>
    </w:p>
    <w:p w14:paraId="2860E322" w14:textId="77777777" w:rsidR="00385EAE" w:rsidRPr="00385EAE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EAE">
        <w:rPr>
          <w:rFonts w:ascii="Times New Roman" w:hAnsi="Times New Roman" w:cs="Times New Roman"/>
          <w:sz w:val="28"/>
          <w:szCs w:val="28"/>
        </w:rPr>
        <w:t>В течение 30 рабочих дней проводится государственная экспертиза:</w:t>
      </w:r>
    </w:p>
    <w:p w14:paraId="27F65AA8" w14:textId="77777777" w:rsidR="00385EAE" w:rsidRPr="00385EAE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EAE">
        <w:rPr>
          <w:rFonts w:ascii="Times New Roman" w:hAnsi="Times New Roman" w:cs="Times New Roman"/>
          <w:sz w:val="28"/>
          <w:szCs w:val="28"/>
        </w:rPr>
        <w:t>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14:paraId="3100A790" w14:textId="77777777" w:rsidR="00524215" w:rsidRPr="00524215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EAE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которых будут осуществляться в особых экономических зонах;</w:t>
      </w:r>
    </w:p>
    <w:p w14:paraId="01291290" w14:textId="77777777" w:rsidR="00524215" w:rsidRPr="00524215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EAE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524215" w:rsidRPr="00524215">
        <w:rPr>
          <w:rFonts w:ascii="Times New Roman" w:hAnsi="Times New Roman" w:cs="Times New Roman"/>
          <w:sz w:val="28"/>
          <w:szCs w:val="28"/>
        </w:rPr>
        <w:t xml:space="preserve">в части достоверности определения сметной стоимости в случаях, установленных частью 2 статьи 8.3 </w:t>
      </w:r>
      <w:proofErr w:type="spellStart"/>
      <w:r w:rsidR="00524215" w:rsidRPr="0052421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24215" w:rsidRPr="00524215">
        <w:rPr>
          <w:rFonts w:ascii="Times New Roman" w:hAnsi="Times New Roman" w:cs="Times New Roman"/>
          <w:sz w:val="28"/>
          <w:szCs w:val="28"/>
        </w:rPr>
        <w:t xml:space="preserve"> РФ, при этом такая проверка может осуществляться отдельно от оценки соответствия проектной документации.</w:t>
      </w:r>
    </w:p>
    <w:p w14:paraId="1FB9CA39" w14:textId="77777777" w:rsidR="00385EAE" w:rsidRPr="00385EAE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EAE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объектам, проводится в течение не более 20 рабочих дней.</w:t>
      </w:r>
    </w:p>
    <w:p w14:paraId="358FB11E" w14:textId="77777777" w:rsidR="00385EAE" w:rsidRPr="000F0A0F" w:rsidRDefault="00385EA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A0F">
        <w:rPr>
          <w:rFonts w:ascii="Times New Roman" w:hAnsi="Times New Roman" w:cs="Times New Roman"/>
          <w:sz w:val="28"/>
          <w:szCs w:val="28"/>
        </w:rPr>
        <w:t>2.</w:t>
      </w:r>
      <w:r w:rsidR="00524215" w:rsidRPr="000F0A0F">
        <w:rPr>
          <w:rFonts w:ascii="Times New Roman" w:hAnsi="Times New Roman" w:cs="Times New Roman"/>
          <w:sz w:val="28"/>
          <w:szCs w:val="28"/>
        </w:rPr>
        <w:t xml:space="preserve">4.2. </w:t>
      </w:r>
      <w:r w:rsidRPr="000F0A0F">
        <w:rPr>
          <w:rFonts w:ascii="Times New Roman" w:hAnsi="Times New Roman" w:cs="Times New Roman"/>
          <w:sz w:val="28"/>
          <w:szCs w:val="28"/>
        </w:rPr>
        <w:t>Сроки, указанные в</w:t>
      </w:r>
      <w:r w:rsidR="00524215" w:rsidRPr="000F0A0F">
        <w:rPr>
          <w:rFonts w:ascii="Times New Roman" w:hAnsi="Times New Roman" w:cs="Times New Roman"/>
          <w:sz w:val="28"/>
          <w:szCs w:val="28"/>
        </w:rPr>
        <w:t xml:space="preserve"> пункте 2.4.1 настоящего </w:t>
      </w:r>
      <w:r w:rsidR="000727DE">
        <w:rPr>
          <w:rFonts w:ascii="Times New Roman" w:hAnsi="Times New Roman" w:cs="Times New Roman"/>
          <w:sz w:val="28"/>
          <w:szCs w:val="28"/>
        </w:rPr>
        <w:t>под</w:t>
      </w:r>
      <w:r w:rsidR="00524215" w:rsidRPr="000F0A0F">
        <w:rPr>
          <w:rFonts w:ascii="Times New Roman" w:hAnsi="Times New Roman" w:cs="Times New Roman"/>
          <w:sz w:val="28"/>
          <w:szCs w:val="28"/>
        </w:rPr>
        <w:t>раздела</w:t>
      </w:r>
      <w:r w:rsidRPr="000F0A0F">
        <w:rPr>
          <w:rFonts w:ascii="Times New Roman" w:hAnsi="Times New Roman" w:cs="Times New Roman"/>
          <w:sz w:val="28"/>
          <w:szCs w:val="28"/>
        </w:rPr>
        <w:t>, мог</w:t>
      </w:r>
      <w:r w:rsidR="00023A67" w:rsidRPr="000F0A0F">
        <w:rPr>
          <w:rFonts w:ascii="Times New Roman" w:hAnsi="Times New Roman" w:cs="Times New Roman"/>
          <w:sz w:val="28"/>
          <w:szCs w:val="28"/>
        </w:rPr>
        <w:t>ут быть продлены по инициативе З</w:t>
      </w:r>
      <w:r w:rsidRPr="000F0A0F">
        <w:rPr>
          <w:rFonts w:ascii="Times New Roman" w:hAnsi="Times New Roman" w:cs="Times New Roman"/>
          <w:sz w:val="28"/>
          <w:szCs w:val="28"/>
        </w:rPr>
        <w:t>аявителя не более чем на 20 рабочих дней в порядке, установленном договором.</w:t>
      </w:r>
    </w:p>
    <w:p w14:paraId="648AAB05" w14:textId="77777777" w:rsidR="000F0A0F" w:rsidRPr="000F0A0F" w:rsidRDefault="000F0A0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A0F">
        <w:rPr>
          <w:rFonts w:ascii="Times New Roman" w:hAnsi="Times New Roman" w:cs="Times New Roman"/>
          <w:sz w:val="28"/>
          <w:szCs w:val="28"/>
        </w:rPr>
        <w:t xml:space="preserve">2.4.3. Срок проведения оценки соответствия в рамках экспертного сопровождения составляет не более 10 рабочих дней со дня представления документов, </w:t>
      </w:r>
      <w:r w:rsidRPr="00AD798D">
        <w:rPr>
          <w:rFonts w:ascii="Times New Roman" w:hAnsi="Times New Roman" w:cs="Times New Roman"/>
          <w:sz w:val="28"/>
          <w:szCs w:val="28"/>
        </w:rPr>
        <w:t xml:space="preserve">указанных в пункте 2.6.13 </w:t>
      </w:r>
      <w:r w:rsidR="002B4522" w:rsidRPr="00AD798D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AD798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Указанный </w:t>
      </w:r>
      <w:r w:rsidRPr="000F0A0F">
        <w:rPr>
          <w:rFonts w:ascii="Times New Roman" w:hAnsi="Times New Roman" w:cs="Times New Roman"/>
          <w:sz w:val="28"/>
          <w:szCs w:val="28"/>
        </w:rPr>
        <w:t>срок может быть продлён Департаментом в случае, если изменения в проектную документацию, представляемые на оценку соответствия, внесены в два и более раздела проектной документации, но не более чем на 10 рабочих дней.</w:t>
      </w:r>
    </w:p>
    <w:p w14:paraId="36CFBC2E" w14:textId="77777777" w:rsidR="000F0A0F" w:rsidRPr="000F0A0F" w:rsidRDefault="000F0A0F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0F">
        <w:rPr>
          <w:rFonts w:ascii="Times New Roman" w:hAnsi="Times New Roman" w:cs="Times New Roman"/>
          <w:sz w:val="28"/>
          <w:szCs w:val="28"/>
        </w:rPr>
        <w:t xml:space="preserve">Срок направления (вручения)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</w:t>
      </w:r>
      <w:r w:rsidRPr="00AD798D">
        <w:rPr>
          <w:rFonts w:ascii="Times New Roman" w:hAnsi="Times New Roman" w:cs="Times New Roman"/>
          <w:sz w:val="28"/>
          <w:szCs w:val="28"/>
        </w:rPr>
        <w:t>экспертизы заявления, указанного в</w:t>
      </w:r>
      <w:r w:rsidR="00AD798D" w:rsidRPr="00AD798D"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Pr="00AD798D">
        <w:rPr>
          <w:rFonts w:ascii="Times New Roman" w:hAnsi="Times New Roman" w:cs="Times New Roman"/>
          <w:sz w:val="28"/>
          <w:szCs w:val="28"/>
        </w:rPr>
        <w:t>пункта 2.6.14 настоящего Административного  регламента, и 35 рабочих дней со дня представления в организацию по проведению государственной экспертизы документов, указанных в</w:t>
      </w:r>
      <w:r w:rsidR="00AD798D" w:rsidRPr="00AD798D">
        <w:rPr>
          <w:rFonts w:ascii="Times New Roman" w:hAnsi="Times New Roman" w:cs="Times New Roman"/>
          <w:sz w:val="28"/>
          <w:szCs w:val="28"/>
        </w:rPr>
        <w:t xml:space="preserve"> абзаце третьем </w:t>
      </w:r>
      <w:r w:rsidRPr="00AD798D">
        <w:rPr>
          <w:rFonts w:ascii="Times New Roman" w:hAnsi="Times New Roman" w:cs="Times New Roman"/>
          <w:sz w:val="28"/>
          <w:szCs w:val="28"/>
        </w:rPr>
        <w:t>пункта 2.6.14 настоящего Административного регламента.</w:t>
      </w:r>
    </w:p>
    <w:p w14:paraId="5A72F0A0" w14:textId="77777777" w:rsidR="00524215" w:rsidRPr="004F480C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068601A5" w14:textId="77777777" w:rsidR="00524215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5"/>
      <w:r w:rsidRPr="002C43A9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государственной услуги</w:t>
      </w:r>
    </w:p>
    <w:bookmarkEnd w:id="5"/>
    <w:p w14:paraId="5DF9D069" w14:textId="77777777" w:rsidR="00524215" w:rsidRPr="004F480C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53BD3232" w14:textId="77777777" w:rsidR="00023A67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51"/>
      <w:r w:rsidRPr="002C43A9">
        <w:rPr>
          <w:rFonts w:ascii="Times New Roman" w:hAnsi="Times New Roman" w:cs="Times New Roman"/>
          <w:sz w:val="28"/>
          <w:szCs w:val="28"/>
        </w:rPr>
        <w:t>2.5.1. Предоставление государственной услуги осуществляется в соответствии с:</w:t>
      </w:r>
      <w:bookmarkStart w:id="7" w:name="sub_2511"/>
      <w:bookmarkEnd w:id="6"/>
    </w:p>
    <w:p w14:paraId="1C3B9124" w14:textId="4C5787B3" w:rsidR="00023A67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1) Градостроительным кодексом Российской Федерации (</w:t>
      </w:r>
      <w:r w:rsidR="00023A67" w:rsidRPr="002C43A9">
        <w:rPr>
          <w:rFonts w:ascii="Times New Roman" w:hAnsi="Times New Roman" w:cs="Times New Roman"/>
          <w:sz w:val="28"/>
          <w:szCs w:val="28"/>
        </w:rPr>
        <w:t>Российская газета, 30.12.2004 г., № 290</w:t>
      </w:r>
      <w:r w:rsidRPr="002C43A9">
        <w:rPr>
          <w:rFonts w:ascii="Times New Roman" w:hAnsi="Times New Roman" w:cs="Times New Roman"/>
          <w:sz w:val="28"/>
          <w:szCs w:val="28"/>
        </w:rPr>
        <w:t>);</w:t>
      </w:r>
      <w:bookmarkStart w:id="8" w:name="sub_2512"/>
      <w:bookmarkEnd w:id="7"/>
    </w:p>
    <w:p w14:paraId="343BD7EA" w14:textId="6002DBE1" w:rsidR="00524215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 (</w:t>
      </w:r>
      <w:r w:rsidR="00023A67" w:rsidRPr="002C43A9">
        <w:rPr>
          <w:rFonts w:ascii="Times New Roman" w:hAnsi="Times New Roman" w:cs="Times New Roman"/>
          <w:sz w:val="28"/>
          <w:szCs w:val="28"/>
        </w:rPr>
        <w:t>Российская газета, 30.07.2010 г., № 168</w:t>
      </w:r>
      <w:r w:rsidRPr="002C43A9">
        <w:rPr>
          <w:rFonts w:ascii="Times New Roman" w:hAnsi="Times New Roman" w:cs="Times New Roman"/>
          <w:sz w:val="28"/>
          <w:szCs w:val="28"/>
        </w:rPr>
        <w:t>);</w:t>
      </w:r>
      <w:bookmarkStart w:id="9" w:name="sub_2513"/>
      <w:bookmarkEnd w:id="8"/>
    </w:p>
    <w:p w14:paraId="76D6EA92" w14:textId="21B41420" w:rsidR="00524215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 xml:space="preserve">3) Постановлением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</w:t>
      </w:r>
      <w:r w:rsidR="00023A67" w:rsidRPr="002C43A9">
        <w:rPr>
          <w:rFonts w:ascii="Times New Roman" w:hAnsi="Times New Roman" w:cs="Times New Roman"/>
          <w:sz w:val="28"/>
          <w:szCs w:val="28"/>
        </w:rPr>
        <w:t>12.03.</w:t>
      </w:r>
      <w:r w:rsidRPr="002C43A9">
        <w:rPr>
          <w:rFonts w:ascii="Times New Roman" w:hAnsi="Times New Roman" w:cs="Times New Roman"/>
          <w:sz w:val="28"/>
          <w:szCs w:val="28"/>
        </w:rPr>
        <w:t>2007 г., № 11, ст. 1336);</w:t>
      </w:r>
      <w:bookmarkStart w:id="10" w:name="sub_2514"/>
      <w:bookmarkEnd w:id="9"/>
    </w:p>
    <w:p w14:paraId="2DF1D694" w14:textId="55D6917C" w:rsidR="00524215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lastRenderedPageBreak/>
        <w:t xml:space="preserve">4) Постановлением Правительства Российской Федерации от 16 февраля 2008 года № 87 «О составе разделов проектной документации и требованиях к их содержанию» (Собрание законодательства Российской Федерации, </w:t>
      </w:r>
      <w:r w:rsidR="00650CE1" w:rsidRPr="002C43A9">
        <w:rPr>
          <w:rFonts w:ascii="Times New Roman" w:hAnsi="Times New Roman" w:cs="Times New Roman"/>
          <w:sz w:val="28"/>
          <w:szCs w:val="28"/>
        </w:rPr>
        <w:t>25.02.</w:t>
      </w:r>
      <w:r w:rsidRPr="002C43A9">
        <w:rPr>
          <w:rFonts w:ascii="Times New Roman" w:hAnsi="Times New Roman" w:cs="Times New Roman"/>
          <w:sz w:val="28"/>
          <w:szCs w:val="28"/>
        </w:rPr>
        <w:t>2008 г., № 8, ст. 744);</w:t>
      </w:r>
      <w:bookmarkStart w:id="11" w:name="sub_2515"/>
      <w:bookmarkEnd w:id="10"/>
    </w:p>
    <w:p w14:paraId="31C1C934" w14:textId="78B5125D" w:rsidR="00933185" w:rsidRPr="002C43A9" w:rsidRDefault="0052421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 xml:space="preserve">5) Постановлением Правительства Российской Федерации от 7 ноября 2008 года № 822 «Об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 (Собрание законодательства Российской Федерации, </w:t>
      </w:r>
      <w:r w:rsidR="00650CE1" w:rsidRPr="002C43A9">
        <w:rPr>
          <w:rFonts w:ascii="Times New Roman" w:hAnsi="Times New Roman" w:cs="Times New Roman"/>
          <w:sz w:val="28"/>
          <w:szCs w:val="28"/>
        </w:rPr>
        <w:t>17.11.</w:t>
      </w:r>
      <w:r w:rsidRPr="002C43A9">
        <w:rPr>
          <w:rFonts w:ascii="Times New Roman" w:hAnsi="Times New Roman" w:cs="Times New Roman"/>
          <w:sz w:val="28"/>
          <w:szCs w:val="28"/>
        </w:rPr>
        <w:t>2008</w:t>
      </w:r>
      <w:r w:rsidR="00650CE1" w:rsidRPr="002C43A9">
        <w:rPr>
          <w:rFonts w:ascii="Times New Roman" w:hAnsi="Times New Roman" w:cs="Times New Roman"/>
          <w:sz w:val="28"/>
          <w:szCs w:val="28"/>
        </w:rPr>
        <w:t xml:space="preserve"> г.</w:t>
      </w:r>
      <w:r w:rsidRPr="002C43A9">
        <w:rPr>
          <w:rFonts w:ascii="Times New Roman" w:hAnsi="Times New Roman" w:cs="Times New Roman"/>
          <w:sz w:val="28"/>
          <w:szCs w:val="28"/>
        </w:rPr>
        <w:t xml:space="preserve">, </w:t>
      </w:r>
      <w:r w:rsidR="00650CE1" w:rsidRPr="002C43A9">
        <w:rPr>
          <w:rFonts w:ascii="Times New Roman" w:hAnsi="Times New Roman" w:cs="Times New Roman"/>
          <w:sz w:val="28"/>
          <w:szCs w:val="28"/>
        </w:rPr>
        <w:t>№</w:t>
      </w:r>
      <w:r w:rsidRPr="002C43A9">
        <w:rPr>
          <w:rFonts w:ascii="Times New Roman" w:hAnsi="Times New Roman" w:cs="Times New Roman"/>
          <w:sz w:val="28"/>
          <w:szCs w:val="28"/>
        </w:rPr>
        <w:t xml:space="preserve"> 46, ст. 5344);</w:t>
      </w:r>
      <w:bookmarkStart w:id="12" w:name="sub_2516"/>
      <w:bookmarkEnd w:id="11"/>
    </w:p>
    <w:p w14:paraId="725096C5" w14:textId="6E5F17F9" w:rsidR="00933185" w:rsidRPr="002C43A9" w:rsidRDefault="00650CE1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17"/>
      <w:r w:rsidRPr="002C43A9">
        <w:rPr>
          <w:rFonts w:ascii="Times New Roman" w:hAnsi="Times New Roman" w:cs="Times New Roman"/>
          <w:sz w:val="28"/>
          <w:szCs w:val="28"/>
        </w:rPr>
        <w:t>6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) Приказом Федерального агентства по строительству и жилищно-коммунальному хозяйству от 2 июля 2007 года № 186 «Ведение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реестре» (Бюллетень нормативных актов федеральных органов исполнительной власти, </w:t>
      </w:r>
      <w:r w:rsidRPr="002C43A9">
        <w:rPr>
          <w:rFonts w:ascii="Times New Roman" w:hAnsi="Times New Roman" w:cs="Times New Roman"/>
          <w:sz w:val="28"/>
          <w:szCs w:val="28"/>
        </w:rPr>
        <w:t>30.07.</w:t>
      </w:r>
      <w:r w:rsidR="00933185" w:rsidRPr="002C43A9">
        <w:rPr>
          <w:rFonts w:ascii="Times New Roman" w:hAnsi="Times New Roman" w:cs="Times New Roman"/>
          <w:sz w:val="28"/>
          <w:szCs w:val="28"/>
        </w:rPr>
        <w:t>2007 г., № 31);</w:t>
      </w:r>
      <w:bookmarkEnd w:id="13"/>
    </w:p>
    <w:p w14:paraId="18B4FD54" w14:textId="77777777" w:rsidR="00933185" w:rsidRPr="002C43A9" w:rsidRDefault="00650CE1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7</w:t>
      </w:r>
      <w:r w:rsidR="00524215" w:rsidRPr="002C43A9">
        <w:rPr>
          <w:rFonts w:ascii="Times New Roman" w:hAnsi="Times New Roman" w:cs="Times New Roman"/>
          <w:sz w:val="28"/>
          <w:szCs w:val="28"/>
        </w:rPr>
        <w:t xml:space="preserve">) </w:t>
      </w:r>
      <w:r w:rsidR="00933185" w:rsidRPr="002C43A9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6 ноября 2018 года № 699/</w:t>
      </w:r>
      <w:proofErr w:type="spellStart"/>
      <w:r w:rsidR="00933185" w:rsidRPr="002C43A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33185" w:rsidRPr="002C43A9">
        <w:rPr>
          <w:rFonts w:ascii="Times New Roman" w:hAnsi="Times New Roman" w:cs="Times New Roman"/>
          <w:sz w:val="28"/>
          <w:szCs w:val="28"/>
        </w:rPr>
        <w:t xml:space="preserve"> «Об утверждении содержания и формы представления отчётности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 и в области организации и проведения государственной экспертизы проектной документации и (или) результатов инженерных изысканий» (официальный интернет-портал правовой информации (www.pravo.gov.ru), 18.01.2019 г.);</w:t>
      </w:r>
      <w:bookmarkEnd w:id="12"/>
    </w:p>
    <w:p w14:paraId="7267396F" w14:textId="1003D70D" w:rsidR="00524215" w:rsidRPr="002C43A9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8</w:t>
      </w:r>
      <w:r w:rsidR="00524215" w:rsidRPr="002C43A9">
        <w:rPr>
          <w:rFonts w:ascii="Times New Roman" w:hAnsi="Times New Roman" w:cs="Times New Roman"/>
          <w:sz w:val="28"/>
          <w:szCs w:val="28"/>
        </w:rPr>
        <w:t>) Приказом Минстроя России от 8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24215" w:rsidRPr="002C43A9">
        <w:rPr>
          <w:rFonts w:ascii="Times New Roman" w:hAnsi="Times New Roman" w:cs="Times New Roman"/>
          <w:sz w:val="28"/>
          <w:szCs w:val="28"/>
        </w:rPr>
        <w:t>2018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215" w:rsidRPr="002C43A9">
        <w:rPr>
          <w:rFonts w:ascii="Times New Roman" w:hAnsi="Times New Roman" w:cs="Times New Roman"/>
          <w:sz w:val="28"/>
          <w:szCs w:val="28"/>
        </w:rPr>
        <w:t xml:space="preserve"> </w:t>
      </w:r>
      <w:r w:rsidR="00933185" w:rsidRPr="002C43A9">
        <w:rPr>
          <w:rFonts w:ascii="Times New Roman" w:hAnsi="Times New Roman" w:cs="Times New Roman"/>
          <w:sz w:val="28"/>
          <w:szCs w:val="28"/>
        </w:rPr>
        <w:t>№</w:t>
      </w:r>
      <w:r w:rsidR="00524215" w:rsidRPr="002C43A9">
        <w:rPr>
          <w:rFonts w:ascii="Times New Roman" w:hAnsi="Times New Roman" w:cs="Times New Roman"/>
          <w:sz w:val="28"/>
          <w:szCs w:val="28"/>
        </w:rPr>
        <w:t xml:space="preserve"> 341/</w:t>
      </w:r>
      <w:proofErr w:type="spellStart"/>
      <w:r w:rsidR="00524215" w:rsidRPr="002C43A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24215" w:rsidRPr="002C43A9">
        <w:rPr>
          <w:rFonts w:ascii="Times New Roman" w:hAnsi="Times New Roman" w:cs="Times New Roman"/>
          <w:sz w:val="28"/>
          <w:szCs w:val="28"/>
        </w:rPr>
        <w:t xml:space="preserve"> </w:t>
      </w:r>
      <w:r w:rsidR="00933185" w:rsidRPr="002C43A9">
        <w:rPr>
          <w:rFonts w:ascii="Times New Roman" w:hAnsi="Times New Roman" w:cs="Times New Roman"/>
          <w:sz w:val="28"/>
          <w:szCs w:val="28"/>
        </w:rPr>
        <w:t>«</w:t>
      </w:r>
      <w:r w:rsidR="00524215" w:rsidRPr="002C43A9">
        <w:rPr>
          <w:rFonts w:ascii="Times New Roman" w:hAnsi="Times New Roman" w:cs="Times New Roman"/>
          <w:sz w:val="28"/>
          <w:szCs w:val="28"/>
        </w:rPr>
        <w:t>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» </w:t>
      </w:r>
      <w:r w:rsidR="00524215" w:rsidRPr="002C43A9">
        <w:rPr>
          <w:rFonts w:ascii="Times New Roman" w:hAnsi="Times New Roman" w:cs="Times New Roman"/>
          <w:sz w:val="28"/>
          <w:szCs w:val="28"/>
        </w:rPr>
        <w:t>(официальн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ый </w:t>
      </w:r>
      <w:r w:rsidR="00524215" w:rsidRPr="002C43A9">
        <w:rPr>
          <w:rFonts w:ascii="Times New Roman" w:hAnsi="Times New Roman" w:cs="Times New Roman"/>
          <w:sz w:val="28"/>
          <w:szCs w:val="28"/>
        </w:rPr>
        <w:t>интернет-портал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24215" w:rsidRPr="002C43A9">
        <w:rPr>
          <w:rFonts w:ascii="Times New Roman" w:hAnsi="Times New Roman" w:cs="Times New Roman"/>
          <w:sz w:val="28"/>
          <w:szCs w:val="28"/>
        </w:rPr>
        <w:t xml:space="preserve"> 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(www.pravo.gov.ru), </w:t>
      </w:r>
      <w:r w:rsidR="00650CE1" w:rsidRPr="002C43A9">
        <w:rPr>
          <w:rFonts w:ascii="Times New Roman" w:hAnsi="Times New Roman" w:cs="Times New Roman"/>
          <w:sz w:val="28"/>
          <w:szCs w:val="28"/>
        </w:rPr>
        <w:t>2</w:t>
      </w:r>
      <w:r w:rsidR="00524215" w:rsidRPr="002C43A9">
        <w:rPr>
          <w:rFonts w:ascii="Times New Roman" w:hAnsi="Times New Roman" w:cs="Times New Roman"/>
          <w:sz w:val="28"/>
          <w:szCs w:val="28"/>
        </w:rPr>
        <w:t>1.</w:t>
      </w:r>
      <w:r w:rsidR="00650CE1" w:rsidRPr="002C43A9">
        <w:rPr>
          <w:rFonts w:ascii="Times New Roman" w:hAnsi="Times New Roman" w:cs="Times New Roman"/>
          <w:sz w:val="28"/>
          <w:szCs w:val="28"/>
        </w:rPr>
        <w:t>08</w:t>
      </w:r>
      <w:r w:rsidR="00524215" w:rsidRPr="002C43A9">
        <w:rPr>
          <w:rFonts w:ascii="Times New Roman" w:hAnsi="Times New Roman" w:cs="Times New Roman"/>
          <w:sz w:val="28"/>
          <w:szCs w:val="28"/>
        </w:rPr>
        <w:t>.201</w:t>
      </w:r>
      <w:r w:rsidR="00650CE1" w:rsidRPr="002C43A9">
        <w:rPr>
          <w:rFonts w:ascii="Times New Roman" w:hAnsi="Times New Roman" w:cs="Times New Roman"/>
          <w:sz w:val="28"/>
          <w:szCs w:val="28"/>
        </w:rPr>
        <w:t>8</w:t>
      </w:r>
      <w:r w:rsidR="00933185" w:rsidRPr="002C43A9">
        <w:rPr>
          <w:rFonts w:ascii="Times New Roman" w:hAnsi="Times New Roman" w:cs="Times New Roman"/>
          <w:sz w:val="28"/>
          <w:szCs w:val="28"/>
        </w:rPr>
        <w:t xml:space="preserve"> г.</w:t>
      </w:r>
      <w:r w:rsidR="00524215" w:rsidRPr="002C43A9">
        <w:rPr>
          <w:rFonts w:ascii="Times New Roman" w:hAnsi="Times New Roman" w:cs="Times New Roman"/>
          <w:sz w:val="28"/>
          <w:szCs w:val="28"/>
        </w:rPr>
        <w:t>).</w:t>
      </w:r>
    </w:p>
    <w:p w14:paraId="7D1340D2" w14:textId="77777777" w:rsidR="00720405" w:rsidRPr="004F480C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66AAAEE6" w14:textId="77777777" w:rsidR="00720405" w:rsidRPr="00720405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40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14:paraId="3D049C13" w14:textId="77777777" w:rsidR="00720405" w:rsidRPr="004F480C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74E45BAB" w14:textId="77777777" w:rsidR="005F233B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05">
        <w:rPr>
          <w:rFonts w:ascii="Times New Roman" w:hAnsi="Times New Roman" w:cs="Times New Roman"/>
          <w:sz w:val="28"/>
          <w:szCs w:val="28"/>
        </w:rPr>
        <w:t xml:space="preserve">2.6.1. </w:t>
      </w:r>
      <w:bookmarkStart w:id="14" w:name="sub_2611"/>
      <w:r w:rsidRPr="00720405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по проведению государственной экспертизы проектной документации и результатов инженерных изысканий объектов капитального строительства, одновременно с проектной документацией и результатами инженерных изысканий, выполненных для подготовки такой проектной документации, </w:t>
      </w:r>
      <w:r w:rsidR="005F233B">
        <w:rPr>
          <w:rFonts w:ascii="Times New Roman" w:hAnsi="Times New Roman" w:cs="Times New Roman"/>
          <w:sz w:val="28"/>
          <w:szCs w:val="28"/>
        </w:rPr>
        <w:t>З</w:t>
      </w:r>
      <w:r w:rsidRPr="00720405">
        <w:rPr>
          <w:rFonts w:ascii="Times New Roman" w:hAnsi="Times New Roman" w:cs="Times New Roman"/>
          <w:sz w:val="28"/>
          <w:szCs w:val="28"/>
        </w:rPr>
        <w:t>аявителем предоставляются:</w:t>
      </w:r>
    </w:p>
    <w:p w14:paraId="779D95FF" w14:textId="77777777" w:rsidR="00D938BB" w:rsidRPr="00D938BB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05">
        <w:rPr>
          <w:rFonts w:ascii="Times New Roman" w:hAnsi="Times New Roman" w:cs="Times New Roman"/>
          <w:sz w:val="28"/>
          <w:szCs w:val="28"/>
        </w:rPr>
        <w:t>1) заявление о проведении государственной экспертизы, в котором указываются:</w:t>
      </w:r>
      <w:bookmarkEnd w:id="14"/>
    </w:p>
    <w:p w14:paraId="7390409C" w14:textId="77777777" w:rsidR="00D938BB" w:rsidRPr="00D938BB" w:rsidRDefault="00D938B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8BB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об исполнителях работ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8BB">
        <w:rPr>
          <w:rFonts w:ascii="Times New Roman" w:hAnsi="Times New Roman" w:cs="Times New Roman"/>
          <w:sz w:val="28"/>
          <w:szCs w:val="28"/>
        </w:rPr>
        <w:t xml:space="preserve"> лицах, осуществивших подготовку проектной документации и выполнивших инженерные изыскания (фамилия, имя, отчество (при наличии), страховой </w:t>
      </w:r>
      <w:r w:rsidRPr="00D938BB">
        <w:rPr>
          <w:rFonts w:ascii="Times New Roman" w:hAnsi="Times New Roman" w:cs="Times New Roman"/>
          <w:sz w:val="28"/>
          <w:szCs w:val="28"/>
        </w:rPr>
        <w:lastRenderedPageBreak/>
        <w:t>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учёт в налоговом органе, место нахождения и адрес, адрес электронной почты (при наличии) юридического лица);</w:t>
      </w:r>
    </w:p>
    <w:p w14:paraId="000B8CF3" w14:textId="77777777" w:rsidR="00D938BB" w:rsidRPr="00D938BB" w:rsidRDefault="00D938B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8BB">
        <w:rPr>
          <w:rFonts w:ascii="Times New Roman" w:hAnsi="Times New Roman" w:cs="Times New Roman"/>
          <w:sz w:val="28"/>
          <w:szCs w:val="28"/>
        </w:rPr>
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Федерации), сведения о функциональном назначении объекта капитального строительства, почтовый (строительный) адрес объекта капитального строительства, основные технико-экономические показатели объекта капитального строительства (площадь, объем, протяжённость,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 (при наличии),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в отношении сложного объекта (объекта, в состав которого входят два и более объекта капитального строительства) указанные сведения включаются в отношении каждого объекта капитального строительства;</w:t>
      </w:r>
      <w:bookmarkStart w:id="15" w:name="sub_1314"/>
    </w:p>
    <w:p w14:paraId="562AE585" w14:textId="0DB20168" w:rsidR="007B2D9F" w:rsidRPr="005C6253" w:rsidRDefault="00D938B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8BB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</w:t>
      </w:r>
      <w:r w:rsidR="004B59FB">
        <w:rPr>
          <w:rFonts w:ascii="Times New Roman" w:hAnsi="Times New Roman" w:cs="Times New Roman"/>
          <w:sz w:val="28"/>
          <w:szCs w:val="28"/>
        </w:rPr>
        <w:t>З</w:t>
      </w:r>
      <w:r w:rsidRPr="00D938BB">
        <w:rPr>
          <w:rStyle w:val="aa"/>
          <w:rFonts w:ascii="Times New Roman" w:hAnsi="Times New Roman" w:cs="Times New Roman"/>
          <w:color w:val="auto"/>
          <w:sz w:val="28"/>
          <w:szCs w:val="28"/>
        </w:rPr>
        <w:t>аявителе</w:t>
      </w:r>
      <w:r w:rsidRPr="00D938BB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наличии), страховой но</w:t>
      </w:r>
      <w:r>
        <w:rPr>
          <w:rFonts w:ascii="Times New Roman" w:hAnsi="Times New Roman" w:cs="Times New Roman"/>
          <w:sz w:val="28"/>
          <w:szCs w:val="28"/>
        </w:rPr>
        <w:t>мер индивидуального лицевого счё</w:t>
      </w:r>
      <w:r w:rsidRPr="00D938BB">
        <w:rPr>
          <w:rFonts w:ascii="Times New Roman" w:hAnsi="Times New Roman" w:cs="Times New Roman"/>
          <w:sz w:val="28"/>
          <w:szCs w:val="28"/>
        </w:rPr>
        <w:t xml:space="preserve">та в системе обязательного пенсионного страхования,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</w:r>
      <w:r w:rsidRPr="00D938B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частями 1.1 </w:t>
      </w:r>
      <w:r w:rsidRPr="00D938BB">
        <w:rPr>
          <w:rFonts w:ascii="Times New Roman" w:hAnsi="Times New Roman" w:cs="Times New Roman"/>
          <w:sz w:val="28"/>
          <w:szCs w:val="28"/>
        </w:rPr>
        <w:t xml:space="preserve">и </w:t>
      </w:r>
      <w:r w:rsidRPr="00D938BB">
        <w:rPr>
          <w:rStyle w:val="aa"/>
          <w:rFonts w:ascii="Times New Roman" w:hAnsi="Times New Roman" w:cs="Times New Roman"/>
          <w:color w:val="auto"/>
          <w:sz w:val="28"/>
          <w:szCs w:val="28"/>
        </w:rPr>
        <w:t>1</w:t>
      </w:r>
      <w:r w:rsidRPr="00D938BB">
        <w:rPr>
          <w:rFonts w:ascii="Times New Roman" w:hAnsi="Times New Roman" w:cs="Times New Roman"/>
          <w:sz w:val="28"/>
          <w:szCs w:val="28"/>
        </w:rPr>
        <w:t xml:space="preserve">.2 статьи 48 </w:t>
      </w:r>
      <w:proofErr w:type="spellStart"/>
      <w:r w:rsidRPr="00D938B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938BB">
        <w:rPr>
          <w:rFonts w:ascii="Times New Roman" w:hAnsi="Times New Roman" w:cs="Times New Roman"/>
          <w:sz w:val="28"/>
          <w:szCs w:val="28"/>
        </w:rPr>
        <w:t xml:space="preserve"> РФ, – физического лица; фамилия, имя, отчество (при наличии), страховой номер индивидуального лицевого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938BB">
        <w:rPr>
          <w:rFonts w:ascii="Times New Roman" w:hAnsi="Times New Roman" w:cs="Times New Roman"/>
          <w:sz w:val="28"/>
          <w:szCs w:val="28"/>
        </w:rPr>
        <w:t>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D938BB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D938BB">
        <w:rPr>
          <w:rFonts w:ascii="Times New Roman" w:hAnsi="Times New Roman" w:cs="Times New Roman"/>
          <w:sz w:val="28"/>
          <w:szCs w:val="28"/>
        </w:rPr>
        <w:t xml:space="preserve">статьи 48 </w:t>
      </w:r>
      <w:proofErr w:type="spellStart"/>
      <w:r w:rsidRPr="00D938BB">
        <w:rPr>
          <w:rFonts w:ascii="Times New Roman" w:hAnsi="Times New Roman" w:cs="Times New Roman"/>
          <w:sz w:val="28"/>
          <w:szCs w:val="28"/>
        </w:rPr>
        <w:t>Гр</w:t>
      </w:r>
      <w:r w:rsidR="004B59F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B59FB">
        <w:rPr>
          <w:rFonts w:ascii="Times New Roman" w:hAnsi="Times New Roman" w:cs="Times New Roman"/>
          <w:sz w:val="28"/>
          <w:szCs w:val="28"/>
        </w:rPr>
        <w:t xml:space="preserve"> РФ</w:t>
      </w:r>
      <w:r w:rsidRPr="00D93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8B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938BB">
        <w:rPr>
          <w:rFonts w:ascii="Times New Roman" w:hAnsi="Times New Roman" w:cs="Times New Roman"/>
          <w:sz w:val="28"/>
          <w:szCs w:val="28"/>
        </w:rPr>
        <w:t xml:space="preserve">т в налоговом органе, место нахождения и адрес, адрес электронной почты (при наличии) застройщика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8BB">
        <w:rPr>
          <w:rFonts w:ascii="Times New Roman" w:hAnsi="Times New Roman" w:cs="Times New Roman"/>
          <w:sz w:val="28"/>
          <w:szCs w:val="28"/>
        </w:rPr>
        <w:t xml:space="preserve"> юридического лица, органа государственной власти, иного государственного органа, органа </w:t>
      </w:r>
      <w:r w:rsidRPr="00D938B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частями 1</w:t>
      </w:r>
      <w:r w:rsidR="004B59FB">
        <w:rPr>
          <w:rFonts w:ascii="Times New Roman" w:hAnsi="Times New Roman" w:cs="Times New Roman"/>
          <w:sz w:val="28"/>
          <w:szCs w:val="28"/>
        </w:rPr>
        <w:t xml:space="preserve">.1 </w:t>
      </w:r>
      <w:r w:rsidRPr="00D938BB">
        <w:rPr>
          <w:rFonts w:ascii="Times New Roman" w:hAnsi="Times New Roman" w:cs="Times New Roman"/>
          <w:sz w:val="28"/>
          <w:szCs w:val="28"/>
        </w:rPr>
        <w:t>и 1</w:t>
      </w:r>
      <w:r w:rsidR="004B59FB">
        <w:rPr>
          <w:rFonts w:ascii="Times New Roman" w:hAnsi="Times New Roman" w:cs="Times New Roman"/>
          <w:sz w:val="28"/>
          <w:szCs w:val="28"/>
        </w:rPr>
        <w:t xml:space="preserve">.2 </w:t>
      </w:r>
      <w:r w:rsidRPr="00D938BB">
        <w:rPr>
          <w:rFonts w:ascii="Times New Roman" w:hAnsi="Times New Roman" w:cs="Times New Roman"/>
          <w:sz w:val="28"/>
          <w:szCs w:val="28"/>
        </w:rPr>
        <w:t xml:space="preserve">статьи 48 </w:t>
      </w:r>
      <w:proofErr w:type="spellStart"/>
      <w:r w:rsidRPr="00D938BB">
        <w:rPr>
          <w:rFonts w:ascii="Times New Roman" w:hAnsi="Times New Roman" w:cs="Times New Roman"/>
          <w:sz w:val="28"/>
          <w:szCs w:val="28"/>
        </w:rPr>
        <w:t>Гр</w:t>
      </w:r>
      <w:r w:rsidR="004B59F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B59FB">
        <w:rPr>
          <w:rFonts w:ascii="Times New Roman" w:hAnsi="Times New Roman" w:cs="Times New Roman"/>
          <w:sz w:val="28"/>
          <w:szCs w:val="28"/>
        </w:rPr>
        <w:t xml:space="preserve"> </w:t>
      </w:r>
      <w:r w:rsidRPr="00D938BB">
        <w:rPr>
          <w:rFonts w:ascii="Times New Roman" w:hAnsi="Times New Roman" w:cs="Times New Roman"/>
          <w:sz w:val="28"/>
          <w:szCs w:val="28"/>
        </w:rPr>
        <w:t>РФ</w:t>
      </w:r>
      <w:r w:rsidR="00500C09">
        <w:rPr>
          <w:rFonts w:ascii="Times New Roman" w:hAnsi="Times New Roman" w:cs="Times New Roman"/>
          <w:sz w:val="28"/>
          <w:szCs w:val="28"/>
        </w:rPr>
        <w:t>, и З</w:t>
      </w:r>
      <w:r w:rsidRPr="00D938BB">
        <w:rPr>
          <w:rFonts w:ascii="Times New Roman" w:hAnsi="Times New Roman" w:cs="Times New Roman"/>
          <w:sz w:val="28"/>
          <w:szCs w:val="28"/>
        </w:rPr>
        <w:t xml:space="preserve">аявитель не одно и то же лицо, </w:t>
      </w:r>
      <w:r w:rsidR="004B59FB">
        <w:rPr>
          <w:rFonts w:ascii="Times New Roman" w:hAnsi="Times New Roman" w:cs="Times New Roman"/>
          <w:sz w:val="28"/>
          <w:szCs w:val="28"/>
        </w:rPr>
        <w:t>–</w:t>
      </w:r>
      <w:r w:rsidRPr="00D938BB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4B59FB">
        <w:rPr>
          <w:rFonts w:ascii="Times New Roman" w:hAnsi="Times New Roman" w:cs="Times New Roman"/>
          <w:sz w:val="28"/>
          <w:szCs w:val="28"/>
        </w:rPr>
        <w:t xml:space="preserve">ные сведения также в </w:t>
      </w:r>
      <w:r w:rsidR="004B59FB" w:rsidRPr="005C6253">
        <w:rPr>
          <w:rFonts w:ascii="Times New Roman" w:hAnsi="Times New Roman" w:cs="Times New Roman"/>
          <w:sz w:val="28"/>
          <w:szCs w:val="28"/>
        </w:rPr>
        <w:t>отношении З</w:t>
      </w:r>
      <w:r w:rsidRPr="005C6253">
        <w:rPr>
          <w:rFonts w:ascii="Times New Roman" w:hAnsi="Times New Roman" w:cs="Times New Roman"/>
          <w:sz w:val="28"/>
          <w:szCs w:val="28"/>
        </w:rPr>
        <w:t>аявителя);</w:t>
      </w:r>
      <w:bookmarkEnd w:id="15"/>
    </w:p>
    <w:p w14:paraId="46B415B4" w14:textId="77777777" w:rsidR="00053E9E" w:rsidRPr="005C6253" w:rsidRDefault="007B2D9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253">
        <w:rPr>
          <w:rFonts w:ascii="Times New Roman" w:hAnsi="Times New Roman" w:cs="Times New Roman"/>
          <w:sz w:val="28"/>
          <w:szCs w:val="28"/>
        </w:rPr>
        <w:t>сведения об использовании (о причинах неиспользования) экономически эффективной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  <w:bookmarkStart w:id="16" w:name="sub_1316"/>
    </w:p>
    <w:p w14:paraId="05B18192" w14:textId="77777777" w:rsidR="007B2D9F" w:rsidRPr="007B2D9F" w:rsidRDefault="007B2D9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D9F">
        <w:rPr>
          <w:rFonts w:ascii="Times New Roman" w:hAnsi="Times New Roman" w:cs="Times New Roman"/>
          <w:sz w:val="28"/>
          <w:szCs w:val="28"/>
        </w:rPr>
        <w:t xml:space="preserve">сведения об источнике финансирования (в случае если финансирование работ предполагается осуществлять полностью или частично за </w:t>
      </w:r>
      <w:r w:rsidRPr="005C6253">
        <w:rPr>
          <w:rFonts w:ascii="Times New Roman" w:hAnsi="Times New Roman" w:cs="Times New Roman"/>
          <w:sz w:val="28"/>
          <w:szCs w:val="28"/>
        </w:rPr>
        <w:t>счёт</w:t>
      </w:r>
      <w:r w:rsidRPr="007B2D9F">
        <w:rPr>
          <w:rFonts w:ascii="Times New Roman" w:hAnsi="Times New Roman" w:cs="Times New Roman"/>
          <w:sz w:val="28"/>
          <w:szCs w:val="28"/>
        </w:rPr>
        <w:t xml:space="preserve"> средств бюджетов бюджетной системы Российской Федерации, указывается соответствующий бюджет бюджетной системы Российской Федерации в соответствии со </w:t>
      </w:r>
      <w:r w:rsidRPr="005C6253">
        <w:rPr>
          <w:rFonts w:ascii="Times New Roman" w:hAnsi="Times New Roman" w:cs="Times New Roman"/>
          <w:sz w:val="28"/>
          <w:szCs w:val="28"/>
        </w:rPr>
        <w:t>статьёй 10</w:t>
      </w:r>
      <w:r w:rsidRPr="007B2D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в случае если финансирование работ предполагается осуществля</w:t>
      </w:r>
      <w:r w:rsidRPr="005C6253">
        <w:rPr>
          <w:rFonts w:ascii="Times New Roman" w:hAnsi="Times New Roman" w:cs="Times New Roman"/>
          <w:sz w:val="28"/>
          <w:szCs w:val="28"/>
        </w:rPr>
        <w:t>ть полностью или частично за счё</w:t>
      </w:r>
      <w:r w:rsidRPr="007B2D9F">
        <w:rPr>
          <w:rFonts w:ascii="Times New Roman" w:hAnsi="Times New Roman" w:cs="Times New Roman"/>
          <w:sz w:val="28"/>
          <w:szCs w:val="28"/>
        </w:rPr>
        <w:t>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053E9E" w:rsidRPr="005C62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4233">
        <w:rPr>
          <w:rFonts w:ascii="Times New Roman" w:hAnsi="Times New Roman" w:cs="Times New Roman"/>
          <w:sz w:val="28"/>
          <w:szCs w:val="28"/>
        </w:rPr>
        <w:t>–</w:t>
      </w:r>
      <w:r w:rsidR="00053E9E" w:rsidRPr="005C6253">
        <w:rPr>
          <w:rFonts w:ascii="Times New Roman" w:hAnsi="Times New Roman" w:cs="Times New Roman"/>
          <w:sz w:val="28"/>
          <w:szCs w:val="28"/>
        </w:rPr>
        <w:t xml:space="preserve"> государственные компании и корпорации)</w:t>
      </w:r>
      <w:r w:rsidRPr="007B2D9F">
        <w:rPr>
          <w:rFonts w:ascii="Times New Roman" w:hAnsi="Times New Roman" w:cs="Times New Roman"/>
          <w:sz w:val="28"/>
          <w:szCs w:val="28"/>
        </w:rPr>
        <w:t>,</w:t>
      </w:r>
      <w:r w:rsidRPr="005C6253">
        <w:rPr>
          <w:rFonts w:ascii="Times New Roman" w:hAnsi="Times New Roman" w:cs="Times New Roman"/>
          <w:sz w:val="28"/>
          <w:szCs w:val="28"/>
        </w:rPr>
        <w:t xml:space="preserve"> </w:t>
      </w:r>
      <w:r w:rsidRPr="007B2D9F">
        <w:rPr>
          <w:rFonts w:ascii="Times New Roman" w:hAnsi="Times New Roman" w:cs="Times New Roman"/>
          <w:sz w:val="28"/>
          <w:szCs w:val="28"/>
        </w:rPr>
        <w:t>указывается соответствующее юридическое лицо) и размере финансирования (в процентном отношении к полной стоимости проекта);</w:t>
      </w:r>
    </w:p>
    <w:p w14:paraId="05C47617" w14:textId="77777777" w:rsidR="00DD4233" w:rsidRPr="00DD4233" w:rsidRDefault="007B2D9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17"/>
      <w:bookmarkEnd w:id="16"/>
      <w:r w:rsidRPr="007B2D9F">
        <w:rPr>
          <w:rFonts w:ascii="Times New Roman" w:hAnsi="Times New Roman" w:cs="Times New Roman"/>
          <w:sz w:val="28"/>
          <w:szCs w:val="28"/>
        </w:rPr>
        <w:t xml:space="preserve">сведения о сметной или предполагаемой (предельной) стоимости объекта капитального строительства, содержащиеся в решении об утверждении федеральной целевой программы, региональной (муниципальной)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предоставлении субсидий государственным компаниям и корпорациям, публично-правовым компаниям, в том числе в виде имущественного взноса, на осуществление капитальных вложений в объекты капитального строительства, находящиеся в собственности государственных компаний и корпораций, публично-правовых компаний, 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либо о предоставлении субсидий юридическим лицам, 100 </w:t>
      </w:r>
      <w:r w:rsidRPr="007B2D9F">
        <w:rPr>
          <w:rFonts w:ascii="Times New Roman" w:hAnsi="Times New Roman" w:cs="Times New Roman"/>
          <w:sz w:val="28"/>
          <w:szCs w:val="28"/>
        </w:rPr>
        <w:lastRenderedPageBreak/>
        <w:t>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либо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либо в отношении объекта капитального строительства при детализации мероприятий (</w:t>
      </w:r>
      <w:r w:rsidR="005C6253" w:rsidRPr="005C6253">
        <w:rPr>
          <w:rFonts w:ascii="Times New Roman" w:hAnsi="Times New Roman" w:cs="Times New Roman"/>
          <w:sz w:val="28"/>
          <w:szCs w:val="28"/>
        </w:rPr>
        <w:t>укрупнённых</w:t>
      </w:r>
      <w:r w:rsidRPr="007B2D9F">
        <w:rPr>
          <w:rFonts w:ascii="Times New Roman" w:hAnsi="Times New Roman" w:cs="Times New Roman"/>
          <w:sz w:val="28"/>
          <w:szCs w:val="28"/>
        </w:rPr>
        <w:t xml:space="preserve"> инвестиционных проектов) в составе федеральных целевых программ, региональных (муниципальных) программ, принятых в установленном </w:t>
      </w:r>
      <w:r w:rsidRPr="00DD4233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7B2D9F">
        <w:rPr>
          <w:rFonts w:ascii="Times New Roman" w:hAnsi="Times New Roman" w:cs="Times New Roman"/>
          <w:sz w:val="28"/>
          <w:szCs w:val="28"/>
        </w:rPr>
        <w:t xml:space="preserve"> порядке;</w:t>
      </w:r>
      <w:bookmarkEnd w:id="17"/>
    </w:p>
    <w:p w14:paraId="5CF2FEBC" w14:textId="77777777" w:rsidR="00DD4233" w:rsidRPr="000754BC" w:rsidRDefault="0072040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05">
        <w:rPr>
          <w:rFonts w:ascii="Times New Roman" w:hAnsi="Times New Roman" w:cs="Times New Roman"/>
          <w:sz w:val="28"/>
          <w:szCs w:val="28"/>
        </w:rPr>
        <w:t xml:space="preserve">2) </w:t>
      </w:r>
      <w:r w:rsidR="00DD4233" w:rsidRPr="00DD4233">
        <w:rPr>
          <w:rFonts w:ascii="Times New Roman" w:hAnsi="Times New Roman" w:cs="Times New Roman"/>
          <w:sz w:val="28"/>
          <w:szCs w:val="28"/>
        </w:rPr>
        <w:t xml:space="preserve"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Федерации, 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(предшествующую повторной) государственную экспертизу в отношении проектной документации, представлявшейся в </w:t>
      </w:r>
      <w:r w:rsidR="00DD4233" w:rsidRPr="000754BC">
        <w:rPr>
          <w:rFonts w:ascii="Times New Roman" w:hAnsi="Times New Roman" w:cs="Times New Roman"/>
          <w:sz w:val="28"/>
          <w:szCs w:val="28"/>
        </w:rPr>
        <w:t>электронной форме в полном объёме, может быть представлена часть проектной документации, в которую были внесены изменения;</w:t>
      </w:r>
    </w:p>
    <w:p w14:paraId="71235CD8" w14:textId="77777777" w:rsidR="00DD4233" w:rsidRPr="000754BC" w:rsidRDefault="00DD4233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4BC">
        <w:rPr>
          <w:rFonts w:ascii="Times New Roman" w:hAnsi="Times New Roman" w:cs="Times New Roman"/>
          <w:sz w:val="28"/>
          <w:szCs w:val="28"/>
        </w:rPr>
        <w:t>3) ведомости объёмов работ, учтённых в сметных расчётах;</w:t>
      </w:r>
    </w:p>
    <w:p w14:paraId="74ADAF8B" w14:textId="77777777" w:rsidR="000754BC" w:rsidRPr="000754BC" w:rsidRDefault="000754B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4BC">
        <w:rPr>
          <w:rFonts w:ascii="Times New Roman" w:hAnsi="Times New Roman" w:cs="Times New Roman"/>
          <w:sz w:val="28"/>
          <w:szCs w:val="28"/>
        </w:rPr>
        <w:t>4) задание на проектирование;</w:t>
      </w:r>
    </w:p>
    <w:p w14:paraId="4634690C" w14:textId="77777777" w:rsidR="000754BC" w:rsidRPr="000754BC" w:rsidRDefault="000754B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6"/>
      <w:r w:rsidRPr="000754BC">
        <w:rPr>
          <w:rFonts w:ascii="Times New Roman" w:hAnsi="Times New Roman" w:cs="Times New Roman"/>
          <w:sz w:val="28"/>
          <w:szCs w:val="28"/>
        </w:rPr>
        <w:t>5) 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  <w:bookmarkEnd w:id="18"/>
    </w:p>
    <w:p w14:paraId="63AECD72" w14:textId="77777777" w:rsidR="000754BC" w:rsidRPr="000754BC" w:rsidRDefault="000754B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4BC">
        <w:rPr>
          <w:rFonts w:ascii="Times New Roman" w:hAnsi="Times New Roman" w:cs="Times New Roman"/>
          <w:sz w:val="28"/>
          <w:szCs w:val="28"/>
        </w:rPr>
        <w:t>6) задание на выполнение инженерных изысканий;</w:t>
      </w:r>
    </w:p>
    <w:p w14:paraId="440C7152" w14:textId="77777777" w:rsidR="000754BC" w:rsidRPr="00EB0400" w:rsidRDefault="000754B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4BC">
        <w:rPr>
          <w:rFonts w:ascii="Times New Roman" w:hAnsi="Times New Roman" w:cs="Times New Roman"/>
          <w:sz w:val="28"/>
          <w:szCs w:val="28"/>
        </w:rPr>
        <w:t xml:space="preserve">7) 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от 25 июня 2020 года № 73-ФЗ «Об объектах культурного наследия (памятниках истории и культуры) народов </w:t>
      </w:r>
      <w:r w:rsidRPr="00EB040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0754BC">
        <w:rPr>
          <w:rFonts w:ascii="Times New Roman" w:hAnsi="Times New Roman" w:cs="Times New Roman"/>
          <w:sz w:val="28"/>
          <w:szCs w:val="28"/>
        </w:rPr>
        <w:t>;</w:t>
      </w:r>
    </w:p>
    <w:p w14:paraId="2C6427A3" w14:textId="77777777" w:rsidR="00EB0400" w:rsidRPr="00EB0400" w:rsidRDefault="00EB040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8) 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</w:r>
    </w:p>
    <w:p w14:paraId="195171AF" w14:textId="77777777" w:rsidR="00960542" w:rsidRDefault="00EB040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9) положительное сводное заключение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</w:t>
      </w:r>
      <w:r w:rsidRPr="00500C09">
        <w:rPr>
          <w:rFonts w:ascii="Times New Roman" w:hAnsi="Times New Roman" w:cs="Times New Roman"/>
          <w:sz w:val="28"/>
          <w:szCs w:val="28"/>
        </w:rPr>
        <w:lastRenderedPageBreak/>
        <w:t>Положением</w:t>
      </w:r>
      <w:r w:rsidRPr="00EB0400">
        <w:rPr>
          <w:rFonts w:ascii="Times New Roman" w:hAnsi="Times New Roman" w:cs="Times New Roman"/>
          <w:sz w:val="28"/>
          <w:szCs w:val="28"/>
        </w:rPr>
        <w:t xml:space="preserve"> о проведении публичного технологического и ценового аудита крупных инвестиционных проектов с государственным участием, утверждённым</w:t>
      </w:r>
      <w:r w:rsidR="00500C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B0400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 апреля</w:t>
      </w:r>
      <w:r w:rsidR="00500C09">
        <w:rPr>
          <w:rFonts w:ascii="Times New Roman" w:hAnsi="Times New Roman" w:cs="Times New Roman"/>
          <w:sz w:val="28"/>
          <w:szCs w:val="28"/>
        </w:rPr>
        <w:t xml:space="preserve"> </w:t>
      </w:r>
      <w:r w:rsidRPr="00EB0400">
        <w:rPr>
          <w:rFonts w:ascii="Times New Roman" w:hAnsi="Times New Roman" w:cs="Times New Roman"/>
          <w:sz w:val="28"/>
          <w:szCs w:val="28"/>
        </w:rPr>
        <w:t>2013</w:t>
      </w:r>
      <w:r w:rsidR="00500C09">
        <w:rPr>
          <w:rFonts w:ascii="Times New Roman" w:hAnsi="Times New Roman" w:cs="Times New Roman"/>
          <w:sz w:val="28"/>
          <w:szCs w:val="28"/>
        </w:rPr>
        <w:t xml:space="preserve"> </w:t>
      </w:r>
      <w:r w:rsidRPr="00EB0400">
        <w:rPr>
          <w:rFonts w:ascii="Times New Roman" w:hAnsi="Times New Roman" w:cs="Times New Roman"/>
          <w:sz w:val="28"/>
          <w:szCs w:val="28"/>
        </w:rPr>
        <w:t>г</w:t>
      </w:r>
      <w:r w:rsidR="00500C09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EB0400">
        <w:rPr>
          <w:rFonts w:ascii="Times New Roman" w:hAnsi="Times New Roman" w:cs="Times New Roman"/>
          <w:sz w:val="28"/>
          <w:szCs w:val="28"/>
        </w:rPr>
        <w:t xml:space="preserve">382 </w:t>
      </w:r>
      <w:r w:rsidR="00500C09">
        <w:rPr>
          <w:rFonts w:ascii="Times New Roman" w:hAnsi="Times New Roman" w:cs="Times New Roman"/>
          <w:sz w:val="28"/>
          <w:szCs w:val="28"/>
        </w:rPr>
        <w:t>«</w:t>
      </w:r>
      <w:r w:rsidRPr="00EB0400">
        <w:rPr>
          <w:rFonts w:ascii="Times New Roman" w:hAnsi="Times New Roman" w:cs="Times New Roman"/>
          <w:sz w:val="28"/>
          <w:szCs w:val="28"/>
        </w:rPr>
        <w:t>О проведении публичного технологического и 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</w:r>
      <w:r w:rsidR="00500C09">
        <w:rPr>
          <w:rFonts w:ascii="Times New Roman" w:hAnsi="Times New Roman" w:cs="Times New Roman"/>
          <w:sz w:val="28"/>
          <w:szCs w:val="28"/>
        </w:rPr>
        <w:t>»</w:t>
      </w:r>
      <w:r w:rsidRPr="00EB0400">
        <w:rPr>
          <w:rFonts w:ascii="Times New Roman" w:hAnsi="Times New Roman" w:cs="Times New Roman"/>
          <w:sz w:val="28"/>
          <w:szCs w:val="28"/>
        </w:rPr>
        <w:t>) 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заключение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Федерации;</w:t>
      </w:r>
    </w:p>
    <w:p w14:paraId="6482F567" w14:textId="77777777" w:rsidR="00500C09" w:rsidRPr="00960542" w:rsidRDefault="00500C0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0400" w:rsidRPr="00EB0400">
        <w:rPr>
          <w:rFonts w:ascii="Times New Roman" w:hAnsi="Times New Roman" w:cs="Times New Roman"/>
          <w:sz w:val="28"/>
          <w:szCs w:val="28"/>
        </w:rPr>
        <w:t>) докуме</w:t>
      </w:r>
      <w:r>
        <w:rPr>
          <w:rFonts w:ascii="Times New Roman" w:hAnsi="Times New Roman" w:cs="Times New Roman"/>
          <w:sz w:val="28"/>
          <w:szCs w:val="28"/>
        </w:rPr>
        <w:t>нты, подтверждающие полномочия З</w:t>
      </w:r>
      <w:r w:rsidR="00EB0400" w:rsidRPr="00EB0400">
        <w:rPr>
          <w:rFonts w:ascii="Times New Roman" w:hAnsi="Times New Roman" w:cs="Times New Roman"/>
          <w:sz w:val="28"/>
          <w:szCs w:val="28"/>
        </w:rPr>
        <w:t>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="00EB0400" w:rsidRPr="00EB0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1.2 статьи 48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(если З</w:t>
      </w:r>
      <w:r w:rsidR="00EB0400" w:rsidRPr="00EB0400">
        <w:rPr>
          <w:rFonts w:ascii="Times New Roman" w:hAnsi="Times New Roman" w:cs="Times New Roman"/>
          <w:sz w:val="28"/>
          <w:szCs w:val="28"/>
        </w:rPr>
        <w:t>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EB0400" w:rsidRPr="00EB040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статьи 48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EB0400" w:rsidRPr="00960542">
        <w:rPr>
          <w:rFonts w:ascii="Times New Roman" w:hAnsi="Times New Roman" w:cs="Times New Roman"/>
          <w:sz w:val="28"/>
          <w:szCs w:val="28"/>
        </w:rPr>
        <w:t>полномочия на заключение, изменение, исполнение, расторжение договора о проведении государственной экспертизы</w:t>
      </w:r>
      <w:r w:rsidR="00960542" w:rsidRPr="00960542">
        <w:rPr>
          <w:rFonts w:ascii="Times New Roman" w:hAnsi="Times New Roman" w:cs="Times New Roman"/>
          <w:sz w:val="28"/>
          <w:szCs w:val="28"/>
        </w:rPr>
        <w:t xml:space="preserve"> или договора о проведении государственной экспертизы в рамках экспертного сопровождения должны быть оговорены специально;</w:t>
      </w:r>
    </w:p>
    <w:p w14:paraId="0F0D5E6A" w14:textId="77777777" w:rsidR="00500C09" w:rsidRDefault="00500C0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11</w:t>
      </w:r>
      <w:r w:rsidR="00EB0400" w:rsidRPr="00960542">
        <w:rPr>
          <w:rFonts w:ascii="Times New Roman" w:hAnsi="Times New Roman" w:cs="Times New Roman"/>
          <w:sz w:val="28"/>
          <w:szCs w:val="28"/>
        </w:rPr>
        <w:t>)</w:t>
      </w:r>
      <w:r w:rsidRPr="00960542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960542">
        <w:rPr>
          <w:rFonts w:ascii="Times New Roman" w:hAnsi="Times New Roman" w:cs="Times New Roman"/>
          <w:sz w:val="28"/>
          <w:szCs w:val="28"/>
        </w:rPr>
        <w:t>выписка из реестра членов саморегулируемой организации в области архитектурно-строительного проектирования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="00EB0400" w:rsidRPr="00EB0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1.2 статьи 48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частями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статьи 48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</w:t>
      </w:r>
      <w:r>
        <w:rPr>
          <w:rFonts w:ascii="Times New Roman" w:hAnsi="Times New Roman" w:cs="Times New Roman"/>
          <w:sz w:val="28"/>
          <w:szCs w:val="28"/>
        </w:rPr>
        <w:t xml:space="preserve"> области инженерных изысканий), в </w:t>
      </w:r>
      <w:r w:rsidR="00EB0400" w:rsidRPr="00EB0400">
        <w:rPr>
          <w:rFonts w:ascii="Times New Roman" w:hAnsi="Times New Roman" w:cs="Times New Roman"/>
          <w:sz w:val="28"/>
          <w:szCs w:val="28"/>
        </w:rPr>
        <w:t>случае если проектная документация и (или) результаты инженерных изысканий переданы застройщику до 1 июля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B0400" w:rsidRPr="00EB0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представляются выданные саморегулируемой организацией свидетельства о </w:t>
      </w:r>
      <w:r w:rsidR="00EB0400" w:rsidRPr="00EB0400">
        <w:rPr>
          <w:rFonts w:ascii="Times New Roman" w:hAnsi="Times New Roman" w:cs="Times New Roman"/>
          <w:sz w:val="28"/>
          <w:szCs w:val="28"/>
        </w:rPr>
        <w:lastRenderedPageBreak/>
        <w:t>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если в соответствии с законодательством Российской Федерации получение допуска к таким работам являл</w:t>
      </w:r>
      <w:r>
        <w:rPr>
          <w:rFonts w:ascii="Times New Roman" w:hAnsi="Times New Roman" w:cs="Times New Roman"/>
          <w:sz w:val="28"/>
          <w:szCs w:val="28"/>
        </w:rPr>
        <w:t xml:space="preserve">ось обязательным до 1 июля 2017 </w:t>
      </w:r>
      <w:r w:rsidR="00EB0400" w:rsidRPr="00EB04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B0400" w:rsidRPr="00EB0400">
        <w:rPr>
          <w:rFonts w:ascii="Times New Roman" w:hAnsi="Times New Roman" w:cs="Times New Roman"/>
          <w:sz w:val="28"/>
          <w:szCs w:val="28"/>
        </w:rPr>
        <w:t>;</w:t>
      </w:r>
    </w:p>
    <w:p w14:paraId="0EEBD4DD" w14:textId="77777777" w:rsidR="004147E9" w:rsidRDefault="00500C0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400" w:rsidRPr="00EB0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документы, подтверждающие, что для исполнителя работ по подготовке проектной документации и (или) выполнению инженерных изысканий не требуется членство в саморегулируемой организации в области архитектурно-строительного проектирования и (или) в области инженерных изысканий по основаниям, предусмотренным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частью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2.1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статьи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47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и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частью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статьи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500C09">
        <w:rPr>
          <w:rFonts w:ascii="Times New Roman" w:hAnsi="Times New Roman" w:cs="Times New Roman"/>
          <w:sz w:val="28"/>
          <w:szCs w:val="28"/>
        </w:rPr>
        <w:t>48</w:t>
      </w:r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 w:rsidRPr="00500C0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0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EB0400" w:rsidRPr="00EB0400">
        <w:rPr>
          <w:rFonts w:ascii="Times New Roman" w:hAnsi="Times New Roman" w:cs="Times New Roman"/>
          <w:sz w:val="28"/>
          <w:szCs w:val="28"/>
        </w:rPr>
        <w:t>(предоставляется, если не представлен документ,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11 </w:t>
      </w:r>
      <w:r w:rsidR="00EB0400" w:rsidRPr="00EB0400">
        <w:rPr>
          <w:rFonts w:ascii="Times New Roman" w:hAnsi="Times New Roman" w:cs="Times New Roman"/>
          <w:sz w:val="28"/>
          <w:szCs w:val="28"/>
        </w:rPr>
        <w:t>настоящего пункта);</w:t>
      </w:r>
    </w:p>
    <w:p w14:paraId="0851D949" w14:textId="77777777" w:rsidR="00EB0400" w:rsidRDefault="004147E9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0400" w:rsidRPr="00EB0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="00EB0400" w:rsidRPr="00EB0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1.2 статьи 48 </w:t>
      </w:r>
      <w:proofErr w:type="spellStart"/>
      <w:r w:rsidR="00EB0400" w:rsidRPr="00EB04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B0400" w:rsidRPr="00EB0400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4709856F" w14:textId="77777777" w:rsidR="00DC12D5" w:rsidRPr="00077CCC" w:rsidRDefault="00F706C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0400" w:rsidRPr="00EB0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r w:rsidR="00EB0400" w:rsidRPr="00DC12D5">
        <w:rPr>
          <w:rFonts w:ascii="Times New Roman" w:hAnsi="Times New Roman" w:cs="Times New Roman"/>
          <w:sz w:val="28"/>
          <w:szCs w:val="28"/>
        </w:rPr>
        <w:t>пунктом 30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</w:t>
      </w:r>
      <w:r w:rsidR="00DC12D5">
        <w:rPr>
          <w:rFonts w:ascii="Times New Roman" w:hAnsi="Times New Roman" w:cs="Times New Roman"/>
          <w:sz w:val="28"/>
          <w:szCs w:val="28"/>
        </w:rPr>
        <w:t>ё</w:t>
      </w:r>
      <w:r w:rsidR="00EB0400" w:rsidRPr="00EB0400">
        <w:rPr>
          <w:rFonts w:ascii="Times New Roman" w:hAnsi="Times New Roman" w:cs="Times New Roman"/>
          <w:sz w:val="28"/>
          <w:szCs w:val="28"/>
        </w:rPr>
        <w:t>нного</w:t>
      </w:r>
      <w:r w:rsidR="00DC12D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0400" w:rsidRPr="00EB040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февраля 2008</w:t>
      </w:r>
      <w:r w:rsidR="00DC12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87 </w:t>
      </w:r>
      <w:r w:rsidR="00DC12D5">
        <w:rPr>
          <w:rFonts w:ascii="Times New Roman" w:hAnsi="Times New Roman" w:cs="Times New Roman"/>
          <w:sz w:val="28"/>
          <w:szCs w:val="28"/>
        </w:rPr>
        <w:t>«</w:t>
      </w:r>
      <w:r w:rsidR="00EB0400" w:rsidRPr="00EB0400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DC12D5" w:rsidRPr="00077CCC">
        <w:rPr>
          <w:rFonts w:ascii="Times New Roman" w:hAnsi="Times New Roman" w:cs="Times New Roman"/>
          <w:sz w:val="28"/>
          <w:szCs w:val="28"/>
        </w:rPr>
        <w:t>»</w:t>
      </w:r>
      <w:r w:rsidR="00EB0400" w:rsidRPr="00EB0400">
        <w:rPr>
          <w:rFonts w:ascii="Times New Roman" w:hAnsi="Times New Roman" w:cs="Times New Roman"/>
          <w:sz w:val="28"/>
          <w:szCs w:val="28"/>
        </w:rPr>
        <w:t>);</w:t>
      </w:r>
    </w:p>
    <w:p w14:paraId="5350CAD7" w14:textId="77777777" w:rsidR="00077CCC" w:rsidRPr="00077CCC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CC">
        <w:rPr>
          <w:rFonts w:ascii="Times New Roman" w:hAnsi="Times New Roman" w:cs="Times New Roman"/>
          <w:sz w:val="28"/>
          <w:szCs w:val="28"/>
        </w:rPr>
        <w:t>15) в отношении объектов капитального строительства государственной собственности Российской Федерации –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программы;</w:t>
      </w:r>
    </w:p>
    <w:p w14:paraId="5D8279F0" w14:textId="77777777" w:rsidR="00077CCC" w:rsidRDefault="00DC12D5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CCC">
        <w:rPr>
          <w:rFonts w:ascii="Times New Roman" w:hAnsi="Times New Roman" w:cs="Times New Roman"/>
          <w:sz w:val="28"/>
          <w:szCs w:val="28"/>
        </w:rPr>
        <w:t>1</w:t>
      </w:r>
      <w:r w:rsidR="00077CCC">
        <w:rPr>
          <w:rFonts w:ascii="Times New Roman" w:hAnsi="Times New Roman" w:cs="Times New Roman"/>
          <w:sz w:val="28"/>
          <w:szCs w:val="28"/>
        </w:rPr>
        <w:t>6</w:t>
      </w:r>
      <w:r w:rsidR="00EB0400" w:rsidRPr="00EB0400">
        <w:rPr>
          <w:rFonts w:ascii="Times New Roman" w:hAnsi="Times New Roman" w:cs="Times New Roman"/>
          <w:sz w:val="28"/>
          <w:szCs w:val="28"/>
        </w:rPr>
        <w:t>)</w:t>
      </w:r>
      <w:r w:rsidRPr="00077CCC">
        <w:rPr>
          <w:rFonts w:ascii="Times New Roman" w:hAnsi="Times New Roman" w:cs="Times New Roman"/>
          <w:sz w:val="28"/>
          <w:szCs w:val="28"/>
        </w:rPr>
        <w:t xml:space="preserve"> </w:t>
      </w:r>
      <w:r w:rsidR="00EB0400" w:rsidRPr="00EB0400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Федерации,</w:t>
      </w:r>
      <w:r w:rsidRPr="00DC12D5">
        <w:rPr>
          <w:rFonts w:ascii="Times New Roman" w:hAnsi="Times New Roman" w:cs="Times New Roman"/>
          <w:sz w:val="28"/>
          <w:szCs w:val="28"/>
        </w:rPr>
        <w:t xml:space="preserve"> –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нормативный правовой акт Правительства Российской Федерации или </w:t>
      </w:r>
      <w:r w:rsidRPr="00DC12D5">
        <w:rPr>
          <w:rFonts w:ascii="Times New Roman" w:hAnsi="Times New Roman" w:cs="Times New Roman"/>
          <w:sz w:val="28"/>
          <w:szCs w:val="28"/>
        </w:rPr>
        <w:t xml:space="preserve">Правительства Чукотского автономного округа, 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принятые в соответствии с </w:t>
      </w:r>
      <w:r w:rsidR="00EB0400" w:rsidRPr="00DC12D5">
        <w:rPr>
          <w:rFonts w:ascii="Times New Roman" w:hAnsi="Times New Roman" w:cs="Times New Roman"/>
          <w:sz w:val="28"/>
          <w:szCs w:val="28"/>
        </w:rPr>
        <w:t>абзацем вторым пункта 8 статьи 78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, </w:t>
      </w:r>
      <w:r w:rsidR="00EB0400" w:rsidRPr="00DC12D5">
        <w:rPr>
          <w:rFonts w:ascii="Times New Roman" w:hAnsi="Times New Roman" w:cs="Times New Roman"/>
          <w:sz w:val="28"/>
          <w:szCs w:val="28"/>
        </w:rPr>
        <w:t>пунктом 2 статьи 78.3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или </w:t>
      </w:r>
      <w:r w:rsidR="00EB0400" w:rsidRPr="00DC12D5">
        <w:rPr>
          <w:rFonts w:ascii="Times New Roman" w:hAnsi="Times New Roman" w:cs="Times New Roman"/>
          <w:sz w:val="28"/>
          <w:szCs w:val="28"/>
        </w:rPr>
        <w:t>абзацем вторым пункта 1 статьи 80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содержащий информацию об объекте капитального строительства, в том числе о его сметной или предполагаемой (предельной) стоимости и мощности;</w:t>
      </w:r>
    </w:p>
    <w:p w14:paraId="718CD23D" w14:textId="77777777" w:rsidR="00077CCC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) 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финансируется с привлечением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порядке;</w:t>
      </w:r>
    </w:p>
    <w:p w14:paraId="426A5723" w14:textId="77777777" w:rsidR="00077CCC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0400" w:rsidRPr="00EB0400">
        <w:rPr>
          <w:rFonts w:ascii="Times New Roman" w:hAnsi="Times New Roman" w:cs="Times New Roman"/>
          <w:sz w:val="28"/>
          <w:szCs w:val="28"/>
        </w:rPr>
        <w:t>) в отношении объектов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привлечения средств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Федерации), –</w:t>
      </w:r>
      <w:r w:rsidR="00EB0400" w:rsidRPr="00EB0400">
        <w:rPr>
          <w:rFonts w:ascii="Times New Roman" w:hAnsi="Times New Roman" w:cs="Times New Roman"/>
          <w:sz w:val="28"/>
          <w:szCs w:val="28"/>
        </w:rPr>
        <w:t xml:space="preserve"> решение руководителя государственной компании и корпорации;</w:t>
      </w:r>
    </w:p>
    <w:p w14:paraId="049D9FA0" w14:textId="77777777" w:rsidR="00500C09" w:rsidRPr="00500C09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00C09" w:rsidRPr="00500C09">
        <w:rPr>
          <w:rFonts w:ascii="Times New Roman" w:hAnsi="Times New Roman" w:cs="Times New Roman"/>
          <w:sz w:val="28"/>
          <w:szCs w:val="28"/>
        </w:rPr>
        <w:t>) при детализации мероприятий (укрупн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нных инвестиционных проектов) в составе федеральных целевых программ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решение по объекту капитального строительства, принятое в порядке, установленном методикой, 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0C09" w:rsidRPr="00500C09">
        <w:rPr>
          <w:rFonts w:ascii="Times New Roman" w:hAnsi="Times New Roman" w:cs="Times New Roman"/>
          <w:sz w:val="28"/>
          <w:szCs w:val="28"/>
        </w:rPr>
        <w:t>нной в приложении к соответствующей федеральной целевой программе, определяющей порядок детализации мероприятий (</w:t>
      </w:r>
      <w:r w:rsidRPr="00500C09">
        <w:rPr>
          <w:rFonts w:ascii="Times New Roman" w:hAnsi="Times New Roman" w:cs="Times New Roman"/>
          <w:sz w:val="28"/>
          <w:szCs w:val="28"/>
        </w:rPr>
        <w:t>укрупнённых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инвестиционных проектов), содержащее информацию об объекте капитального строительства, входящем в мероприятие (</w:t>
      </w:r>
      <w:r w:rsidRPr="00500C09">
        <w:rPr>
          <w:rFonts w:ascii="Times New Roman" w:hAnsi="Times New Roman" w:cs="Times New Roman"/>
          <w:sz w:val="28"/>
          <w:szCs w:val="28"/>
        </w:rPr>
        <w:t>укрупнённый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инвестиционный проект), в том числе о его сметной или предполагаемой сметной (предельной) стоимости и мощности;</w:t>
      </w:r>
    </w:p>
    <w:p w14:paraId="2E0182A9" w14:textId="77777777" w:rsidR="00077CCC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0C09" w:rsidRPr="00500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C09" w:rsidRPr="00500C09">
        <w:rPr>
          <w:rFonts w:ascii="Times New Roman" w:hAnsi="Times New Roman" w:cs="Times New Roman"/>
          <w:sz w:val="28"/>
          <w:szCs w:val="28"/>
        </w:rPr>
        <w:t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</w:t>
      </w:r>
      <w:r w:rsidR="00500C09" w:rsidRPr="00077CC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</w:t>
      </w:r>
      <w:r w:rsidRPr="00077CCC">
        <w:rPr>
          <w:rFonts w:ascii="Times New Roman" w:hAnsi="Times New Roman" w:cs="Times New Roman"/>
          <w:sz w:val="28"/>
          <w:szCs w:val="28"/>
        </w:rPr>
        <w:t>от 21 июля 1997 года № 116-ФЗ «</w:t>
      </w:r>
      <w:r w:rsidR="00500C09" w:rsidRPr="00500C09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</w:t>
      </w:r>
      <w:r>
        <w:rPr>
          <w:rFonts w:ascii="Times New Roman" w:hAnsi="Times New Roman" w:cs="Times New Roman"/>
          <w:sz w:val="28"/>
          <w:szCs w:val="28"/>
        </w:rPr>
        <w:t>водственных объектов»</w:t>
      </w:r>
      <w:r w:rsidR="00500C09" w:rsidRPr="00500C09">
        <w:rPr>
          <w:rFonts w:ascii="Times New Roman" w:hAnsi="Times New Roman" w:cs="Times New Roman"/>
          <w:sz w:val="28"/>
          <w:szCs w:val="28"/>
        </w:rPr>
        <w:t>;</w:t>
      </w:r>
    </w:p>
    <w:p w14:paraId="0AFE5674" w14:textId="77777777" w:rsidR="00077CCC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) решение (акт) руководителя (либо иного должностного лица, уполномоченного доверенностью) федерального органа исполнительной власти, руководителя 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0C09" w:rsidRPr="00500C09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, руководителя Государственной корпорации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0C09" w:rsidRPr="00500C09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C09" w:rsidRPr="00500C09">
        <w:rPr>
          <w:rFonts w:ascii="Times New Roman" w:hAnsi="Times New Roman" w:cs="Times New Roman"/>
          <w:sz w:val="28"/>
          <w:szCs w:val="28"/>
        </w:rPr>
        <w:t>, руковод</w:t>
      </w:r>
      <w:r>
        <w:rPr>
          <w:rFonts w:ascii="Times New Roman" w:hAnsi="Times New Roman" w:cs="Times New Roman"/>
          <w:sz w:val="28"/>
          <w:szCs w:val="28"/>
        </w:rPr>
        <w:t>ителя Государственной компании «</w:t>
      </w:r>
      <w:r w:rsidR="00500C09" w:rsidRPr="00500C09">
        <w:rPr>
          <w:rFonts w:ascii="Times New Roman" w:hAnsi="Times New Roman" w:cs="Times New Roman"/>
          <w:sz w:val="28"/>
          <w:szCs w:val="28"/>
        </w:rPr>
        <w:t>Российские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Губернатора Чукотского автономного округа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соответствующего бюджета об осуществлении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т </w:t>
      </w:r>
      <w:r w:rsidR="00500C09" w:rsidRPr="00500C09">
        <w:rPr>
          <w:rFonts w:ascii="Times New Roman" w:hAnsi="Times New Roman" w:cs="Times New Roman"/>
          <w:sz w:val="28"/>
          <w:szCs w:val="28"/>
        </w:rPr>
        <w:lastRenderedPageBreak/>
        <w:t>средств государ</w:t>
      </w:r>
      <w:r>
        <w:rPr>
          <w:rFonts w:ascii="Times New Roman" w:hAnsi="Times New Roman" w:cs="Times New Roman"/>
          <w:sz w:val="28"/>
          <w:szCs w:val="28"/>
        </w:rPr>
        <w:t>ственных компаний и корпораций, –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указанное решение (акт) руководителя (либо иного должностного лица, уполномоченного доверенностью) государственной компании и корпорации;</w:t>
      </w:r>
    </w:p>
    <w:p w14:paraId="5A475770" w14:textId="77777777" w:rsidR="000727DE" w:rsidRDefault="00077CC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) 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</w:t>
      </w:r>
      <w:r w:rsidR="00DB3873" w:rsidRPr="00500C09">
        <w:rPr>
          <w:rFonts w:ascii="Times New Roman" w:hAnsi="Times New Roman" w:cs="Times New Roman"/>
          <w:sz w:val="28"/>
          <w:szCs w:val="28"/>
        </w:rPr>
        <w:t>заключённое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 между органом государственной власти (государственным органом), Государственной </w:t>
      </w:r>
      <w:r w:rsidR="00DB3873">
        <w:rPr>
          <w:rFonts w:ascii="Times New Roman" w:hAnsi="Times New Roman" w:cs="Times New Roman"/>
          <w:sz w:val="28"/>
          <w:szCs w:val="28"/>
        </w:rPr>
        <w:t>корпорацией по атомной энергии «</w:t>
      </w:r>
      <w:r w:rsidR="00500C09" w:rsidRPr="00500C09">
        <w:rPr>
          <w:rFonts w:ascii="Times New Roman" w:hAnsi="Times New Roman" w:cs="Times New Roman"/>
          <w:sz w:val="28"/>
          <w:szCs w:val="28"/>
        </w:rPr>
        <w:t>Росатом</w:t>
      </w:r>
      <w:r w:rsidR="00DB3873">
        <w:rPr>
          <w:rFonts w:ascii="Times New Roman" w:hAnsi="Times New Roman" w:cs="Times New Roman"/>
          <w:sz w:val="28"/>
          <w:szCs w:val="28"/>
        </w:rPr>
        <w:t>»</w:t>
      </w:r>
      <w:r w:rsidR="00500C09" w:rsidRPr="00500C09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B3873">
        <w:rPr>
          <w:rFonts w:ascii="Times New Roman" w:hAnsi="Times New Roman" w:cs="Times New Roman"/>
          <w:sz w:val="28"/>
          <w:szCs w:val="28"/>
        </w:rPr>
        <w:t>«</w:t>
      </w:r>
      <w:r w:rsidR="00500C09" w:rsidRPr="00500C09">
        <w:rPr>
          <w:rFonts w:ascii="Times New Roman" w:hAnsi="Times New Roman" w:cs="Times New Roman"/>
          <w:sz w:val="28"/>
          <w:szCs w:val="28"/>
        </w:rPr>
        <w:t>Роскосмос</w:t>
      </w:r>
      <w:r w:rsidR="00DB3873">
        <w:rPr>
          <w:rFonts w:ascii="Times New Roman" w:hAnsi="Times New Roman" w:cs="Times New Roman"/>
          <w:sz w:val="28"/>
          <w:szCs w:val="28"/>
        </w:rPr>
        <w:t>»</w:t>
      </w:r>
      <w:r w:rsidR="00500C09" w:rsidRPr="00500C09">
        <w:rPr>
          <w:rFonts w:ascii="Times New Roman" w:hAnsi="Times New Roman" w:cs="Times New Roman"/>
          <w:sz w:val="28"/>
          <w:szCs w:val="28"/>
        </w:rPr>
        <w:t>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</w:t>
      </w:r>
      <w:r w:rsidR="00DB3873">
        <w:rPr>
          <w:rFonts w:ascii="Times New Roman" w:hAnsi="Times New Roman" w:cs="Times New Roman"/>
          <w:sz w:val="28"/>
          <w:szCs w:val="28"/>
        </w:rPr>
        <w:t xml:space="preserve"> </w:t>
      </w:r>
      <w:r w:rsidR="00DB3873" w:rsidRPr="00D77FB2">
        <w:rPr>
          <w:rFonts w:ascii="Times New Roman" w:hAnsi="Times New Roman" w:cs="Times New Roman"/>
          <w:sz w:val="28"/>
          <w:szCs w:val="28"/>
        </w:rPr>
        <w:t>частью 1.1 статьи 48</w:t>
      </w:r>
      <w:r w:rsidR="00500C09" w:rsidRPr="00D7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9" w:rsidRPr="00D77FB2">
        <w:rPr>
          <w:rFonts w:ascii="Times New Roman" w:hAnsi="Times New Roman" w:cs="Times New Roman"/>
          <w:sz w:val="28"/>
          <w:szCs w:val="28"/>
        </w:rPr>
        <w:t>Гр</w:t>
      </w:r>
      <w:r w:rsidR="00DB3873" w:rsidRPr="00D77FB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B3873" w:rsidRPr="00D77FB2">
        <w:rPr>
          <w:rFonts w:ascii="Times New Roman" w:hAnsi="Times New Roman" w:cs="Times New Roman"/>
          <w:sz w:val="28"/>
          <w:szCs w:val="28"/>
        </w:rPr>
        <w:t xml:space="preserve"> РФ</w:t>
      </w:r>
      <w:r w:rsidR="00500C09" w:rsidRPr="00D77FB2">
        <w:rPr>
          <w:rFonts w:ascii="Times New Roman" w:hAnsi="Times New Roman" w:cs="Times New Roman"/>
          <w:sz w:val="28"/>
          <w:szCs w:val="28"/>
        </w:rPr>
        <w:t>).</w:t>
      </w:r>
      <w:r w:rsidR="00072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23F79" w14:textId="77777777" w:rsidR="00917A1C" w:rsidRDefault="00CB2AF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8D">
        <w:rPr>
          <w:rFonts w:ascii="Times New Roman" w:hAnsi="Times New Roman" w:cs="Times New Roman"/>
          <w:sz w:val="28"/>
          <w:szCs w:val="28"/>
        </w:rPr>
        <w:t xml:space="preserve">2.6.2. </w:t>
      </w:r>
      <w:r w:rsidR="00B6701B" w:rsidRPr="00AD798D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одновременно проектной документации</w:t>
      </w:r>
      <w:r w:rsidR="000727DE" w:rsidRPr="00AD798D">
        <w:t xml:space="preserve"> </w:t>
      </w:r>
      <w:r w:rsidR="000727DE" w:rsidRPr="00AD798D">
        <w:rPr>
          <w:rFonts w:ascii="Times New Roman" w:hAnsi="Times New Roman" w:cs="Times New Roman"/>
          <w:sz w:val="28"/>
          <w:szCs w:val="28"/>
        </w:rPr>
        <w:t xml:space="preserve">в части оценки, предусмотренной </w:t>
      </w:r>
      <w:r w:rsidR="00AD798D" w:rsidRPr="00AD798D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="000727DE" w:rsidRPr="00AD798D">
        <w:rPr>
          <w:rFonts w:ascii="Times New Roman" w:hAnsi="Times New Roman" w:cs="Times New Roman"/>
          <w:sz w:val="28"/>
          <w:szCs w:val="28"/>
        </w:rPr>
        <w:t xml:space="preserve">пункта 3.4.1 </w:t>
      </w:r>
      <w:r w:rsidR="00AD798D" w:rsidRPr="00AD798D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0727DE" w:rsidRPr="00AD798D">
        <w:rPr>
          <w:rFonts w:ascii="Times New Roman" w:hAnsi="Times New Roman" w:cs="Times New Roman"/>
          <w:sz w:val="28"/>
          <w:szCs w:val="28"/>
        </w:rPr>
        <w:t>3.4</w:t>
      </w:r>
      <w:r w:rsidR="00AD798D" w:rsidRPr="00AD798D">
        <w:rPr>
          <w:rFonts w:ascii="Times New Roman" w:hAnsi="Times New Roman" w:cs="Times New Roman"/>
          <w:sz w:val="28"/>
          <w:szCs w:val="28"/>
        </w:rPr>
        <w:t xml:space="preserve"> </w:t>
      </w:r>
      <w:r w:rsidR="000727DE" w:rsidRPr="00AD798D">
        <w:rPr>
          <w:rFonts w:ascii="Times New Roman" w:hAnsi="Times New Roman" w:cs="Times New Roman"/>
          <w:sz w:val="28"/>
          <w:szCs w:val="28"/>
        </w:rPr>
        <w:t xml:space="preserve">раздела 3 настоящего Административного регламента, </w:t>
      </w:r>
      <w:r w:rsidR="00B6701B" w:rsidRPr="00AD798D">
        <w:rPr>
          <w:rFonts w:ascii="Times New Roman" w:hAnsi="Times New Roman" w:cs="Times New Roman"/>
          <w:sz w:val="28"/>
          <w:szCs w:val="28"/>
        </w:rPr>
        <w:t>и результатов инженерных изысканий, выполненных для подготовки такой проектной документации, представляются документы, предусмотренные подпункт</w:t>
      </w:r>
      <w:r w:rsidR="00D77FB2" w:rsidRPr="00AD798D">
        <w:rPr>
          <w:rFonts w:ascii="Times New Roman" w:hAnsi="Times New Roman" w:cs="Times New Roman"/>
          <w:sz w:val="28"/>
          <w:szCs w:val="28"/>
        </w:rPr>
        <w:t xml:space="preserve">ами </w:t>
      </w:r>
      <w:r w:rsidR="00D77FB2" w:rsidRPr="00D77FB2">
        <w:rPr>
          <w:rFonts w:ascii="Times New Roman" w:hAnsi="Times New Roman" w:cs="Times New Roman"/>
          <w:sz w:val="28"/>
          <w:szCs w:val="28"/>
        </w:rPr>
        <w:t xml:space="preserve">1 </w:t>
      </w:r>
      <w:r w:rsidR="00B6701B" w:rsidRPr="00D77FB2">
        <w:rPr>
          <w:rFonts w:ascii="Times New Roman" w:hAnsi="Times New Roman" w:cs="Times New Roman"/>
          <w:sz w:val="28"/>
          <w:szCs w:val="28"/>
        </w:rPr>
        <w:t>(кроме сведений, указанных в абзацах шестом и седьмом),</w:t>
      </w:r>
      <w:r w:rsidR="00D77FB2" w:rsidRPr="00D77FB2">
        <w:rPr>
          <w:rFonts w:ascii="Times New Roman" w:hAnsi="Times New Roman" w:cs="Times New Roman"/>
          <w:sz w:val="28"/>
          <w:szCs w:val="28"/>
        </w:rPr>
        <w:t xml:space="preserve"> 2</w:t>
      </w:r>
      <w:r w:rsidR="00B6701B" w:rsidRPr="00D77FB2">
        <w:rPr>
          <w:rFonts w:ascii="Times New Roman" w:hAnsi="Times New Roman" w:cs="Times New Roman"/>
          <w:sz w:val="28"/>
          <w:szCs w:val="28"/>
        </w:rPr>
        <w:t xml:space="preserve">, </w:t>
      </w:r>
      <w:r w:rsidR="00D77FB2" w:rsidRPr="00D77FB2">
        <w:rPr>
          <w:rFonts w:ascii="Times New Roman" w:hAnsi="Times New Roman" w:cs="Times New Roman"/>
          <w:sz w:val="28"/>
          <w:szCs w:val="28"/>
        </w:rPr>
        <w:t>4-13</w:t>
      </w:r>
      <w:r w:rsidR="00B6701B" w:rsidRPr="00D77FB2">
        <w:rPr>
          <w:rFonts w:ascii="Times New Roman" w:hAnsi="Times New Roman" w:cs="Times New Roman"/>
          <w:sz w:val="28"/>
          <w:szCs w:val="28"/>
        </w:rPr>
        <w:t>,</w:t>
      </w:r>
      <w:r w:rsidR="00D77FB2" w:rsidRPr="00D77FB2">
        <w:rPr>
          <w:rFonts w:ascii="Times New Roman" w:hAnsi="Times New Roman" w:cs="Times New Roman"/>
          <w:sz w:val="28"/>
          <w:szCs w:val="28"/>
        </w:rPr>
        <w:t xml:space="preserve"> 20</w:t>
      </w:r>
      <w:r w:rsidR="00B22F94">
        <w:rPr>
          <w:rFonts w:ascii="Times New Roman" w:hAnsi="Times New Roman" w:cs="Times New Roman"/>
          <w:sz w:val="28"/>
          <w:szCs w:val="28"/>
        </w:rPr>
        <w:t xml:space="preserve">, </w:t>
      </w:r>
      <w:r w:rsidR="00D77FB2" w:rsidRPr="00D77FB2">
        <w:rPr>
          <w:rFonts w:ascii="Times New Roman" w:hAnsi="Times New Roman" w:cs="Times New Roman"/>
          <w:sz w:val="28"/>
          <w:szCs w:val="28"/>
        </w:rPr>
        <w:t>22</w:t>
      </w:r>
      <w:r w:rsidR="00B6701B" w:rsidRPr="00D77FB2">
        <w:rPr>
          <w:rFonts w:ascii="Times New Roman" w:hAnsi="Times New Roman" w:cs="Times New Roman"/>
          <w:sz w:val="28"/>
          <w:szCs w:val="28"/>
        </w:rPr>
        <w:t xml:space="preserve"> </w:t>
      </w:r>
      <w:r w:rsidR="00D77FB2" w:rsidRPr="00D77FB2">
        <w:rPr>
          <w:rFonts w:ascii="Times New Roman" w:hAnsi="Times New Roman" w:cs="Times New Roman"/>
          <w:sz w:val="28"/>
          <w:szCs w:val="28"/>
        </w:rPr>
        <w:t xml:space="preserve">пункта 2.6.1 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="00D77FB2" w:rsidRPr="00D77FB2">
        <w:rPr>
          <w:rFonts w:ascii="Times New Roman" w:hAnsi="Times New Roman" w:cs="Times New Roman"/>
          <w:sz w:val="28"/>
          <w:szCs w:val="28"/>
        </w:rPr>
        <w:t>раздела</w:t>
      </w:r>
      <w:r w:rsidR="00B6701B" w:rsidRPr="00D77FB2">
        <w:rPr>
          <w:rFonts w:ascii="Times New Roman" w:hAnsi="Times New Roman" w:cs="Times New Roman"/>
          <w:sz w:val="28"/>
          <w:szCs w:val="28"/>
        </w:rPr>
        <w:t>. Для проведения государственной экспертизы проектной документации, подготовленной с использованием проектной документации повторного использования, также представляются документы, указанные</w:t>
      </w:r>
      <w:r w:rsidR="00917A1C">
        <w:rPr>
          <w:rFonts w:ascii="Times New Roman" w:hAnsi="Times New Roman" w:cs="Times New Roman"/>
          <w:sz w:val="28"/>
          <w:szCs w:val="28"/>
        </w:rPr>
        <w:t xml:space="preserve"> в пункте 2.6.4 настоящего</w:t>
      </w:r>
      <w:r w:rsidR="00AD798D">
        <w:rPr>
          <w:rFonts w:ascii="Times New Roman" w:hAnsi="Times New Roman" w:cs="Times New Roman"/>
          <w:sz w:val="28"/>
          <w:szCs w:val="28"/>
        </w:rPr>
        <w:t xml:space="preserve">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="00917A1C">
        <w:rPr>
          <w:rFonts w:ascii="Times New Roman" w:hAnsi="Times New Roman" w:cs="Times New Roman"/>
          <w:sz w:val="28"/>
          <w:szCs w:val="28"/>
        </w:rPr>
        <w:t>раздела.</w:t>
      </w:r>
    </w:p>
    <w:p w14:paraId="5179F25A" w14:textId="77777777" w:rsidR="00B6701B" w:rsidRPr="00917A1C" w:rsidRDefault="0096037F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F94">
        <w:rPr>
          <w:rFonts w:ascii="Times New Roman" w:hAnsi="Times New Roman" w:cs="Times New Roman"/>
          <w:sz w:val="28"/>
          <w:szCs w:val="28"/>
        </w:rPr>
        <w:t xml:space="preserve">2.6.3. </w:t>
      </w:r>
      <w:r w:rsidR="00B6701B" w:rsidRPr="00B22F94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</w:t>
      </w:r>
      <w:r w:rsidR="00B22F94" w:rsidRPr="00B22F94">
        <w:rPr>
          <w:rFonts w:ascii="Times New Roman" w:hAnsi="Times New Roman" w:cs="Times New Roman"/>
          <w:sz w:val="28"/>
          <w:szCs w:val="28"/>
        </w:rPr>
        <w:t xml:space="preserve"> </w:t>
      </w:r>
      <w:r w:rsidR="00B22F94" w:rsidRPr="00917A1C">
        <w:rPr>
          <w:rFonts w:ascii="Times New Roman" w:hAnsi="Times New Roman" w:cs="Times New Roman"/>
          <w:sz w:val="28"/>
          <w:szCs w:val="28"/>
        </w:rPr>
        <w:t xml:space="preserve">подпунктах 1, 5, 6, 10-13, 22 пункта 2.6.1 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="00B22F94" w:rsidRPr="00917A1C">
        <w:rPr>
          <w:rFonts w:ascii="Times New Roman" w:hAnsi="Times New Roman" w:cs="Times New Roman"/>
          <w:sz w:val="28"/>
          <w:szCs w:val="28"/>
        </w:rPr>
        <w:t>раздела</w:t>
      </w:r>
      <w:r w:rsidR="00B6701B" w:rsidRPr="00917A1C">
        <w:rPr>
          <w:rFonts w:ascii="Times New Roman" w:hAnsi="Times New Roman" w:cs="Times New Roman"/>
          <w:sz w:val="28"/>
          <w:szCs w:val="28"/>
        </w:rPr>
        <w:t>.</w:t>
      </w:r>
    </w:p>
    <w:p w14:paraId="4E534807" w14:textId="77777777" w:rsidR="00917A1C" w:rsidRPr="00917A1C" w:rsidRDefault="00917A1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A1C">
        <w:rPr>
          <w:rFonts w:ascii="Times New Roman" w:hAnsi="Times New Roman" w:cs="Times New Roman"/>
          <w:sz w:val="28"/>
          <w:szCs w:val="28"/>
        </w:rPr>
        <w:t>2.6.4</w:t>
      </w:r>
      <w:r w:rsidR="00B22F94" w:rsidRPr="00B22F94">
        <w:rPr>
          <w:rFonts w:ascii="Times New Roman" w:hAnsi="Times New Roman" w:cs="Times New Roman"/>
          <w:sz w:val="28"/>
          <w:szCs w:val="28"/>
        </w:rPr>
        <w:t>. Для проведения 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представляются документы, указанные в</w:t>
      </w:r>
      <w:r w:rsidRPr="00917A1C">
        <w:rPr>
          <w:rFonts w:ascii="Times New Roman" w:hAnsi="Times New Roman" w:cs="Times New Roman"/>
          <w:sz w:val="28"/>
          <w:szCs w:val="28"/>
        </w:rPr>
        <w:t xml:space="preserve"> пункте 2.6.1 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Pr="00917A1C">
        <w:rPr>
          <w:rFonts w:ascii="Times New Roman" w:hAnsi="Times New Roman" w:cs="Times New Roman"/>
          <w:sz w:val="28"/>
          <w:szCs w:val="28"/>
        </w:rPr>
        <w:t>раздела</w:t>
      </w:r>
      <w:r w:rsidR="00B22F94" w:rsidRPr="00B22F94">
        <w:rPr>
          <w:rFonts w:ascii="Times New Roman" w:hAnsi="Times New Roman" w:cs="Times New Roman"/>
          <w:sz w:val="28"/>
          <w:szCs w:val="28"/>
        </w:rPr>
        <w:t>, а также:</w:t>
      </w:r>
      <w:bookmarkStart w:id="19" w:name="sub_152"/>
    </w:p>
    <w:p w14:paraId="6BFF0C82" w14:textId="77777777" w:rsidR="00917A1C" w:rsidRPr="00917A1C" w:rsidRDefault="00917A1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A1C">
        <w:rPr>
          <w:rFonts w:ascii="Times New Roman" w:hAnsi="Times New Roman" w:cs="Times New Roman"/>
          <w:sz w:val="28"/>
          <w:szCs w:val="28"/>
        </w:rPr>
        <w:t>1</w:t>
      </w:r>
      <w:r w:rsidR="00B22F94" w:rsidRPr="00B22F94">
        <w:rPr>
          <w:rFonts w:ascii="Times New Roman" w:hAnsi="Times New Roman" w:cs="Times New Roman"/>
          <w:sz w:val="28"/>
          <w:szCs w:val="28"/>
        </w:rPr>
        <w:t>) 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  <w:bookmarkStart w:id="20" w:name="sub_154"/>
      <w:bookmarkEnd w:id="19"/>
    </w:p>
    <w:p w14:paraId="328FBA82" w14:textId="77777777" w:rsidR="00B22F94" w:rsidRPr="00F85B5D" w:rsidRDefault="00917A1C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A1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2F94" w:rsidRPr="00B22F94">
        <w:rPr>
          <w:rFonts w:ascii="Times New Roman" w:hAnsi="Times New Roman" w:cs="Times New Roman"/>
          <w:sz w:val="28"/>
          <w:szCs w:val="28"/>
        </w:rPr>
        <w:t>) </w:t>
      </w:r>
      <w:r w:rsidR="00B22F94" w:rsidRPr="00917A1C">
        <w:rPr>
          <w:rFonts w:ascii="Times New Roman" w:hAnsi="Times New Roman" w:cs="Times New Roman"/>
          <w:sz w:val="28"/>
          <w:szCs w:val="28"/>
        </w:rPr>
        <w:t>документ</w:t>
      </w:r>
      <w:r w:rsidR="00B22F94" w:rsidRPr="00B22F94">
        <w:rPr>
          <w:rFonts w:ascii="Times New Roman" w:hAnsi="Times New Roman" w:cs="Times New Roman"/>
          <w:sz w:val="28"/>
          <w:szCs w:val="28"/>
        </w:rPr>
        <w:t xml:space="preserve"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</w:t>
      </w:r>
      <w:r w:rsidRPr="00917A1C">
        <w:rPr>
          <w:rFonts w:ascii="Times New Roman" w:hAnsi="Times New Roman" w:cs="Times New Roman"/>
          <w:sz w:val="28"/>
          <w:szCs w:val="28"/>
        </w:rPr>
        <w:t>учётом</w:t>
      </w:r>
      <w:r w:rsidR="00B22F94" w:rsidRPr="00B22F94">
        <w:rPr>
          <w:rFonts w:ascii="Times New Roman" w:hAnsi="Times New Roman" w:cs="Times New Roman"/>
          <w:sz w:val="28"/>
          <w:szCs w:val="28"/>
        </w:rPr>
        <w:t xml:space="preserve"> которых проектная документация повторного использования, которая использована для проектирования, подготавливалась для первоначального применения, </w:t>
      </w:r>
      <w:r w:rsidR="006D01F3">
        <w:rPr>
          <w:rFonts w:ascii="Times New Roman" w:hAnsi="Times New Roman" w:cs="Times New Roman"/>
          <w:sz w:val="28"/>
          <w:szCs w:val="28"/>
        </w:rPr>
        <w:t>по форме утверждённой приказом Министерства строительства и жилищно-коммунального хозяйства Российской Федерации от 27 апреля 2017 года № 750/</w:t>
      </w:r>
      <w:proofErr w:type="spellStart"/>
      <w:r w:rsidR="006D01F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D01F3">
        <w:rPr>
          <w:rFonts w:ascii="Times New Roman" w:hAnsi="Times New Roman" w:cs="Times New Roman"/>
          <w:sz w:val="28"/>
          <w:szCs w:val="28"/>
        </w:rPr>
        <w:t xml:space="preserve">, </w:t>
      </w:r>
      <w:r w:rsidR="00B22F94" w:rsidRPr="00B22F94">
        <w:rPr>
          <w:rFonts w:ascii="Times New Roman" w:hAnsi="Times New Roman" w:cs="Times New Roman"/>
          <w:sz w:val="28"/>
          <w:szCs w:val="28"/>
        </w:rPr>
        <w:t>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</w:t>
      </w:r>
      <w:r w:rsidRPr="00F85B5D">
        <w:rPr>
          <w:rFonts w:ascii="Times New Roman" w:hAnsi="Times New Roman" w:cs="Times New Roman"/>
          <w:sz w:val="28"/>
          <w:szCs w:val="28"/>
        </w:rPr>
        <w:t>нтации повторного использования.</w:t>
      </w:r>
    </w:p>
    <w:p w14:paraId="4EF2DAA0" w14:textId="77777777" w:rsidR="006D01F3" w:rsidRPr="00FB6EE3" w:rsidRDefault="006D01F3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B5D">
        <w:rPr>
          <w:rFonts w:ascii="Times New Roman" w:hAnsi="Times New Roman" w:cs="Times New Roman"/>
          <w:sz w:val="28"/>
          <w:szCs w:val="28"/>
        </w:rPr>
        <w:t>2.</w:t>
      </w:r>
      <w:r w:rsidRPr="006D01F3">
        <w:rPr>
          <w:rFonts w:ascii="Times New Roman" w:hAnsi="Times New Roman" w:cs="Times New Roman"/>
          <w:sz w:val="28"/>
          <w:szCs w:val="28"/>
        </w:rPr>
        <w:t>6.</w:t>
      </w:r>
      <w:r w:rsidRPr="00F85B5D">
        <w:rPr>
          <w:rFonts w:ascii="Times New Roman" w:hAnsi="Times New Roman" w:cs="Times New Roman"/>
          <w:sz w:val="28"/>
          <w:szCs w:val="28"/>
        </w:rPr>
        <w:t xml:space="preserve">5. </w:t>
      </w:r>
      <w:r w:rsidRPr="006D01F3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</w:t>
      </w:r>
      <w:r w:rsidRPr="00F85B5D">
        <w:rPr>
          <w:rFonts w:ascii="Times New Roman" w:hAnsi="Times New Roman" w:cs="Times New Roman"/>
          <w:sz w:val="28"/>
          <w:szCs w:val="28"/>
        </w:rPr>
        <w:t xml:space="preserve"> пункте 2.6.1 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Pr="00F85B5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D01F3">
        <w:rPr>
          <w:rFonts w:ascii="Times New Roman" w:hAnsi="Times New Roman" w:cs="Times New Roman"/>
          <w:sz w:val="28"/>
          <w:szCs w:val="28"/>
        </w:rPr>
        <w:t>(за исключением задания на выполнение инженерных изысканий, а также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или документов, подтверждающих, что для исполнителя работ по выполнению инженерных изысканий не требуется членство в саморегулируемой организации в области инженерных изысканий), и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 В случае подготовки проектной документации с использованием проектной документации повторного использования также представляются документы, указанные в</w:t>
      </w:r>
      <w:r w:rsidR="00F85B5D" w:rsidRPr="00F85B5D">
        <w:rPr>
          <w:rFonts w:ascii="Times New Roman" w:hAnsi="Times New Roman" w:cs="Times New Roman"/>
          <w:sz w:val="28"/>
          <w:szCs w:val="28"/>
        </w:rPr>
        <w:t xml:space="preserve"> пункте 2.6.4</w:t>
      </w:r>
      <w:r w:rsidRPr="006D01F3">
        <w:rPr>
          <w:rFonts w:ascii="Times New Roman" w:hAnsi="Times New Roman" w:cs="Times New Roman"/>
          <w:sz w:val="28"/>
          <w:szCs w:val="28"/>
        </w:rPr>
        <w:t xml:space="preserve"> </w:t>
      </w:r>
      <w:r w:rsidRPr="00FB6E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="00F85B5D" w:rsidRPr="00FB6EE3">
        <w:rPr>
          <w:rFonts w:ascii="Times New Roman" w:hAnsi="Times New Roman" w:cs="Times New Roman"/>
          <w:sz w:val="28"/>
          <w:szCs w:val="28"/>
        </w:rPr>
        <w:t>раздела</w:t>
      </w:r>
      <w:r w:rsidRPr="00FB6EE3">
        <w:rPr>
          <w:rFonts w:ascii="Times New Roman" w:hAnsi="Times New Roman" w:cs="Times New Roman"/>
          <w:sz w:val="28"/>
          <w:szCs w:val="28"/>
        </w:rPr>
        <w:t>.</w:t>
      </w:r>
    </w:p>
    <w:p w14:paraId="55BA1E51" w14:textId="77777777" w:rsidR="00F85B5D" w:rsidRPr="00FB6EE3" w:rsidRDefault="00F85B5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EE3">
        <w:rPr>
          <w:rFonts w:ascii="Times New Roman" w:hAnsi="Times New Roman" w:cs="Times New Roman"/>
          <w:sz w:val="28"/>
          <w:szCs w:val="28"/>
        </w:rPr>
        <w:t xml:space="preserve">2.6.6. Для </w:t>
      </w:r>
      <w:r w:rsidRPr="007926DB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проектной документации</w:t>
      </w:r>
      <w:r w:rsidR="000727DE" w:rsidRPr="007926DB">
        <w:rPr>
          <w:rFonts w:ascii="Times New Roman" w:hAnsi="Times New Roman" w:cs="Times New Roman"/>
          <w:sz w:val="28"/>
          <w:szCs w:val="28"/>
        </w:rPr>
        <w:t xml:space="preserve"> в части оценки, предусмотренной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="000727DE" w:rsidRPr="007926DB">
        <w:rPr>
          <w:rFonts w:ascii="Times New Roman" w:hAnsi="Times New Roman" w:cs="Times New Roman"/>
          <w:sz w:val="28"/>
          <w:szCs w:val="28"/>
        </w:rPr>
        <w:t xml:space="preserve"> пункта 3.4.1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0727DE" w:rsidRPr="007926DB">
        <w:rPr>
          <w:rFonts w:ascii="Times New Roman" w:hAnsi="Times New Roman" w:cs="Times New Roman"/>
          <w:sz w:val="28"/>
          <w:szCs w:val="28"/>
        </w:rPr>
        <w:t>3.4. раздела 3 настоящего Административного регламента,</w:t>
      </w:r>
      <w:r w:rsidRPr="007926DB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экспертизы результатов инженерных изысканий</w:t>
      </w:r>
      <w:r w:rsidRPr="00FB6EE3">
        <w:rPr>
          <w:rFonts w:ascii="Times New Roman" w:hAnsi="Times New Roman" w:cs="Times New Roman"/>
          <w:sz w:val="28"/>
          <w:szCs w:val="28"/>
        </w:rPr>
        <w:t xml:space="preserve">, выполненных для подготовки такой проектной документации, представляются документы, указанные в подпунктах 1, 2, 4, 7-13, 20 (за исключением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или документов, подтверждающих, что для исполнителя работ по выполнению инженерных изысканий не требуется членство в саморегулируемой организации в области инженерных изысканий), подпункте 22 пункта 2.6.1 настоящего </w:t>
      </w:r>
      <w:r w:rsidR="002B4522">
        <w:rPr>
          <w:rFonts w:ascii="Times New Roman" w:hAnsi="Times New Roman" w:cs="Times New Roman"/>
          <w:sz w:val="28"/>
          <w:szCs w:val="28"/>
        </w:rPr>
        <w:t>под</w:t>
      </w:r>
      <w:r w:rsidRPr="00FB6EE3">
        <w:rPr>
          <w:rFonts w:ascii="Times New Roman" w:hAnsi="Times New Roman" w:cs="Times New Roman"/>
          <w:sz w:val="28"/>
          <w:szCs w:val="28"/>
        </w:rPr>
        <w:t xml:space="preserve">раздела, и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 Для проведения государственной экспертизы проектной документации, подготовленной с использованием проектной документации повторного </w:t>
      </w:r>
      <w:r w:rsidRPr="00FB6EE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также представляются документы, указанные в </w:t>
      </w:r>
      <w:r w:rsidR="000727D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FB6EE3">
        <w:rPr>
          <w:rFonts w:ascii="Times New Roman" w:hAnsi="Times New Roman" w:cs="Times New Roman"/>
          <w:sz w:val="28"/>
          <w:szCs w:val="28"/>
        </w:rPr>
        <w:t xml:space="preserve">2.6.4 настоящего </w:t>
      </w:r>
      <w:r w:rsidR="000727DE">
        <w:rPr>
          <w:rFonts w:ascii="Times New Roman" w:hAnsi="Times New Roman" w:cs="Times New Roman"/>
          <w:sz w:val="28"/>
          <w:szCs w:val="28"/>
        </w:rPr>
        <w:t>под</w:t>
      </w:r>
      <w:r w:rsidRPr="00FB6EE3">
        <w:rPr>
          <w:rFonts w:ascii="Times New Roman" w:hAnsi="Times New Roman" w:cs="Times New Roman"/>
          <w:sz w:val="28"/>
          <w:szCs w:val="28"/>
        </w:rPr>
        <w:t>раздела.</w:t>
      </w:r>
    </w:p>
    <w:p w14:paraId="6029DC5F" w14:textId="77777777" w:rsidR="00F85B5D" w:rsidRPr="00A1060D" w:rsidRDefault="00FB6EE3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7DE">
        <w:rPr>
          <w:rFonts w:ascii="Times New Roman" w:hAnsi="Times New Roman" w:cs="Times New Roman"/>
          <w:sz w:val="28"/>
          <w:szCs w:val="28"/>
        </w:rPr>
        <w:t>2.</w:t>
      </w:r>
      <w:r w:rsidR="00F85B5D" w:rsidRPr="000727DE">
        <w:rPr>
          <w:rFonts w:ascii="Times New Roman" w:hAnsi="Times New Roman" w:cs="Times New Roman"/>
          <w:sz w:val="28"/>
          <w:szCs w:val="28"/>
        </w:rPr>
        <w:t>6.</w:t>
      </w:r>
      <w:r w:rsidRPr="000727DE">
        <w:rPr>
          <w:rFonts w:ascii="Times New Roman" w:hAnsi="Times New Roman" w:cs="Times New Roman"/>
          <w:sz w:val="28"/>
          <w:szCs w:val="28"/>
        </w:rPr>
        <w:t>7</w:t>
      </w:r>
      <w:r w:rsidR="00F85B5D" w:rsidRPr="000727DE">
        <w:rPr>
          <w:rFonts w:ascii="Times New Roman" w:hAnsi="Times New Roman" w:cs="Times New Roman"/>
          <w:sz w:val="28"/>
          <w:szCs w:val="28"/>
        </w:rPr>
        <w:t>. Для проведения государственной экспертизы проектной документации в части проверки достоверности определения сметной стоимости строительства, реконструкции объектов капитального строительства представляются документы, указанные в</w:t>
      </w:r>
      <w:r w:rsidR="000F0A0F" w:rsidRPr="000727DE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Pr="000727DE">
        <w:rPr>
          <w:rFonts w:ascii="Times New Roman" w:hAnsi="Times New Roman" w:cs="Times New Roman"/>
          <w:sz w:val="28"/>
          <w:szCs w:val="28"/>
        </w:rPr>
        <w:t xml:space="preserve"> 1-4, 7, 10-22 пункта 2.6.1 настоящего </w:t>
      </w:r>
      <w:r w:rsidR="000727DE">
        <w:rPr>
          <w:rFonts w:ascii="Times New Roman" w:hAnsi="Times New Roman" w:cs="Times New Roman"/>
          <w:sz w:val="28"/>
          <w:szCs w:val="28"/>
        </w:rPr>
        <w:t>под</w:t>
      </w:r>
      <w:r w:rsidRPr="000727D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85B5D" w:rsidRPr="000727DE">
        <w:rPr>
          <w:rFonts w:ascii="Times New Roman" w:hAnsi="Times New Roman" w:cs="Times New Roman"/>
          <w:sz w:val="28"/>
          <w:szCs w:val="28"/>
        </w:rPr>
        <w:t xml:space="preserve">(за исключением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или документов, подтверждающих, что для исполнителя работ по выполнению </w:t>
      </w:r>
      <w:r w:rsidR="00F85B5D" w:rsidRPr="00A1060D">
        <w:rPr>
          <w:rFonts w:ascii="Times New Roman" w:hAnsi="Times New Roman" w:cs="Times New Roman"/>
          <w:sz w:val="28"/>
          <w:szCs w:val="28"/>
        </w:rPr>
        <w:t>инженерных изысканий не требуется членство в саморегулируемой организации в области инженерных изысканий).</w:t>
      </w:r>
    </w:p>
    <w:p w14:paraId="40F80546" w14:textId="77777777" w:rsidR="00810F41" w:rsidRPr="00810F41" w:rsidRDefault="00810F41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F41">
        <w:rPr>
          <w:rFonts w:ascii="Times New Roman" w:hAnsi="Times New Roman" w:cs="Times New Roman"/>
          <w:sz w:val="28"/>
          <w:szCs w:val="28"/>
        </w:rPr>
        <w:t xml:space="preserve">Если такая проверка </w:t>
      </w:r>
      <w:r w:rsidRPr="007926DB">
        <w:rPr>
          <w:rFonts w:ascii="Times New Roman" w:hAnsi="Times New Roman" w:cs="Times New Roman"/>
          <w:sz w:val="28"/>
          <w:szCs w:val="28"/>
        </w:rPr>
        <w:t xml:space="preserve">проводится после государственной экспертизы проектной документации, проведённой в части оценки, предусмотренной 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7926DB">
        <w:rPr>
          <w:rFonts w:ascii="Times New Roman" w:hAnsi="Times New Roman" w:cs="Times New Roman"/>
          <w:sz w:val="28"/>
          <w:szCs w:val="28"/>
        </w:rPr>
        <w:t xml:space="preserve">пункта 3.4.1 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7926DB">
        <w:rPr>
          <w:rFonts w:ascii="Times New Roman" w:hAnsi="Times New Roman" w:cs="Times New Roman"/>
          <w:sz w:val="28"/>
          <w:szCs w:val="28"/>
        </w:rPr>
        <w:t>3.4. раздела 3 настоящего Административного регламента, также п</w:t>
      </w:r>
      <w:r w:rsidRPr="00810F41">
        <w:rPr>
          <w:rFonts w:ascii="Times New Roman" w:hAnsi="Times New Roman" w:cs="Times New Roman"/>
          <w:sz w:val="28"/>
          <w:szCs w:val="28"/>
        </w:rPr>
        <w:t>редставляется соответствующее положительное заключение государственной экспертизы.</w:t>
      </w:r>
    </w:p>
    <w:p w14:paraId="05EF2354" w14:textId="77777777" w:rsidR="002B4522" w:rsidRPr="00A1060D" w:rsidRDefault="000727D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 xml:space="preserve">2.6.8. </w:t>
      </w:r>
      <w:r w:rsidR="00F85B5D" w:rsidRPr="00A1060D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(в случае, если снос не связан со строительством или реконструкцией объекта капитального строительства) представляются документы, указанные в</w:t>
      </w:r>
      <w:r w:rsidRPr="00A1060D">
        <w:rPr>
          <w:rFonts w:ascii="Times New Roman" w:hAnsi="Times New Roman" w:cs="Times New Roman"/>
          <w:sz w:val="28"/>
          <w:szCs w:val="28"/>
        </w:rPr>
        <w:t xml:space="preserve"> подпунктах 1, 3, 7, 10, 11, 22 пункта 2.6.1 настоящего подраздела, </w:t>
      </w:r>
      <w:r w:rsidR="00F85B5D" w:rsidRPr="00A1060D">
        <w:rPr>
          <w:rFonts w:ascii="Times New Roman" w:hAnsi="Times New Roman" w:cs="Times New Roman"/>
          <w:sz w:val="28"/>
          <w:szCs w:val="28"/>
        </w:rPr>
        <w:t>а также:</w:t>
      </w:r>
      <w:bookmarkStart w:id="21" w:name="sub_116301"/>
    </w:p>
    <w:p w14:paraId="422AF946" w14:textId="77777777" w:rsidR="00F85B5D" w:rsidRPr="00A1060D" w:rsidRDefault="002B4522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 xml:space="preserve">1) </w:t>
      </w:r>
      <w:r w:rsidR="00F85B5D" w:rsidRPr="00A1060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строительства;</w:t>
      </w:r>
    </w:p>
    <w:p w14:paraId="05A9CF45" w14:textId="77777777" w:rsidR="00F85B5D" w:rsidRPr="00A1060D" w:rsidRDefault="002B4522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6302"/>
      <w:bookmarkEnd w:id="21"/>
      <w:r w:rsidRPr="00A1060D">
        <w:rPr>
          <w:rFonts w:ascii="Times New Roman" w:hAnsi="Times New Roman" w:cs="Times New Roman"/>
          <w:sz w:val="28"/>
          <w:szCs w:val="28"/>
        </w:rPr>
        <w:t xml:space="preserve">2) </w:t>
      </w:r>
      <w:r w:rsidR="00F85B5D" w:rsidRPr="00A1060D">
        <w:rPr>
          <w:rFonts w:ascii="Times New Roman" w:hAnsi="Times New Roman" w:cs="Times New Roman"/>
          <w:sz w:val="28"/>
          <w:szCs w:val="28"/>
        </w:rPr>
        <w:t>смета на снос объекта капитального строительства;</w:t>
      </w:r>
    </w:p>
    <w:p w14:paraId="5E813F90" w14:textId="77777777" w:rsidR="00F85B5D" w:rsidRPr="00A1060D" w:rsidRDefault="002B4522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6303"/>
      <w:bookmarkEnd w:id="22"/>
      <w:r w:rsidRPr="00A1060D">
        <w:rPr>
          <w:rFonts w:ascii="Times New Roman" w:hAnsi="Times New Roman" w:cs="Times New Roman"/>
          <w:sz w:val="28"/>
          <w:szCs w:val="28"/>
        </w:rPr>
        <w:t xml:space="preserve">3) </w:t>
      </w:r>
      <w:r w:rsidR="00F85B5D" w:rsidRPr="00A1060D">
        <w:rPr>
          <w:rFonts w:ascii="Times New Roman" w:hAnsi="Times New Roman" w:cs="Times New Roman"/>
          <w:sz w:val="28"/>
          <w:szCs w:val="28"/>
        </w:rPr>
        <w:t>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безопасности;</w:t>
      </w:r>
    </w:p>
    <w:bookmarkEnd w:id="23"/>
    <w:p w14:paraId="1F706BAE" w14:textId="77777777" w:rsidR="00F85B5D" w:rsidRPr="00A1060D" w:rsidRDefault="002B4522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>4</w:t>
      </w:r>
      <w:r w:rsidR="00F85B5D" w:rsidRPr="00A1060D">
        <w:rPr>
          <w:rFonts w:ascii="Times New Roman" w:hAnsi="Times New Roman" w:cs="Times New Roman"/>
          <w:sz w:val="28"/>
          <w:szCs w:val="28"/>
        </w:rPr>
        <w:t>) 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</w:t>
      </w:r>
      <w:r w:rsidRPr="00A1060D">
        <w:rPr>
          <w:rFonts w:ascii="Times New Roman" w:hAnsi="Times New Roman" w:cs="Times New Roman"/>
          <w:sz w:val="28"/>
          <w:szCs w:val="28"/>
        </w:rPr>
        <w:t xml:space="preserve"> частями 1.1 и 1.2 статьи 48 </w:t>
      </w:r>
      <w:r w:rsidR="00F85B5D" w:rsidRPr="00A1060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36DFA90F" w14:textId="77777777" w:rsidR="00A1060D" w:rsidRPr="00A1060D" w:rsidRDefault="002B4522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>2.</w:t>
      </w:r>
      <w:r w:rsidR="00F85B5D" w:rsidRPr="00A1060D">
        <w:rPr>
          <w:rFonts w:ascii="Times New Roman" w:hAnsi="Times New Roman" w:cs="Times New Roman"/>
          <w:sz w:val="28"/>
          <w:szCs w:val="28"/>
        </w:rPr>
        <w:t>6.</w:t>
      </w:r>
      <w:r w:rsidRPr="00A1060D">
        <w:rPr>
          <w:rFonts w:ascii="Times New Roman" w:hAnsi="Times New Roman" w:cs="Times New Roman"/>
          <w:sz w:val="28"/>
          <w:szCs w:val="28"/>
        </w:rPr>
        <w:t>9</w:t>
      </w:r>
      <w:r w:rsidR="00F85B5D" w:rsidRPr="00A1060D">
        <w:rPr>
          <w:rFonts w:ascii="Times New Roman" w:hAnsi="Times New Roman" w:cs="Times New Roman"/>
          <w:sz w:val="28"/>
          <w:szCs w:val="28"/>
        </w:rPr>
        <w:t>.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(в случае, если такие работы не связаны со строительством или реконструкцией объекта капитального строительства) представляются документы, указанные в</w:t>
      </w:r>
      <w:r w:rsidRPr="00A1060D">
        <w:rPr>
          <w:rFonts w:ascii="Times New Roman" w:hAnsi="Times New Roman" w:cs="Times New Roman"/>
          <w:sz w:val="28"/>
          <w:szCs w:val="28"/>
        </w:rPr>
        <w:t xml:space="preserve"> подпунктах 1-3, 7, 10-13, 21 пункта 2.6.1 настоящего подраздела </w:t>
      </w:r>
      <w:r w:rsidR="00F85B5D" w:rsidRPr="00A1060D">
        <w:rPr>
          <w:rFonts w:ascii="Times New Roman" w:hAnsi="Times New Roman" w:cs="Times New Roman"/>
          <w:sz w:val="28"/>
          <w:szCs w:val="28"/>
        </w:rPr>
        <w:t xml:space="preserve">(за исключением выписки из реестра членов саморегулируемой организации в области инженерных изысканий, членом которой является исполнитель работ </w:t>
      </w:r>
      <w:r w:rsidR="00F85B5D" w:rsidRPr="00A1060D">
        <w:rPr>
          <w:rFonts w:ascii="Times New Roman" w:hAnsi="Times New Roman" w:cs="Times New Roman"/>
          <w:sz w:val="28"/>
          <w:szCs w:val="28"/>
        </w:rPr>
        <w:lastRenderedPageBreak/>
        <w:t xml:space="preserve">по выполнению инженерных изысканий, или документов, подтверждающих, что для исполнителя работ по выполнению инженерных изысканий не требуется членство в саморегулируемой организации в области инженерных изысканий), а также акт, </w:t>
      </w:r>
      <w:r w:rsidRPr="00A1060D">
        <w:rPr>
          <w:rFonts w:ascii="Times New Roman" w:hAnsi="Times New Roman" w:cs="Times New Roman"/>
          <w:sz w:val="28"/>
          <w:szCs w:val="28"/>
        </w:rPr>
        <w:t>утверждённый</w:t>
      </w:r>
      <w:r w:rsidR="00F85B5D" w:rsidRPr="00A1060D">
        <w:rPr>
          <w:rFonts w:ascii="Times New Roman" w:hAnsi="Times New Roman" w:cs="Times New Roman"/>
          <w:sz w:val="28"/>
          <w:szCs w:val="28"/>
        </w:rPr>
        <w:t xml:space="preserve">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</w:r>
    </w:p>
    <w:p w14:paraId="3D657CCA" w14:textId="77777777" w:rsidR="00A1060D" w:rsidRPr="00A1060D" w:rsidRDefault="00A1060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>2.6.10. Департамент вправе дополнительно истребовать от Заявителя представления расчётов конструктивных и технологических решений, используемых в проектной документации, а также материалов инженерных изысканий. Указанные расчёты и материалы должны представляться Заявителем не позднее трёх рабочих дней со дня получения соответствующего запроса.</w:t>
      </w:r>
    </w:p>
    <w:p w14:paraId="79713123" w14:textId="77777777" w:rsidR="00A1060D" w:rsidRPr="00A1060D" w:rsidRDefault="00A1060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расчётных обоснований включённых в сметную стоимость затрат, для расчёта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стоимость. Указанные обоснования и материалы представляются заявителем не позднее трёх рабочих дней со дня получения соответствующего запроса.</w:t>
      </w:r>
      <w:bookmarkStart w:id="24" w:name="sub_173"/>
    </w:p>
    <w:p w14:paraId="0677112A" w14:textId="77777777" w:rsidR="00A1060D" w:rsidRPr="00A1060D" w:rsidRDefault="00A1060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60D">
        <w:rPr>
          <w:rFonts w:ascii="Times New Roman" w:hAnsi="Times New Roman" w:cs="Times New Roman"/>
          <w:sz w:val="28"/>
          <w:szCs w:val="28"/>
        </w:rPr>
        <w:t>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документации, получившей положительное заключение государственной экспертизы, в том числе заключение государственной экспертизы, проводимой в случае, предусмотренном частью 3.10 статьи 49 Градостроительного кодекса Российской Федерации, организация по проведению государственной экспертизы в целях оценки совместимости внесённых изменений с проектной документацией, в отношении которой была ранее проведена государственная экспертиза, вправе дополнительно истребовать от заявителя представление материалов проектной документации, в которые изменения не вносились. Указанные материалы проектной документации представляются заявителем не позднее трёх рабочих дней со дня получения соответствующего запроса в порядке, установленном договором или договором об экспертном сопровождении.</w:t>
      </w:r>
    </w:p>
    <w:bookmarkEnd w:id="24"/>
    <w:p w14:paraId="20DA3F11" w14:textId="77777777" w:rsidR="00A1060D" w:rsidRPr="006C2DA8" w:rsidRDefault="00A1060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DA8">
        <w:rPr>
          <w:rFonts w:ascii="Times New Roman" w:hAnsi="Times New Roman" w:cs="Times New Roman"/>
          <w:sz w:val="28"/>
          <w:szCs w:val="28"/>
        </w:rPr>
        <w:t>Не допускается истребование от З</w:t>
      </w:r>
      <w:r w:rsidRPr="00A1060D">
        <w:rPr>
          <w:rFonts w:ascii="Times New Roman" w:hAnsi="Times New Roman" w:cs="Times New Roman"/>
          <w:sz w:val="28"/>
          <w:szCs w:val="28"/>
        </w:rPr>
        <w:t>аявителей иных сведений и документов.</w:t>
      </w:r>
    </w:p>
    <w:p w14:paraId="6FB23B9A" w14:textId="77777777" w:rsidR="00A2717A" w:rsidRPr="006C2DA8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DA8">
        <w:rPr>
          <w:rFonts w:ascii="Times New Roman" w:hAnsi="Times New Roman" w:cs="Times New Roman"/>
          <w:sz w:val="28"/>
          <w:szCs w:val="28"/>
        </w:rPr>
        <w:t xml:space="preserve">2.6.11. </w:t>
      </w:r>
      <w:r w:rsidR="00A1060D" w:rsidRPr="00A1060D">
        <w:rPr>
          <w:rFonts w:ascii="Times New Roman" w:hAnsi="Times New Roman" w:cs="Times New Roman"/>
          <w:sz w:val="28"/>
          <w:szCs w:val="28"/>
        </w:rPr>
        <w:t>Направление проектной документации объектов капитального строительства, указанных в</w:t>
      </w:r>
      <w:r w:rsidRPr="006C2DA8">
        <w:rPr>
          <w:rFonts w:ascii="Times New Roman" w:hAnsi="Times New Roman" w:cs="Times New Roman"/>
          <w:sz w:val="28"/>
          <w:szCs w:val="28"/>
        </w:rPr>
        <w:t xml:space="preserve"> абзаце восьмом подпункта «б» пункта 2 </w:t>
      </w:r>
      <w:r w:rsidRPr="006C2DA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060D" w:rsidRPr="00A1060D">
        <w:rPr>
          <w:rFonts w:ascii="Times New Roman" w:hAnsi="Times New Roman" w:cs="Times New Roman"/>
          <w:sz w:val="28"/>
          <w:szCs w:val="28"/>
        </w:rPr>
        <w:t>остановления Правительства Росси</w:t>
      </w:r>
      <w:r w:rsidRPr="006C2DA8">
        <w:rPr>
          <w:rFonts w:ascii="Times New Roman" w:hAnsi="Times New Roman" w:cs="Times New Roman"/>
          <w:sz w:val="28"/>
          <w:szCs w:val="28"/>
        </w:rPr>
        <w:t xml:space="preserve">йской Федерации от 5 марта 2007 </w:t>
      </w:r>
      <w:r w:rsidR="00A1060D" w:rsidRPr="00A1060D">
        <w:rPr>
          <w:rFonts w:ascii="Times New Roman" w:hAnsi="Times New Roman" w:cs="Times New Roman"/>
          <w:sz w:val="28"/>
          <w:szCs w:val="28"/>
        </w:rPr>
        <w:t>г</w:t>
      </w:r>
      <w:r w:rsidRPr="006C2DA8">
        <w:rPr>
          <w:rFonts w:ascii="Times New Roman" w:hAnsi="Times New Roman" w:cs="Times New Roman"/>
          <w:sz w:val="28"/>
          <w:szCs w:val="28"/>
        </w:rPr>
        <w:t>ода №</w:t>
      </w:r>
      <w:r w:rsidR="00A1060D" w:rsidRPr="00A1060D">
        <w:rPr>
          <w:rFonts w:ascii="Times New Roman" w:hAnsi="Times New Roman" w:cs="Times New Roman"/>
          <w:sz w:val="28"/>
          <w:szCs w:val="28"/>
        </w:rPr>
        <w:t xml:space="preserve"> 145 </w:t>
      </w:r>
      <w:r w:rsidRPr="006C2DA8">
        <w:rPr>
          <w:rFonts w:ascii="Times New Roman" w:hAnsi="Times New Roman" w:cs="Times New Roman"/>
          <w:sz w:val="28"/>
          <w:szCs w:val="28"/>
        </w:rPr>
        <w:t>«</w:t>
      </w:r>
      <w:r w:rsidR="00A1060D" w:rsidRPr="00A1060D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государственной экспертизы проектной </w:t>
      </w:r>
      <w:r w:rsidR="00A1060D" w:rsidRPr="007926DB">
        <w:rPr>
          <w:rFonts w:ascii="Times New Roman" w:hAnsi="Times New Roman" w:cs="Times New Roman"/>
          <w:sz w:val="28"/>
          <w:szCs w:val="28"/>
        </w:rPr>
        <w:t>документации и результатов инженерных изысканий</w:t>
      </w:r>
      <w:r w:rsidRPr="007926DB">
        <w:rPr>
          <w:rFonts w:ascii="Times New Roman" w:hAnsi="Times New Roman" w:cs="Times New Roman"/>
          <w:sz w:val="28"/>
          <w:szCs w:val="28"/>
        </w:rPr>
        <w:t>»</w:t>
      </w:r>
      <w:r w:rsidR="00A1060D" w:rsidRPr="007926DB">
        <w:rPr>
          <w:rFonts w:ascii="Times New Roman" w:hAnsi="Times New Roman" w:cs="Times New Roman"/>
          <w:sz w:val="28"/>
          <w:szCs w:val="28"/>
        </w:rPr>
        <w:t xml:space="preserve">, для проведения оценки, </w:t>
      </w:r>
      <w:r w:rsidRPr="007926DB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7926DB">
        <w:rPr>
          <w:rFonts w:ascii="Times New Roman" w:hAnsi="Times New Roman" w:cs="Times New Roman"/>
          <w:sz w:val="28"/>
          <w:szCs w:val="28"/>
        </w:rPr>
        <w:t xml:space="preserve">пункта 3.4.1 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7926DB">
        <w:rPr>
          <w:rFonts w:ascii="Times New Roman" w:hAnsi="Times New Roman" w:cs="Times New Roman"/>
          <w:sz w:val="28"/>
          <w:szCs w:val="28"/>
        </w:rPr>
        <w:t>3.4</w:t>
      </w:r>
      <w:r w:rsidR="00D61EAA" w:rsidRPr="007926DB">
        <w:rPr>
          <w:rFonts w:ascii="Times New Roman" w:hAnsi="Times New Roman" w:cs="Times New Roman"/>
          <w:sz w:val="28"/>
          <w:szCs w:val="28"/>
        </w:rPr>
        <w:t xml:space="preserve"> </w:t>
      </w:r>
      <w:r w:rsidRPr="007926DB">
        <w:rPr>
          <w:rFonts w:ascii="Times New Roman" w:hAnsi="Times New Roman" w:cs="Times New Roman"/>
          <w:sz w:val="28"/>
          <w:szCs w:val="28"/>
        </w:rPr>
        <w:t>раздела 3 настоящего Административного регламента</w:t>
      </w:r>
      <w:r w:rsidR="00A1060D" w:rsidRPr="007926DB">
        <w:rPr>
          <w:rFonts w:ascii="Times New Roman" w:hAnsi="Times New Roman" w:cs="Times New Roman"/>
          <w:sz w:val="28"/>
          <w:szCs w:val="28"/>
        </w:rPr>
        <w:t xml:space="preserve">, и для проведения проверки, </w:t>
      </w:r>
      <w:r w:rsidRPr="007926DB">
        <w:rPr>
          <w:rFonts w:ascii="Times New Roman" w:hAnsi="Times New Roman" w:cs="Times New Roman"/>
          <w:sz w:val="28"/>
          <w:szCs w:val="28"/>
        </w:rPr>
        <w:t>предусмотренной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 подпунктом 2</w:t>
      </w:r>
      <w:r w:rsidRPr="007926DB">
        <w:rPr>
          <w:rFonts w:ascii="Times New Roman" w:hAnsi="Times New Roman" w:cs="Times New Roman"/>
          <w:sz w:val="28"/>
          <w:szCs w:val="28"/>
        </w:rPr>
        <w:t xml:space="preserve"> пункта 3.4.1 </w:t>
      </w:r>
      <w:r w:rsidR="007926DB" w:rsidRPr="007926DB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7926DB">
        <w:rPr>
          <w:rFonts w:ascii="Times New Roman" w:hAnsi="Times New Roman" w:cs="Times New Roman"/>
          <w:sz w:val="28"/>
          <w:szCs w:val="28"/>
        </w:rPr>
        <w:t>3.4</w:t>
      </w:r>
      <w:r w:rsidR="00D61EAA" w:rsidRPr="007926DB">
        <w:rPr>
          <w:rFonts w:ascii="Times New Roman" w:hAnsi="Times New Roman" w:cs="Times New Roman"/>
          <w:sz w:val="28"/>
          <w:szCs w:val="28"/>
        </w:rPr>
        <w:t xml:space="preserve"> </w:t>
      </w:r>
      <w:r w:rsidRPr="007926DB">
        <w:rPr>
          <w:rFonts w:ascii="Times New Roman" w:hAnsi="Times New Roman" w:cs="Times New Roman"/>
          <w:sz w:val="28"/>
          <w:szCs w:val="28"/>
        </w:rPr>
        <w:t>раздела 3 настоящего Административного регламента,</w:t>
      </w:r>
      <w:r w:rsidR="004D1D92" w:rsidRPr="007926DB">
        <w:rPr>
          <w:rFonts w:ascii="Times New Roman" w:hAnsi="Times New Roman" w:cs="Times New Roman"/>
          <w:sz w:val="28"/>
          <w:szCs w:val="28"/>
        </w:rPr>
        <w:t xml:space="preserve"> </w:t>
      </w:r>
      <w:r w:rsidR="00A1060D" w:rsidRPr="007926DB">
        <w:rPr>
          <w:rFonts w:ascii="Times New Roman" w:hAnsi="Times New Roman" w:cs="Times New Roman"/>
          <w:sz w:val="28"/>
          <w:szCs w:val="28"/>
        </w:rPr>
        <w:t>в разные организации по проведению государственной экспертизы не допускается</w:t>
      </w:r>
      <w:r w:rsidR="00A1060D" w:rsidRPr="00A1060D">
        <w:rPr>
          <w:rFonts w:ascii="Times New Roman" w:hAnsi="Times New Roman" w:cs="Times New Roman"/>
          <w:sz w:val="28"/>
          <w:szCs w:val="28"/>
        </w:rPr>
        <w:t>.</w:t>
      </w:r>
    </w:p>
    <w:p w14:paraId="23A56747" w14:textId="77777777" w:rsidR="00A2717A" w:rsidRPr="00A2717A" w:rsidRDefault="009927F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DA8">
        <w:rPr>
          <w:rFonts w:ascii="Times New Roman" w:hAnsi="Times New Roman" w:cs="Times New Roman"/>
          <w:sz w:val="28"/>
          <w:szCs w:val="28"/>
        </w:rPr>
        <w:t xml:space="preserve">2.6.12. </w:t>
      </w:r>
      <w:r w:rsidR="00A2717A" w:rsidRPr="00A2717A">
        <w:rPr>
          <w:rFonts w:ascii="Times New Roman" w:hAnsi="Times New Roman" w:cs="Times New Roman"/>
          <w:sz w:val="28"/>
          <w:szCs w:val="28"/>
        </w:rPr>
        <w:t>С целью заключения договора об экспертном сопровождении представляются документы, предусмотренные</w:t>
      </w:r>
      <w:r w:rsidRPr="000F480D">
        <w:rPr>
          <w:rFonts w:ascii="Times New Roman" w:hAnsi="Times New Roman" w:cs="Times New Roman"/>
          <w:sz w:val="28"/>
          <w:szCs w:val="28"/>
        </w:rPr>
        <w:t xml:space="preserve"> подпунктом 1 </w:t>
      </w:r>
      <w:r w:rsidR="00A2717A" w:rsidRPr="00A2717A">
        <w:rPr>
          <w:rFonts w:ascii="Times New Roman" w:hAnsi="Times New Roman" w:cs="Times New Roman"/>
          <w:sz w:val="28"/>
          <w:szCs w:val="28"/>
        </w:rPr>
        <w:t>(кроме сведений, указанных в</w:t>
      </w:r>
      <w:r w:rsidRPr="000F480D">
        <w:rPr>
          <w:rFonts w:ascii="Times New Roman" w:hAnsi="Times New Roman" w:cs="Times New Roman"/>
          <w:sz w:val="28"/>
          <w:szCs w:val="28"/>
        </w:rPr>
        <w:t xml:space="preserve"> абзацах пятом-седьмом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), </w:t>
      </w:r>
      <w:r w:rsidR="004D1D92" w:rsidRPr="000F480D">
        <w:rPr>
          <w:rFonts w:ascii="Times New Roman" w:hAnsi="Times New Roman" w:cs="Times New Roman"/>
          <w:sz w:val="28"/>
          <w:szCs w:val="28"/>
        </w:rPr>
        <w:t xml:space="preserve">10, </w:t>
      </w:r>
      <w:r w:rsidR="006C2DA8" w:rsidRPr="000F480D">
        <w:rPr>
          <w:rFonts w:ascii="Times New Roman" w:hAnsi="Times New Roman" w:cs="Times New Roman"/>
          <w:sz w:val="28"/>
          <w:szCs w:val="28"/>
        </w:rPr>
        <w:t>22 пункта 2.6.1 настоящего подраздела</w:t>
      </w:r>
      <w:r w:rsidR="00A2717A" w:rsidRPr="00A2717A">
        <w:rPr>
          <w:rFonts w:ascii="Times New Roman" w:hAnsi="Times New Roman" w:cs="Times New Roman"/>
          <w:sz w:val="28"/>
          <w:szCs w:val="28"/>
        </w:rPr>
        <w:t>.</w:t>
      </w:r>
    </w:p>
    <w:p w14:paraId="1B77CAAA" w14:textId="77777777" w:rsidR="006C2DA8" w:rsidRPr="000F480D" w:rsidRDefault="006C2DA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80D">
        <w:rPr>
          <w:rFonts w:ascii="Times New Roman" w:hAnsi="Times New Roman" w:cs="Times New Roman"/>
          <w:sz w:val="28"/>
          <w:szCs w:val="28"/>
        </w:rPr>
        <w:t xml:space="preserve">2.6.13. 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Для проведения оценки соответствия изменений, </w:t>
      </w:r>
      <w:r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документацию, получившую положительное заключение государственной экспертизы проектной документации, требованиям, установленным </w:t>
      </w:r>
      <w:r w:rsidR="00A2717A" w:rsidRPr="000F480D">
        <w:rPr>
          <w:rFonts w:ascii="Times New Roman" w:hAnsi="Times New Roman" w:cs="Times New Roman"/>
          <w:sz w:val="28"/>
          <w:szCs w:val="28"/>
        </w:rPr>
        <w:t>частью 3.9 статьи 49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рамках экспертного сопровождения, представляются:</w:t>
      </w:r>
      <w:bookmarkStart w:id="25" w:name="sub_117301"/>
    </w:p>
    <w:p w14:paraId="5DA69441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часть проектной документации, в которую внесены изменения;</w:t>
      </w:r>
    </w:p>
    <w:p w14:paraId="5A9259CD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7302"/>
      <w:bookmarkEnd w:id="25"/>
      <w:r w:rsidRPr="00A2717A">
        <w:rPr>
          <w:rFonts w:ascii="Times New Roman" w:hAnsi="Times New Roman" w:cs="Times New Roman"/>
          <w:sz w:val="28"/>
          <w:szCs w:val="28"/>
        </w:rPr>
        <w:t xml:space="preserve">справка с описанием изменений, </w:t>
      </w:r>
      <w:r w:rsidR="006C2DA8"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документацию;</w:t>
      </w:r>
    </w:p>
    <w:p w14:paraId="3B8C05A9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7303"/>
      <w:bookmarkEnd w:id="26"/>
      <w:r w:rsidRPr="00A2717A">
        <w:rPr>
          <w:rFonts w:ascii="Times New Roman" w:hAnsi="Times New Roman" w:cs="Times New Roman"/>
          <w:sz w:val="28"/>
          <w:szCs w:val="28"/>
        </w:rPr>
        <w:t>задание застройщика или технического заказчика на проектирование (в случае внесения в него изменений);</w:t>
      </w:r>
    </w:p>
    <w:bookmarkEnd w:id="27"/>
    <w:p w14:paraId="05C1E55C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</w:t>
      </w:r>
      <w:r w:rsidR="006C2DA8" w:rsidRPr="000F480D">
        <w:rPr>
          <w:rFonts w:ascii="Times New Roman" w:hAnsi="Times New Roman" w:cs="Times New Roman"/>
          <w:sz w:val="28"/>
          <w:szCs w:val="28"/>
        </w:rPr>
        <w:t>изменённой</w:t>
      </w:r>
      <w:r w:rsidRPr="00A2717A">
        <w:rPr>
          <w:rFonts w:ascii="Times New Roman" w:hAnsi="Times New Roman" w:cs="Times New Roman"/>
          <w:sz w:val="28"/>
          <w:szCs w:val="28"/>
        </w:rPr>
        <w:t xml:space="preserve">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</w:t>
      </w:r>
      <w:r w:rsidR="006C2DA8" w:rsidRPr="000F480D"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Pr="00A2717A">
        <w:rPr>
          <w:rFonts w:ascii="Times New Roman" w:hAnsi="Times New Roman" w:cs="Times New Roman"/>
          <w:sz w:val="28"/>
          <w:szCs w:val="28"/>
        </w:rPr>
        <w:t>и</w:t>
      </w:r>
      <w:r w:rsidR="006C2DA8" w:rsidRPr="000F480D">
        <w:rPr>
          <w:rFonts w:ascii="Times New Roman" w:hAnsi="Times New Roman" w:cs="Times New Roman"/>
          <w:sz w:val="28"/>
          <w:szCs w:val="28"/>
        </w:rPr>
        <w:t xml:space="preserve"> 1.2 статьи 48 </w:t>
      </w:r>
      <w:r w:rsidRPr="00A2717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проектирования), а также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</w:t>
      </w:r>
      <w:r w:rsidR="006C2DA8" w:rsidRPr="000F480D">
        <w:rPr>
          <w:rFonts w:ascii="Times New Roman" w:hAnsi="Times New Roman" w:cs="Times New Roman"/>
          <w:sz w:val="28"/>
          <w:szCs w:val="28"/>
        </w:rPr>
        <w:t xml:space="preserve"> 1.1 </w:t>
      </w:r>
      <w:r w:rsidRPr="00A2717A">
        <w:rPr>
          <w:rFonts w:ascii="Times New Roman" w:hAnsi="Times New Roman" w:cs="Times New Roman"/>
          <w:sz w:val="28"/>
          <w:szCs w:val="28"/>
        </w:rPr>
        <w:t>и 1</w:t>
      </w:r>
      <w:r w:rsidR="006C2DA8" w:rsidRPr="000F480D">
        <w:rPr>
          <w:rFonts w:ascii="Times New Roman" w:hAnsi="Times New Roman" w:cs="Times New Roman"/>
          <w:sz w:val="28"/>
          <w:szCs w:val="28"/>
        </w:rPr>
        <w:t xml:space="preserve">.2 </w:t>
      </w:r>
      <w:r w:rsidRPr="00A2717A">
        <w:rPr>
          <w:rFonts w:ascii="Times New Roman" w:hAnsi="Times New Roman" w:cs="Times New Roman"/>
          <w:sz w:val="28"/>
          <w:szCs w:val="28"/>
        </w:rPr>
        <w:t>статьи 48 Градостроительного кодекса Российской Федерации.</w:t>
      </w:r>
    </w:p>
    <w:p w14:paraId="7A88C067" w14:textId="77777777" w:rsidR="006C2DA8" w:rsidRPr="000F480D" w:rsidRDefault="006C2DA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80D">
        <w:rPr>
          <w:rFonts w:ascii="Times New Roman" w:hAnsi="Times New Roman" w:cs="Times New Roman"/>
          <w:sz w:val="28"/>
          <w:szCs w:val="28"/>
        </w:rPr>
        <w:t xml:space="preserve">2.6.14. 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Для проведения в случае, предусмотренном </w:t>
      </w:r>
      <w:r w:rsidR="00A2717A" w:rsidRPr="000F480D">
        <w:rPr>
          <w:rFonts w:ascii="Times New Roman" w:hAnsi="Times New Roman" w:cs="Times New Roman"/>
          <w:sz w:val="28"/>
          <w:szCs w:val="28"/>
        </w:rPr>
        <w:t>частью 3.10 статьи 49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государственной экспертизы изменений, </w:t>
      </w:r>
      <w:r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 в ходе экспертного сопровождения, в рамках срока действия договора об экспертном сопровождении предоставляются:</w:t>
      </w:r>
      <w:bookmarkStart w:id="28" w:name="sub_117401"/>
    </w:p>
    <w:p w14:paraId="6B4A2248" w14:textId="77777777" w:rsidR="006C2DA8" w:rsidRPr="000F480D" w:rsidRDefault="000F480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если в результате изменений, </w:t>
      </w:r>
      <w:r w:rsidR="006C2DA8"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 в ходе экспертного сопровождения, сметная стоимость строительства, реконструкции объекта капитального строительства соответствует установленной в решении о предоставлении бюджетных </w:t>
      </w:r>
      <w:r w:rsidR="00A2717A" w:rsidRPr="00A2717A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</w:t>
      </w:r>
      <w:r w:rsidR="006C2DA8" w:rsidRPr="000F480D">
        <w:rPr>
          <w:rFonts w:ascii="Times New Roman" w:hAnsi="Times New Roman" w:cs="Times New Roman"/>
          <w:sz w:val="28"/>
          <w:szCs w:val="28"/>
        </w:rPr>
        <w:t>счёт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средств бюджетов бюджетной системы Российской Федерации,</w:t>
      </w:r>
      <w:r w:rsidR="006C2DA8" w:rsidRPr="000F480D">
        <w:rPr>
          <w:rFonts w:ascii="Times New Roman" w:hAnsi="Times New Roman" w:cs="Times New Roman"/>
          <w:sz w:val="28"/>
          <w:szCs w:val="28"/>
        </w:rPr>
        <w:t xml:space="preserve"> –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заключениях;</w:t>
      </w:r>
      <w:bookmarkStart w:id="29" w:name="sub_117402"/>
      <w:bookmarkEnd w:id="28"/>
    </w:p>
    <w:p w14:paraId="16120F88" w14:textId="77777777" w:rsidR="00A2717A" w:rsidRPr="00A2717A" w:rsidRDefault="006C2DA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80D">
        <w:rPr>
          <w:rFonts w:ascii="Times New Roman" w:hAnsi="Times New Roman" w:cs="Times New Roman"/>
          <w:sz w:val="28"/>
          <w:szCs w:val="28"/>
        </w:rPr>
        <w:t>в</w:t>
      </w:r>
      <w:r w:rsidR="000F480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если в результате изменений, </w:t>
      </w:r>
      <w:r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</w:t>
      </w:r>
      <w:r w:rsidRPr="000F480D">
        <w:rPr>
          <w:rFonts w:ascii="Times New Roman" w:hAnsi="Times New Roman" w:cs="Times New Roman"/>
          <w:sz w:val="28"/>
          <w:szCs w:val="28"/>
        </w:rPr>
        <w:t>счёт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средств бюджетов бюджетной системы Российской Федерации, </w:t>
      </w:r>
      <w:r w:rsidRPr="000F480D">
        <w:rPr>
          <w:rFonts w:ascii="Times New Roman" w:hAnsi="Times New Roman" w:cs="Times New Roman"/>
          <w:sz w:val="28"/>
          <w:szCs w:val="28"/>
        </w:rPr>
        <w:t>–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реконструкции, а также смета на строительство, реконструкцию в части, подвергшейся изменениям в результате изменений физических </w:t>
      </w:r>
      <w:r w:rsidRPr="000F480D">
        <w:rPr>
          <w:rFonts w:ascii="Times New Roman" w:hAnsi="Times New Roman" w:cs="Times New Roman"/>
          <w:sz w:val="28"/>
          <w:szCs w:val="28"/>
        </w:rPr>
        <w:t>объёмов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работ, конструктивных, организационных-технологических и других решений, </w:t>
      </w:r>
      <w:r w:rsidRPr="000F480D">
        <w:rPr>
          <w:rFonts w:ascii="Times New Roman" w:hAnsi="Times New Roman" w:cs="Times New Roman"/>
          <w:sz w:val="28"/>
          <w:szCs w:val="28"/>
        </w:rPr>
        <w:t>внесённых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проектную документацию в ходе экспертного сопровождения, откорректированную с </w:t>
      </w:r>
      <w:r w:rsidRPr="000F480D">
        <w:rPr>
          <w:rFonts w:ascii="Times New Roman" w:hAnsi="Times New Roman" w:cs="Times New Roman"/>
          <w:sz w:val="28"/>
          <w:szCs w:val="28"/>
        </w:rPr>
        <w:t>учётом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</w:t>
      </w:r>
      <w:r w:rsidRPr="000F480D">
        <w:rPr>
          <w:rFonts w:ascii="Times New Roman" w:hAnsi="Times New Roman" w:cs="Times New Roman"/>
          <w:sz w:val="28"/>
          <w:szCs w:val="28"/>
        </w:rPr>
        <w:t>утверждённых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</w:t>
      </w:r>
      <w:r w:rsidRPr="005A27DA">
        <w:rPr>
          <w:rFonts w:ascii="Times New Roman" w:hAnsi="Times New Roman" w:cs="Times New Roman"/>
          <w:sz w:val="28"/>
          <w:szCs w:val="28"/>
        </w:rPr>
        <w:t>определённых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</w:r>
    </w:p>
    <w:bookmarkEnd w:id="29"/>
    <w:p w14:paraId="4DEA931F" w14:textId="77777777" w:rsidR="00DA784F" w:rsidRDefault="006C2DA8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7DA">
        <w:rPr>
          <w:rFonts w:ascii="Times New Roman" w:hAnsi="Times New Roman" w:cs="Times New Roman"/>
          <w:sz w:val="28"/>
          <w:szCs w:val="28"/>
        </w:rPr>
        <w:t>2.6.15</w:t>
      </w:r>
      <w:r w:rsidR="00A2717A" w:rsidRPr="00A2717A">
        <w:rPr>
          <w:rFonts w:ascii="Times New Roman" w:hAnsi="Times New Roman" w:cs="Times New Roman"/>
          <w:sz w:val="28"/>
          <w:szCs w:val="28"/>
        </w:rPr>
        <w:t>. Представление в электронной форме документов, указанных в</w:t>
      </w:r>
      <w:r w:rsidR="000F480D" w:rsidRPr="005A27DA">
        <w:rPr>
          <w:rFonts w:ascii="Times New Roman" w:hAnsi="Times New Roman" w:cs="Times New Roman"/>
          <w:sz w:val="28"/>
          <w:szCs w:val="28"/>
        </w:rPr>
        <w:t xml:space="preserve"> пунктах 2.6.1-2.6.9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и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2.6.12-2.6.14 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A5F" w:rsidRPr="005A27DA">
        <w:rPr>
          <w:rFonts w:ascii="Times New Roman" w:hAnsi="Times New Roman" w:cs="Times New Roman"/>
          <w:sz w:val="28"/>
          <w:szCs w:val="28"/>
        </w:rPr>
        <w:t>подраздела</w:t>
      </w:r>
      <w:r w:rsidR="00A2717A" w:rsidRPr="00A2717A">
        <w:rPr>
          <w:rFonts w:ascii="Times New Roman" w:hAnsi="Times New Roman" w:cs="Times New Roman"/>
          <w:sz w:val="28"/>
          <w:szCs w:val="28"/>
        </w:rPr>
        <w:t>,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DA784F" w:rsidRPr="00A2717A">
        <w:rPr>
          <w:rFonts w:ascii="Times New Roman" w:hAnsi="Times New Roman" w:cs="Times New Roman"/>
          <w:sz w:val="28"/>
          <w:szCs w:val="28"/>
        </w:rPr>
        <w:t>использованием,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в том числе федеральной государственной информационной системы </w:t>
      </w:r>
      <w:r w:rsidR="00597A5F" w:rsidRPr="005A27DA">
        <w:rPr>
          <w:rFonts w:ascii="Times New Roman" w:hAnsi="Times New Roman" w:cs="Times New Roman"/>
          <w:sz w:val="28"/>
          <w:szCs w:val="28"/>
        </w:rPr>
        <w:t>«</w:t>
      </w:r>
      <w:r w:rsidR="00A2717A" w:rsidRPr="00A2717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97A5F" w:rsidRPr="005A27DA">
        <w:rPr>
          <w:rFonts w:ascii="Times New Roman" w:hAnsi="Times New Roman" w:cs="Times New Roman"/>
          <w:sz w:val="28"/>
          <w:szCs w:val="28"/>
        </w:rPr>
        <w:t>»</w:t>
      </w:r>
      <w:r w:rsidR="00A2717A" w:rsidRPr="00A2717A">
        <w:rPr>
          <w:rFonts w:ascii="Times New Roman" w:hAnsi="Times New Roman" w:cs="Times New Roman"/>
          <w:sz w:val="28"/>
          <w:szCs w:val="28"/>
        </w:rPr>
        <w:t>.</w:t>
      </w:r>
      <w:bookmarkStart w:id="30" w:name="sub_1802"/>
    </w:p>
    <w:p w14:paraId="3B1AE760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</w:t>
      </w:r>
      <w:r w:rsidRPr="005A27DA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Pr="00A2717A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5A27D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</w:t>
      </w:r>
      <w:r w:rsidRPr="00A2717A">
        <w:rPr>
          <w:rFonts w:ascii="Times New Roman" w:hAnsi="Times New Roman" w:cs="Times New Roman"/>
          <w:sz w:val="28"/>
          <w:szCs w:val="28"/>
        </w:rPr>
        <w:t>.</w:t>
      </w:r>
    </w:p>
    <w:p w14:paraId="122B22EC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82"/>
      <w:bookmarkEnd w:id="30"/>
      <w:r w:rsidRPr="00A2717A">
        <w:rPr>
          <w:rFonts w:ascii="Times New Roman" w:hAnsi="Times New Roman" w:cs="Times New Roman"/>
          <w:sz w:val="28"/>
          <w:szCs w:val="28"/>
        </w:rPr>
        <w:lastRenderedPageBreak/>
        <w:t>Требования к формату документов, представляемых в электронной форме, утверждаются Министерством строительства и жилищно-коммунального хозяйства Российской Федерации.</w:t>
      </w:r>
    </w:p>
    <w:p w14:paraId="1BE7716F" w14:textId="77777777" w:rsidR="00597A5F" w:rsidRPr="005A27D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803"/>
      <w:bookmarkEnd w:id="31"/>
      <w:r w:rsidRPr="00A2717A">
        <w:rPr>
          <w:rFonts w:ascii="Times New Roman" w:hAnsi="Times New Roman" w:cs="Times New Roman"/>
          <w:sz w:val="28"/>
          <w:szCs w:val="28"/>
        </w:rPr>
        <w:t xml:space="preserve">В случае если проектная документация и (или) результаты инженерных изысканий содержат сведения, составляющие государственную тайну, документы, необходимые для проведения государственной экспертизы проектной документации и (или) результатов инженерных изысканий, представляются на бумажном и (или) электронном носителе с соблюдением требований </w:t>
      </w:r>
      <w:r w:rsidRPr="005A27D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2717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  <w:bookmarkStart w:id="33" w:name="sub_1805"/>
      <w:bookmarkEnd w:id="32"/>
    </w:p>
    <w:p w14:paraId="18F75D8F" w14:textId="77777777" w:rsidR="00A2717A" w:rsidRPr="005A27D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частями 1.1 </w:t>
      </w:r>
      <w:r w:rsidRPr="00A2717A">
        <w:rPr>
          <w:rFonts w:ascii="Times New Roman" w:hAnsi="Times New Roman" w:cs="Times New Roman"/>
          <w:sz w:val="28"/>
          <w:szCs w:val="28"/>
        </w:rPr>
        <w:t>и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1.2 статьи 48 </w:t>
      </w:r>
      <w:r w:rsidRPr="00A2717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копий документов, указанных в</w:t>
      </w:r>
      <w:r w:rsidR="00597A5F" w:rsidRPr="005A27DA">
        <w:rPr>
          <w:rFonts w:ascii="Times New Roman" w:hAnsi="Times New Roman" w:cs="Times New Roman"/>
          <w:sz w:val="28"/>
          <w:szCs w:val="28"/>
        </w:rPr>
        <w:t xml:space="preserve"> подпунктах 4, 6, 7, 8, 9, 11-13, </w:t>
      </w:r>
      <w:r w:rsidR="005A27DA" w:rsidRPr="005A27DA">
        <w:rPr>
          <w:rFonts w:ascii="Times New Roman" w:hAnsi="Times New Roman" w:cs="Times New Roman"/>
          <w:sz w:val="28"/>
          <w:szCs w:val="28"/>
        </w:rPr>
        <w:t>20, 22 пункта 2.6.1 настоящего подраздела</w:t>
      </w:r>
      <w:r w:rsidRPr="00A2717A">
        <w:rPr>
          <w:rFonts w:ascii="Times New Roman" w:hAnsi="Times New Roman" w:cs="Times New Roman"/>
          <w:sz w:val="28"/>
          <w:szCs w:val="28"/>
        </w:rPr>
        <w:t>.</w:t>
      </w:r>
    </w:p>
    <w:bookmarkEnd w:id="33"/>
    <w:p w14:paraId="64CCED32" w14:textId="77777777" w:rsidR="00A2717A" w:rsidRPr="00A2717A" w:rsidRDefault="005A27D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7DA">
        <w:rPr>
          <w:rFonts w:ascii="Times New Roman" w:hAnsi="Times New Roman" w:cs="Times New Roman"/>
          <w:sz w:val="28"/>
          <w:szCs w:val="28"/>
        </w:rPr>
        <w:t xml:space="preserve">2.6.16. </w:t>
      </w:r>
      <w:r w:rsidR="00A2717A" w:rsidRPr="00A2717A">
        <w:rPr>
          <w:rFonts w:ascii="Times New Roman" w:hAnsi="Times New Roman" w:cs="Times New Roman"/>
          <w:sz w:val="28"/>
          <w:szCs w:val="28"/>
        </w:rPr>
        <w:t>В случае обоснованной возможности строительства,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строительства, реконструкции объекта капитального строительства.</w:t>
      </w:r>
    </w:p>
    <w:p w14:paraId="24B4847D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В случае представления проектной документации, предполагающей строительство, реконструкцию объекта капитального строительства по этапам строительства,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экспертизы, в котором отражается информация об этапах строительства.</w:t>
      </w:r>
    </w:p>
    <w:p w14:paraId="3C4B6369" w14:textId="77777777" w:rsidR="00A2717A" w:rsidRPr="00A2717A" w:rsidRDefault="00A2717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В случае представления проектной документации, предполагающей строительство, реконструкцию объекта капитального строительства по этапам строительства,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строительства.</w:t>
      </w:r>
    </w:p>
    <w:p w14:paraId="1C83D5AE" w14:textId="79A5FD95" w:rsidR="00B5105B" w:rsidRDefault="005A27DA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7DA">
        <w:rPr>
          <w:rFonts w:ascii="Times New Roman" w:hAnsi="Times New Roman" w:cs="Times New Roman"/>
          <w:sz w:val="28"/>
          <w:szCs w:val="28"/>
        </w:rPr>
        <w:t xml:space="preserve">2.6.17. </w:t>
      </w:r>
      <w:r w:rsidR="00A2717A" w:rsidRPr="00A2717A">
        <w:rPr>
          <w:rFonts w:ascii="Times New Roman" w:hAnsi="Times New Roman" w:cs="Times New Roman"/>
          <w:sz w:val="28"/>
          <w:szCs w:val="28"/>
        </w:rPr>
        <w:t>В случае если после определения сметной стоимости строительства, 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</w:t>
      </w:r>
      <w:r w:rsidRPr="005A27DA">
        <w:rPr>
          <w:rFonts w:ascii="Times New Roman" w:hAnsi="Times New Roman" w:cs="Times New Roman"/>
          <w:sz w:val="28"/>
          <w:szCs w:val="28"/>
        </w:rPr>
        <w:t xml:space="preserve"> </w:t>
      </w:r>
      <w:r w:rsidR="00A2717A" w:rsidRPr="00A2717A">
        <w:rPr>
          <w:rFonts w:ascii="Times New Roman" w:hAnsi="Times New Roman" w:cs="Times New Roman"/>
          <w:sz w:val="28"/>
          <w:szCs w:val="28"/>
        </w:rPr>
        <w:t>сметные нормативы, федеральные единичные расценки, в том числе их отдельные составляющие, к сметным нормам, информация о которых включена в федеральный реестр сметных нормативов, и (или) сметные цены строительных ресурсов, с уч</w:t>
      </w:r>
      <w:r w:rsidRPr="005A27DA">
        <w:rPr>
          <w:rFonts w:ascii="Times New Roman" w:hAnsi="Times New Roman" w:cs="Times New Roman"/>
          <w:sz w:val="28"/>
          <w:szCs w:val="28"/>
        </w:rPr>
        <w:t>ё</w:t>
      </w:r>
      <w:r w:rsidR="00A2717A" w:rsidRPr="00A2717A">
        <w:rPr>
          <w:rFonts w:ascii="Times New Roman" w:hAnsi="Times New Roman" w:cs="Times New Roman"/>
          <w:sz w:val="28"/>
          <w:szCs w:val="28"/>
        </w:rPr>
        <w:t>том которых были осуществлены расч</w:t>
      </w:r>
      <w:r w:rsidRPr="005A27DA">
        <w:rPr>
          <w:rFonts w:ascii="Times New Roman" w:hAnsi="Times New Roman" w:cs="Times New Roman"/>
          <w:sz w:val="28"/>
          <w:szCs w:val="28"/>
        </w:rPr>
        <w:t>ё</w:t>
      </w:r>
      <w:r w:rsidR="00A2717A" w:rsidRPr="00A2717A">
        <w:rPr>
          <w:rFonts w:ascii="Times New Roman" w:hAnsi="Times New Roman" w:cs="Times New Roman"/>
          <w:sz w:val="28"/>
          <w:szCs w:val="28"/>
        </w:rPr>
        <w:t>ты сметной стоимости, изменились,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</w:t>
      </w:r>
      <w:r w:rsidRPr="005A27DA">
        <w:rPr>
          <w:rFonts w:ascii="Times New Roman" w:hAnsi="Times New Roman" w:cs="Times New Roman"/>
          <w:sz w:val="28"/>
          <w:szCs w:val="28"/>
        </w:rPr>
        <w:t>ё</w:t>
      </w:r>
      <w:r w:rsidR="00A2717A" w:rsidRPr="00A2717A">
        <w:rPr>
          <w:rFonts w:ascii="Times New Roman" w:hAnsi="Times New Roman" w:cs="Times New Roman"/>
          <w:sz w:val="28"/>
          <w:szCs w:val="28"/>
        </w:rPr>
        <w:t>том цен, сложившихся на дату е</w:t>
      </w:r>
      <w:r w:rsidRPr="005A27DA">
        <w:rPr>
          <w:rFonts w:ascii="Times New Roman" w:hAnsi="Times New Roman" w:cs="Times New Roman"/>
          <w:sz w:val="28"/>
          <w:szCs w:val="28"/>
        </w:rPr>
        <w:t>ё</w:t>
      </w:r>
      <w:r w:rsidR="00A2717A" w:rsidRPr="00A2717A">
        <w:rPr>
          <w:rFonts w:ascii="Times New Roman" w:hAnsi="Times New Roman" w:cs="Times New Roman"/>
          <w:sz w:val="28"/>
          <w:szCs w:val="28"/>
        </w:rPr>
        <w:t xml:space="preserve"> представления застройщику, </w:t>
      </w:r>
      <w:r w:rsidR="00A2717A" w:rsidRPr="00A2717A">
        <w:rPr>
          <w:rFonts w:ascii="Times New Roman" w:hAnsi="Times New Roman" w:cs="Times New Roman"/>
          <w:sz w:val="28"/>
          <w:szCs w:val="28"/>
        </w:rPr>
        <w:lastRenderedPageBreak/>
        <w:t>техническому заказчику или лицу, обеспечившему выполнение инженерных изысканий и (или) подготовку проектной документации в случаях, предусмотренных</w:t>
      </w:r>
      <w:r w:rsidRPr="005A27DA">
        <w:rPr>
          <w:rFonts w:ascii="Times New Roman" w:hAnsi="Times New Roman" w:cs="Times New Roman"/>
          <w:sz w:val="28"/>
          <w:szCs w:val="28"/>
        </w:rPr>
        <w:t xml:space="preserve"> частями 1.1 и 1.2 статьи 48 </w:t>
      </w:r>
      <w:r w:rsidR="00A2717A" w:rsidRPr="00A2717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14:paraId="0F50AD58" w14:textId="77777777" w:rsidR="008D1FE8" w:rsidRPr="004F480C" w:rsidRDefault="008D1FE8" w:rsidP="0007735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2516B374" w14:textId="77777777" w:rsidR="008D1FE8" w:rsidRDefault="008D1FE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B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B014B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  <w:r w:rsidR="00B014BF" w:rsidRPr="00B014BF">
        <w:rPr>
          <w:rFonts w:ascii="Times New Roman" w:hAnsi="Times New Roman" w:cs="Times New Roman"/>
          <w:b/>
          <w:sz w:val="28"/>
          <w:szCs w:val="28"/>
        </w:rPr>
        <w:t>, а также оснований для оставления таких документов без рассмотрения</w:t>
      </w:r>
    </w:p>
    <w:p w14:paraId="72EF429A" w14:textId="77777777" w:rsidR="00B014BF" w:rsidRPr="004F480C" w:rsidRDefault="00B014BF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5FDB0980" w14:textId="77777777" w:rsidR="00484AB9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t>2.</w:t>
      </w:r>
      <w:r w:rsidR="00484AB9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>.1 Основаниями для отказа в принятии проектной документации и (или) результатов инженерных изысканий, представленных на государственную экспертизу проектной документации и результатов инженерных изысканий, являются:</w:t>
      </w:r>
    </w:p>
    <w:p w14:paraId="71086191" w14:textId="77777777" w:rsidR="00484AB9" w:rsidRDefault="00484AB9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1FE8" w:rsidRPr="008D1FE8">
        <w:rPr>
          <w:rFonts w:ascii="Times New Roman" w:hAnsi="Times New Roman" w:cs="Times New Roman"/>
          <w:sz w:val="28"/>
          <w:szCs w:val="28"/>
        </w:rPr>
        <w:t>отсутствие в проектной документации разделов, которые подлежат включению в состав такой документации в соответствии с требованиями, установленными Положением о составе разделов проектной документации и требованиях к их содержанию,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1FE8" w:rsidRPr="008D1F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февраля 2008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1FE8" w:rsidRPr="008D1FE8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FE8" w:rsidRPr="008D1FE8">
        <w:rPr>
          <w:rFonts w:ascii="Times New Roman" w:hAnsi="Times New Roman" w:cs="Times New Roman"/>
          <w:sz w:val="28"/>
          <w:szCs w:val="28"/>
        </w:rPr>
        <w:t>;</w:t>
      </w:r>
    </w:p>
    <w:p w14:paraId="6993F15B" w14:textId="77777777" w:rsidR="008D1FE8" w:rsidRPr="008D1FE8" w:rsidRDefault="00484AB9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FE8" w:rsidRPr="008D1FE8">
        <w:rPr>
          <w:rFonts w:ascii="Times New Roman" w:hAnsi="Times New Roman" w:cs="Times New Roman"/>
          <w:sz w:val="28"/>
          <w:szCs w:val="28"/>
        </w:rPr>
        <w:t>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</w:r>
    </w:p>
    <w:p w14:paraId="6B9F2FA9" w14:textId="77777777" w:rsidR="0075538D" w:rsidRDefault="0075538D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FE8" w:rsidRPr="008D1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E8" w:rsidRPr="008D1FE8">
        <w:rPr>
          <w:rFonts w:ascii="Times New Roman" w:hAnsi="Times New Roman" w:cs="Times New Roman"/>
          <w:sz w:val="28"/>
          <w:szCs w:val="28"/>
        </w:rPr>
        <w:t>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</w:t>
      </w:r>
    </w:p>
    <w:p w14:paraId="54F44D0C" w14:textId="77777777" w:rsidR="008D1FE8" w:rsidRPr="008D1FE8" w:rsidRDefault="0075538D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1FE8" w:rsidRPr="008D1FE8">
        <w:rPr>
          <w:rFonts w:ascii="Times New Roman" w:hAnsi="Times New Roman" w:cs="Times New Roman"/>
          <w:sz w:val="28"/>
          <w:szCs w:val="28"/>
        </w:rPr>
        <w:t>) представление не всех документов, указанных в</w:t>
      </w:r>
      <w:r w:rsidR="006C0659">
        <w:rPr>
          <w:rFonts w:ascii="Times New Roman" w:hAnsi="Times New Roman" w:cs="Times New Roman"/>
          <w:sz w:val="28"/>
          <w:szCs w:val="28"/>
        </w:rPr>
        <w:t xml:space="preserve"> </w:t>
      </w:r>
      <w:r w:rsidR="00981A85">
        <w:rPr>
          <w:rFonts w:ascii="Times New Roman" w:hAnsi="Times New Roman" w:cs="Times New Roman"/>
          <w:sz w:val="28"/>
          <w:szCs w:val="28"/>
        </w:rPr>
        <w:t xml:space="preserve"> </w:t>
      </w:r>
      <w:r w:rsidR="006C0659">
        <w:rPr>
          <w:rFonts w:ascii="Times New Roman" w:hAnsi="Times New Roman" w:cs="Times New Roman"/>
          <w:sz w:val="28"/>
          <w:szCs w:val="28"/>
        </w:rPr>
        <w:t xml:space="preserve">пунктах 2.6.1-2.6.9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093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E8" w:rsidRPr="008D1FE8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E8" w:rsidRPr="008D1FE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>, необходимых для проведения государственной экспертизы проектной документации и результатов инженерных изысканий, в том числе несоответствие состава, формы материалов и результатов инженерных изысканий составу, форме материалов и результатов, установленных в соответствии с частью 6 статьи 47 Градостроительного кодекса Российской Федерации, или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14:paraId="3B3C9981" w14:textId="77777777" w:rsidR="008D1FE8" w:rsidRPr="008D1FE8" w:rsidRDefault="0075538D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1FE8" w:rsidRPr="008D1FE8">
        <w:rPr>
          <w:rFonts w:ascii="Times New Roman" w:hAnsi="Times New Roman" w:cs="Times New Roman"/>
          <w:sz w:val="28"/>
          <w:szCs w:val="28"/>
        </w:rPr>
        <w:t>) 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</w:r>
    </w:p>
    <w:p w14:paraId="1ED9C308" w14:textId="77777777" w:rsidR="008D1FE8" w:rsidRPr="008D1FE8" w:rsidRDefault="0075538D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FE8" w:rsidRPr="008D1FE8">
        <w:rPr>
          <w:rFonts w:ascii="Times New Roman" w:hAnsi="Times New Roman" w:cs="Times New Roman"/>
          <w:sz w:val="28"/>
          <w:szCs w:val="28"/>
        </w:rPr>
        <w:t>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частях 2 и 3 статьи 47 Градостроительного кодекса Российской Федерации;</w:t>
      </w:r>
    </w:p>
    <w:p w14:paraId="231BC33A" w14:textId="77777777" w:rsidR="008D1FE8" w:rsidRPr="008D1FE8" w:rsidRDefault="006C0659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1FE8" w:rsidRPr="008D1FE8">
        <w:rPr>
          <w:rFonts w:ascii="Times New Roman" w:hAnsi="Times New Roman" w:cs="Times New Roman"/>
          <w:sz w:val="28"/>
          <w:szCs w:val="28"/>
        </w:rPr>
        <w:t>) государственная экспертиза должна осуществляться иной организацией по проведению государственной экспертизы.</w:t>
      </w:r>
    </w:p>
    <w:p w14:paraId="7B1D602F" w14:textId="77777777" w:rsidR="008D1FE8" w:rsidRPr="008D1FE8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3FA3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>.2 Основаниями для отказа в принятии документов, представленных для проведения оценки соответствия в рамках экспертного сопровождения, являются:</w:t>
      </w:r>
    </w:p>
    <w:p w14:paraId="30FFDC4B" w14:textId="77777777" w:rsidR="008D1FE8" w:rsidRPr="008D1FE8" w:rsidRDefault="00093FA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FE8" w:rsidRPr="008D1FE8">
        <w:rPr>
          <w:rFonts w:ascii="Times New Roman" w:hAnsi="Times New Roman" w:cs="Times New Roman"/>
          <w:sz w:val="28"/>
          <w:szCs w:val="28"/>
        </w:rPr>
        <w:t>) представление не всех документов,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>2 подраздела 2.6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>, необходимых для проведения экспертного сопровождения;</w:t>
      </w:r>
    </w:p>
    <w:p w14:paraId="62B2EE67" w14:textId="77777777" w:rsidR="008D1FE8" w:rsidRPr="008D1FE8" w:rsidRDefault="00093FA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) представление документов с нарушением требований, </w:t>
      </w:r>
      <w:r w:rsidRPr="008D1FE8">
        <w:rPr>
          <w:rFonts w:ascii="Times New Roman" w:hAnsi="Times New Roman" w:cs="Times New Roman"/>
          <w:sz w:val="28"/>
          <w:szCs w:val="28"/>
        </w:rPr>
        <w:t>утверждённых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2.6.15 подраздела 2.6 настоящего</w:t>
      </w:r>
      <w:r w:rsidR="00B014BF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E8" w:rsidRPr="008D1FE8">
        <w:rPr>
          <w:rFonts w:ascii="Times New Roman" w:hAnsi="Times New Roman" w:cs="Times New Roman"/>
          <w:sz w:val="28"/>
          <w:szCs w:val="28"/>
        </w:rPr>
        <w:t>к формату документов, представляемых в электронной форме;</w:t>
      </w:r>
    </w:p>
    <w:p w14:paraId="0570D85D" w14:textId="77777777" w:rsidR="008D1FE8" w:rsidRPr="008D1FE8" w:rsidRDefault="00093FA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) нахождение на дату представления документов, указанных в </w:t>
      </w:r>
      <w:r w:rsidRPr="008D1FE8">
        <w:rPr>
          <w:rFonts w:ascii="Times New Roman" w:hAnsi="Times New Roman" w:cs="Times New Roman"/>
          <w:sz w:val="28"/>
          <w:szCs w:val="28"/>
        </w:rPr>
        <w:t>пункте 2.6.1</w:t>
      </w:r>
      <w:r>
        <w:rPr>
          <w:rFonts w:ascii="Times New Roman" w:hAnsi="Times New Roman" w:cs="Times New Roman"/>
          <w:sz w:val="28"/>
          <w:szCs w:val="28"/>
        </w:rPr>
        <w:t>2 подраздела 2.6</w:t>
      </w:r>
      <w:r w:rsidRPr="008D1F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, на рассмотрении в </w:t>
      </w:r>
      <w:r w:rsidR="00B014BF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8D1FE8" w:rsidRPr="008D1FE8">
        <w:rPr>
          <w:rFonts w:ascii="Times New Roman" w:hAnsi="Times New Roman" w:cs="Times New Roman"/>
          <w:sz w:val="28"/>
          <w:szCs w:val="28"/>
        </w:rPr>
        <w:t>ранее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E8" w:rsidRPr="008D1FE8">
        <w:rPr>
          <w:rFonts w:ascii="Times New Roman" w:hAnsi="Times New Roman" w:cs="Times New Roman"/>
          <w:sz w:val="28"/>
          <w:szCs w:val="28"/>
        </w:rPr>
        <w:t>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сопровождения.</w:t>
      </w:r>
    </w:p>
    <w:p w14:paraId="55290D53" w14:textId="77777777" w:rsidR="00B014BF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t>2.</w:t>
      </w:r>
      <w:r w:rsidR="00093FA3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>.3</w:t>
      </w:r>
      <w:r w:rsidR="00093FA3">
        <w:rPr>
          <w:rFonts w:ascii="Times New Roman" w:hAnsi="Times New Roman" w:cs="Times New Roman"/>
          <w:sz w:val="28"/>
          <w:szCs w:val="28"/>
        </w:rPr>
        <w:t xml:space="preserve">. </w:t>
      </w:r>
      <w:r w:rsidRPr="008D1FE8">
        <w:rPr>
          <w:rFonts w:ascii="Times New Roman" w:hAnsi="Times New Roman" w:cs="Times New Roman"/>
          <w:sz w:val="28"/>
          <w:szCs w:val="28"/>
        </w:rPr>
        <w:t>В</w:t>
      </w:r>
      <w:r w:rsidR="00093FA3">
        <w:rPr>
          <w:rFonts w:ascii="Times New Roman" w:hAnsi="Times New Roman" w:cs="Times New Roman"/>
          <w:sz w:val="28"/>
          <w:szCs w:val="28"/>
        </w:rPr>
        <w:t xml:space="preserve"> </w:t>
      </w:r>
      <w:r w:rsidRPr="008D1FE8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отказе в принятии документов, представленных для проведения оценки соответствия в рамках экспертного сопровождения, </w:t>
      </w:r>
      <w:r w:rsidR="00093FA3">
        <w:rPr>
          <w:rFonts w:ascii="Times New Roman" w:hAnsi="Times New Roman" w:cs="Times New Roman"/>
          <w:sz w:val="28"/>
          <w:szCs w:val="28"/>
        </w:rPr>
        <w:t>З</w:t>
      </w:r>
      <w:r w:rsidRPr="008D1FE8">
        <w:rPr>
          <w:rFonts w:ascii="Times New Roman" w:hAnsi="Times New Roman" w:cs="Times New Roman"/>
          <w:sz w:val="28"/>
          <w:szCs w:val="28"/>
        </w:rPr>
        <w:t xml:space="preserve">аявитель уведомляется о таком решении в течение </w:t>
      </w:r>
      <w:r w:rsidR="00093FA3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D1FE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таких документов в </w:t>
      </w:r>
      <w:r w:rsidR="00B014BF">
        <w:rPr>
          <w:rFonts w:ascii="Times New Roman" w:hAnsi="Times New Roman" w:cs="Times New Roman"/>
          <w:sz w:val="28"/>
          <w:szCs w:val="28"/>
        </w:rPr>
        <w:t>Департамент</w:t>
      </w:r>
      <w:r w:rsidRPr="008D1FE8">
        <w:rPr>
          <w:rFonts w:ascii="Times New Roman" w:hAnsi="Times New Roman" w:cs="Times New Roman"/>
          <w:sz w:val="28"/>
          <w:szCs w:val="28"/>
        </w:rPr>
        <w:t>.</w:t>
      </w:r>
    </w:p>
    <w:p w14:paraId="22F10312" w14:textId="77777777" w:rsidR="00B014BF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t>2.</w:t>
      </w:r>
      <w:r w:rsidR="00B014BF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 xml:space="preserve">.4 Решение об оставлении без рассмотрения документов, представленных для проведения государственной экспертизы проектной документации и результатов инженерных изысканий, принимается </w:t>
      </w:r>
      <w:r w:rsidR="00B014BF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Pr="008D1FE8"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</w:t>
      </w:r>
      <w:r w:rsidR="00DA784F">
        <w:rPr>
          <w:rFonts w:ascii="Times New Roman" w:hAnsi="Times New Roman" w:cs="Times New Roman"/>
          <w:sz w:val="28"/>
          <w:szCs w:val="28"/>
        </w:rPr>
        <w:t>я</w:t>
      </w:r>
      <w:r w:rsidRPr="008D1FE8">
        <w:rPr>
          <w:rFonts w:ascii="Times New Roman" w:hAnsi="Times New Roman" w:cs="Times New Roman"/>
          <w:sz w:val="28"/>
          <w:szCs w:val="28"/>
        </w:rPr>
        <w:t>, предусмотренн</w:t>
      </w:r>
      <w:r w:rsidR="00DA784F">
        <w:rPr>
          <w:rFonts w:ascii="Times New Roman" w:hAnsi="Times New Roman" w:cs="Times New Roman"/>
          <w:sz w:val="28"/>
          <w:szCs w:val="28"/>
        </w:rPr>
        <w:t xml:space="preserve">ого </w:t>
      </w:r>
      <w:r w:rsidRPr="008D1FE8">
        <w:rPr>
          <w:rFonts w:ascii="Times New Roman" w:hAnsi="Times New Roman" w:cs="Times New Roman"/>
          <w:sz w:val="28"/>
          <w:szCs w:val="28"/>
        </w:rPr>
        <w:t>подпункт</w:t>
      </w:r>
      <w:r w:rsidR="00DA784F">
        <w:rPr>
          <w:rFonts w:ascii="Times New Roman" w:hAnsi="Times New Roman" w:cs="Times New Roman"/>
          <w:sz w:val="28"/>
          <w:szCs w:val="28"/>
        </w:rPr>
        <w:t xml:space="preserve">ом </w:t>
      </w:r>
      <w:r w:rsidR="00B014BF">
        <w:rPr>
          <w:rFonts w:ascii="Times New Roman" w:hAnsi="Times New Roman" w:cs="Times New Roman"/>
          <w:sz w:val="28"/>
          <w:szCs w:val="28"/>
        </w:rPr>
        <w:t>«</w:t>
      </w:r>
      <w:r w:rsidRPr="008D1FE8">
        <w:rPr>
          <w:rFonts w:ascii="Times New Roman" w:hAnsi="Times New Roman" w:cs="Times New Roman"/>
          <w:sz w:val="28"/>
          <w:szCs w:val="28"/>
        </w:rPr>
        <w:t>л</w:t>
      </w:r>
      <w:r w:rsidR="00B014BF">
        <w:rPr>
          <w:rFonts w:ascii="Times New Roman" w:hAnsi="Times New Roman" w:cs="Times New Roman"/>
          <w:sz w:val="28"/>
          <w:szCs w:val="28"/>
        </w:rPr>
        <w:t>» пункта 2 П</w:t>
      </w:r>
      <w:r w:rsidRPr="008D1FE8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5 марта 2007 года </w:t>
      </w:r>
      <w:r w:rsidR="00B014BF">
        <w:rPr>
          <w:rFonts w:ascii="Times New Roman" w:hAnsi="Times New Roman" w:cs="Times New Roman"/>
          <w:sz w:val="28"/>
          <w:szCs w:val="28"/>
        </w:rPr>
        <w:t xml:space="preserve">№ </w:t>
      </w:r>
      <w:r w:rsidRPr="008D1FE8">
        <w:rPr>
          <w:rFonts w:ascii="Times New Roman" w:hAnsi="Times New Roman" w:cs="Times New Roman"/>
          <w:sz w:val="28"/>
          <w:szCs w:val="28"/>
        </w:rPr>
        <w:t xml:space="preserve">145 </w:t>
      </w:r>
      <w:r w:rsidR="00B014BF">
        <w:rPr>
          <w:rFonts w:ascii="Times New Roman" w:hAnsi="Times New Roman" w:cs="Times New Roman"/>
          <w:sz w:val="28"/>
          <w:szCs w:val="28"/>
        </w:rPr>
        <w:t>«</w:t>
      </w:r>
      <w:r w:rsidRPr="008D1FE8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B014BF">
        <w:rPr>
          <w:rFonts w:ascii="Times New Roman" w:hAnsi="Times New Roman" w:cs="Times New Roman"/>
          <w:sz w:val="28"/>
          <w:szCs w:val="28"/>
        </w:rPr>
        <w:t>» или требований, утверждё</w:t>
      </w:r>
      <w:r w:rsidRPr="008D1FE8">
        <w:rPr>
          <w:rFonts w:ascii="Times New Roman" w:hAnsi="Times New Roman" w:cs="Times New Roman"/>
          <w:sz w:val="28"/>
          <w:szCs w:val="28"/>
        </w:rPr>
        <w:t xml:space="preserve">нных Министерством строительства и жилищно-коммунального хозяйства Российской Федерации в соответствии с пунктом 2.6.15 </w:t>
      </w:r>
      <w:r w:rsidR="00B014BF">
        <w:rPr>
          <w:rFonts w:ascii="Times New Roman" w:hAnsi="Times New Roman" w:cs="Times New Roman"/>
          <w:sz w:val="28"/>
          <w:szCs w:val="28"/>
        </w:rPr>
        <w:t>подраздела 2.6 настоящего раздела</w:t>
      </w:r>
      <w:r w:rsidRPr="008D1FE8">
        <w:rPr>
          <w:rFonts w:ascii="Times New Roman" w:hAnsi="Times New Roman" w:cs="Times New Roman"/>
          <w:sz w:val="28"/>
          <w:szCs w:val="28"/>
        </w:rPr>
        <w:t>, к формату документов, представляемых в электронной форме.</w:t>
      </w:r>
    </w:p>
    <w:p w14:paraId="130F7BD2" w14:textId="77777777" w:rsidR="00E65A2E" w:rsidRPr="001F0442" w:rsidRDefault="00E65A2E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2.7.5. Основаниями для отказа в выдаче заключения государственной экспертизы по результатам экспертного сопровождения являются:</w:t>
      </w:r>
    </w:p>
    <w:p w14:paraId="540DD631" w14:textId="77777777" w:rsidR="00E65A2E" w:rsidRPr="001F0442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представление не всех документов, указанных в пункте 2.6.14 подраздела 2.6 настоящего раздела, необходимых для выдачи заключения государственной экспертизы по результатам экспертного сопровождения;</w:t>
      </w:r>
    </w:p>
    <w:p w14:paraId="31DF0AC4" w14:textId="77777777" w:rsidR="00E65A2E" w:rsidRPr="001F0442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представление заявления неуполномоченным лицом;</w:t>
      </w:r>
    </w:p>
    <w:p w14:paraId="54ACC96F" w14:textId="77777777" w:rsidR="00E65A2E" w:rsidRPr="001F0442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отсутствие положительного заключения (положительных заключений), выданного по результатам оценки соответствия в рамках экспертного сопровождения, с учётом которого необходима выдача заключения государственной экспертизы по результатам экспертного сопровождения;</w:t>
      </w:r>
    </w:p>
    <w:p w14:paraId="03B88510" w14:textId="77777777" w:rsidR="00E65A2E" w:rsidRPr="001F0442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документации, с учётом которых необходима выдача такого заключения;</w:t>
      </w:r>
    </w:p>
    <w:p w14:paraId="58D57334" w14:textId="77777777" w:rsidR="00E65A2E" w:rsidRPr="001F0442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lastRenderedPageBreak/>
        <w:t>нахождение на дату представления заявлений, указанных в пункте 2.6.14 подраздела 2.6 настоящего раздела, на рассмотрении в Департаменте ранее представленных 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сопровождения, представленных в рамках соответствующего договора об экспертном сопровождении.</w:t>
      </w:r>
    </w:p>
    <w:p w14:paraId="0FB17B2B" w14:textId="77777777" w:rsidR="00E65A2E" w:rsidRDefault="00E65A2E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442">
        <w:rPr>
          <w:rFonts w:ascii="Times New Roman" w:hAnsi="Times New Roman" w:cs="Times New Roman"/>
          <w:sz w:val="28"/>
          <w:szCs w:val="28"/>
        </w:rPr>
        <w:t>2.7.6. При наличии оснований, указанных в пункте 2.7.5 настоящего подраздела, Департамент принимает решение об отказе в выдаче заключения государственной экспертизы по результатам экспертного сопровождения в течение трёх рабочих дней со дня поступления заявления. Заявитель, представивший заявление о выдаче заключения государственной экспертизы по результатам экспертного сопровождения, в день принятия указанного решения уведомляется Департаментом о таком решении с указанием мотивов его принятия.</w:t>
      </w:r>
    </w:p>
    <w:p w14:paraId="26CEDBF7" w14:textId="77777777" w:rsidR="008D1FE8" w:rsidRPr="008D1FE8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t>2.</w:t>
      </w:r>
      <w:r w:rsidR="00B014BF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>.</w:t>
      </w:r>
      <w:r w:rsidR="00E65A2E">
        <w:rPr>
          <w:rFonts w:ascii="Times New Roman" w:hAnsi="Times New Roman" w:cs="Times New Roman"/>
          <w:sz w:val="28"/>
          <w:szCs w:val="28"/>
        </w:rPr>
        <w:t>7</w:t>
      </w:r>
      <w:r w:rsidR="00B014BF">
        <w:rPr>
          <w:rFonts w:ascii="Times New Roman" w:hAnsi="Times New Roman" w:cs="Times New Roman"/>
          <w:sz w:val="28"/>
          <w:szCs w:val="28"/>
        </w:rPr>
        <w:t xml:space="preserve">. </w:t>
      </w:r>
      <w:r w:rsidRPr="008D1FE8">
        <w:rPr>
          <w:rFonts w:ascii="Times New Roman" w:hAnsi="Times New Roman" w:cs="Times New Roman"/>
          <w:sz w:val="28"/>
          <w:szCs w:val="28"/>
        </w:rPr>
        <w:t>Решение об оставлении без рассмотрения заявления о проведении экспертного сопровождения принимается при наличии следующих оснований:</w:t>
      </w:r>
    </w:p>
    <w:p w14:paraId="68D9672C" w14:textId="77777777" w:rsidR="00981A85" w:rsidRDefault="00981A85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) представлены не все документы, указанные в пункте 2.6.12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8D1FE8" w:rsidRPr="008D1FE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>;</w:t>
      </w:r>
    </w:p>
    <w:p w14:paraId="7757F805" w14:textId="77777777" w:rsidR="00981A85" w:rsidRDefault="00981A85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FE8" w:rsidRPr="008D1FE8">
        <w:rPr>
          <w:rFonts w:ascii="Times New Roman" w:hAnsi="Times New Roman" w:cs="Times New Roman"/>
          <w:sz w:val="28"/>
          <w:szCs w:val="28"/>
        </w:rPr>
        <w:t xml:space="preserve">) заявление,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в пункте 2.6.12 подраздела 2.6 </w:t>
      </w:r>
      <w:r w:rsidRPr="008D1FE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D1FE8" w:rsidRPr="008D1FE8">
        <w:rPr>
          <w:rFonts w:ascii="Times New Roman" w:hAnsi="Times New Roman" w:cs="Times New Roman"/>
          <w:sz w:val="28"/>
          <w:szCs w:val="28"/>
        </w:rPr>
        <w:t>, представ</w:t>
      </w:r>
      <w:r>
        <w:rPr>
          <w:rFonts w:ascii="Times New Roman" w:hAnsi="Times New Roman" w:cs="Times New Roman"/>
          <w:sz w:val="28"/>
          <w:szCs w:val="28"/>
        </w:rPr>
        <w:t>лено неуполномоченным лицом.</w:t>
      </w:r>
    </w:p>
    <w:p w14:paraId="04D2CD62" w14:textId="77777777" w:rsidR="001F66E4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E8">
        <w:rPr>
          <w:rFonts w:ascii="Times New Roman" w:hAnsi="Times New Roman" w:cs="Times New Roman"/>
          <w:sz w:val="28"/>
          <w:szCs w:val="28"/>
        </w:rPr>
        <w:t>2.</w:t>
      </w:r>
      <w:r w:rsidR="00981A85">
        <w:rPr>
          <w:rFonts w:ascii="Times New Roman" w:hAnsi="Times New Roman" w:cs="Times New Roman"/>
          <w:sz w:val="28"/>
          <w:szCs w:val="28"/>
        </w:rPr>
        <w:t>7</w:t>
      </w:r>
      <w:r w:rsidRPr="008D1FE8">
        <w:rPr>
          <w:rFonts w:ascii="Times New Roman" w:hAnsi="Times New Roman" w:cs="Times New Roman"/>
          <w:sz w:val="28"/>
          <w:szCs w:val="28"/>
        </w:rPr>
        <w:t>.</w:t>
      </w:r>
      <w:r w:rsidR="00E65A2E">
        <w:rPr>
          <w:rFonts w:ascii="Times New Roman" w:hAnsi="Times New Roman" w:cs="Times New Roman"/>
          <w:sz w:val="28"/>
          <w:szCs w:val="28"/>
        </w:rPr>
        <w:t>8</w:t>
      </w:r>
      <w:r w:rsidR="00981A85">
        <w:rPr>
          <w:rFonts w:ascii="Times New Roman" w:hAnsi="Times New Roman" w:cs="Times New Roman"/>
          <w:sz w:val="28"/>
          <w:szCs w:val="28"/>
        </w:rPr>
        <w:t xml:space="preserve">. </w:t>
      </w:r>
      <w:r w:rsidRPr="008D1FE8">
        <w:rPr>
          <w:rFonts w:ascii="Times New Roman" w:hAnsi="Times New Roman" w:cs="Times New Roman"/>
          <w:sz w:val="28"/>
          <w:szCs w:val="28"/>
        </w:rPr>
        <w:t>В случае принятия решения об оставлении без рассмотрения документов, представленных для проведе</w:t>
      </w:r>
      <w:r w:rsidR="00981A85">
        <w:rPr>
          <w:rFonts w:ascii="Times New Roman" w:hAnsi="Times New Roman" w:cs="Times New Roman"/>
          <w:sz w:val="28"/>
          <w:szCs w:val="28"/>
        </w:rPr>
        <w:t>ния государственной экспертизы, З</w:t>
      </w:r>
      <w:r w:rsidR="00981A85" w:rsidRPr="008D1FE8">
        <w:rPr>
          <w:rFonts w:ascii="Times New Roman" w:hAnsi="Times New Roman" w:cs="Times New Roman"/>
          <w:sz w:val="28"/>
          <w:szCs w:val="28"/>
        </w:rPr>
        <w:t>аявите</w:t>
      </w:r>
      <w:r w:rsidR="00A15AB7">
        <w:rPr>
          <w:rFonts w:ascii="Times New Roman" w:hAnsi="Times New Roman" w:cs="Times New Roman"/>
          <w:sz w:val="28"/>
          <w:szCs w:val="28"/>
        </w:rPr>
        <w:t xml:space="preserve">ль уведомляется о таком решении, </w:t>
      </w:r>
      <w:r w:rsidR="00A15AB7" w:rsidRPr="008D1FE8">
        <w:rPr>
          <w:rFonts w:ascii="Times New Roman" w:hAnsi="Times New Roman" w:cs="Times New Roman"/>
          <w:sz w:val="28"/>
          <w:szCs w:val="28"/>
        </w:rPr>
        <w:t>с</w:t>
      </w:r>
      <w:r w:rsidR="00A15AB7">
        <w:rPr>
          <w:rFonts w:ascii="Times New Roman" w:hAnsi="Times New Roman" w:cs="Times New Roman"/>
          <w:sz w:val="28"/>
          <w:szCs w:val="28"/>
        </w:rPr>
        <w:t xml:space="preserve"> </w:t>
      </w:r>
      <w:r w:rsidR="00A15AB7" w:rsidRPr="008D1FE8">
        <w:rPr>
          <w:rFonts w:ascii="Times New Roman" w:hAnsi="Times New Roman" w:cs="Times New Roman"/>
          <w:sz w:val="28"/>
          <w:szCs w:val="28"/>
        </w:rPr>
        <w:t>указанием мотивов его принятия</w:t>
      </w:r>
      <w:r w:rsidR="00A15AB7">
        <w:rPr>
          <w:rFonts w:ascii="Times New Roman" w:hAnsi="Times New Roman" w:cs="Times New Roman"/>
          <w:sz w:val="28"/>
          <w:szCs w:val="28"/>
        </w:rPr>
        <w:t xml:space="preserve">, в </w:t>
      </w:r>
      <w:r w:rsidR="00981A85" w:rsidRPr="008D1FE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81A85">
        <w:rPr>
          <w:rFonts w:ascii="Times New Roman" w:hAnsi="Times New Roman" w:cs="Times New Roman"/>
          <w:sz w:val="28"/>
          <w:szCs w:val="28"/>
        </w:rPr>
        <w:t xml:space="preserve">двух </w:t>
      </w:r>
      <w:r w:rsidR="00981A85" w:rsidRPr="008D1FE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таких документов в </w:t>
      </w:r>
      <w:r w:rsidR="00981A85">
        <w:rPr>
          <w:rFonts w:ascii="Times New Roman" w:hAnsi="Times New Roman" w:cs="Times New Roman"/>
          <w:sz w:val="28"/>
          <w:szCs w:val="28"/>
        </w:rPr>
        <w:t>Департамент</w:t>
      </w:r>
      <w:r w:rsidR="00A15AB7">
        <w:rPr>
          <w:rFonts w:ascii="Times New Roman" w:hAnsi="Times New Roman" w:cs="Times New Roman"/>
          <w:sz w:val="28"/>
          <w:szCs w:val="28"/>
        </w:rPr>
        <w:t>.</w:t>
      </w:r>
    </w:p>
    <w:p w14:paraId="261DDBEE" w14:textId="77777777" w:rsidR="001F66E4" w:rsidRPr="004F480C" w:rsidRDefault="001F66E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628AFD32" w14:textId="78B4C570" w:rsidR="008D1FE8" w:rsidRPr="00F9677F" w:rsidRDefault="001F66E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7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8D1FE8" w:rsidRPr="00F9677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</w:t>
      </w:r>
      <w:r w:rsidR="00EA05EF" w:rsidRPr="00F9677F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  или </w:t>
      </w:r>
      <w:r w:rsidR="008D1FE8" w:rsidRPr="00F9677F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14:paraId="51799A2C" w14:textId="77777777" w:rsidR="001F0442" w:rsidRPr="004F480C" w:rsidRDefault="001F0442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411C71C3" w14:textId="125FCD6E" w:rsidR="001F0442" w:rsidRPr="00F9677F" w:rsidRDefault="00EA05EF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7F">
        <w:rPr>
          <w:rFonts w:ascii="Times New Roman" w:hAnsi="Times New Roman" w:cs="Times New Roman"/>
          <w:sz w:val="28"/>
          <w:szCs w:val="28"/>
        </w:rPr>
        <w:t xml:space="preserve">2.8.1 </w:t>
      </w:r>
      <w:r w:rsidR="00FC5B56" w:rsidRPr="00F9677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 законодательством не предусмотрено.</w:t>
      </w:r>
    </w:p>
    <w:p w14:paraId="4E5A791B" w14:textId="5882C153" w:rsidR="001F0442" w:rsidRPr="00F9677F" w:rsidRDefault="001F0442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7F">
        <w:rPr>
          <w:rFonts w:ascii="Times New Roman" w:hAnsi="Times New Roman" w:cs="Times New Roman"/>
          <w:sz w:val="28"/>
          <w:szCs w:val="28"/>
        </w:rPr>
        <w:t>2.8.2 Комитет вправе в одностороннем порядке отказаться от предоставления государственной услуги:</w:t>
      </w:r>
    </w:p>
    <w:p w14:paraId="7FE4ED4D" w14:textId="0398C76B" w:rsidR="001F0442" w:rsidRPr="00F9677F" w:rsidRDefault="001F0442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77F">
        <w:rPr>
          <w:rFonts w:ascii="Times New Roman" w:hAnsi="Times New Roman" w:cs="Times New Roman"/>
          <w:sz w:val="28"/>
          <w:szCs w:val="28"/>
        </w:rPr>
        <w:t xml:space="preserve"> в случае не устранения Заявителем в срок, установленный Комитетом, недостатков, выявленных в проектной документации в процессе проведения государственной экспертизы (отсутствие (неполнота) сведений, описаний, расчетов, чертежей, схем и т.п.), которые не позволяют сделать выводы о соответствии (положительное заключение) или несоответствии (отрицательное заключение) представленной проектной документации требованиям законодательства, технических регламентов и результатам инженерных изысканий;</w:t>
      </w:r>
    </w:p>
    <w:p w14:paraId="0401007F" w14:textId="172715BC" w:rsidR="001F0442" w:rsidRPr="00F9677F" w:rsidRDefault="001F0442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77F">
        <w:rPr>
          <w:rFonts w:ascii="Times New Roman" w:hAnsi="Times New Roman" w:cs="Times New Roman"/>
          <w:sz w:val="28"/>
          <w:szCs w:val="28"/>
        </w:rPr>
        <w:t xml:space="preserve">в случае если выявленные  недостатки невозможно устранить в процессе государственной экспертизы; </w:t>
      </w:r>
    </w:p>
    <w:p w14:paraId="4F320E46" w14:textId="4EABA27E" w:rsidR="001F0442" w:rsidRPr="00F9677F" w:rsidRDefault="001F0442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77F">
        <w:rPr>
          <w:rFonts w:ascii="Times New Roman" w:hAnsi="Times New Roman" w:cs="Times New Roman"/>
          <w:sz w:val="28"/>
          <w:szCs w:val="28"/>
        </w:rPr>
        <w:t xml:space="preserve">в случае, когда, в соответствии с установленными законодательством Российской Федерации полномочиями органов государственной власти Российской Федерации и субъектов Российской Федерации, предоставление </w:t>
      </w:r>
      <w:r w:rsidRPr="00F9677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должно осуществляться иной организацией по проведению государственной экспертизы.</w:t>
      </w:r>
    </w:p>
    <w:p w14:paraId="217F584A" w14:textId="77777777" w:rsidR="00480284" w:rsidRPr="004F480C" w:rsidRDefault="00480284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2D6ADDB5" w14:textId="77777777" w:rsidR="00480284" w:rsidRPr="00E65A2E" w:rsidRDefault="0048028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2E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E65A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Размер платы, взимаемой с заявителя при предоставлении государственной услуги, и способы е</w:t>
      </w:r>
      <w:r w:rsidR="00E65A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ё</w:t>
      </w:r>
      <w:r w:rsidRPr="00E65A2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взимания</w:t>
      </w:r>
    </w:p>
    <w:p w14:paraId="77C845E3" w14:textId="77777777" w:rsidR="00480284" w:rsidRPr="004F480C" w:rsidRDefault="00480284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28"/>
        </w:rPr>
      </w:pPr>
    </w:p>
    <w:p w14:paraId="592E0D33" w14:textId="77777777" w:rsidR="008D1FE8" w:rsidRPr="00E65A2E" w:rsidRDefault="008D1FE8" w:rsidP="000773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A2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14:paraId="56BD418E" w14:textId="77777777" w:rsidR="008D1FE8" w:rsidRPr="004F480C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3588D13C" w14:textId="77777777" w:rsidR="008D1FE8" w:rsidRPr="00E65A2E" w:rsidRDefault="00E65A2E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2E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8D1FE8" w:rsidRPr="00E65A2E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</w:t>
      </w:r>
    </w:p>
    <w:p w14:paraId="5CCFACCF" w14:textId="77777777" w:rsidR="00E65A2E" w:rsidRPr="004F480C" w:rsidRDefault="00E65A2E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26255C04" w14:textId="77777777" w:rsidR="008D1FE8" w:rsidRPr="00E65A2E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2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CC239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65A2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составляет не более 15 минут.</w:t>
      </w:r>
    </w:p>
    <w:p w14:paraId="0247BEA1" w14:textId="77777777" w:rsidR="008D1FE8" w:rsidRPr="004F480C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1568CA4F" w14:textId="77777777" w:rsidR="008D1FE8" w:rsidRPr="00E65A2E" w:rsidRDefault="00E65A2E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8D1FE8" w:rsidRPr="00E65A2E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D1FE8" w:rsidRPr="00E65A2E">
        <w:rPr>
          <w:rFonts w:ascii="Times New Roman" w:hAnsi="Times New Roman" w:cs="Times New Roman"/>
          <w:b/>
          <w:sz w:val="28"/>
          <w:szCs w:val="28"/>
        </w:rPr>
        <w:t xml:space="preserve">аявителя о предоставлении государственной услуги </w:t>
      </w:r>
    </w:p>
    <w:p w14:paraId="7025E56E" w14:textId="77777777" w:rsidR="00E65A2E" w:rsidRPr="004F480C" w:rsidRDefault="00E65A2E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78DFAEA9" w14:textId="77777777" w:rsid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2E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должностным лицом Департамента, ответственным за </w:t>
      </w:r>
      <w:r w:rsidR="00CC2393" w:rsidRPr="00E65A2E">
        <w:rPr>
          <w:rFonts w:ascii="Times New Roman" w:hAnsi="Times New Roman" w:cs="Times New Roman"/>
          <w:sz w:val="28"/>
          <w:szCs w:val="28"/>
        </w:rPr>
        <w:t>приём</w:t>
      </w:r>
      <w:r w:rsidRPr="00E65A2E">
        <w:rPr>
          <w:rFonts w:ascii="Times New Roman" w:hAnsi="Times New Roman" w:cs="Times New Roman"/>
          <w:sz w:val="28"/>
          <w:szCs w:val="28"/>
        </w:rPr>
        <w:t xml:space="preserve"> документов, в день их поступления.</w:t>
      </w:r>
    </w:p>
    <w:p w14:paraId="383C736B" w14:textId="77777777" w:rsidR="008D1FE8" w:rsidRPr="00E65A2E" w:rsidRDefault="00CC239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D1FE8" w:rsidRPr="00E65A2E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1FE8" w:rsidRPr="00E65A2E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с использованием Единого портала должностное лицо Департамента, ответственное за приём документов, информирует заявителя через подсистему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1FE8" w:rsidRPr="00E65A2E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FE8" w:rsidRPr="00E65A2E">
        <w:rPr>
          <w:rFonts w:ascii="Times New Roman" w:hAnsi="Times New Roman" w:cs="Times New Roman"/>
          <w:sz w:val="28"/>
          <w:szCs w:val="28"/>
        </w:rPr>
        <w:t xml:space="preserve"> Единого портала о регистрации заявления.</w:t>
      </w:r>
    </w:p>
    <w:p w14:paraId="0224AA9D" w14:textId="77777777" w:rsidR="008D1FE8" w:rsidRPr="004F480C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53B1FB3C" w14:textId="77777777" w:rsidR="00CC2393" w:rsidRPr="00CC2393" w:rsidRDefault="00CC2393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93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8D1FE8" w:rsidRPr="00CC2393">
        <w:rPr>
          <w:rFonts w:ascii="Times New Roman" w:hAnsi="Times New Roman" w:cs="Times New Roman"/>
          <w:b/>
          <w:sz w:val="28"/>
          <w:szCs w:val="28"/>
        </w:rPr>
        <w:t>Требования к помещениям</w:t>
      </w:r>
      <w:r w:rsidRPr="00CC2393">
        <w:rPr>
          <w:rFonts w:ascii="Times New Roman" w:hAnsi="Times New Roman" w:cs="Times New Roman"/>
          <w:b/>
          <w:sz w:val="28"/>
          <w:szCs w:val="28"/>
        </w:rPr>
        <w:t>, в которых предоставляются государственные услуги</w:t>
      </w:r>
    </w:p>
    <w:p w14:paraId="6E002176" w14:textId="77777777" w:rsidR="00CC2393" w:rsidRPr="004F480C" w:rsidRDefault="00CC239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16109598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услуга,  содержат места для информирования, ожидания и </w:t>
      </w:r>
      <w:r w:rsidR="00CC2393" w:rsidRPr="00CC2393">
        <w:rPr>
          <w:rFonts w:ascii="Times New Roman" w:hAnsi="Times New Roman" w:cs="Times New Roman"/>
          <w:sz w:val="28"/>
          <w:szCs w:val="28"/>
        </w:rPr>
        <w:t>приёма</w:t>
      </w:r>
      <w:r w:rsidR="00CC2393">
        <w:rPr>
          <w:rFonts w:ascii="Times New Roman" w:hAnsi="Times New Roman" w:cs="Times New Roman"/>
          <w:sz w:val="28"/>
          <w:szCs w:val="28"/>
        </w:rPr>
        <w:t xml:space="preserve"> З</w:t>
      </w:r>
      <w:r w:rsidRPr="00CC2393">
        <w:rPr>
          <w:rFonts w:ascii="Times New Roman" w:hAnsi="Times New Roman" w:cs="Times New Roman"/>
          <w:sz w:val="28"/>
          <w:szCs w:val="28"/>
        </w:rPr>
        <w:t>аявителей.</w:t>
      </w:r>
    </w:p>
    <w:p w14:paraId="1547A716" w14:textId="77777777" w:rsidR="008D1FE8" w:rsidRPr="00CC2393" w:rsidRDefault="00CC2393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информирования З</w:t>
      </w:r>
      <w:r w:rsidR="008D1FE8" w:rsidRPr="00CC2393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стендами.</w:t>
      </w:r>
    </w:p>
    <w:p w14:paraId="78E1B9AD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 xml:space="preserve">Места ожидания и </w:t>
      </w:r>
      <w:r w:rsidR="00454D64" w:rsidRPr="00CC2393">
        <w:rPr>
          <w:rFonts w:ascii="Times New Roman" w:hAnsi="Times New Roman" w:cs="Times New Roman"/>
          <w:sz w:val="28"/>
          <w:szCs w:val="28"/>
        </w:rPr>
        <w:t>приёма</w:t>
      </w:r>
      <w:r w:rsidRPr="00CC2393">
        <w:rPr>
          <w:rFonts w:ascii="Times New Roman" w:hAnsi="Times New Roman" w:cs="Times New Roman"/>
          <w:sz w:val="28"/>
          <w:szCs w:val="28"/>
        </w:rPr>
        <w:t xml:space="preserve"> заявителей оборудуются местами для сидения, а также столами для возможности оформления документов с наличием в указанных местах канцелярских принадлежностей.</w:t>
      </w:r>
    </w:p>
    <w:p w14:paraId="069D1504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ответственного за предоставление государственной услуги, обеспечивается необходимым оборудованием (средствами электронно-вычислительной техники, средствами связи, включая информационно-телекоммуникационную сеть </w:t>
      </w:r>
      <w:r w:rsidR="003636B7">
        <w:rPr>
          <w:rFonts w:ascii="Times New Roman" w:hAnsi="Times New Roman" w:cs="Times New Roman"/>
          <w:sz w:val="28"/>
          <w:szCs w:val="28"/>
        </w:rPr>
        <w:t>«</w:t>
      </w:r>
      <w:r w:rsidRPr="00CC2393">
        <w:rPr>
          <w:rFonts w:ascii="Times New Roman" w:hAnsi="Times New Roman" w:cs="Times New Roman"/>
          <w:sz w:val="28"/>
          <w:szCs w:val="28"/>
        </w:rPr>
        <w:t>Интернет</w:t>
      </w:r>
      <w:r w:rsidR="003636B7">
        <w:rPr>
          <w:rFonts w:ascii="Times New Roman" w:hAnsi="Times New Roman" w:cs="Times New Roman"/>
          <w:sz w:val="28"/>
          <w:szCs w:val="28"/>
        </w:rPr>
        <w:t>»</w:t>
      </w:r>
      <w:r w:rsidRPr="00CC2393">
        <w:rPr>
          <w:rFonts w:ascii="Times New Roman" w:hAnsi="Times New Roman" w:cs="Times New Roman"/>
          <w:sz w:val="28"/>
          <w:szCs w:val="28"/>
        </w:rPr>
        <w:t>).</w:t>
      </w:r>
    </w:p>
    <w:p w14:paraId="533BF4F9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14:paraId="3E31C8FA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</w:t>
      </w:r>
      <w:r w:rsidR="00D61EAA">
        <w:rPr>
          <w:rFonts w:ascii="Times New Roman" w:hAnsi="Times New Roman" w:cs="Times New Roman"/>
          <w:sz w:val="28"/>
          <w:szCs w:val="28"/>
        </w:rPr>
        <w:t>ми создаются следующие условия:</w:t>
      </w:r>
    </w:p>
    <w:p w14:paraId="16F7F477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беспрепятственный доступ к объекту (зданию, помещению), в котором предоставляется услуга, а также беспрепятственное пользование</w:t>
      </w:r>
      <w:r w:rsidR="00D61EAA">
        <w:rPr>
          <w:rFonts w:ascii="Times New Roman" w:hAnsi="Times New Roman" w:cs="Times New Roman"/>
          <w:sz w:val="28"/>
          <w:szCs w:val="28"/>
        </w:rPr>
        <w:t xml:space="preserve"> средствами связи и информации;</w:t>
      </w:r>
    </w:p>
    <w:p w14:paraId="416A444F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14:paraId="24CB64B1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9E2938C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</w:t>
      </w:r>
      <w:r w:rsidR="003636B7">
        <w:rPr>
          <w:rFonts w:ascii="Times New Roman" w:hAnsi="Times New Roman" w:cs="Times New Roman"/>
          <w:sz w:val="28"/>
          <w:szCs w:val="28"/>
        </w:rPr>
        <w:t>ё</w:t>
      </w:r>
      <w:r w:rsidRPr="00CC2393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14:paraId="74433301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</w:t>
      </w:r>
      <w:r w:rsidR="003636B7" w:rsidRPr="00CC2393">
        <w:rPr>
          <w:rFonts w:ascii="Times New Roman" w:hAnsi="Times New Roman" w:cs="Times New Roman"/>
          <w:sz w:val="28"/>
          <w:szCs w:val="28"/>
        </w:rPr>
        <w:t>учётом</w:t>
      </w:r>
      <w:r w:rsidRPr="00CC2393">
        <w:rPr>
          <w:rFonts w:ascii="Times New Roman" w:hAnsi="Times New Roman" w:cs="Times New Roman"/>
          <w:sz w:val="28"/>
          <w:szCs w:val="28"/>
        </w:rPr>
        <w:t xml:space="preserve"> доступности для заявителей, а также дублирование надписей, знаков и иной текстовой и графической информации знаками, выполненными ре</w:t>
      </w:r>
      <w:r w:rsidR="00D61EAA">
        <w:rPr>
          <w:rFonts w:ascii="Times New Roman" w:hAnsi="Times New Roman" w:cs="Times New Roman"/>
          <w:sz w:val="28"/>
          <w:szCs w:val="28"/>
        </w:rPr>
        <w:t>льефно-точечным шрифтом Брайля;</w:t>
      </w:r>
    </w:p>
    <w:p w14:paraId="5108A2B3" w14:textId="77777777" w:rsidR="00D61EAA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допуск сурдопереводчика, тифлосурдопереводчика, допуск собаки-проводника при налич</w:t>
      </w:r>
      <w:r w:rsidR="00D61EAA">
        <w:rPr>
          <w:rFonts w:ascii="Times New Roman" w:hAnsi="Times New Roman" w:cs="Times New Roman"/>
          <w:sz w:val="28"/>
          <w:szCs w:val="28"/>
        </w:rPr>
        <w:t>ии документа, подтверждающего её</w:t>
      </w:r>
      <w:r w:rsidRPr="00CC2393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D61EAA">
        <w:rPr>
          <w:rFonts w:ascii="Times New Roman" w:hAnsi="Times New Roman" w:cs="Times New Roman"/>
          <w:sz w:val="28"/>
          <w:szCs w:val="28"/>
        </w:rPr>
        <w:t xml:space="preserve"> </w:t>
      </w:r>
      <w:r w:rsidRPr="00CC2393">
        <w:rPr>
          <w:rFonts w:ascii="Times New Roman" w:hAnsi="Times New Roman" w:cs="Times New Roman"/>
          <w:sz w:val="28"/>
          <w:szCs w:val="28"/>
        </w:rPr>
        <w:t>обучение;</w:t>
      </w:r>
    </w:p>
    <w:p w14:paraId="53569840" w14:textId="77777777" w:rsidR="008D1FE8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14:paraId="3C1BA651" w14:textId="77777777" w:rsidR="00F224D1" w:rsidRPr="004F480C" w:rsidRDefault="00F224D1" w:rsidP="00077355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14:paraId="0BC84DD1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государственной услуги</w:t>
      </w:r>
    </w:p>
    <w:p w14:paraId="1E5DFCFB" w14:textId="77777777" w:rsidR="00FF7210" w:rsidRPr="004F480C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14:paraId="16BEE98D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31"/>
      <w:r w:rsidRPr="00FF7210">
        <w:rPr>
          <w:rFonts w:ascii="Times New Roman" w:hAnsi="Times New Roman" w:cs="Times New Roman"/>
          <w:sz w:val="28"/>
          <w:szCs w:val="28"/>
        </w:rPr>
        <w:t>2.13.1. Оценка доступности государственной услуги для заявителей включает в себя следующие показатели:</w:t>
      </w:r>
    </w:p>
    <w:p w14:paraId="35127AD3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311"/>
      <w:bookmarkEnd w:id="34"/>
      <w:r w:rsidRPr="00FF7210">
        <w:rPr>
          <w:rFonts w:ascii="Times New Roman" w:hAnsi="Times New Roman" w:cs="Times New Roman"/>
          <w:sz w:val="28"/>
          <w:szCs w:val="28"/>
        </w:rPr>
        <w:t>1) режим работы Департамента;</w:t>
      </w:r>
    </w:p>
    <w:p w14:paraId="20FEB7C3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312"/>
      <w:bookmarkEnd w:id="35"/>
      <w:r w:rsidRPr="00FF7210">
        <w:rPr>
          <w:rFonts w:ascii="Times New Roman" w:hAnsi="Times New Roman" w:cs="Times New Roman"/>
          <w:sz w:val="28"/>
          <w:szCs w:val="28"/>
        </w:rPr>
        <w:t>2) удалённость расположения места предоставления государственной услуги от потенциальных заявителей;</w:t>
      </w:r>
    </w:p>
    <w:p w14:paraId="66DC75C6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313"/>
      <w:bookmarkEnd w:id="36"/>
      <w:r w:rsidRPr="00FF7210">
        <w:rPr>
          <w:rFonts w:ascii="Times New Roman" w:hAnsi="Times New Roman" w:cs="Times New Roman"/>
          <w:sz w:val="28"/>
          <w:szCs w:val="28"/>
        </w:rPr>
        <w:t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предоставляемой государственной услуге, а также информации, необходимой заявителям в связи с их предоставлением.</w:t>
      </w:r>
    </w:p>
    <w:bookmarkEnd w:id="37"/>
    <w:p w14:paraId="329F2724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2.13.2. Оценка качества государственной услуги для заявителей включает в себя следующие показатели:</w:t>
      </w:r>
    </w:p>
    <w:p w14:paraId="1EAD4D5F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321"/>
      <w:r w:rsidRPr="00FF7210">
        <w:rPr>
          <w:rFonts w:ascii="Times New Roman" w:hAnsi="Times New Roman" w:cs="Times New Roman"/>
          <w:sz w:val="28"/>
          <w:szCs w:val="28"/>
        </w:rPr>
        <w:t>1) материально-техническое обеспечение предоставления государственной услуги, которое содержит требования к:</w:t>
      </w:r>
    </w:p>
    <w:bookmarkEnd w:id="38"/>
    <w:p w14:paraId="797DFF50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зданиям и прилегающей территории;</w:t>
      </w:r>
    </w:p>
    <w:p w14:paraId="71B89D0A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помещениям;</w:t>
      </w:r>
    </w:p>
    <w:p w14:paraId="526D87EF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обеспеченности мебелью и оборудованием;</w:t>
      </w:r>
    </w:p>
    <w:p w14:paraId="4F04CD0A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обеспеченности иным имуществом, необходимым для предоставления государственной услуги на высоком качественном уровне;</w:t>
      </w:r>
    </w:p>
    <w:p w14:paraId="063AE415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322"/>
      <w:r w:rsidRPr="00FF7210">
        <w:rPr>
          <w:rFonts w:ascii="Times New Roman" w:hAnsi="Times New Roman" w:cs="Times New Roman"/>
          <w:sz w:val="28"/>
          <w:szCs w:val="28"/>
        </w:rPr>
        <w:t>2) уровень кадрового обеспечения предоставления государственной услуги, который содержит требования к:</w:t>
      </w:r>
    </w:p>
    <w:bookmarkEnd w:id="39"/>
    <w:p w14:paraId="1C4CBF3D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численности персонала, участвующего в предоставлении государственной услуги, в том числе в соотношении с численностью заявителей;</w:t>
      </w:r>
    </w:p>
    <w:p w14:paraId="4751572F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уровню квалификации персонала, участвующего в предоставлении государственной услуги;</w:t>
      </w:r>
    </w:p>
    <w:p w14:paraId="168A7F9E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lastRenderedPageBreak/>
        <w:t>периодичности проведения мероприятий по повышению квалификации персонала, участвующего в предоставлении государственной услуги;</w:t>
      </w:r>
    </w:p>
    <w:p w14:paraId="5A4E8632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3) учёт мнения заявителей-получателей государственной услуги, который осуществляется по результатам:</w:t>
      </w:r>
    </w:p>
    <w:p w14:paraId="117F160A" w14:textId="77777777" w:rsidR="00FF7210" w:rsidRPr="00FF7210" w:rsidRDefault="00FF7210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210">
        <w:rPr>
          <w:rFonts w:ascii="Times New Roman" w:hAnsi="Times New Roman" w:cs="Times New Roman"/>
          <w:sz w:val="28"/>
          <w:szCs w:val="28"/>
        </w:rPr>
        <w:t>обращений поступивших в виде писем по почте, электронной почте, записей в книге жалоб и предложений, сведений о принятых по ним мерах.</w:t>
      </w:r>
    </w:p>
    <w:p w14:paraId="537D4A5C" w14:textId="77777777" w:rsidR="008D1FE8" w:rsidRPr="004F480C" w:rsidRDefault="008D1FE8" w:rsidP="0007735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14:paraId="089A8544" w14:textId="77777777" w:rsidR="008D1FE8" w:rsidRPr="00B963E7" w:rsidRDefault="006D048F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E7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FF7210" w:rsidRPr="00B963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D1FE8" w:rsidRPr="00B963E7">
        <w:rPr>
          <w:rFonts w:ascii="Times New Roman" w:hAnsi="Times New Roman" w:cs="Times New Roman"/>
          <w:b/>
          <w:sz w:val="28"/>
          <w:szCs w:val="28"/>
        </w:rPr>
        <w:t>информирования о предоставлении государственной услуги</w:t>
      </w:r>
    </w:p>
    <w:p w14:paraId="2AF72D03" w14:textId="77777777" w:rsidR="00B963E7" w:rsidRPr="004F480C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  <w:bookmarkStart w:id="40" w:name="sub_2141"/>
    </w:p>
    <w:p w14:paraId="6786A57A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2.14.1. Сведения о месте нахождения и режиме работы Комитета размещаются:</w:t>
      </w:r>
    </w:p>
    <w:p w14:paraId="33872DE9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411"/>
      <w:bookmarkEnd w:id="40"/>
      <w:r w:rsidRPr="002C43A9">
        <w:rPr>
          <w:rFonts w:ascii="Times New Roman" w:hAnsi="Times New Roman" w:cs="Times New Roman"/>
          <w:sz w:val="28"/>
          <w:szCs w:val="28"/>
        </w:rPr>
        <w:t>1) на официальном интернет-сайте Чукотского автономного округа: «</w:t>
      </w:r>
      <w:proofErr w:type="spellStart"/>
      <w:r w:rsidRPr="002C43A9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 w:rsidRPr="002C43A9">
        <w:rPr>
          <w:rFonts w:ascii="Times New Roman" w:hAnsi="Times New Roman" w:cs="Times New Roman"/>
          <w:sz w:val="28"/>
          <w:szCs w:val="28"/>
        </w:rPr>
        <w:t>», в разделе Власть – Органы власти – Департамент промышленной политики;</w:t>
      </w:r>
    </w:p>
    <w:p w14:paraId="63F90F65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412"/>
      <w:bookmarkEnd w:id="41"/>
      <w:r w:rsidRPr="002C43A9">
        <w:rPr>
          <w:rFonts w:ascii="Times New Roman" w:hAnsi="Times New Roman" w:cs="Times New Roman"/>
          <w:sz w:val="28"/>
          <w:szCs w:val="28"/>
        </w:rPr>
        <w:t xml:space="preserve">2) местонахождение Отдела, Комитета, Департамента – Чукотский автономный округ, город Анадырь, улица </w:t>
      </w:r>
      <w:proofErr w:type="spellStart"/>
      <w:r w:rsidRPr="002C43A9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2C43A9">
        <w:rPr>
          <w:rFonts w:ascii="Times New Roman" w:hAnsi="Times New Roman" w:cs="Times New Roman"/>
          <w:sz w:val="28"/>
          <w:szCs w:val="28"/>
        </w:rPr>
        <w:t>, дом 4;</w:t>
      </w:r>
      <w:bookmarkStart w:id="43" w:name="sub_21413"/>
      <w:bookmarkEnd w:id="42"/>
    </w:p>
    <w:p w14:paraId="64D08808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 xml:space="preserve">3) почтовый адрес для направления документов и обращений: 689000, Чукотский автономный округ, г. Анадырь, ул. </w:t>
      </w:r>
      <w:proofErr w:type="spellStart"/>
      <w:r w:rsidRPr="002C43A9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2C43A9">
        <w:rPr>
          <w:rFonts w:ascii="Times New Roman" w:hAnsi="Times New Roman" w:cs="Times New Roman"/>
          <w:sz w:val="28"/>
          <w:szCs w:val="28"/>
        </w:rPr>
        <w:t>, д. 4;</w:t>
      </w:r>
    </w:p>
    <w:p w14:paraId="2EFF7BCA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414"/>
      <w:bookmarkEnd w:id="43"/>
      <w:r w:rsidRPr="002C43A9">
        <w:rPr>
          <w:rFonts w:ascii="Times New Roman" w:hAnsi="Times New Roman" w:cs="Times New Roman"/>
          <w:sz w:val="28"/>
          <w:szCs w:val="28"/>
        </w:rPr>
        <w:t>4) телефоны: 8(42722) 6-35-28; 8(42722) 6-35-14; факс: 8(42722) 6-35-36;</w:t>
      </w:r>
    </w:p>
    <w:p w14:paraId="1A3CC8E8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415"/>
      <w:bookmarkEnd w:id="44"/>
      <w:r w:rsidRPr="002C43A9">
        <w:rPr>
          <w:rFonts w:ascii="Times New Roman" w:hAnsi="Times New Roman" w:cs="Times New Roman"/>
          <w:sz w:val="28"/>
          <w:szCs w:val="28"/>
        </w:rPr>
        <w:t>5) режим работы Отдела, Комитета, Департамента:</w:t>
      </w:r>
      <w:bookmarkEnd w:id="45"/>
    </w:p>
    <w:p w14:paraId="28F41B90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Понедельник – четверг: 9.00 – 12.45, 14.30 – 18.45;</w:t>
      </w:r>
    </w:p>
    <w:p w14:paraId="37D22E64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пятница: 9.00 – 12.45, 14.30 – 17.45;</w:t>
      </w:r>
    </w:p>
    <w:p w14:paraId="154A8C52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  <w:bookmarkStart w:id="46" w:name="sub_2142"/>
    </w:p>
    <w:p w14:paraId="67F5DF08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A9">
        <w:rPr>
          <w:rFonts w:ascii="Times New Roman" w:hAnsi="Times New Roman" w:cs="Times New Roman"/>
          <w:sz w:val="28"/>
          <w:szCs w:val="28"/>
        </w:rPr>
        <w:t>2.14.2 Консультации предоставляются по вопросам:</w:t>
      </w:r>
    </w:p>
    <w:p w14:paraId="5E7A2D6A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421"/>
      <w:bookmarkEnd w:id="46"/>
      <w:r w:rsidRPr="002C43A9">
        <w:rPr>
          <w:rFonts w:ascii="Times New Roman" w:hAnsi="Times New Roman" w:cs="Times New Roman"/>
          <w:sz w:val="28"/>
          <w:szCs w:val="28"/>
        </w:rPr>
        <w:t>1) документов, необходимых для проведения государственной экспертизы;</w:t>
      </w:r>
    </w:p>
    <w:p w14:paraId="102D30D9" w14:textId="77777777" w:rsidR="00B963E7" w:rsidRPr="002C43A9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422"/>
      <w:bookmarkEnd w:id="47"/>
      <w:r w:rsidRPr="002C43A9">
        <w:rPr>
          <w:rFonts w:ascii="Times New Roman" w:hAnsi="Times New Roman" w:cs="Times New Roman"/>
          <w:sz w:val="28"/>
          <w:szCs w:val="28"/>
        </w:rPr>
        <w:t>2) времени приёма и выдачи документов;</w:t>
      </w:r>
    </w:p>
    <w:p w14:paraId="30B7B98B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423"/>
      <w:bookmarkEnd w:id="48"/>
      <w:r w:rsidRPr="00B963E7">
        <w:rPr>
          <w:rFonts w:ascii="Times New Roman" w:hAnsi="Times New Roman" w:cs="Times New Roman"/>
          <w:sz w:val="28"/>
          <w:szCs w:val="28"/>
        </w:rPr>
        <w:t>3) сроков проведения государственной экспертизы;</w:t>
      </w:r>
    </w:p>
    <w:p w14:paraId="1355D2A1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424"/>
      <w:bookmarkEnd w:id="49"/>
      <w:r w:rsidRPr="00B963E7">
        <w:rPr>
          <w:rFonts w:ascii="Times New Roman" w:hAnsi="Times New Roman" w:cs="Times New Roman"/>
          <w:sz w:val="28"/>
          <w:szCs w:val="28"/>
        </w:rPr>
        <w:t>4)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14:paraId="5E7E28C1" w14:textId="77777777" w:rsidR="000D49DB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143"/>
      <w:bookmarkEnd w:id="50"/>
      <w:r>
        <w:rPr>
          <w:rFonts w:ascii="Times New Roman" w:hAnsi="Times New Roman" w:cs="Times New Roman"/>
          <w:sz w:val="28"/>
          <w:szCs w:val="28"/>
        </w:rPr>
        <w:t xml:space="preserve">2.14.3. </w:t>
      </w:r>
      <w:r w:rsidRPr="00CC2393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З</w:t>
      </w:r>
      <w:r w:rsidRPr="00CC2393">
        <w:rPr>
          <w:rFonts w:ascii="Times New Roman" w:hAnsi="Times New Roman" w:cs="Times New Roman"/>
          <w:sz w:val="28"/>
          <w:szCs w:val="28"/>
        </w:rPr>
        <w:t>аявитель может получить:</w:t>
      </w:r>
    </w:p>
    <w:p w14:paraId="28EE4BC8" w14:textId="77777777" w:rsidR="000D49DB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ам Отдела, Комитета, Департамента</w:t>
      </w:r>
      <w:r w:rsidRPr="00CC2393">
        <w:rPr>
          <w:rFonts w:ascii="Times New Roman" w:hAnsi="Times New Roman" w:cs="Times New Roman"/>
          <w:sz w:val="28"/>
          <w:szCs w:val="28"/>
        </w:rPr>
        <w:t>;</w:t>
      </w:r>
    </w:p>
    <w:p w14:paraId="58DDFF10" w14:textId="77777777" w:rsidR="000D49DB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по письменным запросам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93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CC2393">
        <w:rPr>
          <w:rFonts w:ascii="Times New Roman" w:hAnsi="Times New Roman" w:cs="Times New Roman"/>
          <w:sz w:val="28"/>
          <w:szCs w:val="28"/>
        </w:rPr>
        <w:t>Комитета,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Pr="00CC2393">
        <w:rPr>
          <w:rFonts w:ascii="Times New Roman" w:hAnsi="Times New Roman" w:cs="Times New Roman"/>
          <w:sz w:val="28"/>
          <w:szCs w:val="28"/>
        </w:rPr>
        <w:t>в том числе направленным по электронной почте;</w:t>
      </w:r>
    </w:p>
    <w:p w14:paraId="578EE69F" w14:textId="77777777" w:rsidR="000D49DB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Отдел, </w:t>
      </w:r>
      <w:r w:rsidRPr="00CC239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, Департамент</w:t>
      </w:r>
      <w:r w:rsidRPr="00CC2393">
        <w:rPr>
          <w:rFonts w:ascii="Times New Roman" w:hAnsi="Times New Roman" w:cs="Times New Roman"/>
          <w:sz w:val="28"/>
          <w:szCs w:val="28"/>
        </w:rPr>
        <w:t>;</w:t>
      </w:r>
    </w:p>
    <w:p w14:paraId="20324B7D" w14:textId="77777777" w:rsidR="000D49DB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393">
        <w:rPr>
          <w:rFonts w:ascii="Times New Roman" w:hAnsi="Times New Roman" w:cs="Times New Roman"/>
          <w:sz w:val="28"/>
          <w:szCs w:val="28"/>
        </w:rPr>
        <w:t>посредством использования Портала услуг и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6B933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3E7">
        <w:rPr>
          <w:rFonts w:ascii="Times New Roman" w:hAnsi="Times New Roman" w:cs="Times New Roman"/>
          <w:sz w:val="28"/>
          <w:szCs w:val="28"/>
        </w:rPr>
        <w:t>2.14.</w:t>
      </w:r>
      <w:r w:rsidR="000D49DB">
        <w:rPr>
          <w:rFonts w:ascii="Times New Roman" w:hAnsi="Times New Roman" w:cs="Times New Roman"/>
          <w:sz w:val="28"/>
          <w:szCs w:val="28"/>
        </w:rPr>
        <w:t>4</w:t>
      </w:r>
      <w:r w:rsidRPr="00B963E7">
        <w:rPr>
          <w:rFonts w:ascii="Times New Roman" w:hAnsi="Times New Roman" w:cs="Times New Roman"/>
          <w:sz w:val="28"/>
          <w:szCs w:val="28"/>
        </w:rPr>
        <w:t>. Консультирование заинтересованных лиц осуществляется следующим образом:</w:t>
      </w:r>
    </w:p>
    <w:p w14:paraId="7F7BBB9B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431"/>
      <w:bookmarkEnd w:id="51"/>
      <w:r w:rsidRPr="00B963E7">
        <w:rPr>
          <w:rFonts w:ascii="Times New Roman" w:hAnsi="Times New Roman" w:cs="Times New Roman"/>
          <w:sz w:val="28"/>
          <w:szCs w:val="28"/>
        </w:rPr>
        <w:t xml:space="preserve">1) индивидуальное устное 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="000D49DB">
        <w:rPr>
          <w:rFonts w:ascii="Times New Roman" w:hAnsi="Times New Roman" w:cs="Times New Roman"/>
          <w:sz w:val="28"/>
          <w:szCs w:val="28"/>
        </w:rPr>
        <w:t xml:space="preserve"> лицами Отдела, </w:t>
      </w:r>
      <w:r>
        <w:rPr>
          <w:rFonts w:ascii="Times New Roman" w:hAnsi="Times New Roman" w:cs="Times New Roman"/>
          <w:sz w:val="28"/>
          <w:szCs w:val="28"/>
        </w:rPr>
        <w:t xml:space="preserve">Комитета при обращении </w:t>
      </w:r>
      <w:r w:rsidRPr="00B963E7">
        <w:rPr>
          <w:rFonts w:ascii="Times New Roman" w:hAnsi="Times New Roman" w:cs="Times New Roman"/>
          <w:sz w:val="28"/>
          <w:szCs w:val="28"/>
        </w:rPr>
        <w:t>заинтересованного лица за консультацией:</w:t>
      </w:r>
    </w:p>
    <w:bookmarkEnd w:id="52"/>
    <w:p w14:paraId="48D92098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3E7">
        <w:rPr>
          <w:rFonts w:ascii="Times New Roman" w:hAnsi="Times New Roman" w:cs="Times New Roman"/>
          <w:sz w:val="28"/>
          <w:szCs w:val="28"/>
        </w:rPr>
        <w:t>лично;</w:t>
      </w:r>
    </w:p>
    <w:p w14:paraId="4CC447A7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3E7">
        <w:rPr>
          <w:rFonts w:ascii="Times New Roman" w:hAnsi="Times New Roman" w:cs="Times New Roman"/>
          <w:sz w:val="28"/>
          <w:szCs w:val="28"/>
        </w:rPr>
        <w:t>по телефону.</w:t>
      </w:r>
    </w:p>
    <w:p w14:paraId="20FDA2BE" w14:textId="77777777" w:rsidR="00B963E7" w:rsidRPr="00B963E7" w:rsidRDefault="00B963E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432"/>
      <w:r w:rsidRPr="00B963E7">
        <w:rPr>
          <w:rFonts w:ascii="Times New Roman" w:hAnsi="Times New Roman" w:cs="Times New Roman"/>
          <w:sz w:val="28"/>
          <w:szCs w:val="28"/>
        </w:rPr>
        <w:lastRenderedPageBreak/>
        <w:t>2) индивидуальное письменное консультирование осуществляется при обращении заинтересованного лица за консультацией:</w:t>
      </w:r>
    </w:p>
    <w:bookmarkEnd w:id="53"/>
    <w:p w14:paraId="3D591B08" w14:textId="77777777" w:rsidR="00B963E7" w:rsidRPr="00B963E7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3E7">
        <w:rPr>
          <w:rFonts w:ascii="Times New Roman" w:hAnsi="Times New Roman" w:cs="Times New Roman"/>
          <w:sz w:val="28"/>
          <w:szCs w:val="28"/>
        </w:rPr>
        <w:t>путём</w:t>
      </w:r>
      <w:r w:rsidR="00B963E7" w:rsidRPr="00B963E7">
        <w:rPr>
          <w:rFonts w:ascii="Times New Roman" w:hAnsi="Times New Roman" w:cs="Times New Roman"/>
          <w:sz w:val="28"/>
          <w:szCs w:val="28"/>
        </w:rPr>
        <w:t xml:space="preserve"> личного вручения обращения;</w:t>
      </w:r>
    </w:p>
    <w:p w14:paraId="1E6ECABD" w14:textId="77777777" w:rsidR="00B963E7" w:rsidRPr="00B963E7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почте, в том числе </w:t>
      </w:r>
      <w:r w:rsidR="00B963E7" w:rsidRPr="00B963E7">
        <w:rPr>
          <w:rFonts w:ascii="Times New Roman" w:hAnsi="Times New Roman" w:cs="Times New Roman"/>
          <w:sz w:val="28"/>
          <w:szCs w:val="28"/>
        </w:rPr>
        <w:t>электронной.</w:t>
      </w:r>
    </w:p>
    <w:p w14:paraId="1B647D6B" w14:textId="77777777" w:rsidR="00B963E7" w:rsidRPr="00B963E7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ответ на запрос даё</w:t>
      </w:r>
      <w:r w:rsidR="00B963E7" w:rsidRPr="00B963E7">
        <w:rPr>
          <w:rFonts w:ascii="Times New Roman" w:hAnsi="Times New Roman" w:cs="Times New Roman"/>
          <w:sz w:val="28"/>
          <w:szCs w:val="28"/>
        </w:rPr>
        <w:t>тся в простой, 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963E7" w:rsidRPr="00B963E7">
        <w:rPr>
          <w:rFonts w:ascii="Times New Roman" w:hAnsi="Times New Roman" w:cs="Times New Roman"/>
          <w:sz w:val="28"/>
          <w:szCs w:val="28"/>
        </w:rPr>
        <w:t xml:space="preserve">ткой и понятной форме с указанием должности, фамилии, имени, отчества, номера телефона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963E7" w:rsidRPr="00B963E7">
        <w:rPr>
          <w:rFonts w:ascii="Times New Roman" w:hAnsi="Times New Roman" w:cs="Times New Roman"/>
          <w:sz w:val="28"/>
          <w:szCs w:val="28"/>
        </w:rPr>
        <w:t>.</w:t>
      </w:r>
    </w:p>
    <w:p w14:paraId="792C33A8" w14:textId="77777777" w:rsidR="00B963E7" w:rsidRPr="00B963E7" w:rsidRDefault="000D49DB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</w:t>
      </w:r>
      <w:r w:rsidR="00B963E7" w:rsidRPr="00B963E7">
        <w:rPr>
          <w:rFonts w:ascii="Times New Roman" w:hAnsi="Times New Roman" w:cs="Times New Roman"/>
          <w:sz w:val="28"/>
          <w:szCs w:val="28"/>
        </w:rPr>
        <w:t xml:space="preserve">твет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средства связи </w:t>
      </w:r>
      <w:r w:rsidR="00B963E7" w:rsidRPr="00B963E7">
        <w:rPr>
          <w:rFonts w:ascii="Times New Roman" w:hAnsi="Times New Roman" w:cs="Times New Roman"/>
          <w:sz w:val="28"/>
          <w:szCs w:val="28"/>
        </w:rPr>
        <w:t>в зависимости от способа обращения заинтересованного лица за консультацией или способа доставки ответа, указанного в письменном обращении заинтересованного лица.</w:t>
      </w:r>
    </w:p>
    <w:p w14:paraId="2FC6A04E" w14:textId="77777777" w:rsidR="00512259" w:rsidRPr="004F480C" w:rsidRDefault="00512259" w:rsidP="0007735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  <w:bookmarkStart w:id="54" w:name="sub_215"/>
    </w:p>
    <w:p w14:paraId="720095F1" w14:textId="77777777" w:rsidR="008D1FE8" w:rsidRPr="00512259" w:rsidRDefault="0051225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8D1FE8" w:rsidRPr="0051225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  <w:bookmarkEnd w:id="54"/>
    </w:p>
    <w:p w14:paraId="1B8534F1" w14:textId="77777777" w:rsidR="00512259" w:rsidRPr="004F480C" w:rsidRDefault="0051225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  <w:bookmarkStart w:id="55" w:name="sub_2151"/>
    </w:p>
    <w:p w14:paraId="604CB4BA" w14:textId="77777777" w:rsidR="00512259" w:rsidRDefault="008D1FE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393">
        <w:rPr>
          <w:rFonts w:ascii="Times New Roman" w:hAnsi="Times New Roman" w:cs="Times New Roman"/>
          <w:bCs/>
          <w:sz w:val="28"/>
          <w:szCs w:val="28"/>
        </w:rPr>
        <w:t>2.15.1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 Для получения государственной услуги 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необходимые </w:t>
      </w:r>
      <w:r w:rsidRPr="00CC2393">
        <w:rPr>
          <w:rFonts w:ascii="Times New Roman" w:hAnsi="Times New Roman" w:cs="Times New Roman"/>
          <w:bCs/>
          <w:sz w:val="28"/>
          <w:szCs w:val="28"/>
        </w:rPr>
        <w:t>заявление и документы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могут быть представлены </w:t>
      </w:r>
      <w:r w:rsidR="00512259">
        <w:rPr>
          <w:rFonts w:ascii="Times New Roman" w:hAnsi="Times New Roman" w:cs="Times New Roman"/>
          <w:bCs/>
          <w:sz w:val="28"/>
          <w:szCs w:val="28"/>
        </w:rPr>
        <w:t>З</w:t>
      </w:r>
      <w:r w:rsidRPr="00CC2393">
        <w:rPr>
          <w:rFonts w:ascii="Times New Roman" w:hAnsi="Times New Roman" w:cs="Times New Roman"/>
          <w:bCs/>
          <w:sz w:val="28"/>
          <w:szCs w:val="28"/>
        </w:rPr>
        <w:t>аявителем в электронной форме, а также через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393">
        <w:rPr>
          <w:rFonts w:ascii="Times New Roman" w:hAnsi="Times New Roman" w:cs="Times New Roman"/>
          <w:bCs/>
          <w:sz w:val="28"/>
          <w:szCs w:val="28"/>
        </w:rPr>
        <w:t>МФЦ.</w:t>
      </w:r>
      <w:bookmarkStart w:id="56" w:name="sub_2152"/>
      <w:bookmarkEnd w:id="55"/>
    </w:p>
    <w:p w14:paraId="79BE1FBB" w14:textId="77777777" w:rsidR="008D1FE8" w:rsidRPr="00CC2393" w:rsidRDefault="0051225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2.15.2. </w:t>
      </w:r>
      <w:r w:rsidR="008D1FE8" w:rsidRPr="00CC2393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в МФЦ осуществляется в соответствии с соглашением о взаимодействии, заключ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8D1FE8" w:rsidRPr="00CC2393">
        <w:rPr>
          <w:rFonts w:ascii="Times New Roman" w:hAnsi="Times New Roman" w:cs="Times New Roman"/>
          <w:bCs/>
          <w:sz w:val="28"/>
          <w:szCs w:val="28"/>
        </w:rPr>
        <w:t>нным между МФЦ и Департаментом.</w:t>
      </w:r>
    </w:p>
    <w:p w14:paraId="0DD432D0" w14:textId="77777777" w:rsidR="008D1FE8" w:rsidRPr="00CC2393" w:rsidRDefault="008D1FE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7" w:name="sub_2153"/>
      <w:bookmarkEnd w:id="56"/>
      <w:r w:rsidRPr="00CC2393">
        <w:rPr>
          <w:rFonts w:ascii="Times New Roman" w:hAnsi="Times New Roman" w:cs="Times New Roman"/>
          <w:bCs/>
          <w:sz w:val="28"/>
          <w:szCs w:val="28"/>
        </w:rPr>
        <w:t>2.15.3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Для получения государственной услуги в электронной форме Заявитель направляет соответствующее заявление с приложением документов в форме электронного документа, подписанного усиленной квалифицированной электронной подписью, в порядке, установленном Федеральным законом от 6 апреля 2011 года 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63-ФЗ </w:t>
      </w:r>
      <w:r w:rsidR="00512259">
        <w:rPr>
          <w:rFonts w:ascii="Times New Roman" w:hAnsi="Times New Roman" w:cs="Times New Roman"/>
          <w:bCs/>
          <w:sz w:val="28"/>
          <w:szCs w:val="28"/>
        </w:rPr>
        <w:t>«</w:t>
      </w:r>
      <w:r w:rsidRPr="00CC2393">
        <w:rPr>
          <w:rFonts w:ascii="Times New Roman" w:hAnsi="Times New Roman" w:cs="Times New Roman"/>
          <w:bCs/>
          <w:sz w:val="28"/>
          <w:szCs w:val="28"/>
        </w:rPr>
        <w:t>Об электронной подписи</w:t>
      </w:r>
      <w:r w:rsidR="00512259">
        <w:rPr>
          <w:rFonts w:ascii="Times New Roman" w:hAnsi="Times New Roman" w:cs="Times New Roman"/>
          <w:bCs/>
          <w:sz w:val="28"/>
          <w:szCs w:val="28"/>
        </w:rPr>
        <w:t>»</w:t>
      </w:r>
      <w:r w:rsidRPr="00CC2393">
        <w:rPr>
          <w:rFonts w:ascii="Times New Roman" w:hAnsi="Times New Roman" w:cs="Times New Roman"/>
          <w:bCs/>
          <w:sz w:val="28"/>
          <w:szCs w:val="28"/>
        </w:rPr>
        <w:t>, пут</w:t>
      </w:r>
      <w:r w:rsidR="00512259">
        <w:rPr>
          <w:rFonts w:ascii="Times New Roman" w:hAnsi="Times New Roman" w:cs="Times New Roman"/>
          <w:bCs/>
          <w:sz w:val="28"/>
          <w:szCs w:val="28"/>
        </w:rPr>
        <w:t>ё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м использования регионального портала государственных и муниципальных услуг (функций) или федеральной государственной информационной системы </w:t>
      </w:r>
      <w:r w:rsidR="00512259">
        <w:rPr>
          <w:rFonts w:ascii="Times New Roman" w:hAnsi="Times New Roman" w:cs="Times New Roman"/>
          <w:bCs/>
          <w:sz w:val="28"/>
          <w:szCs w:val="28"/>
        </w:rPr>
        <w:t>«Е</w:t>
      </w:r>
      <w:r w:rsidRPr="00CC2393">
        <w:rPr>
          <w:rFonts w:ascii="Times New Roman" w:hAnsi="Times New Roman" w:cs="Times New Roman"/>
          <w:bCs/>
          <w:sz w:val="28"/>
          <w:szCs w:val="28"/>
        </w:rPr>
        <w:t>диный портал государственных и муниципальных услуг (функций)</w:t>
      </w:r>
      <w:r w:rsidR="00512259">
        <w:rPr>
          <w:rFonts w:ascii="Times New Roman" w:hAnsi="Times New Roman" w:cs="Times New Roman"/>
          <w:bCs/>
          <w:sz w:val="28"/>
          <w:szCs w:val="28"/>
        </w:rPr>
        <w:t>»</w:t>
      </w:r>
      <w:r w:rsidRPr="00CC2393">
        <w:rPr>
          <w:rFonts w:ascii="Times New Roman" w:hAnsi="Times New Roman" w:cs="Times New Roman"/>
          <w:bCs/>
          <w:sz w:val="28"/>
          <w:szCs w:val="28"/>
        </w:rPr>
        <w:t>, размещ</w:t>
      </w:r>
      <w:r w:rsidR="00512259">
        <w:rPr>
          <w:rFonts w:ascii="Times New Roman" w:hAnsi="Times New Roman" w:cs="Times New Roman"/>
          <w:bCs/>
          <w:sz w:val="28"/>
          <w:szCs w:val="28"/>
        </w:rPr>
        <w:t>ё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нной в информационно-телекоммуникационной сети </w:t>
      </w:r>
      <w:r w:rsidR="00512259">
        <w:rPr>
          <w:rFonts w:ascii="Times New Roman" w:hAnsi="Times New Roman" w:cs="Times New Roman"/>
          <w:bCs/>
          <w:sz w:val="28"/>
          <w:szCs w:val="28"/>
        </w:rPr>
        <w:t>«</w:t>
      </w:r>
      <w:r w:rsidRPr="00CC2393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12259">
        <w:rPr>
          <w:rFonts w:ascii="Times New Roman" w:hAnsi="Times New Roman" w:cs="Times New Roman"/>
          <w:bCs/>
          <w:sz w:val="28"/>
          <w:szCs w:val="28"/>
        </w:rPr>
        <w:t>»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 по адресу: www.gosuslugi.ru.</w:t>
      </w:r>
    </w:p>
    <w:bookmarkEnd w:id="57"/>
    <w:p w14:paraId="20ADFC01" w14:textId="77777777" w:rsidR="008D1FE8" w:rsidRPr="00CC2393" w:rsidRDefault="008D1FE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393">
        <w:rPr>
          <w:rFonts w:ascii="Times New Roman" w:hAnsi="Times New Roman" w:cs="Times New Roman"/>
          <w:bCs/>
          <w:sz w:val="28"/>
          <w:szCs w:val="28"/>
        </w:rPr>
        <w:t>В этом случае все уведомления о ходе предоставления государственной услуги, направляются в электронн</w:t>
      </w:r>
      <w:r w:rsidR="00512259">
        <w:rPr>
          <w:rFonts w:ascii="Times New Roman" w:hAnsi="Times New Roman" w:cs="Times New Roman"/>
          <w:bCs/>
          <w:sz w:val="28"/>
          <w:szCs w:val="28"/>
        </w:rPr>
        <w:t>ой форме, если иное не указано З</w:t>
      </w:r>
      <w:r w:rsidRPr="00CC2393">
        <w:rPr>
          <w:rFonts w:ascii="Times New Roman" w:hAnsi="Times New Roman" w:cs="Times New Roman"/>
          <w:bCs/>
          <w:sz w:val="28"/>
          <w:szCs w:val="28"/>
        </w:rPr>
        <w:t>аявителем в заявлении.</w:t>
      </w:r>
    </w:p>
    <w:p w14:paraId="4DA96CCF" w14:textId="77777777" w:rsidR="00512259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8" w:name="sub_2154"/>
      <w:r w:rsidRPr="00CC2393">
        <w:rPr>
          <w:rFonts w:ascii="Times New Roman" w:hAnsi="Times New Roman" w:cs="Times New Roman"/>
          <w:bCs/>
          <w:sz w:val="28"/>
          <w:szCs w:val="28"/>
        </w:rPr>
        <w:t>2.15.4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2393">
        <w:rPr>
          <w:rFonts w:ascii="Times New Roman" w:hAnsi="Times New Roman" w:cs="Times New Roman"/>
          <w:bCs/>
          <w:sz w:val="28"/>
          <w:szCs w:val="28"/>
        </w:rPr>
        <w:t>Рассмотрение заявления и материалов, полученных в форме электронного документа, осуществляется в том же порядке, что и рассмотрение заявлений и материалов, полученных от Заявителей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 лично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, направленных по почте либо 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CC2393">
        <w:rPr>
          <w:rFonts w:ascii="Times New Roman" w:hAnsi="Times New Roman" w:cs="Times New Roman"/>
          <w:bCs/>
          <w:sz w:val="28"/>
          <w:szCs w:val="28"/>
        </w:rPr>
        <w:t>МФЦ.</w:t>
      </w:r>
      <w:bookmarkStart w:id="59" w:name="sub_2155"/>
      <w:bookmarkEnd w:id="58"/>
    </w:p>
    <w:p w14:paraId="77C00EBF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393">
        <w:rPr>
          <w:rFonts w:ascii="Times New Roman" w:hAnsi="Times New Roman" w:cs="Times New Roman"/>
          <w:bCs/>
          <w:sz w:val="28"/>
          <w:szCs w:val="28"/>
        </w:rPr>
        <w:t>2.15.5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2393">
        <w:rPr>
          <w:rFonts w:ascii="Times New Roman" w:hAnsi="Times New Roman" w:cs="Times New Roman"/>
          <w:bCs/>
          <w:sz w:val="28"/>
          <w:szCs w:val="28"/>
        </w:rPr>
        <w:t>В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259" w:rsidRPr="00CC2393">
        <w:rPr>
          <w:rFonts w:ascii="Times New Roman" w:hAnsi="Times New Roman" w:cs="Times New Roman"/>
          <w:bCs/>
          <w:sz w:val="28"/>
          <w:szCs w:val="28"/>
        </w:rPr>
        <w:t>заявлении,</w:t>
      </w:r>
      <w:r w:rsidRPr="00CC2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поданном </w:t>
      </w:r>
      <w:r w:rsidRPr="00CC2393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5122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2393">
        <w:rPr>
          <w:rFonts w:ascii="Times New Roman" w:hAnsi="Times New Roman" w:cs="Times New Roman"/>
          <w:bCs/>
          <w:sz w:val="28"/>
          <w:szCs w:val="28"/>
        </w:rPr>
        <w:t>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14:paraId="1E02B584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0" w:name="sub_21551"/>
      <w:bookmarkEnd w:id="59"/>
      <w:r w:rsidRPr="00CC2393">
        <w:rPr>
          <w:rFonts w:ascii="Times New Roman" w:hAnsi="Times New Roman" w:cs="Times New Roman"/>
          <w:bCs/>
          <w:sz w:val="28"/>
          <w:szCs w:val="28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14:paraId="68FA53CE" w14:textId="77777777" w:rsidR="008D1FE8" w:rsidRPr="00CC2393" w:rsidRDefault="008D1FE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1" w:name="sub_21552"/>
      <w:bookmarkEnd w:id="60"/>
      <w:r w:rsidRPr="00CC23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в форме электронного документа, который направляется </w:t>
      </w:r>
      <w:r w:rsidR="00512259">
        <w:rPr>
          <w:rFonts w:ascii="Times New Roman" w:hAnsi="Times New Roman" w:cs="Times New Roman"/>
          <w:bCs/>
          <w:sz w:val="28"/>
          <w:szCs w:val="28"/>
        </w:rPr>
        <w:t>З</w:t>
      </w:r>
      <w:r w:rsidRPr="00CC2393">
        <w:rPr>
          <w:rFonts w:ascii="Times New Roman" w:hAnsi="Times New Roman" w:cs="Times New Roman"/>
          <w:bCs/>
          <w:sz w:val="28"/>
          <w:szCs w:val="28"/>
        </w:rPr>
        <w:t>аявителю посредством электронной почты.</w:t>
      </w:r>
    </w:p>
    <w:bookmarkEnd w:id="61"/>
    <w:p w14:paraId="666DF148" w14:textId="77777777" w:rsidR="008D1FE8" w:rsidRDefault="008D1FE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393">
        <w:rPr>
          <w:rFonts w:ascii="Times New Roman" w:hAnsi="Times New Roman" w:cs="Times New Roman"/>
          <w:bCs/>
          <w:sz w:val="28"/>
          <w:szCs w:val="28"/>
        </w:rPr>
        <w:t xml:space="preserve">Доступ к форме заявления и перечню прилагаемых документов в электронной форме осуществляется после регистрации </w:t>
      </w:r>
      <w:r w:rsidR="00512259">
        <w:rPr>
          <w:rFonts w:ascii="Times New Roman" w:hAnsi="Times New Roman" w:cs="Times New Roman"/>
          <w:bCs/>
          <w:sz w:val="28"/>
          <w:szCs w:val="28"/>
        </w:rPr>
        <w:t>З</w:t>
      </w:r>
      <w:r w:rsidRPr="00CC2393">
        <w:rPr>
          <w:rFonts w:ascii="Times New Roman" w:hAnsi="Times New Roman" w:cs="Times New Roman"/>
          <w:bCs/>
          <w:sz w:val="28"/>
          <w:szCs w:val="28"/>
        </w:rPr>
        <w:t>аявителя на едином портале государственных и муниципальных услуг.</w:t>
      </w:r>
    </w:p>
    <w:p w14:paraId="22CE4321" w14:textId="77777777" w:rsidR="006A4FC4" w:rsidRPr="004F480C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5DF21903" w14:textId="77777777" w:rsidR="006A4FC4" w:rsidRDefault="006A4FC4" w:rsidP="0007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C4">
        <w:rPr>
          <w:rFonts w:ascii="Times New Roman" w:hAnsi="Times New Roman" w:cs="Times New Roman"/>
          <w:b/>
          <w:sz w:val="28"/>
          <w:szCs w:val="28"/>
        </w:rPr>
        <w:t>3.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A4FC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6A4FC4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4FC4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(действий) в электронной форме</w:t>
      </w:r>
    </w:p>
    <w:p w14:paraId="2BB661A1" w14:textId="77777777" w:rsidR="006A4FC4" w:rsidRPr="004F480C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0ECC39A7" w14:textId="77777777" w:rsidR="006A4FC4" w:rsidRP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FC4">
        <w:rPr>
          <w:rFonts w:ascii="Times New Roman" w:hAnsi="Times New Roman" w:cs="Times New Roman"/>
          <w:b/>
          <w:bCs/>
          <w:sz w:val="28"/>
          <w:szCs w:val="28"/>
        </w:rPr>
        <w:t>3.1. Административные процедуры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(действия)</w:t>
      </w:r>
    </w:p>
    <w:p w14:paraId="4BCC7F2E" w14:textId="77777777" w:rsidR="006A4FC4" w:rsidRPr="004F480C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7F37D46F" w14:textId="77777777" w:rsidR="006E62C2" w:rsidRP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62C2">
        <w:rPr>
          <w:rFonts w:ascii="Times New Roman" w:hAnsi="Times New Roman" w:cs="Times New Roman"/>
          <w:bCs/>
          <w:sz w:val="28"/>
          <w:szCs w:val="28"/>
        </w:rPr>
        <w:t>.1.1. Предоставление государственной услуги включает в себя следующие административные процедуры (действия):</w:t>
      </w:r>
    </w:p>
    <w:p w14:paraId="1BDDA687" w14:textId="77777777" w:rsidR="006E62C2" w:rsidRP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2C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E62C2" w:rsidRPr="006E62C2">
        <w:rPr>
          <w:rFonts w:ascii="Times New Roman" w:hAnsi="Times New Roman" w:cs="Times New Roman"/>
          <w:bCs/>
          <w:sz w:val="28"/>
          <w:szCs w:val="28"/>
        </w:rPr>
        <w:t>приём заявления и документов, представленных для проведения государственной экспертизы (в том числе и при подаче электронного заявления через Единый портал);</w:t>
      </w:r>
    </w:p>
    <w:p w14:paraId="214A5ACB" w14:textId="77777777" w:rsidR="006A4FC4" w:rsidRP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2C2">
        <w:rPr>
          <w:rFonts w:ascii="Times New Roman" w:hAnsi="Times New Roman" w:cs="Times New Roman"/>
          <w:bCs/>
          <w:sz w:val="28"/>
          <w:szCs w:val="28"/>
        </w:rPr>
        <w:t>2)</w:t>
      </w:r>
      <w:r w:rsidR="006E62C2" w:rsidRPr="006E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2C2">
        <w:rPr>
          <w:rFonts w:ascii="Times New Roman" w:hAnsi="Times New Roman" w:cs="Times New Roman"/>
          <w:bCs/>
          <w:sz w:val="28"/>
          <w:szCs w:val="28"/>
        </w:rPr>
        <w:t>проверка документов, представленных для проведения государственной экспертизы;</w:t>
      </w:r>
    </w:p>
    <w:p w14:paraId="3C89D7BE" w14:textId="77777777" w:rsidR="006A4FC4" w:rsidRP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2C2">
        <w:rPr>
          <w:rFonts w:ascii="Times New Roman" w:hAnsi="Times New Roman" w:cs="Times New Roman"/>
          <w:bCs/>
          <w:sz w:val="28"/>
          <w:szCs w:val="28"/>
        </w:rPr>
        <w:t>3) проведение государственной экспертизы;</w:t>
      </w:r>
    </w:p>
    <w:p w14:paraId="0F265E21" w14:textId="77777777" w:rsidR="006A4FC4" w:rsidRP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2C2">
        <w:rPr>
          <w:rFonts w:ascii="Times New Roman" w:hAnsi="Times New Roman" w:cs="Times New Roman"/>
          <w:bCs/>
          <w:sz w:val="28"/>
          <w:szCs w:val="28"/>
        </w:rPr>
        <w:t>4) выдача заключения государственной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экспертизы;</w:t>
      </w:r>
    </w:p>
    <w:p w14:paraId="4DF5E41D" w14:textId="77777777" w:rsidR="006E62C2" w:rsidRPr="004F480C" w:rsidRDefault="006E62C2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6D3D1B5A" w14:textId="77777777" w:rsidR="006A4FC4" w:rsidRP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2C2">
        <w:rPr>
          <w:rFonts w:ascii="Times New Roman" w:hAnsi="Times New Roman" w:cs="Times New Roman"/>
          <w:b/>
          <w:bCs/>
          <w:sz w:val="28"/>
          <w:szCs w:val="28"/>
        </w:rPr>
        <w:t xml:space="preserve">3.2  Приём заявления и документов, представленных для проведения  государственной экспертизы (в том числе и при подаче электронного </w:t>
      </w:r>
      <w:r w:rsidR="006E62C2" w:rsidRPr="006E62C2">
        <w:rPr>
          <w:rFonts w:ascii="Times New Roman" w:hAnsi="Times New Roman" w:cs="Times New Roman"/>
          <w:b/>
          <w:bCs/>
          <w:sz w:val="28"/>
          <w:szCs w:val="28"/>
        </w:rPr>
        <w:t>заявления через Единый портал)</w:t>
      </w:r>
    </w:p>
    <w:p w14:paraId="5C4F3E56" w14:textId="77777777" w:rsidR="006E62C2" w:rsidRPr="004F480C" w:rsidRDefault="006E62C2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67173FC8" w14:textId="77777777" w:rsid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3.2.1 </w:t>
      </w:r>
      <w:r w:rsidR="00FC6927">
        <w:rPr>
          <w:rFonts w:ascii="Times New Roman" w:hAnsi="Times New Roman" w:cs="Times New Roman"/>
          <w:bCs/>
          <w:sz w:val="28"/>
          <w:szCs w:val="28"/>
        </w:rPr>
        <w:t>О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снованием для начала </w:t>
      </w:r>
      <w:r w:rsidR="006E62C2"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 w:rsidRPr="006A4FC4">
        <w:rPr>
          <w:rFonts w:ascii="Times New Roman" w:hAnsi="Times New Roman" w:cs="Times New Roman"/>
          <w:bCs/>
          <w:sz w:val="28"/>
          <w:szCs w:val="28"/>
        </w:rPr>
        <w:t>, является получение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 Отделом, </w:t>
      </w:r>
      <w:r w:rsidRPr="006A4FC4">
        <w:rPr>
          <w:rFonts w:ascii="Times New Roman" w:hAnsi="Times New Roman" w:cs="Times New Roman"/>
          <w:bCs/>
          <w:sz w:val="28"/>
          <w:szCs w:val="28"/>
        </w:rPr>
        <w:t>Комитетом заявления и документов, указанных в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подразделе 2.6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14:paraId="01F6D3FF" w14:textId="77777777" w:rsid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3.2.2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</w:t>
      </w:r>
      <w:r w:rsidRPr="006A4FC4">
        <w:rPr>
          <w:rFonts w:ascii="Times New Roman" w:hAnsi="Times New Roman" w:cs="Times New Roman"/>
          <w:bCs/>
          <w:sz w:val="28"/>
          <w:szCs w:val="28"/>
        </w:rPr>
        <w:t>составляет один рабочий день, с</w:t>
      </w:r>
      <w:r w:rsidR="006E62C2">
        <w:rPr>
          <w:rFonts w:ascii="Times New Roman" w:hAnsi="Times New Roman" w:cs="Times New Roman"/>
          <w:bCs/>
          <w:sz w:val="28"/>
          <w:szCs w:val="28"/>
        </w:rPr>
        <w:t>о дня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поступления заявления и прилагаем</w:t>
      </w:r>
      <w:r w:rsidR="006E62C2">
        <w:rPr>
          <w:rFonts w:ascii="Times New Roman" w:hAnsi="Times New Roman" w:cs="Times New Roman"/>
          <w:bCs/>
          <w:sz w:val="28"/>
          <w:szCs w:val="28"/>
        </w:rPr>
        <w:t>ых к нему документов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 в Департамент</w:t>
      </w:r>
      <w:r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2F862C" w14:textId="77777777" w:rsid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3.2.3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заявления и </w:t>
      </w:r>
      <w:r w:rsidR="006E62C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 Департамента</w:t>
      </w:r>
      <w:r w:rsidRPr="006A4FC4">
        <w:rPr>
          <w:rFonts w:ascii="Times New Roman" w:hAnsi="Times New Roman" w:cs="Times New Roman"/>
          <w:bCs/>
          <w:sz w:val="28"/>
          <w:szCs w:val="28"/>
        </w:rPr>
        <w:t>, ответственное за выполнение работ по при</w:t>
      </w:r>
      <w:r w:rsidR="006E62C2">
        <w:rPr>
          <w:rFonts w:ascii="Times New Roman" w:hAnsi="Times New Roman" w:cs="Times New Roman"/>
          <w:bCs/>
          <w:sz w:val="28"/>
          <w:szCs w:val="28"/>
        </w:rPr>
        <w:t>ё</w:t>
      </w:r>
      <w:r w:rsidRPr="006A4FC4">
        <w:rPr>
          <w:rFonts w:ascii="Times New Roman" w:hAnsi="Times New Roman" w:cs="Times New Roman"/>
          <w:bCs/>
          <w:sz w:val="28"/>
          <w:szCs w:val="28"/>
        </w:rPr>
        <w:t>му и регистрации документов, незамедлительно переда</w:t>
      </w:r>
      <w:r w:rsidR="006E62C2">
        <w:rPr>
          <w:rFonts w:ascii="Times New Roman" w:hAnsi="Times New Roman" w:cs="Times New Roman"/>
          <w:bCs/>
          <w:sz w:val="28"/>
          <w:szCs w:val="28"/>
        </w:rPr>
        <w:t>ё</w:t>
      </w:r>
      <w:r w:rsidRPr="006A4FC4">
        <w:rPr>
          <w:rFonts w:ascii="Times New Roman" w:hAnsi="Times New Roman" w:cs="Times New Roman"/>
          <w:bCs/>
          <w:sz w:val="28"/>
          <w:szCs w:val="28"/>
        </w:rPr>
        <w:t>т зарегистрированное заявление и прилагаемые к нему документы председателю Комитета.</w:t>
      </w:r>
    </w:p>
    <w:p w14:paraId="3B3B2A17" w14:textId="77777777" w:rsidR="006E62C2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3.2.4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FC6927" w:rsidRPr="006A4FC4">
        <w:rPr>
          <w:rFonts w:ascii="Times New Roman" w:hAnsi="Times New Roman" w:cs="Times New Roman"/>
          <w:bCs/>
          <w:sz w:val="28"/>
          <w:szCs w:val="28"/>
        </w:rPr>
        <w:t>Комитета,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получив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заявление и 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документы, даёт </w:t>
      </w:r>
      <w:r w:rsidRPr="006A4FC4">
        <w:rPr>
          <w:rFonts w:ascii="Times New Roman" w:hAnsi="Times New Roman" w:cs="Times New Roman"/>
          <w:bCs/>
          <w:sz w:val="28"/>
          <w:szCs w:val="28"/>
        </w:rPr>
        <w:t>поручение должностн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ому </w:t>
      </w:r>
      <w:r w:rsidRPr="006A4FC4">
        <w:rPr>
          <w:rFonts w:ascii="Times New Roman" w:hAnsi="Times New Roman" w:cs="Times New Roman"/>
          <w:bCs/>
          <w:sz w:val="28"/>
          <w:szCs w:val="28"/>
        </w:rPr>
        <w:t>лиц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E62C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6A4FC4">
        <w:rPr>
          <w:rFonts w:ascii="Times New Roman" w:hAnsi="Times New Roman" w:cs="Times New Roman"/>
          <w:bCs/>
          <w:sz w:val="28"/>
          <w:szCs w:val="28"/>
        </w:rPr>
        <w:t>,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ответственн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ому </w:t>
      </w:r>
      <w:r w:rsidRPr="006A4FC4">
        <w:rPr>
          <w:rFonts w:ascii="Times New Roman" w:hAnsi="Times New Roman" w:cs="Times New Roman"/>
          <w:bCs/>
          <w:sz w:val="28"/>
          <w:szCs w:val="28"/>
        </w:rPr>
        <w:t>за осуществление организации государственной экспертизы, о проведении проверки полноты и достоверности предоставленной информации.</w:t>
      </w:r>
    </w:p>
    <w:p w14:paraId="67CA98AF" w14:textId="77777777" w:rsid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3.2.5</w:t>
      </w:r>
      <w:r w:rsidR="006E6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Результатом 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</w:t>
      </w:r>
      <w:r w:rsidRPr="006A4FC4">
        <w:rPr>
          <w:rFonts w:ascii="Times New Roman" w:hAnsi="Times New Roman" w:cs="Times New Roman"/>
          <w:bCs/>
          <w:sz w:val="28"/>
          <w:szCs w:val="28"/>
        </w:rPr>
        <w:t>является передача принятого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A4FC4">
        <w:rPr>
          <w:rFonts w:ascii="Times New Roman" w:hAnsi="Times New Roman" w:cs="Times New Roman"/>
          <w:bCs/>
          <w:sz w:val="28"/>
          <w:szCs w:val="28"/>
        </w:rPr>
        <w:t>зарегистрированного заявления и прилагаем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ых к нему документов </w:t>
      </w:r>
      <w:r w:rsidRPr="006A4FC4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6A4FC4">
        <w:rPr>
          <w:rFonts w:ascii="Times New Roman" w:hAnsi="Times New Roman" w:cs="Times New Roman"/>
          <w:bCs/>
          <w:sz w:val="28"/>
          <w:szCs w:val="28"/>
        </w:rPr>
        <w:t>, ответственному за осуществление организации государственной экспертизы.</w:t>
      </w:r>
    </w:p>
    <w:p w14:paraId="625053BA" w14:textId="77777777" w:rsidR="006E62C2" w:rsidRPr="004F480C" w:rsidRDefault="006E62C2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3EA904D3" w14:textId="77777777" w:rsidR="006A4FC4" w:rsidRPr="00FC6927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927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C6927" w:rsidRPr="00FC69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6927">
        <w:rPr>
          <w:rFonts w:ascii="Times New Roman" w:hAnsi="Times New Roman" w:cs="Times New Roman"/>
          <w:b/>
          <w:bCs/>
          <w:sz w:val="28"/>
          <w:szCs w:val="28"/>
        </w:rPr>
        <w:t>Проверка документов, представленных для провед</w:t>
      </w:r>
      <w:r w:rsidR="00FC6927" w:rsidRPr="00FC6927">
        <w:rPr>
          <w:rFonts w:ascii="Times New Roman" w:hAnsi="Times New Roman" w:cs="Times New Roman"/>
          <w:b/>
          <w:bCs/>
          <w:sz w:val="28"/>
          <w:szCs w:val="28"/>
        </w:rPr>
        <w:t>ения государственной экспертизы</w:t>
      </w:r>
    </w:p>
    <w:p w14:paraId="752AEEF6" w14:textId="77777777" w:rsidR="00FC6927" w:rsidRPr="004F480C" w:rsidRDefault="00FC6927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0B1E4B2E" w14:textId="77777777" w:rsidR="00FC6927" w:rsidRDefault="00FC6927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3.3.1. О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снованием для начала выполнения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является поступление 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, ответственному за осуществление организации государственной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36E846" w14:textId="77777777" w:rsidR="00FC6927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3.3.2</w:t>
      </w:r>
      <w:r w:rsidR="00FC6927">
        <w:rPr>
          <w:rFonts w:ascii="Times New Roman" w:hAnsi="Times New Roman" w:cs="Times New Roman"/>
          <w:bCs/>
          <w:sz w:val="28"/>
          <w:szCs w:val="28"/>
        </w:rPr>
        <w:t>.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Должностными лицами, ответственными за выполнение </w:t>
      </w:r>
      <w:r w:rsidR="00FC6927"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 w:rsidRPr="006A4FC4">
        <w:rPr>
          <w:rFonts w:ascii="Times New Roman" w:hAnsi="Times New Roman" w:cs="Times New Roman"/>
          <w:bCs/>
          <w:sz w:val="28"/>
          <w:szCs w:val="28"/>
        </w:rPr>
        <w:t>, являются специалисты Отдела</w:t>
      </w:r>
      <w:r w:rsidR="00FC6927">
        <w:rPr>
          <w:rFonts w:ascii="Times New Roman" w:hAnsi="Times New Roman" w:cs="Times New Roman"/>
          <w:bCs/>
          <w:sz w:val="28"/>
          <w:szCs w:val="28"/>
        </w:rPr>
        <w:t>, осуществляющие проведение государственной экспертизы (далее – специалисты Отдела).</w:t>
      </w:r>
    </w:p>
    <w:p w14:paraId="6979809F" w14:textId="77777777" w:rsidR="00CD25E6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3.3.3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Специалисты Отдела в течение </w:t>
      </w:r>
      <w:r w:rsidR="00FC6927">
        <w:rPr>
          <w:rFonts w:ascii="Times New Roman" w:hAnsi="Times New Roman" w:cs="Times New Roman"/>
          <w:bCs/>
          <w:sz w:val="28"/>
          <w:szCs w:val="28"/>
        </w:rPr>
        <w:t xml:space="preserve">трёх </w:t>
      </w:r>
      <w:r w:rsidRPr="006A4FC4">
        <w:rPr>
          <w:rFonts w:ascii="Times New Roman" w:hAnsi="Times New Roman" w:cs="Times New Roman"/>
          <w:bCs/>
          <w:sz w:val="28"/>
          <w:szCs w:val="28"/>
        </w:rPr>
        <w:t>рабочих дней со дня получения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 заявления и </w:t>
      </w:r>
      <w:r w:rsidRPr="006A4FC4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осуществляют их про</w:t>
      </w:r>
      <w:r w:rsidR="00CD25E6">
        <w:rPr>
          <w:rFonts w:ascii="Times New Roman" w:hAnsi="Times New Roman" w:cs="Times New Roman"/>
          <w:bCs/>
          <w:sz w:val="28"/>
          <w:szCs w:val="28"/>
        </w:rPr>
        <w:t>верку.</w:t>
      </w:r>
    </w:p>
    <w:p w14:paraId="754840A1" w14:textId="77777777" w:rsidR="00332B4A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3.3.4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При наличии оснований 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для отказа в предоставлении государственной услуги, оснований для </w:t>
      </w:r>
      <w:r w:rsidRPr="006A4FC4">
        <w:rPr>
          <w:rFonts w:ascii="Times New Roman" w:hAnsi="Times New Roman" w:cs="Times New Roman"/>
          <w:bCs/>
          <w:sz w:val="28"/>
          <w:szCs w:val="28"/>
        </w:rPr>
        <w:t>оставления документов бе</w:t>
      </w:r>
      <w:r w:rsidR="00332B4A">
        <w:rPr>
          <w:rFonts w:ascii="Times New Roman" w:hAnsi="Times New Roman" w:cs="Times New Roman"/>
          <w:bCs/>
          <w:sz w:val="28"/>
          <w:szCs w:val="28"/>
        </w:rPr>
        <w:t>з рассмотрения или оснований для отказа в приё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ме документов, 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Pr="006A4FC4">
        <w:rPr>
          <w:rFonts w:ascii="Times New Roman" w:hAnsi="Times New Roman" w:cs="Times New Roman"/>
          <w:bCs/>
          <w:sz w:val="28"/>
          <w:szCs w:val="28"/>
        </w:rPr>
        <w:t>в подразделе 2.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7, 2.8 раздела 2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настоящего Административного регламента, </w:t>
      </w:r>
      <w:r w:rsidR="00332B4A">
        <w:rPr>
          <w:rFonts w:ascii="Times New Roman" w:hAnsi="Times New Roman" w:cs="Times New Roman"/>
          <w:bCs/>
          <w:sz w:val="28"/>
          <w:szCs w:val="28"/>
        </w:rPr>
        <w:t xml:space="preserve">специалист Отдела, готовит и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направляет </w:t>
      </w:r>
      <w:r w:rsidR="00332B4A">
        <w:rPr>
          <w:rFonts w:ascii="Times New Roman" w:hAnsi="Times New Roman" w:cs="Times New Roman"/>
          <w:bCs/>
          <w:sz w:val="28"/>
          <w:szCs w:val="28"/>
        </w:rPr>
        <w:t>Заявителю соответствующ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332B4A">
        <w:rPr>
          <w:rFonts w:ascii="Times New Roman" w:hAnsi="Times New Roman" w:cs="Times New Roman"/>
          <w:bCs/>
          <w:sz w:val="28"/>
          <w:szCs w:val="28"/>
        </w:rPr>
        <w:t>мотивированн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332B4A">
        <w:rPr>
          <w:rFonts w:ascii="Times New Roman" w:hAnsi="Times New Roman" w:cs="Times New Roman"/>
          <w:bCs/>
          <w:sz w:val="28"/>
          <w:szCs w:val="28"/>
        </w:rPr>
        <w:t>уведомление.</w:t>
      </w:r>
    </w:p>
    <w:p w14:paraId="6FE45DC4" w14:textId="77777777" w:rsidR="009F7220" w:rsidRDefault="00332B4A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в отношении документов, представленных в электронной форме, осуществляется в электронной форме с </w:t>
      </w:r>
      <w:r w:rsidR="009F7220" w:rsidRPr="006A4FC4">
        <w:rPr>
          <w:rFonts w:ascii="Times New Roman" w:hAnsi="Times New Roman" w:cs="Times New Roman"/>
          <w:bCs/>
          <w:sz w:val="28"/>
          <w:szCs w:val="28"/>
        </w:rPr>
        <w:t>использованием,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в том числе федеральной государственной информационной системы </w:t>
      </w:r>
      <w:r w:rsidR="009F7220">
        <w:rPr>
          <w:rFonts w:ascii="Times New Roman" w:hAnsi="Times New Roman" w:cs="Times New Roman"/>
          <w:bCs/>
          <w:sz w:val="28"/>
          <w:szCs w:val="28"/>
        </w:rPr>
        <w:t>«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и муниципальных услуг (функций)</w:t>
      </w:r>
      <w:r w:rsidR="009F7220">
        <w:rPr>
          <w:rFonts w:ascii="Times New Roman" w:hAnsi="Times New Roman" w:cs="Times New Roman"/>
          <w:bCs/>
          <w:sz w:val="28"/>
          <w:szCs w:val="28"/>
        </w:rPr>
        <w:t>»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EE1D05" w14:textId="77777777" w:rsidR="006A4FC4" w:rsidRP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Документы, представленные в электронной форме (за исключением заявления о проведении государственной экспертизы, а также документов, указанных в абзаце </w:t>
      </w:r>
      <w:r w:rsidR="009F7220" w:rsidRPr="006A4FC4">
        <w:rPr>
          <w:rFonts w:ascii="Times New Roman" w:hAnsi="Times New Roman" w:cs="Times New Roman"/>
          <w:bCs/>
          <w:sz w:val="28"/>
          <w:szCs w:val="28"/>
        </w:rPr>
        <w:t>четвёртом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bookmarkStart w:id="62" w:name="_Hlk58643933"/>
      <w:r w:rsidRPr="006A4FC4">
        <w:rPr>
          <w:rFonts w:ascii="Times New Roman" w:hAnsi="Times New Roman" w:cs="Times New Roman"/>
          <w:bCs/>
          <w:sz w:val="28"/>
          <w:szCs w:val="28"/>
        </w:rPr>
        <w:t>2.6.15</w:t>
      </w:r>
      <w:r w:rsidR="009F7220">
        <w:rPr>
          <w:rFonts w:ascii="Times New Roman" w:hAnsi="Times New Roman" w:cs="Times New Roman"/>
          <w:bCs/>
          <w:sz w:val="28"/>
          <w:szCs w:val="28"/>
        </w:rPr>
        <w:t xml:space="preserve"> подраздела 2.6 раздела 2 </w:t>
      </w:r>
      <w:r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bookmarkEnd w:id="62"/>
      <w:r w:rsidRPr="006A4FC4">
        <w:rPr>
          <w:rFonts w:ascii="Times New Roman" w:hAnsi="Times New Roman" w:cs="Times New Roman"/>
          <w:bCs/>
          <w:sz w:val="28"/>
          <w:szCs w:val="28"/>
        </w:rPr>
        <w:t xml:space="preserve">), подлежат хранению не менее </w:t>
      </w:r>
      <w:r w:rsidR="009F7220">
        <w:rPr>
          <w:rFonts w:ascii="Times New Roman" w:hAnsi="Times New Roman" w:cs="Times New Roman"/>
          <w:bCs/>
          <w:sz w:val="28"/>
          <w:szCs w:val="28"/>
        </w:rPr>
        <w:t>трёх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месяцев.</w:t>
      </w:r>
    </w:p>
    <w:p w14:paraId="17DC0330" w14:textId="77777777" w:rsidR="006A4FC4" w:rsidRPr="006A4FC4" w:rsidRDefault="009F7220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окументы, представленные на бумажном и (или) электронном носителе в соответствии с абзацем четвертым пункта 2.6.15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(за исключением заявления)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, одновременно с уведомлением об оставлении их без рассмотрения или отказом в их принятии возвращаются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или пут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м направления заказного письма, если иное не установлено законодательством Российской Федерации о государственной тайне.</w:t>
      </w:r>
    </w:p>
    <w:p w14:paraId="6E730F04" w14:textId="77777777" w:rsidR="006A4FC4" w:rsidRP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Если в документах, представленных на бумажном и (или) электронном носителе в соответствии с абзацем четвертым пункта 2.6.15 </w:t>
      </w:r>
      <w:r w:rsidR="009F7220"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="009F7220"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, недостатки, послужившие основанием для отказа в принятии документов на государственную экспертизу, устранимы без возврата документов и </w:t>
      </w:r>
      <w:r w:rsidR="009F7220">
        <w:rPr>
          <w:rFonts w:ascii="Times New Roman" w:hAnsi="Times New Roman" w:cs="Times New Roman"/>
          <w:bCs/>
          <w:sz w:val="28"/>
          <w:szCs w:val="28"/>
        </w:rPr>
        <w:t>З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аявитель не настаивает на их возврате, </w:t>
      </w:r>
      <w:r w:rsidR="009F7220" w:rsidRPr="006A4FC4">
        <w:rPr>
          <w:rFonts w:ascii="Times New Roman" w:hAnsi="Times New Roman" w:cs="Times New Roman"/>
          <w:bCs/>
          <w:sz w:val="28"/>
          <w:szCs w:val="28"/>
        </w:rPr>
        <w:t>устанавливае</w:t>
      </w:r>
      <w:r w:rsidR="009F7220">
        <w:rPr>
          <w:rFonts w:ascii="Times New Roman" w:hAnsi="Times New Roman" w:cs="Times New Roman"/>
          <w:bCs/>
          <w:sz w:val="28"/>
          <w:szCs w:val="28"/>
        </w:rPr>
        <w:t>тся срок для устранения З</w:t>
      </w:r>
      <w:r w:rsidRPr="006A4FC4">
        <w:rPr>
          <w:rFonts w:ascii="Times New Roman" w:hAnsi="Times New Roman" w:cs="Times New Roman"/>
          <w:bCs/>
          <w:sz w:val="28"/>
          <w:szCs w:val="28"/>
        </w:rPr>
        <w:t>аявителем таких недостатков, который не должен превышать 20 рабочих дней.</w:t>
      </w:r>
    </w:p>
    <w:p w14:paraId="4F1410B3" w14:textId="77777777" w:rsidR="006A4FC4" w:rsidRPr="006A4FC4" w:rsidRDefault="009F7220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3.3.5.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Сотрудники Отдела в 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трёх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докуме</w:t>
      </w:r>
      <w:r>
        <w:rPr>
          <w:rFonts w:ascii="Times New Roman" w:hAnsi="Times New Roman" w:cs="Times New Roman"/>
          <w:bCs/>
          <w:sz w:val="28"/>
          <w:szCs w:val="28"/>
        </w:rPr>
        <w:t>нтов, указанных в пункте 2.6.12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, осуществля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т их проверку и представля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аявителю проект договора об экспертном сопровождении, подписанный </w:t>
      </w:r>
      <w:r>
        <w:rPr>
          <w:rFonts w:ascii="Times New Roman" w:hAnsi="Times New Roman" w:cs="Times New Roman"/>
          <w:bCs/>
          <w:sz w:val="28"/>
          <w:szCs w:val="28"/>
        </w:rPr>
        <w:t>начальником Департамента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, или в отношении указанных документов принимается решение об оставлении их без рассмотрения.</w:t>
      </w:r>
    </w:p>
    <w:p w14:paraId="4FD193CB" w14:textId="77777777" w:rsidR="001628BF" w:rsidRDefault="001628BF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3.3.6.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Правовое регулирование договора об экспертном сопровождении осуществляется по правилам, установленным гражданским законодательством Российской Федерации, с уч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том особенностей, предусмотренных настоящим пунктом. Договор об экспертном сопровождении заключается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год. Не позднее чем за 30 рабочих дней до истечения срока договора об экспертном сопровождении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аявитель вправе уведомить Отдел</w:t>
      </w:r>
      <w:r>
        <w:rPr>
          <w:rFonts w:ascii="Times New Roman" w:hAnsi="Times New Roman" w:cs="Times New Roman"/>
          <w:bCs/>
          <w:sz w:val="28"/>
          <w:szCs w:val="28"/>
        </w:rPr>
        <w:t>, Комитет, Департамент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о продлении срока действия договора об экспертном сопровождении. В случае такого 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сотрудником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дополнительное соглашение к договору об экспертном сопровождении, заключ</w:t>
      </w:r>
      <w:r>
        <w:rPr>
          <w:rFonts w:ascii="Times New Roman" w:hAnsi="Times New Roman" w:cs="Times New Roman"/>
          <w:bCs/>
          <w:sz w:val="28"/>
          <w:szCs w:val="28"/>
        </w:rPr>
        <w:t>ённому с 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аявителем, о продлении срока действия такого договора на срок не более одного года.</w:t>
      </w:r>
    </w:p>
    <w:p w14:paraId="361FBABF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3.3.7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одно из 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6A4FC4">
        <w:rPr>
          <w:rFonts w:ascii="Times New Roman" w:hAnsi="Times New Roman" w:cs="Times New Roman"/>
          <w:bCs/>
          <w:sz w:val="28"/>
          <w:szCs w:val="28"/>
        </w:rPr>
        <w:t>действий:</w:t>
      </w:r>
    </w:p>
    <w:p w14:paraId="7A4C0FB8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проведение государственной экспертизы;</w:t>
      </w:r>
    </w:p>
    <w:p w14:paraId="5303F9FB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направление (вручение) проекта договора на экспертное сопровождение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 Заявителю</w:t>
      </w:r>
      <w:r w:rsidRPr="006A4FC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9A0100" w14:textId="77777777" w:rsidR="001628BF" w:rsidRDefault="001628BF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(вручение) Заявителю мотивированного отказа в предоставлении государственной услуги;</w:t>
      </w:r>
    </w:p>
    <w:p w14:paraId="61254FA3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направление (вручение) 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Заявителю мотивированного </w:t>
      </w:r>
      <w:r w:rsidRPr="006A4FC4">
        <w:rPr>
          <w:rFonts w:ascii="Times New Roman" w:hAnsi="Times New Roman" w:cs="Times New Roman"/>
          <w:bCs/>
          <w:sz w:val="28"/>
          <w:szCs w:val="28"/>
        </w:rPr>
        <w:t>решения об оставлении документов без рассмотрения;</w:t>
      </w:r>
    </w:p>
    <w:p w14:paraId="6F6D1CF8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направление (вручение) 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6A4FC4">
        <w:rPr>
          <w:rFonts w:ascii="Times New Roman" w:hAnsi="Times New Roman" w:cs="Times New Roman"/>
          <w:bCs/>
          <w:sz w:val="28"/>
          <w:szCs w:val="28"/>
        </w:rPr>
        <w:t>мотивированного отказа (уведомления) в принятии документов.</w:t>
      </w:r>
    </w:p>
    <w:p w14:paraId="47FD407E" w14:textId="77777777" w:rsid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3.3.8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действия составляет три рабочих дня, с даты поступления 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сотруднику Отдела </w:t>
      </w:r>
      <w:r w:rsidRPr="006A4FC4">
        <w:rPr>
          <w:rFonts w:ascii="Times New Roman" w:hAnsi="Times New Roman" w:cs="Times New Roman"/>
          <w:bCs/>
          <w:sz w:val="28"/>
          <w:szCs w:val="28"/>
        </w:rPr>
        <w:t>зарегистрированного</w:t>
      </w:r>
      <w:r w:rsidR="0016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заявления и прилагаем</w:t>
      </w:r>
      <w:r w:rsidR="001628BF">
        <w:rPr>
          <w:rFonts w:ascii="Times New Roman" w:hAnsi="Times New Roman" w:cs="Times New Roman"/>
          <w:bCs/>
          <w:sz w:val="28"/>
          <w:szCs w:val="28"/>
        </w:rPr>
        <w:t>ых к нему документов</w:t>
      </w:r>
      <w:r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9FF8EA" w14:textId="77777777" w:rsidR="00CD25E6" w:rsidRPr="004F480C" w:rsidRDefault="00CD25E6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691D0C5C" w14:textId="77777777" w:rsidR="006A4FC4" w:rsidRPr="001628BF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8BF">
        <w:rPr>
          <w:rFonts w:ascii="Times New Roman" w:hAnsi="Times New Roman" w:cs="Times New Roman"/>
          <w:b/>
          <w:bCs/>
          <w:sz w:val="28"/>
          <w:szCs w:val="28"/>
        </w:rPr>
        <w:t>3.4 Проведение государственной экспертизы</w:t>
      </w:r>
    </w:p>
    <w:p w14:paraId="1A702015" w14:textId="77777777" w:rsidR="001628BF" w:rsidRPr="004F480C" w:rsidRDefault="001628BF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5A8B865E" w14:textId="77777777" w:rsidR="001628BF" w:rsidRDefault="001628BF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3.4.1.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регламентов.</w:t>
      </w:r>
    </w:p>
    <w:p w14:paraId="35AE9B97" w14:textId="77777777" w:rsidR="006A4FC4" w:rsidRPr="006A4FC4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Предметом государственной экспертизы проектной документации являются:</w:t>
      </w:r>
    </w:p>
    <w:p w14:paraId="0693C8B9" w14:textId="77777777" w:rsidR="006A4FC4" w:rsidRPr="006A4FC4" w:rsidRDefault="00CB659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</w:t>
      </w:r>
      <w:r w:rsidR="001628BF" w:rsidRPr="006A4FC4">
        <w:rPr>
          <w:rFonts w:ascii="Times New Roman" w:hAnsi="Times New Roman" w:cs="Times New Roman"/>
          <w:bCs/>
          <w:sz w:val="28"/>
          <w:szCs w:val="28"/>
        </w:rPr>
        <w:t>надёжности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и безопасности электроэнергетических систем и объектов электроэнергетики, требованиям антитеррористической </w:t>
      </w:r>
      <w:r w:rsidR="001628BF" w:rsidRPr="006A4FC4">
        <w:rPr>
          <w:rFonts w:ascii="Times New Roman" w:hAnsi="Times New Roman" w:cs="Times New Roman"/>
          <w:bCs/>
          <w:sz w:val="28"/>
          <w:szCs w:val="28"/>
        </w:rPr>
        <w:t>защищённости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объекта, заданию застройщика или технического заказчика на проектирование, результатам инженерных изысканий (далее - оценка соответствия проектной документации), за исключением случаев проведения государственной экспертизы проектной документации объектов капитального строительства, указанных в части 2 статьи 49 Градостроительного кодекса Российской Федерации, и проектной документации, указанной в части 3 статьи 49 Градостроительного кодекса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в соответствии с пунктом 1 части 3.3 статьи 49 Градостроительного кодекса Российской Федерации. При проведении государственной экспертизы проектной документации, в отношении которой проводится государственная экологическая экспертиза, оценка соответствия проектной документации требованиям в области охраны окружающей среды не осуществляется;</w:t>
      </w:r>
    </w:p>
    <w:p w14:paraId="6E882504" w14:textId="77777777" w:rsidR="006A4FC4" w:rsidRPr="006A4FC4" w:rsidRDefault="00CB6598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проверка достоверности определения сметной стоимости в случаях, установленных частью 2 статьи 8.3 Градостроительного кодекса Российской Федерации. При этом такая проверка может осуществляться отдельно от оценки соответствия проектной документации.</w:t>
      </w:r>
    </w:p>
    <w:p w14:paraId="7800F30D" w14:textId="77777777" w:rsidR="006A4FC4" w:rsidRPr="006A4FC4" w:rsidRDefault="001628BF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Оценке соответствия проектной документации подлежат все разделы проектной документации, которые представляются для проведения государственной экспертизы. При представлении на государственную экспертизу проектной документации, разработанной с использованием проектной документации повторного использования, оценка соответствия такой проектной документации не проводится в отношении разделов проектной документации, которые не подвергались изменению и полностью соответствуют проектной документации повторного использования.</w:t>
      </w:r>
    </w:p>
    <w:p w14:paraId="57792971" w14:textId="77777777" w:rsidR="00CB6598" w:rsidRDefault="001628BF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3.4.3.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Проектная документация (часть проектной документации в случае, предусмотренном подпунктом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пункта 2.6.1 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) и (или) результаты инженерных из</w:t>
      </w:r>
      <w:r w:rsidR="00CB6598">
        <w:rPr>
          <w:rFonts w:ascii="Times New Roman" w:hAnsi="Times New Roman" w:cs="Times New Roman"/>
          <w:bCs/>
          <w:sz w:val="28"/>
          <w:szCs w:val="28"/>
        </w:rPr>
        <w:t>ысканий направляются повторно (два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раза и более) на государственную экспертизу:</w:t>
      </w:r>
    </w:p>
    <w:p w14:paraId="5E37A74B" w14:textId="77777777" w:rsidR="00CB6598" w:rsidRDefault="00CB659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) после устранения недостатков, указанных в отрицательном заключении государственной экспертизы;</w:t>
      </w:r>
    </w:p>
    <w:p w14:paraId="1819E0E2" w14:textId="77777777" w:rsidR="00CB6598" w:rsidRDefault="00CB659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) при внесении изменений в проектную документацию, получившую положительное заключение государственной экспертизы, не предусмотренных частью 3.8 статьи 49 Градостроительного кодекса Российской Федерации;</w:t>
      </w:r>
    </w:p>
    <w:p w14:paraId="33D50283" w14:textId="77777777" w:rsidR="006A4FC4" w:rsidRPr="006A4FC4" w:rsidRDefault="00CB659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) при внесении изменений в проектную документацию, получившую положительное заключение государственной экспертизы, предусмотренных частью 3.8 статьи 49 Градостроительного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 инициативе 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аявителя.</w:t>
      </w:r>
    </w:p>
    <w:p w14:paraId="0DCE2F37" w14:textId="77777777" w:rsidR="006A4FC4" w:rsidRPr="006A4FC4" w:rsidRDefault="00CB6598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3.4.4.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заявлению о проведении повторной государственной экспертизы прилагается справка, подписанная главным инженером проекта, в которой описываются внес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нные изменения в проектную документацию и (или) результаты инженерных изысканий.</w:t>
      </w:r>
    </w:p>
    <w:p w14:paraId="39F5F95E" w14:textId="77777777" w:rsidR="00CB6598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В случае если недостатки, послужившие основанием для отрицательного заключения государственной экспертизы, устранимы без возврата документов, представленных на бумажном и (или) электронном носителе, в случае, предусмотренном абзацем четвертым пункта 2.6.15 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="00CB6598">
        <w:rPr>
          <w:rFonts w:ascii="Times New Roman" w:hAnsi="Times New Roman" w:cs="Times New Roman"/>
          <w:bCs/>
          <w:sz w:val="28"/>
          <w:szCs w:val="28"/>
        </w:rPr>
        <w:t>, и З</w:t>
      </w:r>
      <w:r w:rsidRPr="006A4FC4">
        <w:rPr>
          <w:rFonts w:ascii="Times New Roman" w:hAnsi="Times New Roman" w:cs="Times New Roman"/>
          <w:bCs/>
          <w:sz w:val="28"/>
          <w:szCs w:val="28"/>
        </w:rPr>
        <w:t>аявитель не настаивает на возврате таких документов, устанавливает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срок для устранения таких недостатков. В этом случае документы, представленные </w:t>
      </w:r>
      <w:r w:rsidR="00CB6598">
        <w:rPr>
          <w:rFonts w:ascii="Times New Roman" w:hAnsi="Times New Roman" w:cs="Times New Roman"/>
          <w:bCs/>
          <w:sz w:val="28"/>
          <w:szCs w:val="28"/>
        </w:rPr>
        <w:t>на государственную экспертизу, З</w:t>
      </w:r>
      <w:r w:rsidRPr="006A4FC4">
        <w:rPr>
          <w:rFonts w:ascii="Times New Roman" w:hAnsi="Times New Roman" w:cs="Times New Roman"/>
          <w:bCs/>
          <w:sz w:val="28"/>
          <w:szCs w:val="28"/>
        </w:rPr>
        <w:t>аявителю не возвращаются. После их до</w:t>
      </w:r>
      <w:r w:rsidR="00CB6598">
        <w:rPr>
          <w:rFonts w:ascii="Times New Roman" w:hAnsi="Times New Roman" w:cs="Times New Roman"/>
          <w:bCs/>
          <w:sz w:val="28"/>
          <w:szCs w:val="28"/>
        </w:rPr>
        <w:t>работки, З</w:t>
      </w:r>
      <w:r w:rsidRPr="006A4FC4">
        <w:rPr>
          <w:rFonts w:ascii="Times New Roman" w:hAnsi="Times New Roman" w:cs="Times New Roman"/>
          <w:bCs/>
          <w:sz w:val="28"/>
          <w:szCs w:val="28"/>
        </w:rPr>
        <w:t>аявитель представляет часть проектной документации и (или) результатов инженерных изысканий с внес</w:t>
      </w:r>
      <w:r w:rsidR="00CB6598">
        <w:rPr>
          <w:rFonts w:ascii="Times New Roman" w:hAnsi="Times New Roman" w:cs="Times New Roman"/>
          <w:bCs/>
          <w:sz w:val="28"/>
          <w:szCs w:val="28"/>
        </w:rPr>
        <w:t>ё</w:t>
      </w:r>
      <w:r w:rsidRPr="006A4FC4">
        <w:rPr>
          <w:rFonts w:ascii="Times New Roman" w:hAnsi="Times New Roman" w:cs="Times New Roman"/>
          <w:bCs/>
          <w:sz w:val="28"/>
          <w:szCs w:val="28"/>
        </w:rPr>
        <w:t>нными изменениями и справку с описанием этих изменений.</w:t>
      </w:r>
    </w:p>
    <w:p w14:paraId="2C6C6151" w14:textId="77777777" w:rsidR="00CB6598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lastRenderedPageBreak/>
        <w:t>3.4.5</w:t>
      </w:r>
      <w:r w:rsidR="00CB6598">
        <w:rPr>
          <w:rFonts w:ascii="Times New Roman" w:hAnsi="Times New Roman" w:cs="Times New Roman"/>
          <w:bCs/>
          <w:sz w:val="28"/>
          <w:szCs w:val="28"/>
        </w:rPr>
        <w:t>. Э</w:t>
      </w:r>
      <w:r w:rsidRPr="006A4FC4">
        <w:rPr>
          <w:rFonts w:ascii="Times New Roman" w:hAnsi="Times New Roman" w:cs="Times New Roman"/>
          <w:bCs/>
          <w:sz w:val="28"/>
          <w:szCs w:val="28"/>
        </w:rPr>
        <w:t>кспертной оценке при проведении повторной 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</w:t>
      </w:r>
      <w:r w:rsidR="00CB6598">
        <w:rPr>
          <w:rFonts w:ascii="Times New Roman" w:hAnsi="Times New Roman" w:cs="Times New Roman"/>
          <w:bCs/>
          <w:sz w:val="28"/>
          <w:szCs w:val="28"/>
        </w:rPr>
        <w:t>ё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экспертиза, за исключением случаев, установленных в пункте 3.4.6 настоящего </w:t>
      </w:r>
      <w:r w:rsidR="00CB6598">
        <w:rPr>
          <w:rFonts w:ascii="Times New Roman" w:hAnsi="Times New Roman" w:cs="Times New Roman"/>
          <w:bCs/>
          <w:sz w:val="28"/>
          <w:szCs w:val="28"/>
        </w:rPr>
        <w:t>подраздела</w:t>
      </w:r>
      <w:r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DE35EB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3.4.6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Проектная документация и (или) результаты инженерных изысканий подлежат экспертной оценке в полном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в случае, если после проведения первичной (предыдущей повторной) государственной экспертизы такой проектной документации и (или) результатов инженерных изысканий в законодательство Российской Федерации внесены изменения, в соответствии с которыми государственная экспертиза должна осуществляться иной организацией по проведению государственной экспертизы.</w:t>
      </w:r>
    </w:p>
    <w:p w14:paraId="6BC75BE0" w14:textId="77777777" w:rsidR="00CB6598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При проведении государственной экспертизы проектной документации, в том числе в части проверки достоверности определения сметной стоимости, проектная документация подлежит экспертной оценке в полном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в случае, если при проведении первичной (предыдущей повторной) государственной экспертизы такой проектной документации оценка, предусмотренная подпунктом 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пункта 3.4.1 настоящего </w:t>
      </w:r>
      <w:r w:rsidR="00CB6598">
        <w:rPr>
          <w:rFonts w:ascii="Times New Roman" w:hAnsi="Times New Roman" w:cs="Times New Roman"/>
          <w:bCs/>
          <w:sz w:val="28"/>
          <w:szCs w:val="28"/>
        </w:rPr>
        <w:t>подраздела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, или проверка сметной стоимости в соответствии с подпунктом 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6A4FC4">
        <w:rPr>
          <w:rFonts w:ascii="Times New Roman" w:hAnsi="Times New Roman" w:cs="Times New Roman"/>
          <w:bCs/>
          <w:sz w:val="28"/>
          <w:szCs w:val="28"/>
        </w:rPr>
        <w:t>пункта 3.4.1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CB6598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6A4FC4">
        <w:rPr>
          <w:rFonts w:ascii="Times New Roman" w:hAnsi="Times New Roman" w:cs="Times New Roman"/>
          <w:bCs/>
          <w:sz w:val="28"/>
          <w:szCs w:val="28"/>
        </w:rPr>
        <w:t>не проводились.</w:t>
      </w:r>
    </w:p>
    <w:p w14:paraId="5A1C829B" w14:textId="77777777" w:rsidR="00CB6598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3.4.7</w:t>
      </w:r>
      <w:r w:rsidR="00CB6598">
        <w:rPr>
          <w:rFonts w:ascii="Times New Roman" w:hAnsi="Times New Roman" w:cs="Times New Roman"/>
          <w:bCs/>
          <w:sz w:val="28"/>
          <w:szCs w:val="28"/>
        </w:rPr>
        <w:t>. П</w:t>
      </w:r>
      <w:r w:rsidRPr="006A4FC4">
        <w:rPr>
          <w:rFonts w:ascii="Times New Roman" w:hAnsi="Times New Roman" w:cs="Times New Roman"/>
          <w:bCs/>
          <w:sz w:val="28"/>
          <w:szCs w:val="28"/>
        </w:rPr>
        <w:t>ри проведении оценки соответствия в рамках экспертного сопровождения осуществляется оцен</w:t>
      </w:r>
      <w:r w:rsidR="00CB6598">
        <w:rPr>
          <w:rFonts w:ascii="Times New Roman" w:hAnsi="Times New Roman" w:cs="Times New Roman"/>
          <w:bCs/>
          <w:sz w:val="28"/>
          <w:szCs w:val="28"/>
        </w:rPr>
        <w:t>ка соответствия изменений, внесё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нных в проектную документацию, получившую положительное заключение государственной экспертизы (в том числе изменений, не предусмотренных частью 3.8 статьи 49 Градостроительного кодекса Российской Федерации),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надёжности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и безопасности электроэнергетических систем и объектов электроэнергетики, требованиям антитеррористической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защищённости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объекта, заданию застройщика или технического заказчика на проектирование, результатам инженерных изысканий, включая оценку совместимости изменений, </w:t>
      </w:r>
      <w:r w:rsidR="00CB6598" w:rsidRPr="006A4FC4">
        <w:rPr>
          <w:rFonts w:ascii="Times New Roman" w:hAnsi="Times New Roman" w:cs="Times New Roman"/>
          <w:bCs/>
          <w:sz w:val="28"/>
          <w:szCs w:val="28"/>
        </w:rPr>
        <w:t>внесённых</w:t>
      </w:r>
      <w:r w:rsidRPr="006A4FC4">
        <w:rPr>
          <w:rFonts w:ascii="Times New Roman" w:hAnsi="Times New Roman" w:cs="Times New Roman"/>
          <w:bCs/>
          <w:sz w:val="28"/>
          <w:szCs w:val="28"/>
        </w:rPr>
        <w:t xml:space="preserve"> в проектную документацию, с частью проектной документацией, в которую указанные изменения не вносились.</w:t>
      </w:r>
    </w:p>
    <w:p w14:paraId="12CB533F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>3.4.8</w:t>
      </w:r>
      <w:r w:rsidR="00CB6598">
        <w:rPr>
          <w:rFonts w:ascii="Times New Roman" w:hAnsi="Times New Roman" w:cs="Times New Roman"/>
          <w:bCs/>
          <w:sz w:val="28"/>
          <w:szCs w:val="28"/>
        </w:rPr>
        <w:t>.</w:t>
      </w:r>
      <w:bookmarkStart w:id="63" w:name="_Hlk58644462"/>
      <w:r w:rsidR="00CB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sz w:val="28"/>
          <w:szCs w:val="28"/>
        </w:rPr>
        <w:t>Экспертное сопровождение начинается после заключения договора об экспертном сопровождении.</w:t>
      </w:r>
    </w:p>
    <w:p w14:paraId="1D4550AF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FC4">
        <w:rPr>
          <w:rFonts w:ascii="Times New Roman" w:hAnsi="Times New Roman" w:cs="Times New Roman"/>
          <w:bCs/>
          <w:sz w:val="28"/>
          <w:szCs w:val="28"/>
        </w:rPr>
        <w:t xml:space="preserve">Оценка соответствия в рамках экспертного сопровождения начинается после представления заявителем документов, указанных в пункте 2.6.13 </w:t>
      </w:r>
      <w:r w:rsidR="001E69D7">
        <w:rPr>
          <w:rFonts w:ascii="Times New Roman" w:hAnsi="Times New Roman" w:cs="Times New Roman"/>
          <w:bCs/>
          <w:sz w:val="28"/>
          <w:szCs w:val="28"/>
        </w:rPr>
        <w:t xml:space="preserve">подраздела 2.6 раздела 2 </w:t>
      </w:r>
      <w:r w:rsidR="001E69D7" w:rsidRPr="006A4FC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Pr="006A4FC4">
        <w:rPr>
          <w:rFonts w:ascii="Times New Roman" w:hAnsi="Times New Roman" w:cs="Times New Roman"/>
          <w:bCs/>
          <w:sz w:val="28"/>
          <w:szCs w:val="28"/>
        </w:rPr>
        <w:t>, и заверш</w:t>
      </w:r>
      <w:r w:rsidR="001E69D7">
        <w:rPr>
          <w:rFonts w:ascii="Times New Roman" w:hAnsi="Times New Roman" w:cs="Times New Roman"/>
          <w:bCs/>
          <w:sz w:val="28"/>
          <w:szCs w:val="28"/>
        </w:rPr>
        <w:t>ается направлением (вручением) З</w:t>
      </w:r>
      <w:r w:rsidRPr="006A4FC4">
        <w:rPr>
          <w:rFonts w:ascii="Times New Roman" w:hAnsi="Times New Roman" w:cs="Times New Roman"/>
          <w:bCs/>
          <w:sz w:val="28"/>
          <w:szCs w:val="28"/>
        </w:rPr>
        <w:t>аявителю заключения по результатам оценки соответствия в рамках экспертного сопровождения</w:t>
      </w:r>
      <w:bookmarkEnd w:id="63"/>
      <w:r w:rsidRPr="006A4F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351747" w14:textId="77777777" w:rsidR="006A4FC4" w:rsidRPr="006A4FC4" w:rsidRDefault="001E69D7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3.4.9.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В случае проведения государственной экспертизы проектной документации, подготовленной с использованием проектной документации повторного использования, в заключение, не включаются выводы о соответствии или несоответствии разделов проектной документации повторного использования, в которые изменения не вносились, требованиям технических регламентов.</w:t>
      </w:r>
    </w:p>
    <w:p w14:paraId="1ACAC022" w14:textId="77777777" w:rsidR="006A4FC4" w:rsidRDefault="001E69D7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3.4.10.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</w:t>
      </w:r>
      <w:r w:rsidRPr="006A4FC4">
        <w:rPr>
          <w:rFonts w:ascii="Times New Roman" w:hAnsi="Times New Roman" w:cs="Times New Roman"/>
          <w:bCs/>
          <w:sz w:val="28"/>
          <w:szCs w:val="28"/>
        </w:rPr>
        <w:t>расчётов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, чертежей, схем и т.п.), которые не позволяют сделать выводы, указанные в пункте 3.4.9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 xml:space="preserve"> незамедлительно уведомляет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аявителя о выявленных недостатках и устанавливает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необходимости, </w:t>
      </w:r>
      <w:r w:rsidR="006A4FC4" w:rsidRPr="006A4FC4">
        <w:rPr>
          <w:rFonts w:ascii="Times New Roman" w:hAnsi="Times New Roman" w:cs="Times New Roman"/>
          <w:bCs/>
          <w:sz w:val="28"/>
          <w:szCs w:val="28"/>
        </w:rPr>
        <w:t>срок для их устранения.</w:t>
      </w:r>
    </w:p>
    <w:p w14:paraId="6F399ACF" w14:textId="77777777" w:rsidR="001E69D7" w:rsidRPr="004F480C" w:rsidRDefault="001E69D7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0FF4FBD3" w14:textId="77777777" w:rsidR="006A4FC4" w:rsidRPr="001E69D7" w:rsidRDefault="006A4FC4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9D7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1E69D7" w:rsidRPr="001E69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E69D7">
        <w:rPr>
          <w:rFonts w:ascii="Times New Roman" w:hAnsi="Times New Roman" w:cs="Times New Roman"/>
          <w:b/>
          <w:bCs/>
          <w:sz w:val="28"/>
          <w:szCs w:val="28"/>
        </w:rPr>
        <w:t>Выдача заключ</w:t>
      </w:r>
      <w:r w:rsidR="001E69D7" w:rsidRPr="001E69D7">
        <w:rPr>
          <w:rFonts w:ascii="Times New Roman" w:hAnsi="Times New Roman" w:cs="Times New Roman"/>
          <w:b/>
          <w:bCs/>
          <w:sz w:val="28"/>
          <w:szCs w:val="28"/>
        </w:rPr>
        <w:t>ения государственной экспертизы</w:t>
      </w:r>
    </w:p>
    <w:p w14:paraId="446D949C" w14:textId="77777777" w:rsidR="001E69D7" w:rsidRPr="004F480C" w:rsidRDefault="001E69D7" w:rsidP="000773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14:paraId="3AEAFF09" w14:textId="77777777" w:rsidR="006A4FC4" w:rsidRPr="006A4FC4" w:rsidRDefault="001E69D7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Результатом административной процедуры является выдача Заявителю заключения, зарегистрированного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едином государственном реестре заключений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46D85B" w14:textId="77777777" w:rsidR="006A4FC4" w:rsidRPr="006A4FC4" w:rsidRDefault="001E69D7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3.5.2.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составу, содержанию и порядку оформления заключения государственной экспертизы устанавливаются  Министерством строительства и жилищно-коммунального хозяйства Российской Федерации</w:t>
      </w:r>
    </w:p>
    <w:p w14:paraId="0CE6FDF8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3.5.3. Заключение государственной экспертизы готовится и подписывается </w:t>
      </w:r>
      <w:r w:rsidR="001E6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должностными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лицами</w:t>
      </w:r>
      <w:r w:rsidR="001E6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Департамента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аттестованными на право подготовки заключений экспертизы проектной документации и (или) результатов инженерных изысканий (далее </w:t>
      </w:r>
      <w:r w:rsidR="001E6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эксперт) и участвовавшими в проведении государственной экспертизы, и утверждается председателем Комитета, либо должностным лицом, исполняющим его обязанности. Заключение государственной экспертизы, подготовленное в электронной форме, подписывается экспертами, участвовавшими в проведении государственной экспертизы, с использованием усиленной квалифицированной электронной подписи и утверждается председателем Комитета, либо должностным лицом, исполняющим его обязанности </w:t>
      </w:r>
      <w:r w:rsidR="001E69D7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путём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подписания заключения усиленной квалифицированной электронной подписью.</w:t>
      </w:r>
    </w:p>
    <w:p w14:paraId="14A9BD95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 проводит государственную экспертизу и осуществляет подготовку заключения государственной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квалификационном аттестате (квалификационных аттестатах).</w:t>
      </w:r>
    </w:p>
    <w:p w14:paraId="4EDAB03B" w14:textId="77777777" w:rsidR="006A4FC4" w:rsidRPr="006A4FC4" w:rsidRDefault="001E69D7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3.5.4.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заключения государственной экспертизы осуществляется в электронной форме. В случае, предусмотренном абзацем четвертым пункта 2.6.15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подраздела 2.6 раздела 2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регламента, выдача заключения государственной экспертизы осуществляетс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на бумажном носителе на руки З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аявителю или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путём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направления заказного письма, если иное не установлено законодательством Российской Федерации о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государственной тайне. Положительное заключение государственной экспертизы на бумажном носителе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выдаётся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четырёх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экземплярах, отрицательное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одном.</w:t>
      </w:r>
    </w:p>
    <w:p w14:paraId="36A79CA1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строительства, за исключением случаев, если документы, необходимые для проведения государственной экспертизы, содержат сведения, составляющие государственную тайну.</w:t>
      </w:r>
    </w:p>
    <w:p w14:paraId="5730941E" w14:textId="77777777" w:rsidR="00BA7CA9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3.5.5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тдел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реестр выданных заключений государственной экспертизы, в котором указываются:</w:t>
      </w:r>
    </w:p>
    <w:p w14:paraId="7DAF359C" w14:textId="77777777" w:rsidR="006A4FC4" w:rsidRPr="006A4FC4" w:rsidRDefault="00BA7CA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идентификационные сведения об исполнителях работ;</w:t>
      </w:r>
    </w:p>
    <w:p w14:paraId="45A8A565" w14:textId="77777777" w:rsidR="006A4FC4" w:rsidRPr="006A4FC4" w:rsidRDefault="00BA7CA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экспертизу;</w:t>
      </w:r>
    </w:p>
    <w:p w14:paraId="71DDFA1E" w14:textId="77777777" w:rsidR="006A4FC4" w:rsidRPr="006A4FC4" w:rsidRDefault="00BA7CA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идентификационные сведения о застройщике, техническом заказчике, лице, обеспечившем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Федерации;</w:t>
      </w:r>
    </w:p>
    <w:p w14:paraId="6BD13659" w14:textId="77777777" w:rsidR="006A4FC4" w:rsidRPr="006A4FC4" w:rsidRDefault="00BA7CA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сведения о результате государственной экспертизы (отрицательное или положительное заключение);</w:t>
      </w:r>
    </w:p>
    <w:p w14:paraId="541EF26F" w14:textId="77777777" w:rsidR="006A4FC4" w:rsidRPr="006A4FC4" w:rsidRDefault="00BA7CA9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дата выдачи и реквизиты заключения.</w:t>
      </w:r>
    </w:p>
    <w:p w14:paraId="42478123" w14:textId="77777777" w:rsidR="00BA7CA9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3.5.6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Информация, содержащаяся в реестре выданных заключений государственной экспертизы, является открытой и предоставляется любому лицу в течение 10 дней с даты получения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Департаментом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письменного запроса.</w:t>
      </w:r>
    </w:p>
    <w:p w14:paraId="4C31FC5F" w14:textId="77777777" w:rsid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ведения реестра выданных заключений государственной экспертизы и предоставления сведений, содержащихся в реестре, устанавливается Министерством строительства и жилищно-коммунального</w:t>
      </w:r>
      <w:r w:rsidR="00BA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хозяйства Российской Федерации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ABAE7D" w14:textId="77777777" w:rsidR="00CD25E6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3.5.7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проведении государственной экспертизы открывается дело государственной экспертизы. Дела государственной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государственной экспертизы помещаются:</w:t>
      </w:r>
    </w:p>
    <w:p w14:paraId="3951D36B" w14:textId="77777777" w:rsidR="006A4FC4" w:rsidRPr="006A4FC4" w:rsidRDefault="00CD25E6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заявления о проведении государственной экспертизы (первичной и повторной), о выдаче заключения государственной экспертизы по результатам экспертного сопровождения;</w:t>
      </w:r>
    </w:p>
    <w:p w14:paraId="132879D4" w14:textId="77777777" w:rsidR="006A4FC4" w:rsidRPr="006A4FC4" w:rsidRDefault="00CD25E6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договора об экспертном сопровождении;</w:t>
      </w:r>
    </w:p>
    <w:p w14:paraId="12D67836" w14:textId="77777777" w:rsidR="006A4FC4" w:rsidRPr="006A4FC4" w:rsidRDefault="00CD25E6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документы, содержащие выводы, сделанные привлеч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нными на договорной основе к проведению экспертизы организациями и (или) специалистами;</w:t>
      </w:r>
    </w:p>
    <w:p w14:paraId="48CE59F4" w14:textId="77777777" w:rsidR="006A4FC4" w:rsidRPr="006A4FC4" w:rsidRDefault="00CD25E6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заключения государственной экспертизы (первичные и повторные), заключения государственной экспертизы по результатам экспертного сопровождения;</w:t>
      </w:r>
    </w:p>
    <w:p w14:paraId="2F5DB12B" w14:textId="77777777" w:rsidR="00CD25E6" w:rsidRDefault="00CD25E6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иные связанные с проведением государственной экспертизы документы (копии документов), определ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="006A4FC4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нные законодательством Российской Федерации и организацией по проведению государственной экспертизы.</w:t>
      </w:r>
    </w:p>
    <w:p w14:paraId="38629C0F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3.5.8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если проектная документация и (или) результаты инженерных изысканий, а также иные документы, предусмотренные настоящим Административным регламентом, представлены в электронной форме, дело государственной экспертизы </w:t>
      </w:r>
      <w:r w:rsidR="00CD25E6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ведётся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электронной форме и в него помещаются все представленные для проведения государственной экспертизы документы. Редактирование и удаление документов, представленных в электронной форме, не допускаются.</w:t>
      </w:r>
    </w:p>
    <w:p w14:paraId="3A09B255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3.5.9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утраты заключения государственной экспертизы, подготовленного в форме бумажного документа, заявитель вправе получить в Отделе заверенную копию этого заключения. Выдача заверенной копии осуществляется бесплатно в течение 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семи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рабочих дней со дня получения 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Отделом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письменного обращения.</w:t>
      </w:r>
    </w:p>
    <w:p w14:paraId="210B3A47" w14:textId="77777777" w:rsidR="00CD25E6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утраты заключения государственной экспертизы, подготовленного в электронной форме, заявитель вправе получить в Отделе экземпляр этого заключения в порядке, предусмотренном абзацем первым настоящего пункта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6C76FA3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3.5.10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документации.</w:t>
      </w:r>
    </w:p>
    <w:p w14:paraId="6C12A2BE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Отрицательное заключение государственной экспертизы может быть оспорено застройщиком или техническим заказчиком в судебном порядке.</w:t>
      </w:r>
    </w:p>
    <w:p w14:paraId="21FA4DC2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несогласия с заключением 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трёх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лет со дня утверждения такого заключения вправе обжаловать его в порядке, установленном  Министерством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подтверждении или </w:t>
      </w:r>
      <w:proofErr w:type="spellStart"/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неподтверждении</w:t>
      </w:r>
      <w:proofErr w:type="spellEnd"/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заключения государственной экспертизы является обязательным для органа или организации, которые провели государственную экспертизу проектной документации и (или) результатов инженерных изысканий, застройщика и технического заказчика.</w:t>
      </w:r>
    </w:p>
    <w:p w14:paraId="1A85D356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экспертной комиссии о подтверждении или </w:t>
      </w:r>
      <w:proofErr w:type="spellStart"/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неподтверждении</w:t>
      </w:r>
      <w:proofErr w:type="spellEnd"/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заключения 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14:paraId="1B094523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3.5.11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заключения государственной экспертизы по результатам экспертного сопровождения начинается со дня представления документов, указанных в пункте 2.6.14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подраздела 2.6 раздела 2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настоящего Административного регламента, и завершается направлением (вручением) заявителю заключения государственной экспертизы по результатам экспертного сопровождения, </w:t>
      </w:r>
      <w:r w:rsidR="00CD25E6"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включённого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единый государственный реестр заключений экспертизы проектной документации объектов капитального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строительства (за исключением случаев, если документы, необходимые для проведения государственной экспертизы проектной документации и (или) результатов инженерных изысканий, содержат сведения, составляющие государственную тайну).</w:t>
      </w:r>
    </w:p>
    <w:p w14:paraId="4DAE20B6" w14:textId="77777777" w:rsidR="006A4FC4" w:rsidRPr="006A4FC4" w:rsidRDefault="006A4FC4" w:rsidP="00077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3.5.12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подготовке заключения государственной экспертизы по результатам экспертного сопровождения в случае, указанном в 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абзаце третьем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2.6.14 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подраздела 2.6 раздела 2 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</w:t>
      </w:r>
      <w:r w:rsidR="00CD2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</w:t>
      </w:r>
      <w:r w:rsidRPr="006A4F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может осуществляться оперативное внесение изменений в смету на строительство, реконструкцию, но не позднее чем за 10 рабочих дней до окончания срока проведения государственной экспертизы.</w:t>
      </w:r>
    </w:p>
    <w:p w14:paraId="2C29CD85" w14:textId="77777777" w:rsidR="007926DB" w:rsidRPr="004F480C" w:rsidRDefault="007926DB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16"/>
          <w:szCs w:val="28"/>
          <w:lang w:eastAsia="ru-RU"/>
        </w:rPr>
      </w:pPr>
      <w:bookmarkStart w:id="64" w:name="sub_400"/>
      <w:bookmarkEnd w:id="1"/>
      <w:bookmarkEnd w:id="20"/>
    </w:p>
    <w:p w14:paraId="5ABE3444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Порядок и формы контроля за исполнением государственной функции</w:t>
      </w:r>
    </w:p>
    <w:bookmarkEnd w:id="64"/>
    <w:p w14:paraId="4DE80372" w14:textId="77777777" w:rsidR="008412D3" w:rsidRPr="004F480C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14:paraId="58D91816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41"/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Отдела, ответственными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предоставлению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принятием указанными должностными лицами решений в ходе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осуществляют начальник Департамента,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проведения плановых (на основании утвержд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планов) и внеплановых (по конкретным обращениям заявителей) проверок.</w:t>
      </w:r>
    </w:p>
    <w:bookmarkEnd w:id="65"/>
    <w:p w14:paraId="1B7DDE82" w14:textId="77777777" w:rsidR="008412D3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Периодичность проведения проверок устанавливается начальником Департамента,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Комитета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66" w:name="sub_42"/>
    </w:p>
    <w:p w14:paraId="46CDE4E3" w14:textId="77777777" w:rsidR="008412D3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Контроль полноты и качества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66"/>
    </w:p>
    <w:p w14:paraId="63D2B320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Данный вид контроля включает в себя:</w:t>
      </w:r>
    </w:p>
    <w:p w14:paraId="252ECA96" w14:textId="77777777" w:rsidR="008412D3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проверок соблюдения должностными лицами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положений Административного регламента и порядка выполнения административных процедур;</w:t>
      </w:r>
    </w:p>
    <w:p w14:paraId="0F1EAEEB" w14:textId="77777777" w:rsidR="008412D3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и устранение нарушений прав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Заявителей,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заинтересованных лиц;</w:t>
      </w:r>
    </w:p>
    <w:p w14:paraId="2729195B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рассмотрение, принятие решений и подготовку ответов на обращения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Заявителей,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заинтересованных лиц, содержащие жалобы на решения, действия (бездействие) должностных лиц Отдела.</w:t>
      </w:r>
    </w:p>
    <w:p w14:paraId="6EBE836F" w14:textId="3627E281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43"/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По результатам проведённых проверок в случае выявления нарушения положений настоящего Административного регламента, виновные лица привлекаются к ответственности в соответствии с законодательством Российской Федерации о государственной гражданской службе.</w:t>
      </w:r>
    </w:p>
    <w:p w14:paraId="1DC52F30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44"/>
      <w:bookmarkEnd w:id="67"/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Персональная ответственность должностных лиц, ответственных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несоблюдение положений Административного регламента, нормативных правовых актов Российской Федерации, устанавливающих требования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предоставлению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предусмотрена должностными регламентами указанных должностных лиц.</w:t>
      </w:r>
    </w:p>
    <w:p w14:paraId="30B013A3" w14:textId="77777777" w:rsidR="008412D3" w:rsidRPr="00B962CE" w:rsidRDefault="008412D3" w:rsidP="00077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45"/>
      <w:bookmarkEnd w:id="68"/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В целях осуществления контроля со стороны граждан, их объединений и организаций Отделом проводятся опросы и анкетирование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граждан по вопросам удовлетворённости полнотой и качеством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B96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соблюдения положений Административного регламента, сроков и последовательности административных процедур (административных действий).</w:t>
      </w:r>
    </w:p>
    <w:bookmarkEnd w:id="69"/>
    <w:p w14:paraId="4D96BB18" w14:textId="77777777" w:rsidR="006B6559" w:rsidRPr="004F480C" w:rsidRDefault="006B6559" w:rsidP="0007735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16"/>
          <w:szCs w:val="24"/>
        </w:rPr>
      </w:pPr>
    </w:p>
    <w:p w14:paraId="62EA729E" w14:textId="4117EAC7" w:rsidR="003F3DD6" w:rsidRPr="00F9677F" w:rsidRDefault="003F3DD6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государственную услугу, МФЦ, а также их должностных лиц, государственных служащих, работников</w:t>
      </w:r>
    </w:p>
    <w:p w14:paraId="2A9469A7" w14:textId="77777777" w:rsidR="006B6559" w:rsidRPr="004F480C" w:rsidRDefault="006B6559" w:rsidP="00077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16"/>
          <w:szCs w:val="28"/>
          <w:lang w:eastAsia="ru-RU"/>
        </w:rPr>
      </w:pPr>
    </w:p>
    <w:p w14:paraId="573C1401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Предметом досудебного (внесудебного) обжалования является решение или действие (бездействие) Департамента, должностного лица Департамента, либо государственного служащего, МФЦ, работника МФЦ, принятое или осуществленное ими в ходе предоставления государственной услуги.</w:t>
      </w:r>
    </w:p>
    <w:p w14:paraId="36D846D3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14:paraId="2F93D987" w14:textId="3B626318" w:rsidR="00077355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 срока регистрации запроса о предоставлении государственной услуги, запроса, указанного в статье 15.1 Федерального закона от 27 июля 2010 года 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210-ФЗ 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A68F7E1" w14:textId="0D8A5642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14:paraId="77FA27B6" w14:textId="73CF04C6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077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услуги;</w:t>
      </w:r>
    </w:p>
    <w:p w14:paraId="52D25B11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услуги, у заявителя;</w:t>
      </w:r>
    </w:p>
    <w:p w14:paraId="6AFC6EDE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14:paraId="713636BA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Чукотского автономного округа;</w:t>
      </w:r>
    </w:p>
    <w:p w14:paraId="47DE75FB" w14:textId="519309B2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="00572AED"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 Департамента, </w:t>
      </w:r>
      <w:r w:rsidR="00956E7D"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 Департамента, государственного служащего, МФЦ,</w:t>
      </w: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 МФЦ в исправлении допущенных опечаток и ошибок в выданных в результате предоставления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 документах, либо нарушения установленного срока таких исправлений;</w:t>
      </w:r>
    </w:p>
    <w:p w14:paraId="3C60F420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государственной услуги;</w:t>
      </w:r>
    </w:p>
    <w:p w14:paraId="6E825693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Чукотского автономного округа;</w:t>
      </w:r>
    </w:p>
    <w:p w14:paraId="19403546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F48793F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A605648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CDACD51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1036902" w14:textId="040697A3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</w:t>
      </w: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ошибочного или противоправного действия (бездействия) </w:t>
      </w:r>
      <w:r w:rsidR="00640FBA"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Департамента, должностного лица Департамента, государственног</w:t>
      </w:r>
      <w:r w:rsidR="005B6B3E"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служащего, МФЦ, работника МФЦ</w:t>
      </w: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</w:t>
      </w:r>
      <w:r w:rsidRPr="005B6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чем в письменном виде за подписью руководителя Деп</w:t>
      </w:r>
      <w:r w:rsidR="00640FBA" w:rsidRPr="005B6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артамента, </w:t>
      </w:r>
      <w:r w:rsidRPr="005B6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МФЦ при</w:t>
      </w: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первоначальном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7AE01743" w14:textId="69025C86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случаях, указанных в подпунктах 2, 5, 7, 9 и 10 настоящего пункта досудебное (внесудебное) обжалование заявителем решений и действий (</w:t>
      </w:r>
      <w:r w:rsidRP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услуги в полном объеме в порядке, определенном частью 1.3 статьи 16 Федерального закона от 27 июля 2010 года </w:t>
      </w:r>
      <w:r w:rsid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210-ФЗ </w:t>
      </w:r>
      <w:r w:rsid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E9659F" w14:textId="4B42C8A0" w:rsidR="003F3DD6" w:rsidRPr="00640FBA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Департамент, в МФЦ, </w:t>
      </w:r>
      <w:r w:rsidR="00572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учредителю МФЦ – Департамент социальной политики Чукотского автономного округа, в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Чукотского </w:t>
      </w: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автономного округа.</w:t>
      </w:r>
    </w:p>
    <w:p w14:paraId="71EC4293" w14:textId="77777777" w:rsidR="003F3DD6" w:rsidRPr="00640FBA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имеет право подать жалобу:</w:t>
      </w:r>
    </w:p>
    <w:p w14:paraId="0FC2FBFE" w14:textId="77777777" w:rsidR="003F3DD6" w:rsidRPr="00640FBA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Правительство Чукотского автономного округа, в случае обжалования решений и действий (бездействия) Департамента, начальника Департамента;</w:t>
      </w:r>
    </w:p>
    <w:p w14:paraId="4649E99C" w14:textId="77777777" w:rsidR="003F3DD6" w:rsidRPr="00640FBA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начальнику Департамента, в случае обжалования решений и действий (бездействия) его должностных лиц, либо государственных служащих;</w:t>
      </w:r>
    </w:p>
    <w:p w14:paraId="1C93D134" w14:textId="77777777" w:rsidR="003F3DD6" w:rsidRPr="00640FBA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руководителю МФЦ, в случае обжалования решений и действий (бездействия) работника МФЦ;</w:t>
      </w:r>
    </w:p>
    <w:p w14:paraId="6DCD6EF6" w14:textId="0A82F559" w:rsidR="003F3DD6" w:rsidRPr="00640FBA" w:rsidRDefault="00572AED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учредителю </w:t>
      </w:r>
      <w:r w:rsidR="003F3DD6"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МФЦ, в случае обжалования решений и действий (</w:t>
      </w:r>
      <w:r w:rsidR="003F3DD6" w:rsidRPr="00640F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бездействия) МФЦ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руководителя МФЦ</w:t>
      </w:r>
      <w:r w:rsidR="003F3DD6" w:rsidRPr="00640F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26C09C" w14:textId="5E703070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5.4. Жалоба на решения и действия (бездействие) Департамента, должностного лица Департамен</w:t>
      </w:r>
      <w:r w:rsidR="00640F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та, </w:t>
      </w:r>
      <w:r w:rsidR="00640FBA" w:rsidRPr="005B6B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государственного служащего</w:t>
      </w:r>
      <w:r w:rsidRPr="005B6B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40F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быть направлена по почте, через МФЦ, с использованием сети 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Единого портала либо Регионального портала, а также может быть принята при личном приеме заявителя.</w:t>
      </w:r>
    </w:p>
    <w:p w14:paraId="52B81A6E" w14:textId="67C70789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сети 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14:paraId="7BDACE3E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Жалоба должна содержать:</w:t>
      </w:r>
    </w:p>
    <w:p w14:paraId="14270A07" w14:textId="5CC4B14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0FBA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предоставляюще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государственную услугу, либо государственн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МФЦ, 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14:paraId="38B8586E" w14:textId="2B17F074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253C0C" w14:textId="04C462FB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640FBA" w:rsidRPr="00724A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Департамента, должностного лица Департамента, либо государственног</w:t>
      </w:r>
      <w:r w:rsidR="005B6B3E" w:rsidRPr="00724A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служащего, МФЦ, работника МФЦ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67D41CC" w14:textId="7FB6A039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бездействием) </w:t>
      </w:r>
      <w:r w:rsidR="00640FBA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Департамента, должностного лица Департамента, либо государственног</w:t>
      </w:r>
      <w:r w:rsidR="005B6B3E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служащего, МФЦ, работника МФЦ</w:t>
      </w:r>
      <w:r w:rsidR="00640FBA"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Заявителем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быть представлены документы (при наличии), подтверждающие доводы заявителя, либо их копии.</w:t>
      </w:r>
    </w:p>
    <w:p w14:paraId="5E51F3BE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Жалоба, поступившая в Правительство Чукотского автономного </w:t>
      </w:r>
      <w:r w:rsidRPr="00724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округа, Департамент, МФЦ, учредителю МФЦ подлежит рассмотрению в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15 рабочих дней со дня ее регистрации.</w:t>
      </w:r>
    </w:p>
    <w:p w14:paraId="0900A88D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14:paraId="794EEB9B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Основания для приостановления и прекращения рассмотрения жалобы отсутствуют.</w:t>
      </w:r>
    </w:p>
    <w:p w14:paraId="63B196F6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14:paraId="2EF94CBC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округа;</w:t>
      </w:r>
    </w:p>
    <w:p w14:paraId="2D019B52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31B05628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E60D4E" w14:textId="6B437BD8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</w:t>
      </w:r>
      <w:r w:rsidRPr="005B6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дается информация о действиях, осуществляемых Департаментом, МФЦ</w:t>
      </w: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18993BD6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9933B1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Заявитель вправе обжаловать решение по жалобе вышестоящим должностным лицам.</w:t>
      </w:r>
    </w:p>
    <w:p w14:paraId="1560FAEC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14:paraId="4486FF9C" w14:textId="77777777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14:paraId="0A08CF47" w14:textId="408739BF" w:rsidR="003F3DD6" w:rsidRPr="00F9677F" w:rsidRDefault="003F3DD6" w:rsidP="0007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2E7573" w:rsidRPr="00F96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14:paraId="7D577D36" w14:textId="77777777" w:rsidR="00CD25E6" w:rsidRPr="00F9677F" w:rsidRDefault="00CD25E6" w:rsidP="000773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D25E6" w:rsidRPr="00F9677F" w:rsidSect="00A84742">
      <w:pgSz w:w="11900" w:h="16800"/>
      <w:pgMar w:top="851" w:right="709" w:bottom="851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C6"/>
    <w:multiLevelType w:val="multilevel"/>
    <w:tmpl w:val="C518D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4A951C8"/>
    <w:multiLevelType w:val="hybridMultilevel"/>
    <w:tmpl w:val="B0B80B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0793B"/>
    <w:multiLevelType w:val="multilevel"/>
    <w:tmpl w:val="3A1A7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82494"/>
    <w:multiLevelType w:val="hybridMultilevel"/>
    <w:tmpl w:val="BEECD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1A65"/>
    <w:multiLevelType w:val="multilevel"/>
    <w:tmpl w:val="93D61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43188"/>
    <w:multiLevelType w:val="multilevel"/>
    <w:tmpl w:val="C518D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4D3333"/>
    <w:multiLevelType w:val="multilevel"/>
    <w:tmpl w:val="C518D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D45512A"/>
    <w:multiLevelType w:val="multilevel"/>
    <w:tmpl w:val="C518D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A"/>
    <w:rsid w:val="00023A67"/>
    <w:rsid w:val="0004195E"/>
    <w:rsid w:val="000504E2"/>
    <w:rsid w:val="00053E9E"/>
    <w:rsid w:val="000727DE"/>
    <w:rsid w:val="000754BC"/>
    <w:rsid w:val="00077355"/>
    <w:rsid w:val="00077CCC"/>
    <w:rsid w:val="00093FA3"/>
    <w:rsid w:val="000D49DB"/>
    <w:rsid w:val="000F0A0F"/>
    <w:rsid w:val="000F480D"/>
    <w:rsid w:val="001628BF"/>
    <w:rsid w:val="001B2A2A"/>
    <w:rsid w:val="001E69D7"/>
    <w:rsid w:val="001F0442"/>
    <w:rsid w:val="001F66E4"/>
    <w:rsid w:val="0020740C"/>
    <w:rsid w:val="00284448"/>
    <w:rsid w:val="002A7869"/>
    <w:rsid w:val="002B4522"/>
    <w:rsid w:val="002C43A9"/>
    <w:rsid w:val="002D53D7"/>
    <w:rsid w:val="002E7573"/>
    <w:rsid w:val="00332B4A"/>
    <w:rsid w:val="00350D73"/>
    <w:rsid w:val="003636B7"/>
    <w:rsid w:val="00385EAE"/>
    <w:rsid w:val="0039493A"/>
    <w:rsid w:val="003B7152"/>
    <w:rsid w:val="003E2E19"/>
    <w:rsid w:val="003F3DD6"/>
    <w:rsid w:val="004147E9"/>
    <w:rsid w:val="004176EE"/>
    <w:rsid w:val="00454D64"/>
    <w:rsid w:val="0046331D"/>
    <w:rsid w:val="00480284"/>
    <w:rsid w:val="00484AB9"/>
    <w:rsid w:val="004B02E6"/>
    <w:rsid w:val="004B59FB"/>
    <w:rsid w:val="004D1D92"/>
    <w:rsid w:val="004F480C"/>
    <w:rsid w:val="00500C09"/>
    <w:rsid w:val="00512259"/>
    <w:rsid w:val="00524215"/>
    <w:rsid w:val="005571AA"/>
    <w:rsid w:val="00562A96"/>
    <w:rsid w:val="00572AED"/>
    <w:rsid w:val="00597A5F"/>
    <w:rsid w:val="005A27DA"/>
    <w:rsid w:val="005A6427"/>
    <w:rsid w:val="005B3A56"/>
    <w:rsid w:val="005B6B3E"/>
    <w:rsid w:val="005C6253"/>
    <w:rsid w:val="005F233B"/>
    <w:rsid w:val="0060465D"/>
    <w:rsid w:val="00640FBA"/>
    <w:rsid w:val="00650CE1"/>
    <w:rsid w:val="006728E1"/>
    <w:rsid w:val="006A4FC4"/>
    <w:rsid w:val="006B07E4"/>
    <w:rsid w:val="006B6559"/>
    <w:rsid w:val="006C0659"/>
    <w:rsid w:val="006C2DA8"/>
    <w:rsid w:val="006D01F3"/>
    <w:rsid w:val="006D048F"/>
    <w:rsid w:val="006E62C2"/>
    <w:rsid w:val="00720405"/>
    <w:rsid w:val="00724AB0"/>
    <w:rsid w:val="0075538D"/>
    <w:rsid w:val="0077247C"/>
    <w:rsid w:val="0078742C"/>
    <w:rsid w:val="007926DB"/>
    <w:rsid w:val="007B2D9F"/>
    <w:rsid w:val="007B43C7"/>
    <w:rsid w:val="008033E9"/>
    <w:rsid w:val="00810F41"/>
    <w:rsid w:val="008412D3"/>
    <w:rsid w:val="008C2FA7"/>
    <w:rsid w:val="008D1FE8"/>
    <w:rsid w:val="0091634A"/>
    <w:rsid w:val="00917A1C"/>
    <w:rsid w:val="00933185"/>
    <w:rsid w:val="00956E7D"/>
    <w:rsid w:val="0096037F"/>
    <w:rsid w:val="00960542"/>
    <w:rsid w:val="00981A85"/>
    <w:rsid w:val="0098776A"/>
    <w:rsid w:val="009927FE"/>
    <w:rsid w:val="009D7A1A"/>
    <w:rsid w:val="009F7220"/>
    <w:rsid w:val="00A1060D"/>
    <w:rsid w:val="00A15AB7"/>
    <w:rsid w:val="00A2717A"/>
    <w:rsid w:val="00A56AC0"/>
    <w:rsid w:val="00A841A6"/>
    <w:rsid w:val="00A84742"/>
    <w:rsid w:val="00A96B75"/>
    <w:rsid w:val="00AD798D"/>
    <w:rsid w:val="00B014BF"/>
    <w:rsid w:val="00B22F94"/>
    <w:rsid w:val="00B5105B"/>
    <w:rsid w:val="00B6701B"/>
    <w:rsid w:val="00B963E7"/>
    <w:rsid w:val="00B97BD1"/>
    <w:rsid w:val="00BA7CA9"/>
    <w:rsid w:val="00CB2AFF"/>
    <w:rsid w:val="00CB6598"/>
    <w:rsid w:val="00CC2393"/>
    <w:rsid w:val="00CD25E6"/>
    <w:rsid w:val="00D15820"/>
    <w:rsid w:val="00D4400F"/>
    <w:rsid w:val="00D61EAA"/>
    <w:rsid w:val="00D77FB2"/>
    <w:rsid w:val="00D85CDD"/>
    <w:rsid w:val="00D938BB"/>
    <w:rsid w:val="00DA784F"/>
    <w:rsid w:val="00DB3873"/>
    <w:rsid w:val="00DC12D5"/>
    <w:rsid w:val="00DD4233"/>
    <w:rsid w:val="00E2684C"/>
    <w:rsid w:val="00E65A2E"/>
    <w:rsid w:val="00EA05EF"/>
    <w:rsid w:val="00EB0400"/>
    <w:rsid w:val="00EE4999"/>
    <w:rsid w:val="00F224D1"/>
    <w:rsid w:val="00F54DAD"/>
    <w:rsid w:val="00F706C7"/>
    <w:rsid w:val="00F85B5D"/>
    <w:rsid w:val="00F9677F"/>
    <w:rsid w:val="00FB6EE3"/>
    <w:rsid w:val="00FC5B56"/>
    <w:rsid w:val="00FC6927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6A"/>
  </w:style>
  <w:style w:type="paragraph" w:styleId="1">
    <w:name w:val="heading 1"/>
    <w:basedOn w:val="a"/>
    <w:next w:val="a"/>
    <w:link w:val="10"/>
    <w:uiPriority w:val="99"/>
    <w:qFormat/>
    <w:rsid w:val="009877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7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98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877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877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8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7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76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8776A"/>
  </w:style>
  <w:style w:type="character" w:customStyle="1" w:styleId="a9">
    <w:name w:val="Цветовое выделение"/>
    <w:uiPriority w:val="99"/>
    <w:rsid w:val="0098776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98776A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877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8776A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8776A"/>
  </w:style>
  <w:style w:type="paragraph" w:styleId="af1">
    <w:name w:val="Intense Quote"/>
    <w:basedOn w:val="a"/>
    <w:next w:val="a"/>
    <w:link w:val="af2"/>
    <w:uiPriority w:val="30"/>
    <w:qFormat/>
    <w:rsid w:val="0098776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8776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3">
    <w:name w:val="Emphasis"/>
    <w:basedOn w:val="a0"/>
    <w:uiPriority w:val="20"/>
    <w:qFormat/>
    <w:rsid w:val="007B43C7"/>
    <w:rPr>
      <w:i/>
      <w:iCs/>
    </w:rPr>
  </w:style>
  <w:style w:type="character" w:styleId="af4">
    <w:name w:val="Hyperlink"/>
    <w:basedOn w:val="a0"/>
    <w:uiPriority w:val="99"/>
    <w:unhideWhenUsed/>
    <w:rsid w:val="00933185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2"/>
    <w:rsid w:val="001F0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1F044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6A"/>
  </w:style>
  <w:style w:type="paragraph" w:styleId="1">
    <w:name w:val="heading 1"/>
    <w:basedOn w:val="a"/>
    <w:next w:val="a"/>
    <w:link w:val="10"/>
    <w:uiPriority w:val="99"/>
    <w:qFormat/>
    <w:rsid w:val="009877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7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98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877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877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8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7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76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8776A"/>
  </w:style>
  <w:style w:type="character" w:customStyle="1" w:styleId="a9">
    <w:name w:val="Цветовое выделение"/>
    <w:uiPriority w:val="99"/>
    <w:rsid w:val="0098776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98776A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877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8776A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8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8776A"/>
  </w:style>
  <w:style w:type="paragraph" w:styleId="af1">
    <w:name w:val="Intense Quote"/>
    <w:basedOn w:val="a"/>
    <w:next w:val="a"/>
    <w:link w:val="af2"/>
    <w:uiPriority w:val="30"/>
    <w:qFormat/>
    <w:rsid w:val="0098776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8776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3">
    <w:name w:val="Emphasis"/>
    <w:basedOn w:val="a0"/>
    <w:uiPriority w:val="20"/>
    <w:qFormat/>
    <w:rsid w:val="007B43C7"/>
    <w:rPr>
      <w:i/>
      <w:iCs/>
    </w:rPr>
  </w:style>
  <w:style w:type="character" w:styleId="af4">
    <w:name w:val="Hyperlink"/>
    <w:basedOn w:val="a0"/>
    <w:uiPriority w:val="99"/>
    <w:unhideWhenUsed/>
    <w:rsid w:val="00933185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2"/>
    <w:rsid w:val="001F0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1F044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DF37-7160-4831-B4EB-4891AC30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15756</Words>
  <Characters>89813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Алексей Васильевич</dc:creator>
  <cp:lastModifiedBy>Крупин Алексей Васильевич</cp:lastModifiedBy>
  <cp:revision>4</cp:revision>
  <cp:lastPrinted>2021-02-03T22:27:00Z</cp:lastPrinted>
  <dcterms:created xsi:type="dcterms:W3CDTF">2021-04-09T00:20:00Z</dcterms:created>
  <dcterms:modified xsi:type="dcterms:W3CDTF">2021-04-09T00:54:00Z</dcterms:modified>
</cp:coreProperties>
</file>