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2B" w:rsidRPr="00D1582B" w:rsidRDefault="00D1582B" w:rsidP="00D1582B">
      <w:pPr>
        <w:spacing w:after="0" w:line="240" w:lineRule="auto"/>
        <w:ind w:left="4536"/>
        <w:jc w:val="center"/>
        <w:rPr>
          <w:rFonts w:ascii="Times New Roman" w:eastAsia="Times New Roman" w:hAnsi="Times New Roman" w:cs="Times New Roman"/>
          <w:bCs/>
          <w:color w:val="26282F"/>
          <w:sz w:val="24"/>
          <w:szCs w:val="28"/>
          <w:lang w:eastAsia="ru-RU"/>
        </w:rPr>
      </w:pPr>
      <w:r w:rsidRPr="00D1582B">
        <w:rPr>
          <w:rFonts w:ascii="Times New Roman" w:eastAsia="Times New Roman" w:hAnsi="Times New Roman" w:cs="Times New Roman"/>
          <w:bCs/>
          <w:color w:val="26282F"/>
          <w:sz w:val="24"/>
          <w:szCs w:val="28"/>
          <w:lang w:eastAsia="ru-RU"/>
        </w:rPr>
        <w:t xml:space="preserve">Приложение 2 </w:t>
      </w:r>
      <w:r w:rsidRPr="00D1582B">
        <w:rPr>
          <w:rFonts w:ascii="Times New Roman" w:eastAsia="Times New Roman" w:hAnsi="Times New Roman" w:cs="Times New Roman"/>
          <w:bCs/>
          <w:color w:val="26282F"/>
          <w:sz w:val="24"/>
          <w:szCs w:val="28"/>
          <w:lang w:eastAsia="ru-RU"/>
        </w:rPr>
        <w:br/>
        <w:t xml:space="preserve">к </w:t>
      </w:r>
      <w:r w:rsidRPr="00D1582B">
        <w:rPr>
          <w:rFonts w:ascii="Times New Roman" w:eastAsia="Times New Roman" w:hAnsi="Times New Roman" w:cs="Times New Roman"/>
          <w:color w:val="106BBE"/>
          <w:sz w:val="24"/>
          <w:szCs w:val="28"/>
          <w:lang w:eastAsia="ru-RU"/>
        </w:rPr>
        <w:t xml:space="preserve">Положению </w:t>
      </w:r>
      <w:r w:rsidRPr="00D1582B">
        <w:rPr>
          <w:rFonts w:ascii="Times New Roman" w:eastAsia="Times New Roman" w:hAnsi="Times New Roman" w:cs="Times New Roman"/>
          <w:bCs/>
          <w:color w:val="26282F"/>
          <w:sz w:val="24"/>
          <w:szCs w:val="28"/>
          <w:lang w:eastAsia="ru-RU"/>
        </w:rPr>
        <w:t>о конкурсном отборе претендентов на право получения единовременных компенсационных выплат работникам сферы физической культуры и спорта, прибывшим (переехавшим) на работу в населенные пункты Чукотского автономного округа с числом жителей до 50 тысяч человек</w:t>
      </w:r>
    </w:p>
    <w:p w:rsidR="00D1582B" w:rsidRPr="00D1582B" w:rsidRDefault="00D1582B" w:rsidP="00D1582B">
      <w:pPr>
        <w:spacing w:after="0" w:line="240" w:lineRule="auto"/>
        <w:ind w:left="4678"/>
        <w:jc w:val="right"/>
        <w:rPr>
          <w:rFonts w:ascii="Times New Roman" w:eastAsia="Times New Roman" w:hAnsi="Times New Roman" w:cs="Times New Roman"/>
          <w:bCs/>
          <w:color w:val="26282F"/>
          <w:sz w:val="28"/>
          <w:szCs w:val="28"/>
          <w:lang w:eastAsia="ru-RU"/>
        </w:rPr>
      </w:pPr>
    </w:p>
    <w:p w:rsidR="00D1582B" w:rsidRPr="00D1582B" w:rsidRDefault="00D1582B" w:rsidP="00D1582B">
      <w:pPr>
        <w:spacing w:after="0" w:line="240" w:lineRule="auto"/>
        <w:rPr>
          <w:rFonts w:ascii="Times New Roman" w:eastAsia="Times New Roman" w:hAnsi="Times New Roman" w:cs="Times New Roman"/>
          <w:sz w:val="24"/>
          <w:szCs w:val="24"/>
          <w:lang w:eastAsia="ru-RU"/>
        </w:rPr>
      </w:pP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Департамент физической культуры и спорта</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Чукотского автономного округа</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(Ф.И.О. претендента в именительном падеже)</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Адрес регистрации:</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Адрес фактического проживания:</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(с указанием индекса)</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Контактные данные:</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Телефон: _____________________________</w:t>
      </w:r>
    </w:p>
    <w:p w:rsidR="00D1582B" w:rsidRPr="00D1582B" w:rsidRDefault="00D1582B" w:rsidP="00D1582B">
      <w:pPr>
        <w:spacing w:after="0" w:line="240" w:lineRule="auto"/>
        <w:ind w:firstLine="698"/>
        <w:jc w:val="right"/>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E-</w:t>
      </w:r>
      <w:proofErr w:type="spellStart"/>
      <w:r w:rsidRPr="00D1582B">
        <w:rPr>
          <w:rFonts w:ascii="Times New Roman" w:eastAsia="Times New Roman" w:hAnsi="Times New Roman" w:cs="Times New Roman"/>
          <w:sz w:val="24"/>
          <w:szCs w:val="24"/>
          <w:lang w:eastAsia="ru-RU"/>
        </w:rPr>
        <w:t>mail</w:t>
      </w:r>
      <w:proofErr w:type="spellEnd"/>
      <w:r w:rsidRPr="00D1582B">
        <w:rPr>
          <w:rFonts w:ascii="Times New Roman" w:eastAsia="Times New Roman" w:hAnsi="Times New Roman" w:cs="Times New Roman"/>
          <w:sz w:val="24"/>
          <w:szCs w:val="24"/>
          <w:lang w:eastAsia="ru-RU"/>
        </w:rPr>
        <w:t>: ______________________________</w:t>
      </w:r>
    </w:p>
    <w:p w:rsidR="00D1582B" w:rsidRPr="00D1582B" w:rsidRDefault="00D1582B" w:rsidP="00D1582B">
      <w:pPr>
        <w:spacing w:after="0" w:line="240" w:lineRule="auto"/>
        <w:rPr>
          <w:rFonts w:ascii="Times New Roman" w:eastAsia="Times New Roman" w:hAnsi="Times New Roman" w:cs="Times New Roman"/>
          <w:sz w:val="24"/>
          <w:szCs w:val="24"/>
          <w:lang w:eastAsia="ru-RU"/>
        </w:rPr>
      </w:pPr>
    </w:p>
    <w:p w:rsidR="00D1582B" w:rsidRPr="00D1582B" w:rsidRDefault="00D1582B" w:rsidP="00D1582B">
      <w:pPr>
        <w:keepNext/>
        <w:spacing w:after="0" w:line="240" w:lineRule="auto"/>
        <w:jc w:val="center"/>
        <w:outlineLvl w:val="0"/>
        <w:rPr>
          <w:rFonts w:ascii="Times New Roman" w:eastAsia="Times New Roman" w:hAnsi="Times New Roman" w:cs="Times New Roman"/>
          <w:b/>
          <w:sz w:val="24"/>
          <w:szCs w:val="24"/>
          <w:lang w:eastAsia="ru-RU"/>
        </w:rPr>
      </w:pPr>
      <w:bookmarkStart w:id="0" w:name="_GoBack"/>
      <w:r w:rsidRPr="00D1582B">
        <w:rPr>
          <w:rFonts w:ascii="Times New Roman" w:eastAsia="Times New Roman" w:hAnsi="Times New Roman" w:cs="Times New Roman"/>
          <w:b/>
          <w:sz w:val="24"/>
          <w:szCs w:val="24"/>
          <w:lang w:eastAsia="ru-RU"/>
        </w:rPr>
        <w:t>Согласие</w:t>
      </w:r>
      <w:r w:rsidRPr="00D1582B">
        <w:rPr>
          <w:rFonts w:ascii="Times New Roman" w:eastAsia="Times New Roman" w:hAnsi="Times New Roman" w:cs="Times New Roman"/>
          <w:b/>
          <w:sz w:val="24"/>
          <w:szCs w:val="24"/>
          <w:lang w:eastAsia="ru-RU"/>
        </w:rPr>
        <w:br/>
        <w:t>на обработку персональных данных</w:t>
      </w:r>
    </w:p>
    <w:bookmarkEnd w:id="0"/>
    <w:p w:rsidR="00D1582B" w:rsidRPr="00D1582B" w:rsidRDefault="00D1582B" w:rsidP="00D1582B">
      <w:pPr>
        <w:spacing w:after="0" w:line="240" w:lineRule="auto"/>
        <w:rPr>
          <w:rFonts w:ascii="Times New Roman" w:eastAsia="Times New Roman" w:hAnsi="Times New Roman" w:cs="Times New Roman"/>
          <w:sz w:val="24"/>
          <w:szCs w:val="24"/>
          <w:lang w:eastAsia="ru-RU"/>
        </w:rPr>
      </w:pP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Я, ____________________________________________________________________,</w:t>
      </w:r>
    </w:p>
    <w:p w:rsidR="00D1582B" w:rsidRPr="00D1582B" w:rsidRDefault="00D1582B" w:rsidP="00D1582B">
      <w:pPr>
        <w:spacing w:after="0" w:line="240" w:lineRule="auto"/>
        <w:ind w:left="2160" w:firstLine="720"/>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(фамилия, имя, отчество)</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проживающий (</w:t>
      </w:r>
      <w:proofErr w:type="spellStart"/>
      <w:r w:rsidRPr="00D1582B">
        <w:rPr>
          <w:rFonts w:ascii="Times New Roman" w:eastAsia="Times New Roman" w:hAnsi="Times New Roman" w:cs="Times New Roman"/>
          <w:sz w:val="24"/>
          <w:szCs w:val="24"/>
          <w:lang w:eastAsia="ru-RU"/>
        </w:rPr>
        <w:t>ая</w:t>
      </w:r>
      <w:proofErr w:type="spellEnd"/>
      <w:r w:rsidRPr="00D1582B">
        <w:rPr>
          <w:rFonts w:ascii="Times New Roman" w:eastAsia="Times New Roman" w:hAnsi="Times New Roman" w:cs="Times New Roman"/>
          <w:sz w:val="24"/>
          <w:szCs w:val="24"/>
          <w:lang w:eastAsia="ru-RU"/>
        </w:rPr>
        <w:t>) по адресу: ___________________________________________________</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_____________________________________________________________________________</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_____________________________________________________________________________,</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паспорт: серия: _________ номер __________, выданный_____________________________</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_____________________________________________________________________________,</w:t>
      </w:r>
    </w:p>
    <w:p w:rsidR="00D1582B" w:rsidRPr="00D1582B" w:rsidRDefault="00D1582B" w:rsidP="00D1582B">
      <w:pPr>
        <w:spacing w:after="0" w:line="240" w:lineRule="auto"/>
        <w:ind w:left="3600" w:firstLine="720"/>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(кем, когда)</w:t>
      </w:r>
    </w:p>
    <w:p w:rsidR="00D1582B" w:rsidRPr="00D1582B" w:rsidRDefault="00D1582B" w:rsidP="00D1582B">
      <w:pPr>
        <w:spacing w:after="0" w:line="240" w:lineRule="auto"/>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даю согласие Оператору обработки персональных данных (Департамент физической культуры и спорта Чукотского автономного округа, адрес: Чукотский автономный округ, г. Анадырь, ул. Ленина, д. 18А)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(фамилия, имя, отчество, год, месяц, дата и место рождения, адрес места жительства, семейное положение, социальное положение, имущественное положение, доходы, реквизиты счета, открытого в кредитной организации, индивидуальный номер налогоплательщика, страховое свидетельство).</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 xml:space="preserve">Я согласен (согласна), что мои персональные данные будут подлежать обработке в целях обеспечения конкурсного отбора претендентов на право получения единовременных компенсационных выплат работникам сферы физической культуры и спорта, прибывшим </w:t>
      </w:r>
      <w:r w:rsidRPr="00D1582B">
        <w:rPr>
          <w:rFonts w:ascii="Times New Roman" w:eastAsia="Times New Roman" w:hAnsi="Times New Roman" w:cs="Times New Roman"/>
          <w:sz w:val="24"/>
          <w:szCs w:val="24"/>
          <w:lang w:eastAsia="ru-RU"/>
        </w:rPr>
        <w:lastRenderedPageBreak/>
        <w:t>(переехавшим) на работу в населенные пункты Чукотского автономного округа с числом жителей до 50 тысяч человек.</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 xml:space="preserve">Я проинформирован (проинформирована), что под обработкой персональных данных понимаются действия (операции) с персональными данными в рамках выполнения </w:t>
      </w:r>
      <w:hyperlink r:id="rId4" w:history="1">
        <w:r w:rsidRPr="00D1582B">
          <w:rPr>
            <w:rFonts w:ascii="Times New Roman" w:eastAsia="Times New Roman" w:hAnsi="Times New Roman" w:cs="Times New Roman"/>
            <w:color w:val="106BBE"/>
            <w:sz w:val="24"/>
            <w:szCs w:val="24"/>
            <w:lang w:eastAsia="ru-RU"/>
          </w:rPr>
          <w:t>Федерального закона</w:t>
        </w:r>
      </w:hyperlink>
      <w:r w:rsidRPr="00D1582B">
        <w:rPr>
          <w:rFonts w:ascii="Times New Roman" w:eastAsia="Times New Roman" w:hAnsi="Times New Roman" w:cs="Times New Roman"/>
          <w:sz w:val="24"/>
          <w:szCs w:val="24"/>
          <w:lang w:eastAsia="ru-RU"/>
        </w:rPr>
        <w:t xml:space="preserve"> от 27 июля 2006 года № 152-ФЗ «О персональных данных», конфиденциальность персональных данных соблюдается в рамках исполнения Оператором обработки персональных данных законодательства Российской Федерации и Чукотского автономного округа.</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Мне разъяснено, что:</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bookmarkStart w:id="1" w:name="sub_1201"/>
      <w:r w:rsidRPr="00D1582B">
        <w:rPr>
          <w:rFonts w:ascii="Times New Roman" w:eastAsia="Times New Roman" w:hAnsi="Times New Roman" w:cs="Times New Roman"/>
          <w:sz w:val="24"/>
          <w:szCs w:val="24"/>
          <w:lang w:eastAsia="ru-RU"/>
        </w:rPr>
        <w:t>1) я имею право отозвать данное согласие на обработку своих персональных данных, письменно уведомив об этом Оператора обработки персональных данных;</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bookmarkStart w:id="2" w:name="sub_1202"/>
      <w:bookmarkEnd w:id="1"/>
      <w:r w:rsidRPr="00D1582B">
        <w:rPr>
          <w:rFonts w:ascii="Times New Roman" w:eastAsia="Times New Roman" w:hAnsi="Times New Roman" w:cs="Times New Roman"/>
          <w:sz w:val="24"/>
          <w:szCs w:val="24"/>
          <w:lang w:eastAsia="ru-RU"/>
        </w:rPr>
        <w:t xml:space="preserve">2) в случае отзыва согласия на обработку своих персональных данных Оператор обработки персональных данных обязан прекратить обработку персональных данных, за исключением случаев, предусмотренных </w:t>
      </w:r>
      <w:hyperlink r:id="rId5" w:history="1">
        <w:r w:rsidRPr="00D1582B">
          <w:rPr>
            <w:rFonts w:ascii="Times New Roman" w:eastAsia="Times New Roman" w:hAnsi="Times New Roman" w:cs="Times New Roman"/>
            <w:color w:val="106BBE"/>
            <w:sz w:val="24"/>
            <w:szCs w:val="24"/>
            <w:lang w:eastAsia="ru-RU"/>
          </w:rPr>
          <w:t>Федеральным законом</w:t>
        </w:r>
      </w:hyperlink>
      <w:r w:rsidRPr="00D1582B">
        <w:rPr>
          <w:rFonts w:ascii="Times New Roman" w:eastAsia="Times New Roman" w:hAnsi="Times New Roman" w:cs="Times New Roman"/>
          <w:sz w:val="24"/>
          <w:szCs w:val="24"/>
          <w:lang w:eastAsia="ru-RU"/>
        </w:rPr>
        <w:t xml:space="preserve"> «О персональных данных» от 27 июля 2006 года № 152-ФЗ и уничтожить персональные данные в срок, не превышающий трех рабочих дней с даты поступления указанного отзыва. Об уничтожении персональных данных Оператор обработки персональных данных обязан уведомить субъекта персональных данных.</w:t>
      </w: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p>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p>
    <w:bookmarkEnd w:id="2"/>
    <w:p w:rsidR="00D1582B" w:rsidRPr="00D1582B" w:rsidRDefault="00D1582B" w:rsidP="00D1582B">
      <w:pPr>
        <w:spacing w:after="0" w:line="240" w:lineRule="auto"/>
        <w:ind w:firstLine="709"/>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«___» _____________ ____ года    _________      _________________________</w:t>
      </w:r>
    </w:p>
    <w:p w:rsidR="00D1582B" w:rsidRPr="00D1582B" w:rsidRDefault="00D1582B" w:rsidP="00D1582B">
      <w:pPr>
        <w:spacing w:after="0" w:line="240" w:lineRule="auto"/>
        <w:ind w:left="3600"/>
        <w:jc w:val="both"/>
        <w:rPr>
          <w:rFonts w:ascii="Times New Roman" w:eastAsia="Times New Roman" w:hAnsi="Times New Roman" w:cs="Times New Roman"/>
          <w:sz w:val="24"/>
          <w:szCs w:val="24"/>
          <w:lang w:eastAsia="ru-RU"/>
        </w:rPr>
      </w:pPr>
      <w:r w:rsidRPr="00D1582B">
        <w:rPr>
          <w:rFonts w:ascii="Times New Roman" w:eastAsia="Times New Roman" w:hAnsi="Times New Roman" w:cs="Times New Roman"/>
          <w:sz w:val="24"/>
          <w:szCs w:val="24"/>
          <w:lang w:eastAsia="ru-RU"/>
        </w:rPr>
        <w:t xml:space="preserve">            (</w:t>
      </w:r>
      <w:proofErr w:type="gramStart"/>
      <w:r w:rsidRPr="00D1582B">
        <w:rPr>
          <w:rFonts w:ascii="Times New Roman" w:eastAsia="Times New Roman" w:hAnsi="Times New Roman" w:cs="Times New Roman"/>
          <w:sz w:val="24"/>
          <w:szCs w:val="24"/>
          <w:lang w:eastAsia="ru-RU"/>
        </w:rPr>
        <w:t xml:space="preserve">подпись)   </w:t>
      </w:r>
      <w:proofErr w:type="gramEnd"/>
      <w:r w:rsidRPr="00D1582B">
        <w:rPr>
          <w:rFonts w:ascii="Times New Roman" w:eastAsia="Times New Roman" w:hAnsi="Times New Roman" w:cs="Times New Roman"/>
          <w:sz w:val="24"/>
          <w:szCs w:val="24"/>
          <w:lang w:eastAsia="ru-RU"/>
        </w:rPr>
        <w:t xml:space="preserve">        (расшифровка подписи)</w:t>
      </w:r>
    </w:p>
    <w:p w:rsidR="00D1582B" w:rsidRPr="00D1582B" w:rsidRDefault="00D1582B" w:rsidP="00D1582B">
      <w:pPr>
        <w:widowControl w:val="0"/>
        <w:spacing w:after="0" w:line="240" w:lineRule="auto"/>
        <w:ind w:left="5245"/>
        <w:jc w:val="center"/>
        <w:rPr>
          <w:rFonts w:ascii="Times New Roman" w:eastAsia="Times New Roman" w:hAnsi="Times New Roman" w:cs="Times New Roman"/>
          <w:b/>
          <w:bCs/>
          <w:sz w:val="28"/>
          <w:szCs w:val="20"/>
          <w:lang w:eastAsia="ru-RU"/>
        </w:rPr>
      </w:pPr>
    </w:p>
    <w:p w:rsidR="00515BA9" w:rsidRDefault="00D1582B" w:rsidP="00D1582B">
      <w:r w:rsidRPr="00D1582B">
        <w:rPr>
          <w:rFonts w:ascii="Times New Roman" w:eastAsia="Times New Roman" w:hAnsi="Times New Roman" w:cs="Times New Roman"/>
          <w:b/>
          <w:bCs/>
          <w:sz w:val="28"/>
          <w:szCs w:val="20"/>
          <w:lang w:eastAsia="ru-RU"/>
        </w:rPr>
        <w:br w:type="page"/>
      </w:r>
    </w:p>
    <w:sectPr w:rsidR="00515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4A"/>
    <w:rsid w:val="001B564A"/>
    <w:rsid w:val="00515BA9"/>
    <w:rsid w:val="00D1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12AAB-A5AB-4A25-8F46-4340B25C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2148567/0" TargetMode="External"/><Relationship Id="rId4" Type="http://schemas.openxmlformats.org/officeDocument/2006/relationships/hyperlink" Target="https://internet.garant.ru/document/redirect/121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3292</Characters>
  <Application>Microsoft Office Word</Application>
  <DocSecurity>0</DocSecurity>
  <Lines>27</Lines>
  <Paragraphs>7</Paragraphs>
  <ScaleCrop>false</ScaleCrop>
  <Company>SPecialiST RePack</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Утнасанов Адьян Олегович</dc:creator>
  <cp:keywords/>
  <dc:description/>
  <cp:lastModifiedBy>Утнасанов Адьян Олегович</cp:lastModifiedBy>
  <cp:revision>2</cp:revision>
  <dcterms:created xsi:type="dcterms:W3CDTF">2025-10-03T03:43:00Z</dcterms:created>
  <dcterms:modified xsi:type="dcterms:W3CDTF">2025-10-03T03:44:00Z</dcterms:modified>
</cp:coreProperties>
</file>