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09" w:rsidRPr="00C51609" w:rsidRDefault="003F041F"/>
    <w:p w:rsidR="005643FC" w:rsidRDefault="005643FC" w:rsidP="005643FC">
      <w:pPr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 wp14:anchorId="10390C74" wp14:editId="779F87A4">
            <wp:extent cx="58102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3FC" w:rsidRPr="00593B52" w:rsidRDefault="005643FC" w:rsidP="005643FC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638"/>
      </w:tblGrid>
      <w:tr w:rsidR="005643FC" w:rsidRPr="00593B52" w:rsidTr="0008070D">
        <w:trPr>
          <w:jc w:val="center"/>
        </w:trPr>
        <w:tc>
          <w:tcPr>
            <w:tcW w:w="10085" w:type="dxa"/>
          </w:tcPr>
          <w:p w:rsidR="005643FC" w:rsidRPr="00593B52" w:rsidRDefault="005643FC" w:rsidP="0008070D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593B52">
              <w:rPr>
                <w:b/>
                <w:sz w:val="22"/>
                <w:szCs w:val="22"/>
              </w:rPr>
              <w:t>ДЕПАРТАМЕНТ  СОЦИАЛЬНОЙ</w:t>
            </w:r>
            <w:proofErr w:type="gramEnd"/>
            <w:r w:rsidRPr="00593B52">
              <w:rPr>
                <w:b/>
                <w:sz w:val="22"/>
                <w:szCs w:val="22"/>
              </w:rPr>
              <w:t xml:space="preserve">  ПОЛИТИКИ  ЧУКОТСКОГО  АВТОНОМНОГО  ОКРУГА</w:t>
            </w:r>
          </w:p>
        </w:tc>
      </w:tr>
    </w:tbl>
    <w:p w:rsidR="005643FC" w:rsidRPr="00593B52" w:rsidRDefault="005643FC" w:rsidP="005643FC">
      <w:pPr>
        <w:pStyle w:val="1"/>
        <w:keepNext w:val="0"/>
        <w:rPr>
          <w:b w:val="0"/>
          <w:szCs w:val="28"/>
        </w:rPr>
      </w:pPr>
    </w:p>
    <w:p w:rsidR="005643FC" w:rsidRDefault="005643FC" w:rsidP="005643FC">
      <w:pPr>
        <w:pStyle w:val="1"/>
        <w:keepNext w:val="0"/>
        <w:rPr>
          <w:sz w:val="26"/>
          <w:szCs w:val="26"/>
        </w:rPr>
      </w:pPr>
      <w:r w:rsidRPr="008A0055">
        <w:rPr>
          <w:sz w:val="26"/>
          <w:szCs w:val="26"/>
        </w:rPr>
        <w:t>П Р И К А З</w:t>
      </w:r>
    </w:p>
    <w:p w:rsidR="005643FC" w:rsidRPr="007D7D41" w:rsidRDefault="005643FC" w:rsidP="005643FC"/>
    <w:tbl>
      <w:tblPr>
        <w:tblW w:w="9692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04"/>
        <w:gridCol w:w="3260"/>
        <w:gridCol w:w="236"/>
        <w:gridCol w:w="608"/>
        <w:gridCol w:w="1126"/>
        <w:gridCol w:w="3858"/>
      </w:tblGrid>
      <w:tr w:rsidR="005643FC" w:rsidRPr="008A0055" w:rsidTr="0008070D">
        <w:tc>
          <w:tcPr>
            <w:tcW w:w="604" w:type="dxa"/>
            <w:vAlign w:val="center"/>
          </w:tcPr>
          <w:p w:rsidR="005643FC" w:rsidRPr="008A0055" w:rsidRDefault="005643FC" w:rsidP="0008070D">
            <w:pPr>
              <w:pStyle w:val="a3"/>
              <w:tabs>
                <w:tab w:val="left" w:pos="708"/>
              </w:tabs>
              <w:rPr>
                <w:b/>
                <w:bCs/>
                <w:sz w:val="26"/>
                <w:szCs w:val="26"/>
              </w:rPr>
            </w:pPr>
            <w:r w:rsidRPr="008A0055">
              <w:rPr>
                <w:b/>
                <w:bCs/>
                <w:sz w:val="26"/>
                <w:szCs w:val="26"/>
              </w:rPr>
              <w:t xml:space="preserve">от </w:t>
            </w:r>
          </w:p>
        </w:tc>
        <w:tc>
          <w:tcPr>
            <w:tcW w:w="3260" w:type="dxa"/>
            <w:vAlign w:val="center"/>
          </w:tcPr>
          <w:p w:rsidR="005643FC" w:rsidRPr="008A0055" w:rsidRDefault="00AD69B9" w:rsidP="00A70C4A">
            <w:pPr>
              <w:pStyle w:val="a3"/>
              <w:tabs>
                <w:tab w:val="left" w:pos="708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31.01.2024</w:t>
            </w:r>
          </w:p>
        </w:tc>
        <w:tc>
          <w:tcPr>
            <w:tcW w:w="236" w:type="dxa"/>
            <w:vAlign w:val="center"/>
          </w:tcPr>
          <w:p w:rsidR="005643FC" w:rsidRPr="008A0055" w:rsidRDefault="005643FC" w:rsidP="0008070D">
            <w:pPr>
              <w:pStyle w:val="a3"/>
              <w:tabs>
                <w:tab w:val="left" w:pos="708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8" w:type="dxa"/>
            <w:vAlign w:val="center"/>
          </w:tcPr>
          <w:p w:rsidR="005643FC" w:rsidRPr="008A0055" w:rsidRDefault="005643FC" w:rsidP="0008070D">
            <w:pPr>
              <w:pStyle w:val="a3"/>
              <w:tabs>
                <w:tab w:val="left" w:pos="708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8A0055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126" w:type="dxa"/>
            <w:vAlign w:val="center"/>
          </w:tcPr>
          <w:p w:rsidR="005643FC" w:rsidRPr="008A0055" w:rsidRDefault="00AD69B9" w:rsidP="0008070D">
            <w:pPr>
              <w:pStyle w:val="a3"/>
              <w:tabs>
                <w:tab w:val="left" w:pos="70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74</w:t>
            </w:r>
          </w:p>
        </w:tc>
        <w:tc>
          <w:tcPr>
            <w:tcW w:w="3858" w:type="dxa"/>
            <w:vAlign w:val="center"/>
          </w:tcPr>
          <w:p w:rsidR="005643FC" w:rsidRPr="008A0055" w:rsidRDefault="005643FC" w:rsidP="0008070D">
            <w:pPr>
              <w:pStyle w:val="a3"/>
              <w:tabs>
                <w:tab w:val="left" w:pos="708"/>
              </w:tabs>
              <w:jc w:val="right"/>
              <w:rPr>
                <w:b/>
                <w:bCs/>
                <w:sz w:val="26"/>
                <w:szCs w:val="26"/>
              </w:rPr>
            </w:pPr>
            <w:r w:rsidRPr="008A0055">
              <w:rPr>
                <w:b/>
                <w:bCs/>
                <w:sz w:val="26"/>
                <w:szCs w:val="26"/>
              </w:rPr>
              <w:t>г. Анадырь</w:t>
            </w:r>
          </w:p>
        </w:tc>
      </w:tr>
    </w:tbl>
    <w:p w:rsidR="004339E3" w:rsidRPr="00C33863" w:rsidRDefault="004339E3" w:rsidP="004339E3">
      <w:pPr>
        <w:ind w:firstLine="709"/>
        <w:contextualSpacing/>
        <w:jc w:val="both"/>
        <w:outlineLvl w:val="2"/>
        <w:rPr>
          <w:sz w:val="26"/>
          <w:szCs w:val="26"/>
        </w:rPr>
      </w:pPr>
    </w:p>
    <w:tbl>
      <w:tblPr>
        <w:tblW w:w="9615" w:type="dxa"/>
        <w:tblInd w:w="132" w:type="dxa"/>
        <w:tblLook w:val="0000" w:firstRow="0" w:lastRow="0" w:firstColumn="0" w:lastColumn="0" w:noHBand="0" w:noVBand="0"/>
      </w:tblPr>
      <w:tblGrid>
        <w:gridCol w:w="9615"/>
      </w:tblGrid>
      <w:tr w:rsidR="004339E3" w:rsidRPr="00A70C4A" w:rsidTr="00A70C4A">
        <w:tc>
          <w:tcPr>
            <w:tcW w:w="9615" w:type="dxa"/>
            <w:shd w:val="clear" w:color="auto" w:fill="auto"/>
          </w:tcPr>
          <w:p w:rsidR="00043B3F" w:rsidRDefault="00043B3F" w:rsidP="00043B3F">
            <w:pPr>
              <w:contextualSpacing/>
              <w:outlineLvl w:val="2"/>
              <w:rPr>
                <w:b/>
                <w:sz w:val="26"/>
                <w:szCs w:val="26"/>
              </w:rPr>
            </w:pPr>
          </w:p>
          <w:p w:rsidR="00A70C4A" w:rsidRPr="00A70C4A" w:rsidRDefault="004339E3" w:rsidP="00A70C4A">
            <w:pPr>
              <w:contextualSpacing/>
              <w:jc w:val="center"/>
              <w:outlineLvl w:val="2"/>
              <w:rPr>
                <w:b/>
                <w:sz w:val="26"/>
                <w:szCs w:val="26"/>
              </w:rPr>
            </w:pPr>
            <w:r w:rsidRPr="00A70C4A">
              <w:rPr>
                <w:b/>
                <w:sz w:val="26"/>
                <w:szCs w:val="26"/>
              </w:rPr>
              <w:t>Об утверждении состава Комиссии по соблюдению требований к служебному поведению государственных гражданских служащих Департамента</w:t>
            </w:r>
            <w:r w:rsidR="006E19A6" w:rsidRPr="00A70C4A">
              <w:rPr>
                <w:b/>
                <w:sz w:val="26"/>
                <w:szCs w:val="26"/>
              </w:rPr>
              <w:t>,</w:t>
            </w:r>
            <w:r w:rsidRPr="00A70C4A">
              <w:rPr>
                <w:b/>
                <w:sz w:val="26"/>
                <w:szCs w:val="26"/>
              </w:rPr>
              <w:t xml:space="preserve"> руководителей государственных учреждений (предприятий) Чукотского автономного округа, находящихся в ведомственном подчинении Департамента, и урегулированию конфликта интересов</w:t>
            </w:r>
            <w:r w:rsidR="00BD19E3" w:rsidRPr="00A70C4A">
              <w:rPr>
                <w:b/>
                <w:sz w:val="26"/>
                <w:szCs w:val="26"/>
              </w:rPr>
              <w:t xml:space="preserve"> </w:t>
            </w:r>
          </w:p>
          <w:p w:rsidR="004339E3" w:rsidRPr="00A70C4A" w:rsidRDefault="00BD19E3" w:rsidP="003F041F">
            <w:pPr>
              <w:contextualSpacing/>
              <w:jc w:val="center"/>
              <w:outlineLvl w:val="2"/>
              <w:rPr>
                <w:b/>
                <w:sz w:val="26"/>
                <w:szCs w:val="26"/>
              </w:rPr>
            </w:pPr>
            <w:r w:rsidRPr="00A70C4A">
              <w:rPr>
                <w:b/>
                <w:sz w:val="26"/>
                <w:szCs w:val="26"/>
              </w:rPr>
              <w:t xml:space="preserve">(с изменениями от </w:t>
            </w:r>
            <w:r w:rsidR="003F041F" w:rsidRPr="003F041F">
              <w:rPr>
                <w:b/>
                <w:sz w:val="26"/>
                <w:szCs w:val="26"/>
              </w:rPr>
              <w:t>11.04.2025</w:t>
            </w:r>
            <w:r w:rsidRPr="00A70C4A">
              <w:rPr>
                <w:b/>
                <w:sz w:val="26"/>
                <w:szCs w:val="26"/>
              </w:rPr>
              <w:t>)</w:t>
            </w:r>
          </w:p>
        </w:tc>
      </w:tr>
    </w:tbl>
    <w:p w:rsidR="004339E3" w:rsidRPr="00A70C4A" w:rsidRDefault="004339E3" w:rsidP="004339E3">
      <w:pPr>
        <w:ind w:firstLine="709"/>
        <w:contextualSpacing/>
        <w:jc w:val="both"/>
        <w:rPr>
          <w:sz w:val="26"/>
          <w:szCs w:val="26"/>
        </w:rPr>
      </w:pPr>
    </w:p>
    <w:p w:rsidR="004339E3" w:rsidRPr="00A70C4A" w:rsidRDefault="004339E3" w:rsidP="004339E3">
      <w:pPr>
        <w:ind w:firstLine="709"/>
        <w:contextualSpacing/>
        <w:jc w:val="both"/>
        <w:rPr>
          <w:sz w:val="26"/>
          <w:szCs w:val="26"/>
        </w:rPr>
      </w:pPr>
      <w:r w:rsidRPr="00A70C4A">
        <w:rPr>
          <w:sz w:val="26"/>
          <w:szCs w:val="26"/>
        </w:rPr>
        <w:t>В соответствии с Федеральным законом от 25 декабря 2008 года № 273-ФЗ «О противодействии коррупции», Указом Президента Российской Федерации от 1 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</w:p>
    <w:p w:rsidR="004339E3" w:rsidRPr="00A70C4A" w:rsidRDefault="004339E3" w:rsidP="004339E3">
      <w:pPr>
        <w:ind w:firstLine="709"/>
        <w:contextualSpacing/>
        <w:jc w:val="both"/>
        <w:rPr>
          <w:sz w:val="26"/>
          <w:szCs w:val="26"/>
        </w:rPr>
      </w:pPr>
    </w:p>
    <w:p w:rsidR="004339E3" w:rsidRPr="00A70C4A" w:rsidRDefault="004339E3" w:rsidP="00A70C4A">
      <w:pPr>
        <w:ind w:firstLine="708"/>
        <w:contextualSpacing/>
        <w:jc w:val="both"/>
        <w:rPr>
          <w:sz w:val="26"/>
          <w:szCs w:val="26"/>
        </w:rPr>
      </w:pPr>
      <w:r w:rsidRPr="00A70C4A">
        <w:rPr>
          <w:b/>
          <w:bCs/>
          <w:sz w:val="26"/>
          <w:szCs w:val="26"/>
        </w:rPr>
        <w:t>ПРИКАЗЫВАЮ:</w:t>
      </w:r>
    </w:p>
    <w:p w:rsidR="004339E3" w:rsidRPr="00A70C4A" w:rsidRDefault="004339E3" w:rsidP="004339E3">
      <w:pPr>
        <w:ind w:firstLine="709"/>
        <w:contextualSpacing/>
        <w:jc w:val="both"/>
        <w:rPr>
          <w:bCs/>
          <w:sz w:val="26"/>
          <w:szCs w:val="26"/>
        </w:rPr>
      </w:pPr>
    </w:p>
    <w:p w:rsidR="004339E3" w:rsidRPr="00A70C4A" w:rsidRDefault="004339E3" w:rsidP="004339E3">
      <w:pPr>
        <w:ind w:firstLine="709"/>
        <w:contextualSpacing/>
        <w:jc w:val="both"/>
        <w:rPr>
          <w:sz w:val="26"/>
          <w:szCs w:val="26"/>
        </w:rPr>
      </w:pPr>
      <w:r w:rsidRPr="00A70C4A">
        <w:rPr>
          <w:sz w:val="26"/>
          <w:szCs w:val="26"/>
        </w:rPr>
        <w:t>1.</w:t>
      </w:r>
      <w:r w:rsidRPr="00A70C4A">
        <w:rPr>
          <w:sz w:val="26"/>
          <w:szCs w:val="26"/>
          <w:lang w:val="en-US"/>
        </w:rPr>
        <w:t> </w:t>
      </w:r>
      <w:r w:rsidRPr="00A70C4A">
        <w:rPr>
          <w:sz w:val="26"/>
          <w:szCs w:val="26"/>
        </w:rPr>
        <w:t>Утвердить состав Комиссии по соблюдению требований к служебному поведению государственных гражданских служащих Департамента</w:t>
      </w:r>
      <w:r w:rsidR="006E19A6" w:rsidRPr="00A70C4A">
        <w:rPr>
          <w:sz w:val="26"/>
          <w:szCs w:val="26"/>
        </w:rPr>
        <w:t>,</w:t>
      </w:r>
      <w:r w:rsidRPr="00A70C4A">
        <w:rPr>
          <w:sz w:val="26"/>
          <w:szCs w:val="26"/>
        </w:rPr>
        <w:t xml:space="preserve"> руководителей государственных учреждений (предприятий) Чукотского автономного округа, находящихся в ведомственном подчинении Департамента, и урегулированию конфликта интересов согласно приложению к настоящему приказу.</w:t>
      </w:r>
    </w:p>
    <w:p w:rsidR="004339E3" w:rsidRPr="00A70C4A" w:rsidRDefault="004339E3" w:rsidP="004339E3">
      <w:pPr>
        <w:ind w:firstLine="709"/>
        <w:contextualSpacing/>
        <w:jc w:val="both"/>
        <w:rPr>
          <w:sz w:val="26"/>
          <w:szCs w:val="26"/>
        </w:rPr>
      </w:pPr>
      <w:r w:rsidRPr="00A70C4A">
        <w:rPr>
          <w:sz w:val="26"/>
          <w:szCs w:val="26"/>
        </w:rPr>
        <w:t>2. Приказ Департамента социальной политики Чукотского автономного округа от 25 сентября 2023 года № 1077 «Об утверждении состава Комиссии по соблюдению требований к служебному поведению государственных гражданских служащих Департамента социальной политики Чукотского автономного округа и урегулированию конфликта интересов» признать утратившим силу.</w:t>
      </w:r>
    </w:p>
    <w:p w:rsidR="004339E3" w:rsidRPr="00A70C4A" w:rsidRDefault="004339E3" w:rsidP="004339E3">
      <w:pPr>
        <w:ind w:firstLine="709"/>
        <w:contextualSpacing/>
        <w:jc w:val="both"/>
        <w:rPr>
          <w:sz w:val="26"/>
          <w:szCs w:val="26"/>
        </w:rPr>
      </w:pPr>
      <w:r w:rsidRPr="00A70C4A">
        <w:rPr>
          <w:bCs/>
          <w:sz w:val="26"/>
          <w:szCs w:val="26"/>
        </w:rPr>
        <w:t>3.</w:t>
      </w:r>
      <w:r w:rsidRPr="00A70C4A">
        <w:rPr>
          <w:sz w:val="26"/>
          <w:szCs w:val="26"/>
        </w:rPr>
        <w:t xml:space="preserve"> Контроль за исполнением настоящего приказа оставляю за собой.</w:t>
      </w:r>
    </w:p>
    <w:p w:rsidR="004339E3" w:rsidRPr="00A70C4A" w:rsidRDefault="004339E3" w:rsidP="004339E3">
      <w:pPr>
        <w:ind w:firstLine="709"/>
        <w:contextualSpacing/>
        <w:jc w:val="both"/>
        <w:rPr>
          <w:sz w:val="26"/>
          <w:szCs w:val="26"/>
        </w:rPr>
      </w:pPr>
    </w:p>
    <w:p w:rsidR="004339E3" w:rsidRPr="00A70C4A" w:rsidRDefault="004339E3" w:rsidP="004339E3">
      <w:pPr>
        <w:ind w:firstLine="709"/>
        <w:contextualSpacing/>
        <w:jc w:val="both"/>
        <w:rPr>
          <w:sz w:val="26"/>
          <w:szCs w:val="26"/>
        </w:rPr>
      </w:pPr>
    </w:p>
    <w:p w:rsidR="004339E3" w:rsidRPr="00C33863" w:rsidRDefault="00DA1F41" w:rsidP="004339E3">
      <w:pPr>
        <w:ind w:firstLine="709"/>
        <w:contextualSpacing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7BDF64B4" wp14:editId="4427511D">
            <wp:extent cx="4542155" cy="107886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15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39E3" w:rsidRPr="00C33863" w:rsidRDefault="004339E3" w:rsidP="004339E3">
      <w:pPr>
        <w:widowControl w:val="0"/>
        <w:ind w:firstLine="709"/>
        <w:contextualSpacing/>
        <w:jc w:val="both"/>
        <w:outlineLvl w:val="2"/>
        <w:rPr>
          <w:rFonts w:eastAsiaTheme="minorHAnsi" w:cstheme="minorBidi"/>
          <w:sz w:val="26"/>
          <w:szCs w:val="26"/>
          <w:lang w:eastAsia="en-US"/>
        </w:rPr>
      </w:pPr>
      <w:r w:rsidRPr="00C33863">
        <w:rPr>
          <w:rFonts w:asciiTheme="minorHAnsi" w:eastAsiaTheme="minorHAnsi" w:hAnsiTheme="minorHAnsi" w:cstheme="minorBidi"/>
          <w:szCs w:val="22"/>
          <w:lang w:eastAsia="en-US"/>
        </w:rPr>
        <w:br w:type="page"/>
      </w:r>
    </w:p>
    <w:tbl>
      <w:tblPr>
        <w:tblStyle w:val="a5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</w:tblGrid>
      <w:tr w:rsidR="004339E3" w:rsidRPr="00350D5A" w:rsidTr="006D7427">
        <w:trPr>
          <w:trHeight w:val="1266"/>
        </w:trPr>
        <w:tc>
          <w:tcPr>
            <w:tcW w:w="4925" w:type="dxa"/>
          </w:tcPr>
          <w:p w:rsidR="004339E3" w:rsidRPr="00350D5A" w:rsidRDefault="004339E3" w:rsidP="00A70C4A">
            <w:pPr>
              <w:widowControl w:val="0"/>
              <w:tabs>
                <w:tab w:val="center" w:pos="4153"/>
                <w:tab w:val="right" w:pos="8306"/>
              </w:tabs>
              <w:contextualSpacing/>
              <w:rPr>
                <w:rFonts w:eastAsiaTheme="minorHAnsi" w:cstheme="minorBidi"/>
                <w:lang w:eastAsia="en-US"/>
              </w:rPr>
            </w:pPr>
            <w:r w:rsidRPr="00350D5A">
              <w:rPr>
                <w:rFonts w:eastAsiaTheme="minorHAnsi" w:cstheme="minorBidi"/>
                <w:lang w:eastAsia="en-US"/>
              </w:rPr>
              <w:lastRenderedPageBreak/>
              <w:t>Приложение</w:t>
            </w:r>
          </w:p>
          <w:p w:rsidR="004339E3" w:rsidRDefault="004339E3" w:rsidP="00A70C4A">
            <w:pPr>
              <w:widowControl w:val="0"/>
              <w:tabs>
                <w:tab w:val="center" w:pos="4153"/>
                <w:tab w:val="right" w:pos="8306"/>
              </w:tabs>
              <w:contextualSpacing/>
              <w:rPr>
                <w:rFonts w:eastAsiaTheme="minorHAnsi" w:cstheme="minorBidi"/>
                <w:lang w:eastAsia="en-US"/>
              </w:rPr>
            </w:pPr>
            <w:r w:rsidRPr="00350D5A">
              <w:rPr>
                <w:rFonts w:eastAsiaTheme="minorHAnsi" w:cstheme="minorBidi"/>
                <w:lang w:eastAsia="en-US"/>
              </w:rPr>
              <w:t>к Приказу Департамента социальной политики</w:t>
            </w:r>
            <w:r>
              <w:rPr>
                <w:rFonts w:eastAsiaTheme="minorHAnsi" w:cstheme="minorBidi"/>
                <w:lang w:eastAsia="en-US"/>
              </w:rPr>
              <w:t xml:space="preserve"> </w:t>
            </w:r>
            <w:r w:rsidRPr="00350D5A">
              <w:rPr>
                <w:rFonts w:eastAsiaTheme="minorHAnsi" w:cstheme="minorBidi"/>
                <w:lang w:eastAsia="en-US"/>
              </w:rPr>
              <w:t>Чукотского автономного округа</w:t>
            </w:r>
          </w:p>
          <w:p w:rsidR="00A70C4A" w:rsidRDefault="004339E3" w:rsidP="00A70C4A">
            <w:pPr>
              <w:widowControl w:val="0"/>
              <w:tabs>
                <w:tab w:val="center" w:pos="4153"/>
                <w:tab w:val="right" w:pos="8306"/>
              </w:tabs>
              <w:contextualSpacing/>
              <w:rPr>
                <w:rFonts w:eastAsiaTheme="minorHAnsi" w:cstheme="minorBidi"/>
                <w:lang w:eastAsia="en-US"/>
              </w:rPr>
            </w:pPr>
            <w:proofErr w:type="gramStart"/>
            <w:r w:rsidRPr="00350D5A">
              <w:rPr>
                <w:rFonts w:eastAsiaTheme="minorHAnsi" w:cstheme="minorBidi"/>
                <w:lang w:eastAsia="en-US"/>
              </w:rPr>
              <w:t>от</w:t>
            </w:r>
            <w:r>
              <w:rPr>
                <w:rFonts w:eastAsiaTheme="minorHAnsi" w:cstheme="minorBidi"/>
                <w:lang w:eastAsia="en-US"/>
              </w:rPr>
              <w:t xml:space="preserve"> </w:t>
            </w:r>
            <w:r w:rsidR="00AD69B9">
              <w:rPr>
                <w:rFonts w:eastAsiaTheme="minorHAnsi" w:cstheme="minorBidi"/>
                <w:lang w:eastAsia="en-US"/>
              </w:rPr>
              <w:t xml:space="preserve"> 31.01.2024</w:t>
            </w:r>
            <w:proofErr w:type="gramEnd"/>
            <w:r w:rsidRPr="00350D5A">
              <w:rPr>
                <w:rFonts w:eastAsiaTheme="minorHAnsi" w:cstheme="minorBidi"/>
                <w:lang w:eastAsia="en-US"/>
              </w:rPr>
              <w:t xml:space="preserve"> № </w:t>
            </w:r>
            <w:r w:rsidR="00AD69B9">
              <w:rPr>
                <w:rFonts w:eastAsiaTheme="minorHAnsi" w:cstheme="minorBidi"/>
                <w:lang w:eastAsia="en-US"/>
              </w:rPr>
              <w:t>74</w:t>
            </w:r>
            <w:r w:rsidR="00744FAB">
              <w:rPr>
                <w:rFonts w:eastAsiaTheme="minorHAnsi" w:cstheme="minorBidi"/>
                <w:lang w:eastAsia="en-US"/>
              </w:rPr>
              <w:t xml:space="preserve"> </w:t>
            </w:r>
          </w:p>
          <w:p w:rsidR="004339E3" w:rsidRPr="00350D5A" w:rsidRDefault="00744FAB" w:rsidP="003F041F">
            <w:pPr>
              <w:widowControl w:val="0"/>
              <w:tabs>
                <w:tab w:val="center" w:pos="4153"/>
                <w:tab w:val="right" w:pos="8306"/>
              </w:tabs>
              <w:contextualSpacing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(с изменениями от 1</w:t>
            </w:r>
            <w:r w:rsidR="00A70C4A">
              <w:rPr>
                <w:rFonts w:eastAsiaTheme="minorHAnsi" w:cstheme="minorBidi"/>
                <w:lang w:eastAsia="en-US"/>
              </w:rPr>
              <w:t>1.</w:t>
            </w:r>
            <w:r w:rsidR="003F041F">
              <w:rPr>
                <w:rFonts w:eastAsiaTheme="minorHAnsi" w:cstheme="minorBidi"/>
                <w:lang w:eastAsia="en-US"/>
              </w:rPr>
              <w:t>04</w:t>
            </w:r>
            <w:r>
              <w:rPr>
                <w:rFonts w:eastAsiaTheme="minorHAnsi" w:cstheme="minorBidi"/>
                <w:lang w:eastAsia="en-US"/>
              </w:rPr>
              <w:t>.202</w:t>
            </w:r>
            <w:r w:rsidR="003F041F">
              <w:rPr>
                <w:rFonts w:eastAsiaTheme="minorHAnsi" w:cstheme="minorBidi"/>
                <w:lang w:eastAsia="en-US"/>
              </w:rPr>
              <w:t>5</w:t>
            </w:r>
            <w:r>
              <w:rPr>
                <w:rFonts w:eastAsiaTheme="minorHAnsi" w:cstheme="minorBidi"/>
                <w:lang w:eastAsia="en-US"/>
              </w:rPr>
              <w:t>)</w:t>
            </w:r>
          </w:p>
        </w:tc>
      </w:tr>
    </w:tbl>
    <w:p w:rsidR="004339E3" w:rsidRPr="00C614DD" w:rsidRDefault="004339E3" w:rsidP="004339E3">
      <w:pPr>
        <w:widowControl w:val="0"/>
        <w:ind w:firstLine="520"/>
        <w:contextualSpacing/>
        <w:jc w:val="center"/>
        <w:rPr>
          <w:rFonts w:eastAsiaTheme="minorHAnsi" w:cstheme="minorBidi"/>
          <w:bCs/>
          <w:sz w:val="16"/>
          <w:lang w:eastAsia="en-US"/>
        </w:rPr>
      </w:pPr>
    </w:p>
    <w:p w:rsidR="003F041F" w:rsidRPr="004F612F" w:rsidRDefault="003F041F" w:rsidP="003F041F">
      <w:pPr>
        <w:widowControl w:val="0"/>
        <w:suppressAutoHyphens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F612F">
        <w:rPr>
          <w:rFonts w:eastAsia="Calibri"/>
          <w:b/>
          <w:bCs/>
          <w:sz w:val="28"/>
          <w:szCs w:val="28"/>
          <w:lang w:eastAsia="en-US"/>
        </w:rPr>
        <w:t>Состав</w:t>
      </w:r>
    </w:p>
    <w:p w:rsidR="003F041F" w:rsidRPr="004F612F" w:rsidRDefault="003F041F" w:rsidP="003F041F">
      <w:pPr>
        <w:widowControl w:val="0"/>
        <w:suppressAutoHyphens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F612F">
        <w:rPr>
          <w:b/>
          <w:sz w:val="28"/>
          <w:szCs w:val="28"/>
        </w:rPr>
        <w:t>Комиссии по соблюдению требований к служебному поведению государственных гражданских служащих Департамента, руководителей государственных учреждений (предприятий) Чукотского автономного округа, находящихся в ведомственном подчинении Департамента,</w:t>
      </w:r>
      <w:r w:rsidRPr="004F612F">
        <w:rPr>
          <w:b/>
          <w:bCs/>
          <w:sz w:val="28"/>
          <w:szCs w:val="28"/>
        </w:rPr>
        <w:t xml:space="preserve"> и урегулированию конфликта интересов</w:t>
      </w:r>
    </w:p>
    <w:tbl>
      <w:tblPr>
        <w:tblpPr w:leftFromText="180" w:rightFromText="180" w:vertAnchor="text" w:horzAnchor="margin" w:tblpXSpec="center" w:tblpY="221"/>
        <w:tblW w:w="5000" w:type="pct"/>
        <w:tblCellMar>
          <w:left w:w="113" w:type="dxa"/>
          <w:bottom w:w="51" w:type="dxa"/>
        </w:tblCellMar>
        <w:tblLook w:val="01E0" w:firstRow="1" w:lastRow="1" w:firstColumn="1" w:lastColumn="1" w:noHBand="0" w:noVBand="0"/>
      </w:tblPr>
      <w:tblGrid>
        <w:gridCol w:w="2745"/>
        <w:gridCol w:w="414"/>
        <w:gridCol w:w="6479"/>
      </w:tblGrid>
      <w:tr w:rsidR="003F041F" w:rsidRPr="001162F4" w:rsidTr="00A22069">
        <w:trPr>
          <w:trHeight w:val="95"/>
        </w:trPr>
        <w:tc>
          <w:tcPr>
            <w:tcW w:w="5000" w:type="pct"/>
            <w:gridSpan w:val="3"/>
            <w:shd w:val="clear" w:color="auto" w:fill="auto"/>
          </w:tcPr>
          <w:p w:rsidR="003F041F" w:rsidRPr="001162F4" w:rsidRDefault="003F041F" w:rsidP="00A22069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162F4">
              <w:rPr>
                <w:rFonts w:eastAsiaTheme="minorHAnsi"/>
                <w:b/>
                <w:sz w:val="28"/>
                <w:szCs w:val="28"/>
                <w:lang w:eastAsia="en-US"/>
              </w:rPr>
              <w:t>Председатель Комиссии:</w:t>
            </w:r>
          </w:p>
        </w:tc>
      </w:tr>
      <w:tr w:rsidR="003F041F" w:rsidRPr="001162F4" w:rsidTr="00A22069">
        <w:trPr>
          <w:trHeight w:val="395"/>
        </w:trPr>
        <w:tc>
          <w:tcPr>
            <w:tcW w:w="1424" w:type="pct"/>
            <w:shd w:val="clear" w:color="auto" w:fill="auto"/>
          </w:tcPr>
          <w:p w:rsidR="003F041F" w:rsidRPr="001162F4" w:rsidRDefault="003F041F" w:rsidP="00A22069">
            <w:pPr>
              <w:tabs>
                <w:tab w:val="center" w:pos="4153"/>
                <w:tab w:val="right" w:pos="8306"/>
              </w:tabs>
              <w:contextualSpacing/>
              <w:jc w:val="both"/>
              <w:outlineLvl w:val="2"/>
              <w:rPr>
                <w:sz w:val="28"/>
                <w:szCs w:val="28"/>
              </w:rPr>
            </w:pPr>
            <w:proofErr w:type="spellStart"/>
            <w:r w:rsidRPr="001162F4">
              <w:rPr>
                <w:sz w:val="28"/>
                <w:szCs w:val="28"/>
              </w:rPr>
              <w:t>Шарафутдинова</w:t>
            </w:r>
            <w:proofErr w:type="spellEnd"/>
          </w:p>
          <w:p w:rsidR="003F041F" w:rsidRPr="001162F4" w:rsidRDefault="003F041F" w:rsidP="00A22069">
            <w:pPr>
              <w:tabs>
                <w:tab w:val="center" w:pos="4153"/>
                <w:tab w:val="right" w:pos="8306"/>
              </w:tabs>
              <w:contextualSpacing/>
              <w:jc w:val="both"/>
              <w:outlineLvl w:val="2"/>
              <w:rPr>
                <w:sz w:val="28"/>
                <w:szCs w:val="28"/>
              </w:rPr>
            </w:pPr>
            <w:r w:rsidRPr="001162F4">
              <w:rPr>
                <w:sz w:val="28"/>
                <w:szCs w:val="28"/>
              </w:rPr>
              <w:t>Светлана Михайловна</w:t>
            </w:r>
          </w:p>
        </w:tc>
        <w:tc>
          <w:tcPr>
            <w:tcW w:w="215" w:type="pct"/>
            <w:shd w:val="clear" w:color="auto" w:fill="auto"/>
          </w:tcPr>
          <w:p w:rsidR="003F041F" w:rsidRPr="001162F4" w:rsidRDefault="003F041F" w:rsidP="00A22069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162F4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361" w:type="pct"/>
            <w:shd w:val="clear" w:color="auto" w:fill="auto"/>
          </w:tcPr>
          <w:p w:rsidR="003F041F" w:rsidRPr="001162F4" w:rsidRDefault="003F041F" w:rsidP="00A22069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12F">
              <w:rPr>
                <w:rFonts w:eastAsiaTheme="minorHAnsi"/>
                <w:sz w:val="28"/>
                <w:szCs w:val="28"/>
                <w:lang w:eastAsia="en-US"/>
              </w:rPr>
              <w:t xml:space="preserve">первый </w:t>
            </w:r>
            <w:r w:rsidRPr="001162F4"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Департамента социальной политики</w:t>
            </w:r>
            <w:r w:rsidRPr="004F612F">
              <w:rPr>
                <w:rFonts w:eastAsiaTheme="minorHAnsi"/>
                <w:sz w:val="28"/>
                <w:szCs w:val="28"/>
                <w:lang w:eastAsia="en-US"/>
              </w:rPr>
              <w:t xml:space="preserve"> Чукотского автономного округа;</w:t>
            </w:r>
          </w:p>
        </w:tc>
      </w:tr>
      <w:tr w:rsidR="003F041F" w:rsidRPr="001162F4" w:rsidTr="00A22069">
        <w:tc>
          <w:tcPr>
            <w:tcW w:w="5000" w:type="pct"/>
            <w:gridSpan w:val="3"/>
            <w:shd w:val="clear" w:color="auto" w:fill="auto"/>
          </w:tcPr>
          <w:p w:rsidR="003F041F" w:rsidRPr="001162F4" w:rsidRDefault="003F041F" w:rsidP="00A22069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3F041F" w:rsidRPr="001162F4" w:rsidRDefault="003F041F" w:rsidP="00A22069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162F4">
              <w:rPr>
                <w:rFonts w:eastAsiaTheme="minorHAnsi"/>
                <w:b/>
                <w:sz w:val="28"/>
                <w:szCs w:val="28"/>
                <w:lang w:eastAsia="en-US"/>
              </w:rPr>
              <w:t>Заместитель Председателя Комиссии:</w:t>
            </w:r>
          </w:p>
        </w:tc>
      </w:tr>
      <w:tr w:rsidR="003F041F" w:rsidRPr="001162F4" w:rsidTr="00A22069">
        <w:tc>
          <w:tcPr>
            <w:tcW w:w="1424" w:type="pct"/>
            <w:shd w:val="clear" w:color="auto" w:fill="auto"/>
          </w:tcPr>
          <w:p w:rsidR="003F041F" w:rsidRPr="001162F4" w:rsidRDefault="003F041F" w:rsidP="00A22069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162F4">
              <w:rPr>
                <w:rFonts w:eastAsiaTheme="minorHAnsi"/>
                <w:sz w:val="28"/>
                <w:szCs w:val="28"/>
                <w:lang w:eastAsia="en-US"/>
              </w:rPr>
              <w:t>Коновалова</w:t>
            </w:r>
          </w:p>
          <w:p w:rsidR="003F041F" w:rsidRPr="001162F4" w:rsidRDefault="003F041F" w:rsidP="00A22069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162F4">
              <w:rPr>
                <w:rFonts w:eastAsiaTheme="minorHAnsi"/>
                <w:sz w:val="28"/>
                <w:szCs w:val="28"/>
                <w:lang w:eastAsia="en-US"/>
              </w:rPr>
              <w:t>Татьяна Геннадьевна</w:t>
            </w:r>
          </w:p>
        </w:tc>
        <w:tc>
          <w:tcPr>
            <w:tcW w:w="215" w:type="pct"/>
            <w:shd w:val="clear" w:color="auto" w:fill="auto"/>
          </w:tcPr>
          <w:p w:rsidR="003F041F" w:rsidRPr="001162F4" w:rsidRDefault="003F041F" w:rsidP="00A22069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162F4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361" w:type="pct"/>
            <w:shd w:val="clear" w:color="auto" w:fill="auto"/>
          </w:tcPr>
          <w:p w:rsidR="003F041F" w:rsidRPr="001162F4" w:rsidRDefault="003F041F" w:rsidP="00A22069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162F4">
              <w:rPr>
                <w:rFonts w:eastAsiaTheme="minorHAnsi"/>
                <w:sz w:val="28"/>
                <w:szCs w:val="28"/>
                <w:lang w:eastAsia="en-US"/>
              </w:rPr>
              <w:t>начальник Управления дополнительного пенсионного обеспечения и государственной службы Департамента социальной политики Чукотского автономного округа</w:t>
            </w:r>
          </w:p>
        </w:tc>
      </w:tr>
      <w:tr w:rsidR="003F041F" w:rsidRPr="001162F4" w:rsidTr="00A22069">
        <w:tc>
          <w:tcPr>
            <w:tcW w:w="5000" w:type="pct"/>
            <w:gridSpan w:val="3"/>
            <w:shd w:val="clear" w:color="auto" w:fill="auto"/>
          </w:tcPr>
          <w:p w:rsidR="003F041F" w:rsidRPr="001162F4" w:rsidRDefault="003F041F" w:rsidP="00A22069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3F041F" w:rsidRPr="001162F4" w:rsidRDefault="003F041F" w:rsidP="00A22069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162F4">
              <w:rPr>
                <w:rFonts w:eastAsiaTheme="minorHAnsi"/>
                <w:b/>
                <w:sz w:val="28"/>
                <w:szCs w:val="28"/>
                <w:lang w:eastAsia="en-US"/>
              </w:rPr>
              <w:t>Секретарь Комиссии:</w:t>
            </w:r>
          </w:p>
        </w:tc>
      </w:tr>
      <w:tr w:rsidR="003F041F" w:rsidRPr="001162F4" w:rsidTr="00A22069">
        <w:tc>
          <w:tcPr>
            <w:tcW w:w="1424" w:type="pct"/>
            <w:shd w:val="clear" w:color="auto" w:fill="auto"/>
          </w:tcPr>
          <w:p w:rsidR="003F041F" w:rsidRDefault="003F041F" w:rsidP="00A22069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Поддубная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3F041F" w:rsidRPr="001162F4" w:rsidRDefault="003F041F" w:rsidP="00A22069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Елена Николаевна</w:t>
            </w:r>
          </w:p>
        </w:tc>
        <w:tc>
          <w:tcPr>
            <w:tcW w:w="215" w:type="pct"/>
            <w:shd w:val="clear" w:color="auto" w:fill="auto"/>
          </w:tcPr>
          <w:p w:rsidR="003F041F" w:rsidRPr="001162F4" w:rsidRDefault="003F041F" w:rsidP="00A22069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162F4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361" w:type="pct"/>
            <w:shd w:val="clear" w:color="auto" w:fill="auto"/>
          </w:tcPr>
          <w:p w:rsidR="003F041F" w:rsidRPr="001162F4" w:rsidRDefault="003F041F" w:rsidP="00A22069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ведущий юрисконсульт</w:t>
            </w:r>
            <w:r w:rsidRPr="001162F4">
              <w:rPr>
                <w:rFonts w:eastAsiaTheme="minorHAnsi"/>
                <w:sz w:val="28"/>
                <w:szCs w:val="28"/>
                <w:lang w:eastAsia="en-US"/>
              </w:rPr>
              <w:t xml:space="preserve"> отдела дополнительного пенсионного обеспечения и государственной службы Управления дополнительного пенсионного обеспечения и государственной службы Департамента социальной политики Чукотского автономного округа</w:t>
            </w:r>
          </w:p>
        </w:tc>
      </w:tr>
      <w:tr w:rsidR="003F041F" w:rsidRPr="001162F4" w:rsidTr="00A22069">
        <w:trPr>
          <w:trHeight w:val="670"/>
        </w:trPr>
        <w:tc>
          <w:tcPr>
            <w:tcW w:w="5000" w:type="pct"/>
            <w:gridSpan w:val="3"/>
            <w:shd w:val="clear" w:color="auto" w:fill="auto"/>
          </w:tcPr>
          <w:p w:rsidR="003F041F" w:rsidRPr="001162F4" w:rsidRDefault="003F041F" w:rsidP="00A22069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3F041F" w:rsidRPr="001162F4" w:rsidRDefault="003F041F" w:rsidP="00A22069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162F4">
              <w:rPr>
                <w:rFonts w:eastAsiaTheme="minorHAnsi"/>
                <w:b/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3F041F" w:rsidRPr="001162F4" w:rsidTr="00A22069">
        <w:tc>
          <w:tcPr>
            <w:tcW w:w="1424" w:type="pct"/>
            <w:shd w:val="clear" w:color="auto" w:fill="auto"/>
          </w:tcPr>
          <w:p w:rsidR="003F041F" w:rsidRPr="001162F4" w:rsidRDefault="003F041F" w:rsidP="00A22069">
            <w:pPr>
              <w:contextualSpacing/>
              <w:rPr>
                <w:sz w:val="28"/>
                <w:szCs w:val="28"/>
              </w:rPr>
            </w:pPr>
            <w:r w:rsidRPr="001162F4">
              <w:rPr>
                <w:sz w:val="28"/>
                <w:szCs w:val="28"/>
              </w:rPr>
              <w:t>Ефимова</w:t>
            </w:r>
          </w:p>
          <w:p w:rsidR="003F041F" w:rsidRPr="00DA188A" w:rsidRDefault="003F041F" w:rsidP="00A22069">
            <w:pPr>
              <w:contextualSpacing/>
              <w:rPr>
                <w:sz w:val="28"/>
                <w:szCs w:val="28"/>
              </w:rPr>
            </w:pPr>
            <w:r w:rsidRPr="001162F4">
              <w:rPr>
                <w:sz w:val="28"/>
                <w:szCs w:val="28"/>
              </w:rPr>
              <w:t>Надежда Александровна</w:t>
            </w:r>
          </w:p>
        </w:tc>
        <w:tc>
          <w:tcPr>
            <w:tcW w:w="215" w:type="pct"/>
            <w:shd w:val="clear" w:color="auto" w:fill="auto"/>
          </w:tcPr>
          <w:p w:rsidR="003F041F" w:rsidRPr="00F64453" w:rsidRDefault="003F041F" w:rsidP="00A22069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361" w:type="pct"/>
            <w:shd w:val="clear" w:color="auto" w:fill="auto"/>
          </w:tcPr>
          <w:p w:rsidR="003F041F" w:rsidRPr="004F612F" w:rsidRDefault="003F041F" w:rsidP="00A22069">
            <w:pPr>
              <w:contextualSpacing/>
              <w:jc w:val="both"/>
              <w:rPr>
                <w:sz w:val="28"/>
                <w:szCs w:val="28"/>
              </w:rPr>
            </w:pPr>
            <w:r w:rsidRPr="001162F4">
              <w:rPr>
                <w:sz w:val="28"/>
                <w:szCs w:val="28"/>
              </w:rPr>
              <w:t xml:space="preserve">председатель Общественной палаты Чукотского автономного округа </w:t>
            </w:r>
            <w:bookmarkStart w:id="0" w:name="__DdeLink__756_1788769098"/>
            <w:r w:rsidRPr="001162F4">
              <w:rPr>
                <w:sz w:val="28"/>
                <w:szCs w:val="28"/>
              </w:rPr>
              <w:t>(по согласованию)</w:t>
            </w:r>
            <w:bookmarkEnd w:id="0"/>
            <w:r w:rsidRPr="001162F4">
              <w:rPr>
                <w:sz w:val="28"/>
                <w:szCs w:val="28"/>
              </w:rPr>
              <w:t>;</w:t>
            </w:r>
          </w:p>
        </w:tc>
      </w:tr>
      <w:tr w:rsidR="003F041F" w:rsidRPr="001162F4" w:rsidTr="00A22069">
        <w:tc>
          <w:tcPr>
            <w:tcW w:w="1424" w:type="pct"/>
            <w:shd w:val="clear" w:color="auto" w:fill="auto"/>
          </w:tcPr>
          <w:p w:rsidR="003F041F" w:rsidRPr="00F64453" w:rsidRDefault="003F041F" w:rsidP="00A22069">
            <w:pPr>
              <w:pStyle w:val="Standard"/>
              <w:jc w:val="both"/>
              <w:outlineLvl w:val="2"/>
              <w:rPr>
                <w:sz w:val="28"/>
                <w:szCs w:val="28"/>
              </w:rPr>
            </w:pPr>
            <w:r w:rsidRPr="00F64453">
              <w:rPr>
                <w:sz w:val="28"/>
                <w:szCs w:val="28"/>
              </w:rPr>
              <w:t>Елисеева</w:t>
            </w:r>
          </w:p>
          <w:p w:rsidR="003F041F" w:rsidRPr="00F64453" w:rsidRDefault="003F041F" w:rsidP="00A22069">
            <w:pPr>
              <w:pStyle w:val="Standard"/>
              <w:jc w:val="both"/>
              <w:outlineLvl w:val="2"/>
              <w:rPr>
                <w:sz w:val="28"/>
                <w:szCs w:val="28"/>
              </w:rPr>
            </w:pPr>
            <w:r w:rsidRPr="00F64453">
              <w:rPr>
                <w:sz w:val="28"/>
                <w:szCs w:val="28"/>
              </w:rPr>
              <w:t>Людмила</w:t>
            </w:r>
          </w:p>
          <w:p w:rsidR="003F041F" w:rsidRPr="00F64453" w:rsidRDefault="003F041F" w:rsidP="00A22069">
            <w:pPr>
              <w:pStyle w:val="Standard"/>
              <w:jc w:val="both"/>
              <w:outlineLvl w:val="2"/>
              <w:rPr>
                <w:sz w:val="28"/>
                <w:szCs w:val="28"/>
              </w:rPr>
            </w:pPr>
            <w:r w:rsidRPr="00F64453">
              <w:rPr>
                <w:sz w:val="28"/>
                <w:szCs w:val="28"/>
              </w:rPr>
              <w:t>Владимировна</w:t>
            </w:r>
          </w:p>
          <w:p w:rsidR="003F041F" w:rsidRPr="00F64453" w:rsidRDefault="003F041F" w:rsidP="00A22069">
            <w:pPr>
              <w:pStyle w:val="Standard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15" w:type="pct"/>
            <w:shd w:val="clear" w:color="auto" w:fill="auto"/>
          </w:tcPr>
          <w:p w:rsidR="003F041F" w:rsidRPr="00F64453" w:rsidRDefault="003F041F" w:rsidP="00A22069">
            <w:pPr>
              <w:pStyle w:val="Standard"/>
              <w:jc w:val="center"/>
              <w:outlineLvl w:val="2"/>
              <w:rPr>
                <w:sz w:val="28"/>
                <w:szCs w:val="28"/>
              </w:rPr>
            </w:pPr>
            <w:r w:rsidRPr="00F64453">
              <w:rPr>
                <w:sz w:val="28"/>
                <w:szCs w:val="28"/>
              </w:rPr>
              <w:t>–</w:t>
            </w:r>
          </w:p>
        </w:tc>
        <w:tc>
          <w:tcPr>
            <w:tcW w:w="3361" w:type="pct"/>
            <w:shd w:val="clear" w:color="auto" w:fill="auto"/>
          </w:tcPr>
          <w:p w:rsidR="003F041F" w:rsidRPr="00F64453" w:rsidRDefault="003F041F" w:rsidP="00A22069">
            <w:pPr>
              <w:pStyle w:val="Standard"/>
              <w:jc w:val="both"/>
              <w:outlineLvl w:val="2"/>
              <w:rPr>
                <w:sz w:val="28"/>
                <w:szCs w:val="28"/>
              </w:rPr>
            </w:pPr>
            <w:r w:rsidRPr="00F64453">
              <w:rPr>
                <w:sz w:val="28"/>
                <w:szCs w:val="28"/>
              </w:rPr>
              <w:t>ведущий специалист Чукотского филиала Северо-Восточного федерального университета имени М.К.</w:t>
            </w:r>
            <w:r w:rsidRPr="00F64453">
              <w:rPr>
                <w:sz w:val="28"/>
                <w:szCs w:val="28"/>
                <w:lang w:val="en-US"/>
              </w:rPr>
              <w:t> </w:t>
            </w:r>
            <w:proofErr w:type="spellStart"/>
            <w:r w:rsidRPr="00F64453">
              <w:rPr>
                <w:sz w:val="28"/>
                <w:szCs w:val="28"/>
              </w:rPr>
              <w:t>Аммосова</w:t>
            </w:r>
            <w:proofErr w:type="spellEnd"/>
            <w:r w:rsidRPr="00F64453">
              <w:rPr>
                <w:sz w:val="28"/>
                <w:szCs w:val="28"/>
              </w:rPr>
              <w:t>» (по согласованию);</w:t>
            </w:r>
          </w:p>
        </w:tc>
      </w:tr>
      <w:tr w:rsidR="003F041F" w:rsidRPr="001162F4" w:rsidTr="00A22069">
        <w:tc>
          <w:tcPr>
            <w:tcW w:w="1424" w:type="pct"/>
            <w:shd w:val="clear" w:color="auto" w:fill="auto"/>
          </w:tcPr>
          <w:p w:rsidR="003F041F" w:rsidRPr="001162F4" w:rsidRDefault="003F041F" w:rsidP="00A22069">
            <w:pPr>
              <w:tabs>
                <w:tab w:val="center" w:pos="4153"/>
                <w:tab w:val="right" w:pos="8306"/>
              </w:tabs>
              <w:suppressAutoHyphens/>
              <w:contextualSpacing/>
              <w:jc w:val="both"/>
              <w:outlineLvl w:val="2"/>
              <w:rPr>
                <w:sz w:val="28"/>
                <w:szCs w:val="28"/>
              </w:rPr>
            </w:pPr>
            <w:r w:rsidRPr="001162F4">
              <w:rPr>
                <w:sz w:val="28"/>
                <w:szCs w:val="28"/>
              </w:rPr>
              <w:t>Зубарева</w:t>
            </w:r>
          </w:p>
          <w:p w:rsidR="003F041F" w:rsidRPr="001162F4" w:rsidRDefault="003F041F" w:rsidP="00A22069">
            <w:pPr>
              <w:tabs>
                <w:tab w:val="center" w:pos="4153"/>
                <w:tab w:val="right" w:pos="8306"/>
              </w:tabs>
              <w:suppressAutoHyphens/>
              <w:contextualSpacing/>
              <w:rPr>
                <w:sz w:val="28"/>
                <w:szCs w:val="28"/>
              </w:rPr>
            </w:pPr>
            <w:r w:rsidRPr="004F612F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215" w:type="pct"/>
            <w:shd w:val="clear" w:color="auto" w:fill="auto"/>
          </w:tcPr>
          <w:p w:rsidR="003F041F" w:rsidRPr="00F64453" w:rsidRDefault="003F041F" w:rsidP="00A22069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361" w:type="pct"/>
            <w:shd w:val="clear" w:color="auto" w:fill="auto"/>
          </w:tcPr>
          <w:p w:rsidR="003F041F" w:rsidRPr="00DA188A" w:rsidRDefault="003F041F" w:rsidP="00A22069">
            <w:pPr>
              <w:tabs>
                <w:tab w:val="center" w:pos="4153"/>
                <w:tab w:val="right" w:pos="8306"/>
              </w:tabs>
              <w:contextualSpacing/>
              <w:jc w:val="both"/>
              <w:rPr>
                <w:sz w:val="28"/>
                <w:szCs w:val="28"/>
              </w:rPr>
            </w:pPr>
            <w:r w:rsidRPr="004F612F">
              <w:rPr>
                <w:rFonts w:eastAsia="Calibri"/>
                <w:sz w:val="28"/>
                <w:szCs w:val="28"/>
                <w:lang w:eastAsia="en-US"/>
              </w:rPr>
              <w:t>заместитель начальника Департамента социальной политики Чукотского автономного округа, начальник Управления занятости населения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</w:tr>
      <w:tr w:rsidR="003F041F" w:rsidRPr="001162F4" w:rsidTr="00A22069">
        <w:tc>
          <w:tcPr>
            <w:tcW w:w="1424" w:type="pct"/>
            <w:shd w:val="clear" w:color="auto" w:fill="auto"/>
          </w:tcPr>
          <w:p w:rsidR="003F041F" w:rsidRDefault="003F041F" w:rsidP="00A22069">
            <w:pPr>
              <w:tabs>
                <w:tab w:val="center" w:pos="4153"/>
                <w:tab w:val="right" w:pos="8306"/>
              </w:tabs>
              <w:suppressAutoHyphens/>
              <w:contextualSpacing/>
              <w:jc w:val="both"/>
              <w:outlineLvl w:val="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Логутенко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F041F" w:rsidRPr="001162F4" w:rsidRDefault="003F041F" w:rsidP="00A22069">
            <w:pPr>
              <w:tabs>
                <w:tab w:val="center" w:pos="4153"/>
                <w:tab w:val="right" w:pos="8306"/>
              </w:tabs>
              <w:suppressAutoHyphens/>
              <w:contextualSpacing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215" w:type="pct"/>
            <w:shd w:val="clear" w:color="auto" w:fill="auto"/>
          </w:tcPr>
          <w:p w:rsidR="003F041F" w:rsidRDefault="003F041F" w:rsidP="00A22069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361" w:type="pct"/>
            <w:shd w:val="clear" w:color="auto" w:fill="auto"/>
          </w:tcPr>
          <w:p w:rsidR="003F041F" w:rsidRPr="004F612F" w:rsidRDefault="003F041F" w:rsidP="00A22069">
            <w:pPr>
              <w:tabs>
                <w:tab w:val="center" w:pos="4153"/>
                <w:tab w:val="right" w:pos="8306"/>
              </w:tabs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начальника Финансово-экономического управления </w:t>
            </w:r>
            <w:r w:rsidRPr="001162F4">
              <w:rPr>
                <w:sz w:val="28"/>
                <w:szCs w:val="28"/>
              </w:rPr>
              <w:t xml:space="preserve">Департамента </w:t>
            </w:r>
            <w:r w:rsidRPr="001162F4">
              <w:rPr>
                <w:sz w:val="28"/>
                <w:szCs w:val="28"/>
              </w:rPr>
              <w:lastRenderedPageBreak/>
              <w:t>социальной политики Чукотского автономного округа</w:t>
            </w:r>
            <w:r>
              <w:rPr>
                <w:sz w:val="28"/>
                <w:szCs w:val="28"/>
              </w:rPr>
              <w:t>;</w:t>
            </w:r>
          </w:p>
        </w:tc>
      </w:tr>
      <w:tr w:rsidR="003F041F" w:rsidRPr="001162F4" w:rsidTr="00A22069">
        <w:tc>
          <w:tcPr>
            <w:tcW w:w="1424" w:type="pct"/>
            <w:shd w:val="clear" w:color="auto" w:fill="auto"/>
          </w:tcPr>
          <w:p w:rsidR="003F041F" w:rsidRPr="001162F4" w:rsidRDefault="003F041F" w:rsidP="00A22069">
            <w:pPr>
              <w:contextualSpacing/>
              <w:rPr>
                <w:sz w:val="28"/>
                <w:szCs w:val="28"/>
              </w:rPr>
            </w:pPr>
            <w:proofErr w:type="spellStart"/>
            <w:r w:rsidRPr="001162F4">
              <w:rPr>
                <w:sz w:val="28"/>
                <w:szCs w:val="28"/>
              </w:rPr>
              <w:lastRenderedPageBreak/>
              <w:t>Мезинко</w:t>
            </w:r>
            <w:proofErr w:type="spellEnd"/>
            <w:r w:rsidRPr="001162F4">
              <w:rPr>
                <w:sz w:val="28"/>
                <w:szCs w:val="28"/>
              </w:rPr>
              <w:t xml:space="preserve"> </w:t>
            </w:r>
          </w:p>
          <w:p w:rsidR="003F041F" w:rsidRPr="001162F4" w:rsidRDefault="003F041F" w:rsidP="00A22069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162F4">
              <w:rPr>
                <w:sz w:val="28"/>
                <w:szCs w:val="28"/>
              </w:rPr>
              <w:t>Валерия Валерьевна</w:t>
            </w:r>
            <w:r w:rsidRPr="001162F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3F041F" w:rsidRPr="001162F4" w:rsidRDefault="003F041F" w:rsidP="00A22069">
            <w:pPr>
              <w:tabs>
                <w:tab w:val="center" w:pos="4153"/>
                <w:tab w:val="right" w:pos="8306"/>
              </w:tabs>
              <w:suppressAutoHyphens/>
              <w:contextualSpacing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15" w:type="pct"/>
            <w:shd w:val="clear" w:color="auto" w:fill="auto"/>
          </w:tcPr>
          <w:p w:rsidR="003F041F" w:rsidRPr="00DA188A" w:rsidRDefault="003F041F" w:rsidP="00A22069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361" w:type="pct"/>
            <w:shd w:val="clear" w:color="auto" w:fill="auto"/>
          </w:tcPr>
          <w:p w:rsidR="003F041F" w:rsidRPr="004F612F" w:rsidRDefault="003F041F" w:rsidP="00A22069">
            <w:pPr>
              <w:tabs>
                <w:tab w:val="center" w:pos="4153"/>
                <w:tab w:val="right" w:pos="8306"/>
              </w:tabs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162F4">
              <w:rPr>
                <w:sz w:val="28"/>
                <w:szCs w:val="28"/>
              </w:rPr>
              <w:t>заместитель начальника Департамента социальной политики Чукотского автономного округа</w:t>
            </w:r>
            <w:r w:rsidRPr="004F612F">
              <w:rPr>
                <w:sz w:val="28"/>
                <w:szCs w:val="28"/>
              </w:rPr>
              <w:t>,</w:t>
            </w:r>
            <w:r w:rsidRPr="004F612F">
              <w:rPr>
                <w:rFonts w:eastAsiaTheme="minorHAnsi"/>
                <w:sz w:val="28"/>
                <w:szCs w:val="28"/>
                <w:lang w:eastAsia="en-US"/>
              </w:rPr>
              <w:t xml:space="preserve"> начальник Управления социальной поддержки населения</w:t>
            </w:r>
            <w:r w:rsidRPr="001162F4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3F041F" w:rsidRPr="001162F4" w:rsidTr="00A22069">
        <w:tc>
          <w:tcPr>
            <w:tcW w:w="1424" w:type="pct"/>
            <w:shd w:val="clear" w:color="auto" w:fill="auto"/>
          </w:tcPr>
          <w:p w:rsidR="003F041F" w:rsidRPr="001162F4" w:rsidRDefault="003F041F" w:rsidP="00A22069">
            <w:pPr>
              <w:contextualSpacing/>
              <w:rPr>
                <w:sz w:val="28"/>
                <w:szCs w:val="28"/>
              </w:rPr>
            </w:pPr>
            <w:proofErr w:type="spellStart"/>
            <w:r w:rsidRPr="001162F4">
              <w:rPr>
                <w:sz w:val="28"/>
                <w:szCs w:val="28"/>
              </w:rPr>
              <w:t>Норбоева</w:t>
            </w:r>
            <w:proofErr w:type="spellEnd"/>
            <w:r w:rsidRPr="001162F4">
              <w:rPr>
                <w:sz w:val="28"/>
                <w:szCs w:val="28"/>
              </w:rPr>
              <w:t xml:space="preserve"> </w:t>
            </w:r>
            <w:proofErr w:type="spellStart"/>
            <w:r w:rsidRPr="001162F4">
              <w:rPr>
                <w:sz w:val="28"/>
                <w:szCs w:val="28"/>
              </w:rPr>
              <w:t>Баира</w:t>
            </w:r>
            <w:proofErr w:type="spellEnd"/>
            <w:r w:rsidRPr="001162F4">
              <w:rPr>
                <w:sz w:val="28"/>
                <w:szCs w:val="28"/>
              </w:rPr>
              <w:t xml:space="preserve"> </w:t>
            </w:r>
            <w:proofErr w:type="spellStart"/>
            <w:r w:rsidRPr="001162F4">
              <w:rPr>
                <w:sz w:val="28"/>
                <w:szCs w:val="28"/>
              </w:rPr>
              <w:t>Баировна</w:t>
            </w:r>
            <w:proofErr w:type="spellEnd"/>
          </w:p>
        </w:tc>
        <w:tc>
          <w:tcPr>
            <w:tcW w:w="215" w:type="pct"/>
            <w:shd w:val="clear" w:color="auto" w:fill="auto"/>
          </w:tcPr>
          <w:p w:rsidR="003F041F" w:rsidRDefault="003F041F" w:rsidP="00A22069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361" w:type="pct"/>
            <w:shd w:val="clear" w:color="auto" w:fill="auto"/>
          </w:tcPr>
          <w:p w:rsidR="003F041F" w:rsidRPr="001162F4" w:rsidRDefault="003F041F" w:rsidP="00A22069">
            <w:pPr>
              <w:tabs>
                <w:tab w:val="center" w:pos="4153"/>
                <w:tab w:val="right" w:pos="8306"/>
              </w:tabs>
              <w:contextualSpacing/>
              <w:jc w:val="both"/>
              <w:rPr>
                <w:sz w:val="28"/>
                <w:szCs w:val="28"/>
              </w:rPr>
            </w:pPr>
            <w:r w:rsidRPr="001162F4">
              <w:rPr>
                <w:rFonts w:eastAsiaTheme="minorHAnsi"/>
                <w:sz w:val="28"/>
                <w:szCs w:val="28"/>
                <w:lang w:eastAsia="en-US"/>
              </w:rPr>
              <w:t>начальник отдела административно-организационной и правовой работы Департамента социальной политики Чукотского автономного округа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3F041F" w:rsidRPr="001162F4" w:rsidTr="00A22069">
        <w:tc>
          <w:tcPr>
            <w:tcW w:w="1424" w:type="pct"/>
            <w:shd w:val="clear" w:color="auto" w:fill="auto"/>
          </w:tcPr>
          <w:p w:rsidR="003F041F" w:rsidRPr="004F612F" w:rsidRDefault="003F041F" w:rsidP="00A22069">
            <w:pPr>
              <w:suppressAutoHyphen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F612F">
              <w:rPr>
                <w:rFonts w:eastAsia="Calibri"/>
                <w:sz w:val="28"/>
                <w:szCs w:val="28"/>
                <w:lang w:eastAsia="en-US"/>
              </w:rPr>
              <w:t>Павлюкевич</w:t>
            </w:r>
            <w:proofErr w:type="spellEnd"/>
          </w:p>
          <w:p w:rsidR="003F041F" w:rsidRPr="001162F4" w:rsidRDefault="003F041F" w:rsidP="00A22069">
            <w:pPr>
              <w:contextualSpacing/>
              <w:rPr>
                <w:sz w:val="28"/>
                <w:szCs w:val="28"/>
              </w:rPr>
            </w:pPr>
            <w:r w:rsidRPr="004F612F">
              <w:rPr>
                <w:rFonts w:eastAsia="Calibri"/>
                <w:sz w:val="28"/>
                <w:szCs w:val="28"/>
                <w:lang w:eastAsia="en-US"/>
              </w:rPr>
              <w:t>Елена Михайловна</w:t>
            </w:r>
          </w:p>
        </w:tc>
        <w:tc>
          <w:tcPr>
            <w:tcW w:w="215" w:type="pct"/>
            <w:shd w:val="clear" w:color="auto" w:fill="auto"/>
          </w:tcPr>
          <w:p w:rsidR="003F041F" w:rsidRPr="001162F4" w:rsidRDefault="003F041F" w:rsidP="00A22069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361" w:type="pct"/>
            <w:shd w:val="clear" w:color="auto" w:fill="auto"/>
          </w:tcPr>
          <w:p w:rsidR="003F041F" w:rsidRPr="001162F4" w:rsidRDefault="003F041F" w:rsidP="00A22069">
            <w:pPr>
              <w:contextualSpacing/>
              <w:jc w:val="both"/>
              <w:rPr>
                <w:sz w:val="28"/>
                <w:szCs w:val="28"/>
              </w:rPr>
            </w:pPr>
            <w:r w:rsidRPr="00172620">
              <w:rPr>
                <w:sz w:val="28"/>
                <w:szCs w:val="28"/>
              </w:rPr>
              <w:t>начальник Управлени</w:t>
            </w:r>
            <w:r>
              <w:rPr>
                <w:sz w:val="28"/>
                <w:szCs w:val="28"/>
              </w:rPr>
              <w:t xml:space="preserve">я по профилактике коррупционных </w:t>
            </w:r>
            <w:r w:rsidRPr="00172620">
              <w:rPr>
                <w:sz w:val="28"/>
                <w:szCs w:val="28"/>
              </w:rPr>
              <w:t>и иных правонарушений Чукотского автономного округа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5643FC" w:rsidRPr="00043B3F" w:rsidRDefault="005643FC" w:rsidP="003F041F">
      <w:pPr>
        <w:widowControl w:val="0"/>
        <w:suppressAutoHyphens/>
        <w:contextualSpacing/>
        <w:jc w:val="center"/>
        <w:rPr>
          <w:sz w:val="26"/>
          <w:szCs w:val="26"/>
        </w:rPr>
      </w:pPr>
      <w:bookmarkStart w:id="1" w:name="_GoBack"/>
      <w:bookmarkEnd w:id="1"/>
    </w:p>
    <w:sectPr w:rsidR="005643FC" w:rsidRPr="00043B3F" w:rsidSect="005643FC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2DB6"/>
    <w:multiLevelType w:val="hybridMultilevel"/>
    <w:tmpl w:val="676E7662"/>
    <w:lvl w:ilvl="0" w:tplc="784A2888">
      <w:start w:val="1"/>
      <w:numFmt w:val="decimal"/>
      <w:lvlText w:val="%1."/>
      <w:lvlJc w:val="left"/>
      <w:pPr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1">
    <w:nsid w:val="32EE0907"/>
    <w:multiLevelType w:val="hybridMultilevel"/>
    <w:tmpl w:val="836A1128"/>
    <w:lvl w:ilvl="0" w:tplc="E2FEAE98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">
    <w:nsid w:val="33EE0043"/>
    <w:multiLevelType w:val="hybridMultilevel"/>
    <w:tmpl w:val="5EBA7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449BE"/>
    <w:multiLevelType w:val="hybridMultilevel"/>
    <w:tmpl w:val="80F0FF2E"/>
    <w:lvl w:ilvl="0" w:tplc="55ECC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7257A5"/>
    <w:multiLevelType w:val="hybridMultilevel"/>
    <w:tmpl w:val="1982EB38"/>
    <w:lvl w:ilvl="0" w:tplc="BBCC33D6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0D"/>
    <w:rsid w:val="000408E3"/>
    <w:rsid w:val="00043B3F"/>
    <w:rsid w:val="000D2735"/>
    <w:rsid w:val="001A5593"/>
    <w:rsid w:val="00222D20"/>
    <w:rsid w:val="00285174"/>
    <w:rsid w:val="002B5C5E"/>
    <w:rsid w:val="00307725"/>
    <w:rsid w:val="003112A4"/>
    <w:rsid w:val="003E2504"/>
    <w:rsid w:val="003F041F"/>
    <w:rsid w:val="0042634F"/>
    <w:rsid w:val="004339E3"/>
    <w:rsid w:val="005643FC"/>
    <w:rsid w:val="005F7C30"/>
    <w:rsid w:val="00662D9F"/>
    <w:rsid w:val="0067671C"/>
    <w:rsid w:val="006E19A6"/>
    <w:rsid w:val="00744FAB"/>
    <w:rsid w:val="00775002"/>
    <w:rsid w:val="0090460D"/>
    <w:rsid w:val="00985FBF"/>
    <w:rsid w:val="00A5260B"/>
    <w:rsid w:val="00A66A00"/>
    <w:rsid w:val="00A70C4A"/>
    <w:rsid w:val="00AD69B9"/>
    <w:rsid w:val="00BB7946"/>
    <w:rsid w:val="00BD19E3"/>
    <w:rsid w:val="00C05885"/>
    <w:rsid w:val="00C45C38"/>
    <w:rsid w:val="00C7405C"/>
    <w:rsid w:val="00C7639B"/>
    <w:rsid w:val="00C95979"/>
    <w:rsid w:val="00CD2822"/>
    <w:rsid w:val="00D91A7F"/>
    <w:rsid w:val="00DA1F41"/>
    <w:rsid w:val="00E57677"/>
    <w:rsid w:val="00E9321D"/>
    <w:rsid w:val="00EA13C8"/>
    <w:rsid w:val="00ED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2A1C7-0391-4369-B71E-EA432CB1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43FC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43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5643F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643F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564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643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3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rsid w:val="005643FC"/>
    <w:pPr>
      <w:spacing w:line="360" w:lineRule="auto"/>
      <w:ind w:firstLine="630"/>
      <w:jc w:val="both"/>
      <w:outlineLvl w:val="2"/>
    </w:pPr>
    <w:rPr>
      <w:szCs w:val="22"/>
    </w:rPr>
  </w:style>
  <w:style w:type="character" w:customStyle="1" w:styleId="a9">
    <w:name w:val="Основной текст с отступом Знак"/>
    <w:basedOn w:val="a0"/>
    <w:link w:val="a8"/>
    <w:rsid w:val="005643FC"/>
    <w:rPr>
      <w:rFonts w:ascii="Times New Roman" w:eastAsia="Times New Roman" w:hAnsi="Times New Roman" w:cs="Times New Roman"/>
      <w:sz w:val="24"/>
      <w:lang w:eastAsia="ru-RU"/>
    </w:rPr>
  </w:style>
  <w:style w:type="paragraph" w:styleId="3">
    <w:name w:val="Body Text 3"/>
    <w:basedOn w:val="a"/>
    <w:link w:val="30"/>
    <w:rsid w:val="005643F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643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112A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339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339E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3F041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ЧАО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M</dc:creator>
  <cp:lastModifiedBy>kadr</cp:lastModifiedBy>
  <cp:revision>3</cp:revision>
  <cp:lastPrinted>2024-11-11T00:02:00Z</cp:lastPrinted>
  <dcterms:created xsi:type="dcterms:W3CDTF">2025-04-17T07:33:00Z</dcterms:created>
  <dcterms:modified xsi:type="dcterms:W3CDTF">2025-04-17T07:41:00Z</dcterms:modified>
</cp:coreProperties>
</file>