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E98F2" wp14:editId="724E5946">
            <wp:extent cx="730250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9A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ПРОМЫШЛЕННОЙ ПОЛИТИКИ </w:t>
      </w: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6"/>
        <w:gridCol w:w="2791"/>
        <w:gridCol w:w="1255"/>
        <w:gridCol w:w="1206"/>
        <w:gridCol w:w="4076"/>
      </w:tblGrid>
      <w:tr w:rsidR="00A37149" w:rsidRPr="001E5D31" w:rsidTr="00762BF2">
        <w:tc>
          <w:tcPr>
            <w:tcW w:w="267" w:type="pct"/>
          </w:tcPr>
          <w:p w:rsidR="00A37149" w:rsidRPr="001E5D31" w:rsidRDefault="00A37149" w:rsidP="00D7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A37149" w:rsidRPr="001E5D31" w:rsidRDefault="00A37149" w:rsidP="00D7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37" w:type="pct"/>
          </w:tcPr>
          <w:p w:rsidR="00A37149" w:rsidRPr="001E5D31" w:rsidRDefault="00A37149" w:rsidP="00D73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A37149" w:rsidRPr="001E5D31" w:rsidRDefault="00A37149" w:rsidP="00D7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</w:tcPr>
          <w:p w:rsidR="00A37149" w:rsidRPr="001E5D31" w:rsidRDefault="00A37149" w:rsidP="00D73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Анадырь</w:t>
            </w:r>
          </w:p>
        </w:tc>
      </w:tr>
    </w:tbl>
    <w:p w:rsidR="00A37149" w:rsidRPr="001E5D31" w:rsidRDefault="00A37149" w:rsidP="00D7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Pr="001E5D31" w:rsidRDefault="0027122A" w:rsidP="00D7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A37149" w:rsidRPr="001E5D31" w:rsidTr="005E158B">
        <w:trPr>
          <w:trHeight w:val="1004"/>
        </w:trPr>
        <w:tc>
          <w:tcPr>
            <w:tcW w:w="6487" w:type="dxa"/>
          </w:tcPr>
          <w:p w:rsidR="0027122A" w:rsidRPr="001E5D31" w:rsidRDefault="00AA3E1A" w:rsidP="005E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BB5BCA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регламента</w:t>
            </w:r>
            <w:r w:rsidR="005E158B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промышленной политики Чукотского автономного округа </w:t>
            </w:r>
            <w:r w:rsidR="00BB5BCA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762BF2" w:rsidRPr="001E5D31" w:rsidRDefault="00762BF2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F2" w:rsidRPr="001E5D31" w:rsidRDefault="00762BF2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Жилищн</w:t>
      </w:r>
      <w:r w:rsidR="00762BF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762BF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D7363F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Департаменте промышленной политики Чукотского автономного округа, утвержд</w:t>
      </w:r>
      <w:r w:rsidR="003E4FCF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Постановлением Правительства Чукотского автономного округа от 2</w:t>
      </w:r>
      <w:r w:rsidR="00BB5BC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C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5BC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E1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5299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451,</w:t>
      </w:r>
    </w:p>
    <w:p w:rsidR="0027122A" w:rsidRPr="001E5D31" w:rsidRDefault="0027122A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CE" w:rsidRPr="001E5D31" w:rsidRDefault="004B5ACE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B5ACE" w:rsidRPr="001E5D31" w:rsidRDefault="004B5ACE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02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sub_1301"/>
      <w:r w:rsidR="00BB5BC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промышленной политики Чукотского автономного округа </w:t>
      </w:r>
      <w:r w:rsidR="00BB5BC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</w:r>
      <w:r w:rsidR="00E6750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BC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</w:t>
      </w:r>
      <w:r w:rsidR="00CA594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28C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E6750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8328C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8328C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промышленной и сельскохозяйственной политики Чукотского автономного округа</w:t>
      </w:r>
      <w:r w:rsidR="00E8328C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28C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2017</w:t>
      </w:r>
      <w:r w:rsidR="00E6750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 «Об утверждении Административного регламента Департамента промышленной и сельскохозяйственной политики Чукотского автономного округа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округе»</w:t>
      </w:r>
      <w:r w:rsidR="00E6750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E9" w:rsidRPr="001E5D31" w:rsidRDefault="00E67502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4BE9" w:rsidRPr="001E5D31" w:rsidSect="00762BF2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декабря 2017 года № 43 «О внесении изменений в Приложение к приказу Департамента промышленной 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сельскохозяйственной политики</w:t>
      </w:r>
    </w:p>
    <w:p w:rsidR="00E8328C" w:rsidRPr="001E5D31" w:rsidRDefault="00E67502" w:rsidP="000A4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Чукотского автономного округа от 8 ноября 2017 года № 37»;</w:t>
      </w:r>
    </w:p>
    <w:p w:rsidR="00E8328C" w:rsidRPr="001E5D31" w:rsidRDefault="00E67502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28C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8328C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 года № 24 «О внесении изменений в Приложение к Приказу Департамента промышленной политики Чукотского автономного округа от 8 ноября 2017 года № 37»</w:t>
      </w:r>
      <w:r w:rsidR="00E8328C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63F" w:rsidRPr="001E5D31" w:rsidRDefault="00E8328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2018 года № 34 «О внесении изменений в Приложение к Приказу Департамента промышленной и сельскохозяйственной политики Чукотского автономного округа от 8 ноября 2017 года № 37»</w:t>
      </w:r>
      <w:r w:rsidR="00D7363F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="00CA594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A594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Государственную жилищную инспекцию (Ермаков Д.С.).</w:t>
      </w:r>
    </w:p>
    <w:bookmarkEnd w:id="1"/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1D" w:rsidRPr="001E5D31" w:rsidRDefault="00AD091D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1D" w:rsidRPr="001E5D31" w:rsidRDefault="00AD091D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A37149" w:rsidRPr="001E5D31" w:rsidTr="00A0617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7149" w:rsidRPr="001E5D31" w:rsidRDefault="00A37149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7149" w:rsidRPr="001E5D31" w:rsidRDefault="004A1D9A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37149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Бочкарев</w:t>
            </w:r>
          </w:p>
        </w:tc>
      </w:tr>
    </w:tbl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9" w:rsidRPr="001E5D31" w:rsidRDefault="00A37149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Pr="001E5D31" w:rsidRDefault="0027122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A" w:rsidRPr="001E5D31" w:rsidRDefault="0027122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42" w:rsidRPr="001E5D31" w:rsidRDefault="00CA5942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42" w:rsidRPr="001E5D31" w:rsidRDefault="00CA5942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42" w:rsidRPr="001E5D31" w:rsidRDefault="00CA5942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42" w:rsidRPr="001E5D31" w:rsidRDefault="00CA5942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42" w:rsidRPr="001E5D31" w:rsidRDefault="00CA5942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42" w:rsidRPr="001E5D31" w:rsidRDefault="00CA5942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F" w:rsidRPr="001E5D31" w:rsidRDefault="00D7363F" w:rsidP="00D7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63F" w:rsidRPr="001E5D31" w:rsidSect="000A4BE9">
          <w:pgSz w:w="11906" w:h="16838"/>
          <w:pgMar w:top="851" w:right="709" w:bottom="851" w:left="1559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233"/>
      </w:tblGrid>
      <w:tr w:rsidR="004A1D9A" w:rsidRPr="001E5D31" w:rsidTr="0032567D">
        <w:tc>
          <w:tcPr>
            <w:tcW w:w="4644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Подготовил</w:t>
            </w:r>
            <w:r w:rsidR="00E519F0" w:rsidRPr="001E5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5D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1E5D31" w:rsidRDefault="00CF7D72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Бабич</w:t>
            </w:r>
          </w:p>
        </w:tc>
      </w:tr>
      <w:tr w:rsidR="004A1D9A" w:rsidRPr="001E5D31" w:rsidTr="0032567D">
        <w:tc>
          <w:tcPr>
            <w:tcW w:w="4644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1E5D31" w:rsidTr="0032567D">
        <w:tc>
          <w:tcPr>
            <w:tcW w:w="4644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D9A" w:rsidRPr="001E5D31" w:rsidTr="00203B16">
        <w:tc>
          <w:tcPr>
            <w:tcW w:w="4644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3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1D9A" w:rsidRPr="001E5D31" w:rsidRDefault="004B5ACE" w:rsidP="00CF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D72">
              <w:rPr>
                <w:rFonts w:ascii="Times New Roman" w:hAnsi="Times New Roman" w:cs="Times New Roman"/>
                <w:sz w:val="28"/>
                <w:szCs w:val="28"/>
              </w:rPr>
              <w:t>С.А. Барулин</w:t>
            </w:r>
          </w:p>
        </w:tc>
      </w:tr>
      <w:tr w:rsidR="004A1D9A" w:rsidRPr="001E5D31" w:rsidTr="0032567D">
        <w:tc>
          <w:tcPr>
            <w:tcW w:w="4644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233" w:type="dxa"/>
          </w:tcPr>
          <w:p w:rsidR="004A1D9A" w:rsidRPr="001E5D31" w:rsidRDefault="004A1D9A" w:rsidP="00D7363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A37149" w:rsidRPr="001E5D31" w:rsidRDefault="00A37149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Pr="001E5D31" w:rsidRDefault="00A37149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Pr="001E5D31" w:rsidRDefault="00A37149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149" w:rsidRPr="001E5D31" w:rsidRDefault="00A37149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D9A" w:rsidRPr="001E5D31" w:rsidRDefault="004A1D9A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942" w:rsidRPr="001E5D31" w:rsidRDefault="00CA5942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9F0" w:rsidRPr="001E5D31" w:rsidRDefault="00E519F0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942" w:rsidRPr="001E5D31" w:rsidRDefault="00CA5942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63F" w:rsidRPr="001E5D31" w:rsidRDefault="00D7363F" w:rsidP="00D7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3F" w:rsidRPr="001E5D31" w:rsidRDefault="00D7363F" w:rsidP="00D7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9A" w:rsidRPr="001E5D31" w:rsidRDefault="00677C50" w:rsidP="00D7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</w:t>
      </w:r>
      <w:r w:rsidR="004A1D9A" w:rsidRPr="001E5D31">
        <w:rPr>
          <w:rFonts w:ascii="Times New Roman" w:hAnsi="Times New Roman" w:cs="Times New Roman"/>
          <w:sz w:val="28"/>
          <w:szCs w:val="28"/>
        </w:rPr>
        <w:t xml:space="preserve"> Государственная жилищная инспекция.</w:t>
      </w:r>
    </w:p>
    <w:p w:rsidR="00D7363F" w:rsidRPr="001E5D31" w:rsidRDefault="00D7363F" w:rsidP="00D7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3F" w:rsidRPr="001E5D31" w:rsidRDefault="00D7363F" w:rsidP="00D7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3F" w:rsidRPr="001E5D31" w:rsidRDefault="00D7363F" w:rsidP="00D736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D7363F" w:rsidRPr="001E5D31" w:rsidTr="00962BF2">
        <w:trPr>
          <w:trHeight w:val="1420"/>
        </w:trPr>
        <w:tc>
          <w:tcPr>
            <w:tcW w:w="5493" w:type="dxa"/>
          </w:tcPr>
          <w:p w:rsidR="00D7363F" w:rsidRPr="001E5D31" w:rsidRDefault="00D7363F" w:rsidP="00D73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7363F" w:rsidRPr="001E5D31" w:rsidRDefault="00D7363F" w:rsidP="00D73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Департамента промышленной политики Чукотского автономного округа</w:t>
            </w:r>
          </w:p>
          <w:p w:rsidR="00D7363F" w:rsidRPr="001E5D31" w:rsidRDefault="00D7363F" w:rsidP="00D736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года № ____</w:t>
            </w:r>
          </w:p>
        </w:tc>
      </w:tr>
    </w:tbl>
    <w:p w:rsidR="004B5ACE" w:rsidRPr="001E5D31" w:rsidRDefault="004B5ACE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5BCA" w:rsidRPr="001E5D31" w:rsidRDefault="005E158B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АДМИНИСТРАТИВНЫЙ РЕГЛАМЕНТ</w:t>
      </w:r>
      <w:r w:rsidR="00BB5BCA"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br/>
      </w: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Департамента промышленной политики Чукотского автономного округа </w:t>
      </w:r>
      <w:r w:rsidR="00BB5BCA"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</w:r>
    </w:p>
    <w:p w:rsidR="00CA5942" w:rsidRPr="001E5D31" w:rsidRDefault="00CA5942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2" w:name="sub_100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4739EE" w:rsidRPr="001E5D31" w:rsidRDefault="00BB5BCA" w:rsidP="004739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1.1.</w:t>
      </w:r>
      <w:r w:rsidR="007608E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Административный регламент </w:t>
      </w:r>
      <w:r w:rsidR="005E158B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Департамента промышленной политики чукотского автономного округа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предоставлению государственной услуги по лицензированию предпринимательской деятельности по управлению многоквартирными домами (далее </w:t>
      </w:r>
      <w:r w:rsidR="00602030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Административный регламент)</w:t>
      </w:r>
      <w:bookmarkStart w:id="3" w:name="sub_12"/>
      <w:r w:rsidR="004739E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739EE" w:rsidRPr="001E5D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в Чукотском автономном округе государственной услуги </w:t>
      </w:r>
      <w:r w:rsidR="004739E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по лицензированию предпринимательской деятельности по управлению многоквартирными домами</w:t>
      </w:r>
      <w:r w:rsidR="004739EE" w:rsidRPr="001E5D31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Департамента промышленной политики Чукотского автономного округа, а также его должностных лиц.</w:t>
      </w: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7608E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 Лицензированию в рамках предоставления государственной услуги подлежит предпринимательская деятельность по управлению многоквартирными домами</w:t>
      </w:r>
      <w:r w:rsidR="00602030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Чукотском автономном округе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1.2. Круг заявителей</w:t>
      </w:r>
    </w:p>
    <w:p w:rsidR="00BB5BCA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" w:name="sub_13"/>
      <w:bookmarkEnd w:id="3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7608E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2.1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Заявителями на получение государственной услуги (далее </w:t>
      </w:r>
      <w:r w:rsidR="00143FFC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заявители) являются:</w:t>
      </w:r>
    </w:p>
    <w:p w:rsidR="00BB5BCA" w:rsidRPr="001E5D31" w:rsidRDefault="00BB5BCA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" w:name="sub_14"/>
      <w:bookmarkEnd w:id="4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юридические лица и индивидуальные предприниматели, имеющие намерение осуществлять или осуществляющие предпринимательскую деятельность по управлению многоквартирными домами (далее соответственно </w:t>
      </w:r>
      <w:r w:rsidR="00E3169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соискатель лицензии, лицензиат);</w:t>
      </w:r>
    </w:p>
    <w:p w:rsidR="00BB5BCA" w:rsidRPr="001E5D31" w:rsidRDefault="00BB5BCA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физические и юридические лица</w:t>
      </w:r>
      <w:r w:rsidR="00083FCF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(или) иной информации по предоставлению государственной услуги.</w:t>
      </w:r>
    </w:p>
    <w:p w:rsidR="00CA5942" w:rsidRPr="001E5D31" w:rsidRDefault="00BB5BCA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7608E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7608E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E3169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  <w:bookmarkEnd w:id="5"/>
    </w:p>
    <w:p w:rsidR="00345050" w:rsidRDefault="00345050" w:rsidP="0047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200"/>
    </w:p>
    <w:p w:rsidR="007608E4" w:rsidRPr="001E5D31" w:rsidRDefault="007608E4" w:rsidP="0047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31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государственной услуги</w:t>
      </w:r>
      <w:bookmarkEnd w:id="6"/>
    </w:p>
    <w:p w:rsidR="007608E4" w:rsidRPr="001E5D31" w:rsidRDefault="007608E4" w:rsidP="00D736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7" w:name="sub_21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2.1. Наименование государственной услуги</w:t>
      </w:r>
    </w:p>
    <w:bookmarkEnd w:id="7"/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Государственная услуга, предоставляемая в рамках настоящего Административного регламента, именуется «Лицензирование предпринимательской деятельности по управлению многоквартирными домами в Чукотском автономном округе».</w:t>
      </w: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8" w:name="sub_22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2.2. Наименование </w:t>
      </w:r>
      <w:r w:rsidR="00D6463C"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исполнительного </w:t>
      </w: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органа, предоставляющего государственную услугу</w:t>
      </w:r>
    </w:p>
    <w:bookmarkEnd w:id="8"/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2.2.1. Предоставление государственной услуги осуществляется </w:t>
      </w:r>
      <w:r w:rsidR="005E158B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Департаментом промышленной политики Чукотского автономного округа (далее – Департамент) через </w:t>
      </w:r>
      <w:r w:rsidR="00CE30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</w:t>
      </w:r>
      <w:r w:rsidR="005E158B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ую </w:t>
      </w:r>
      <w:r w:rsidR="00CE30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жилищн</w:t>
      </w:r>
      <w:r w:rsidR="005E158B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ую и</w:t>
      </w:r>
      <w:r w:rsidR="00CE30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нспекци</w:t>
      </w:r>
      <w:r w:rsidR="005E158B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ю </w:t>
      </w:r>
      <w:r w:rsidR="00CE30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</w:t>
      </w:r>
      <w:r w:rsidR="00D6463C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Инспекци</w:t>
      </w:r>
      <w:r w:rsidR="00CE30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я)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9" w:name="sub_222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2.2.2. Принятие решения о предоставлении (отказе в предоставлении) лицензии, в соответствии с требованиями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 осуществляется лицензионной комиссией Чукотского автономного округа (далее 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лицензионная комиссия).</w:t>
      </w: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0" w:name="sub_223"/>
      <w:bookmarkEnd w:id="9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2.2.3.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sub_2231"/>
      <w:bookmarkEnd w:id="10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Управлением Федеральной налоговой службы России по Чукотскому автономному округу (далее 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УФНС России по Чукотскому автономному округу);</w:t>
      </w: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2" w:name="sub_2232"/>
      <w:bookmarkEnd w:id="11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Управлением Федерального казначейства по Чукотскому автономному округу (далее 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УФК по Чукотскому автономному округу);</w:t>
      </w:r>
    </w:p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3" w:name="sub_2233"/>
      <w:bookmarkEnd w:id="12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Управлением Министерства внутренних дел Российской Федерации по Чукотскому автономному округу (далее 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УМВД России по Чукотскому автономному округу);</w:t>
      </w:r>
    </w:p>
    <w:bookmarkEnd w:id="13"/>
    <w:p w:rsidR="007608E4" w:rsidRPr="001E5D31" w:rsidRDefault="007608E4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4) Министерством строительства и жилищно-коммунального хозяйства Российской Федерации (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далее </w:t>
      </w:r>
      <w:r w:rsidR="005E158B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Минстрой России).</w:t>
      </w:r>
    </w:p>
    <w:p w:rsidR="007608E4" w:rsidRPr="001E5D31" w:rsidRDefault="007608E4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2.2.4. Инспекция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sub_15" w:history="1">
        <w:r w:rsidRPr="001E5D31">
          <w:rPr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пункте </w:t>
        </w:r>
      </w:hyperlink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2.2.3 настоящего раздела, за исключением получения услуг, 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включ</w:t>
      </w:r>
      <w:r w:rsidR="003E4FCF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нных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перечни, указанные в части 1 статьи 9 Федерального закона от 27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июля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2010</w:t>
      </w:r>
      <w:r w:rsidR="003277E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№ 210-ФЗ «Об организации предоставления государственных и муниципальных услуг</w:t>
      </w:r>
      <w:r w:rsidR="00EB55D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B55D8" w:rsidRPr="001E5D31" w:rsidRDefault="00EB55D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4" w:name="sub_23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2.3. Результат предоставления государственной</w:t>
      </w:r>
      <w:r w:rsidRPr="001E5D3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услуги</w:t>
      </w:r>
    </w:p>
    <w:bookmarkEnd w:id="14"/>
    <w:p w:rsidR="00D36F3A" w:rsidRPr="001E5D31" w:rsidRDefault="00C9462E" w:rsidP="00D36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2.3.1. </w:t>
      </w:r>
      <w:r w:rsidR="00EB55D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Результатами предоставления государственной услуги являются:</w:t>
      </w:r>
    </w:p>
    <w:p w:rsidR="00D36F3A" w:rsidRPr="001E5D31" w:rsidRDefault="00D36F3A" w:rsidP="00D36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="00EB55D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решение о предоставлении лицензии, продлении срока действия лицензии, об отказе в предоставлении лицензии, отказе в продлении срока действия лицензии;</w:t>
      </w:r>
    </w:p>
    <w:p w:rsidR="00D36F3A" w:rsidRPr="001E5D31" w:rsidRDefault="00D36F3A" w:rsidP="00D36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2) р</w:t>
      </w:r>
      <w:r w:rsidR="00EB55D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ешение о переоформлении лицензии, об отказе в переоформлении лицензии;</w:t>
      </w:r>
    </w:p>
    <w:p w:rsidR="00D36F3A" w:rsidRPr="001E5D31" w:rsidRDefault="00D36F3A" w:rsidP="00D36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</w:t>
      </w:r>
      <w:r w:rsidR="00C9462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решение о прекращении действия лицензии, об аннулировании лицензии;</w:t>
      </w:r>
    </w:p>
    <w:p w:rsidR="00C9462E" w:rsidRPr="001E5D31" w:rsidRDefault="00D36F3A" w:rsidP="00D36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4) </w:t>
      </w:r>
      <w:r w:rsidR="00C9462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внесение в реестр лицензий Чукотского автономного округа записи о </w:t>
      </w:r>
      <w:r w:rsidR="00C9462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предоставлении лицензии, продлении срока действия лицензии, переоформлении лицензии, прекращении действия лице</w:t>
      </w:r>
      <w:r w:rsidR="00CF2A1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нзии, об аннулировании лицензии.</w:t>
      </w:r>
    </w:p>
    <w:p w:rsidR="007608E4" w:rsidRPr="001E5D31" w:rsidRDefault="00C9462E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2.3.2. Решение о предоставлении лицензии или об отказе в предоставлении лицензии, о переоформлении лицензии или об отказе в переоформлении лицензии, о продлении срока действия лицензии или об отказе в продлении срока действия лицензии, о прекращении лицензии оформляется приказом 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об аннулировании лицензии принимается судебным органом.</w:t>
      </w:r>
    </w:p>
    <w:p w:rsidR="003617AA" w:rsidRPr="001E5D31" w:rsidRDefault="003617AA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4"/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2.4. Сроки предоставления государственной услуги</w:t>
      </w:r>
    </w:p>
    <w:bookmarkEnd w:id="15"/>
    <w:p w:rsidR="00D36F3A" w:rsidRPr="001E5D31" w:rsidRDefault="00CF4640" w:rsidP="00D36F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2.4.1. 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предоставления государственной услуги:</w:t>
      </w:r>
    </w:p>
    <w:p w:rsidR="00D36F3A" w:rsidRPr="001E5D31" w:rsidRDefault="00D36F3A" w:rsidP="00D36F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рассмотрение заявления и других документов (сведений), подготовка материалов для лицензионной комиссии Чукотского автономного округа с рекомендацией о предоставлении лицензии (об отказе в предоставлении), о продлении (отказе в продлении) срока действия лицензии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 со дня регистрации Инспекцией надлежащим образом оформленного заявления о предоставлении, продлении срока действия лицензии и в полном объ</w:t>
      </w:r>
      <w:r w:rsidR="003E4FC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прилагаемых к нему документов (сведений), предусмотренных пунктом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2.6.1 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Административного регламента – о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бщий срок принятия решения о выдаче лицензии (об отказе в предоставлении лицензии) не может превышать </w:t>
      </w:r>
      <w:r w:rsidR="00950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</w:t>
      </w:r>
      <w:r w:rsidR="003E4FC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617AA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 заявления о предоставлении, продлении срока действия лицензии и прилагаемых к нему документов;</w:t>
      </w:r>
    </w:p>
    <w:p w:rsidR="00D36F3A" w:rsidRPr="001E5D31" w:rsidRDefault="00D36F3A" w:rsidP="00D36F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95278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решения о принятии к рассмотрению (о возврате) заявления и прилагаемых к нему документов о предоставлении лицензии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95278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5278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дня с даты поступления документов (сведений), указанных в пункте </w:t>
      </w:r>
      <w:r w:rsidR="003C5C5E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2.6.1</w:t>
      </w:r>
      <w:r w:rsidR="00395278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34D6E" w:rsidRPr="00E34D6E" w:rsidRDefault="00D36F3A" w:rsidP="00E34D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E34D6E"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решения о продлении срока действия (об отказе в продлении срока действия) лицензии - в течение </w:t>
      </w:r>
      <w:r w:rsidR="00950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рабочих</w:t>
      </w:r>
      <w:r w:rsidR="00E34D6E"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получения </w:t>
      </w:r>
      <w:r w:rsidR="00950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34D6E"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нспекцией заявления лицензиата о продлении срока действия лицензии;</w:t>
      </w:r>
    </w:p>
    <w:p w:rsidR="00E34D6E" w:rsidRPr="00E34D6E" w:rsidRDefault="00E34D6E" w:rsidP="00E34D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принятие решения о внесении изменений в реестровую запись в реестре лицензий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деятельности) - 10 рабочих дней со дня приема надлежащим образом оформленного заявления о внесении изменений в реестровую запись в реестре лицензий и  прилагаемых к нему документов (сведений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34D6E" w:rsidRPr="00E34D6E" w:rsidRDefault="00E34D6E" w:rsidP="00E34D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направление уведомления о предоставлении лицензии и, одновременно (если в заявлении о предоставлении лицензии соискатель лицензии указал на необходимость получения выписки из реестра лицензии в форме электронного документа), выписки из реестра лицензий в форме электронного документа, подписанного усиленной квалифицированной электронной подписью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 - 3 рабочих дня после дня подписания и регистрации лицензии в реестре лицензий;</w:t>
      </w:r>
    </w:p>
    <w:p w:rsidR="00E34D6E" w:rsidRPr="00E34D6E" w:rsidRDefault="00E34D6E" w:rsidP="00E34D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представление сведений о конкретной лицензии в виде выписки из реестра лицензий, копии акта инспекции о принятом решении либо справки об 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отсутствии запрашиваемых сведений - 5 рабочих дней с даты поступления в инспекцию документа (заявления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34D6E" w:rsidRPr="00E34D6E" w:rsidRDefault="00E34D6E" w:rsidP="00E34D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принятие решения о прекращении действия лицензии - в течение 10 рабочих дней со дня получения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нспекцией заявления лицензиата о прекращении лицензируемого вида деятельности,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предпринимателя, выписки из вступившего в законную силу решения суда об аннулировании лицензии;</w:t>
      </w:r>
    </w:p>
    <w:p w:rsidR="00E34D6E" w:rsidRPr="00E34D6E" w:rsidRDefault="00E34D6E" w:rsidP="00E34D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общий срок предоставления государственной услуги со дня приема заявления и документов до дня принятия решения о предоставлении лицензии или об отказе в ее предоставлении не превышает </w:t>
      </w:r>
      <w:r w:rsidR="00950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Pr="00E34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дней.</w:t>
      </w:r>
    </w:p>
    <w:p w:rsidR="004B4480" w:rsidRPr="001E5D31" w:rsidRDefault="00CF4640" w:rsidP="00E34D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2.4.2. </w:t>
      </w:r>
      <w:r w:rsidR="006D6F69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</w:t>
      </w:r>
      <w:r w:rsidR="003E4FC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предоставления государственной услуги является день внесения в реестр лицензий Чукотского автономного окурга записи о предоставлении лицензии, продлении срока действия лицензии, переоформлении лицензии, прекращении лицензии.</w:t>
      </w:r>
    </w:p>
    <w:p w:rsidR="002614C8" w:rsidRPr="001E5D31" w:rsidRDefault="002614C8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2.5. Нормативные правовые акты, регулирующие предоставление государственной услуги</w:t>
      </w:r>
    </w:p>
    <w:p w:rsidR="002614C8" w:rsidRPr="001E5D31" w:rsidRDefault="002614C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государственной услуги осуществляется в соответствии с:</w:t>
      </w:r>
    </w:p>
    <w:p w:rsidR="006D6F69" w:rsidRPr="001E5D31" w:rsidRDefault="002614C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(Собрание законодательства Российской Федерации,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03.01.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2005, № 1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(часть 1),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ст. 14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Жилищный кодекс Российской Федерации);</w:t>
      </w:r>
    </w:p>
    <w:p w:rsidR="006D6F69" w:rsidRPr="001E5D31" w:rsidRDefault="002614C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29 декабря 2004 года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A12F47" w:rsidRPr="001E5D31" w:rsidRDefault="002614C8" w:rsidP="00A12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1E5D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от 2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 июля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0 года № 2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10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-ФЗ «О</w:t>
      </w:r>
      <w:r w:rsidR="006D6F6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б организации предоставления государственных и муниципальных услуг</w:t>
      </w:r>
      <w:r w:rsidR="00A12F4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» («Российская газета», 30.07.2010, № 168)</w:t>
      </w:r>
      <w:r w:rsidR="00BB43F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BB43F7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BB43F7" w:rsidRPr="001E5D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BB43F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«Об организации предоставления государственных и муниципальных услуг»)</w:t>
      </w:r>
      <w:r w:rsidR="00A12F4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D37ED" w:rsidRPr="001E5D31" w:rsidRDefault="002614C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4 мая 2011 года № 99-ФЗ «О лицензировании отдельных видов деятельности» (</w:t>
      </w:r>
      <w:r w:rsidR="00EB37E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«Российская газета», 06.05.2011, № 97)</w:t>
      </w:r>
      <w:r w:rsidR="00DD37E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DD37ED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DD37E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«О лицензировании отдельных видов деятельности»)</w:t>
      </w:r>
      <w:r w:rsidR="00EB37E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B37E9" w:rsidRPr="001E5D31" w:rsidRDefault="00E53566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614C8" w:rsidRPr="001E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2614C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ноября 2009 г</w:t>
      </w:r>
      <w:r w:rsidR="00EB37E9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2614C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953 «Об обеспечении доступа к информации о деятельности Правительства Российской Федерации и федеральных органов исполнительной власти» (Собрание законодательства Российской Федерации, </w:t>
      </w:r>
      <w:r w:rsidR="00EB37E9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="002614C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2009, № 48, ст. 5832);</w:t>
      </w:r>
    </w:p>
    <w:p w:rsidR="00FB1106" w:rsidRPr="001E5D31" w:rsidRDefault="00E53566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hyperlink r:id="rId11" w:history="1">
          <w:r w:rsidR="002614C8" w:rsidRPr="001E5D3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Постановление</w:t>
          </w:r>
        </w:hyperlink>
      </w:hyperlink>
      <w:r w:rsidR="002614C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r w:rsidR="00EB37E9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24 октября 2011 года </w:t>
      </w:r>
      <w:r w:rsidR="002614C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</w:t>
      </w:r>
      <w:r w:rsidR="00EB37E9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 w:rsidR="002614C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 44, ст. 6274);</w:t>
      </w:r>
    </w:p>
    <w:p w:rsidR="00FB1106" w:rsidRPr="001E5D31" w:rsidRDefault="00E53566" w:rsidP="00FB11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hyperlink r:id="rId12" w:history="1">
        <w:r w:rsidR="002614C8" w:rsidRPr="001E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614C8" w:rsidRPr="001E5D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2614C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Правительства Российской Федерации от 21 ноября 2011 </w:t>
      </w:r>
      <w:r w:rsidR="002614C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года № 957 «Об организации лицензирования отдельных видов деятельности» (Собрание законодательства Российской Федерации, </w:t>
      </w:r>
      <w:r w:rsidR="00FB110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28.11.2011, № 48, ст. 6931</w:t>
      </w:r>
      <w:r w:rsidR="002614C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2614C8" w:rsidRPr="001E5D31" w:rsidRDefault="00E53566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hyperlink r:id="rId13" w:history="1">
        <w:r w:rsidR="002614C8" w:rsidRPr="001E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614C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Правительства Российской Федерации от 28 октября 2014 года № 1110 «О лицензировании предпринимательской деятельности по управлению </w:t>
      </w:r>
      <w:r w:rsidR="002614C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 домами»</w:t>
      </w:r>
      <w:r w:rsidR="00FB1106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1106" w:rsidRPr="001E5D31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30.10.2014);</w:t>
      </w:r>
    </w:p>
    <w:p w:rsidR="00F851F9" w:rsidRPr="001E5D31" w:rsidRDefault="00320409" w:rsidP="00F85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</w:t>
      </w:r>
      <w:r w:rsidR="00F851F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истерства строительства и жилищно-коммунального хозяйства Российской Федерации о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т 25</w:t>
      </w:r>
      <w:r w:rsidR="00F851F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декабря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2015</w:t>
      </w:r>
      <w:r w:rsidR="00F851F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938/</w:t>
      </w:r>
      <w:proofErr w:type="spellStart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</w:t>
      </w:r>
      <w:proofErr w:type="spellEnd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и сроков внесения изменений в реестр лицензий субъекта Российской Федерации» (Официальный инте</w:t>
      </w:r>
      <w:r w:rsidR="00F851F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рнет-портал правовой информации (www.pravo.gov.ru)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851F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12.04.2016).</w:t>
      </w:r>
    </w:p>
    <w:p w:rsidR="008E7862" w:rsidRPr="001E5D31" w:rsidRDefault="008E786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6" w:name="sub_26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2.6. </w:t>
      </w:r>
      <w:bookmarkEnd w:id="16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8E7862" w:rsidRPr="001E5D31" w:rsidRDefault="008E7862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лицензии представляются следующие документы (сведения):</w:t>
      </w:r>
    </w:p>
    <w:bookmarkEnd w:id="17"/>
    <w:p w:rsidR="00615D83" w:rsidRDefault="008B5C3B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86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5D83"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лицензии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Административному регламенту</w:t>
      </w:r>
      <w:r w:rsidR="00615D83"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составленное в соответствии с </w:t>
      </w:r>
      <w:r w:rsidR="00615D83"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13 Федерального закона </w:t>
      </w:r>
      <w:r w:rsid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83"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видов деятельности</w:t>
      </w:r>
      <w:r w:rsid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15D83"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</w:t>
      </w:r>
      <w:r w:rsid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62" w:rsidRDefault="00615D83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адреса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почты юридического лица</w:t>
      </w:r>
      <w:r w:rsidR="008E786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D83" w:rsidRDefault="00615D83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вместо него при его отсутствии,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</w:t>
      </w:r>
      <w:r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предпринимателей, с указанием номера телефона и адреса электронной почты индивидуального предпринимателя;</w:t>
      </w:r>
    </w:p>
    <w:p w:rsidR="00615D83" w:rsidRDefault="00615D83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615D83" w:rsidRDefault="00615D83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лицензируемый вид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многоквартирными домами </w:t>
      </w:r>
      <w:r w:rsidRPr="00615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12 Федерального закона «О лицензировании отдельных видов деятельности», который соискатель лицензии намерен осуществлять, с указанием выполняемых работ, оказываемых услуг, составляющих лицензируемый вид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D83" w:rsidRDefault="00615D83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34B82" w:rsidRPr="00D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соискателя лицензии в качестве юридического лица или индивидуального предпринимателя на территории Российской Федерации</w:t>
      </w:r>
      <w:r w:rsidR="00D34B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B82" w:rsidRDefault="00D34B82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D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D34B82" w:rsidRDefault="00D34B82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D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дисквалификации;</w:t>
      </w:r>
    </w:p>
    <w:p w:rsidR="00A00419" w:rsidRPr="00D34B82" w:rsidRDefault="00A00419" w:rsidP="00A00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A0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690B51" w:rsidRDefault="00690B51" w:rsidP="00690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 срока действия</w:t>
      </w:r>
      <w:r w:rsidRPr="006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представляются следующие документы (сведения):</w:t>
      </w:r>
    </w:p>
    <w:p w:rsidR="00690B51" w:rsidRPr="00690B51" w:rsidRDefault="00690B51" w:rsidP="00690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 срока действия имеющейся</w:t>
      </w:r>
      <w:r w:rsidRPr="0069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62" w:rsidRPr="00491FF2" w:rsidRDefault="008E7862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0C1F0F" w:rsidRP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0C1F0F" w:rsidRP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реестровую запись в реестре лицензий</w:t>
      </w:r>
      <w:r w:rsidRP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 (сведения):</w:t>
      </w:r>
    </w:p>
    <w:p w:rsidR="008E7862" w:rsidRPr="001E5D31" w:rsidRDefault="008B5C3B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786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1F0F" w:rsidRPr="000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0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</w:t>
      </w:r>
      <w:r w:rsidR="000C1F0F" w:rsidRPr="000C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лицензий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514" w:rsidRPr="001E5D31" w:rsidRDefault="008E7862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Для прекращения действия лицензии в случае, предусмотренном </w:t>
      </w:r>
      <w:hyperlink r:id="rId14" w:history="1">
        <w:r w:rsidRPr="001E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13 статьи 20</w:t>
        </w:r>
      </w:hyperlink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C73FB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лицензировании отдельных видов деятельности»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514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лицензиат, имеющий намерение прекратить деятельность по управлению многоквартирными домами, обязан не </w:t>
      </w:r>
      <w:r w:rsidR="00EF66D0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B36514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1A6CF1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36514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дня фактического прекращения предпринимательской деятельности по управлению многоквартирными домами представить в Инспекцию следующие документы:</w:t>
      </w:r>
    </w:p>
    <w:p w:rsidR="008E7862" w:rsidRDefault="00B36514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лицензиата о прекращении лицензируемого вида деятельности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8E7862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указывается дата, с которой фактически прекращена деятельность по упр</w:t>
      </w:r>
      <w:r w:rsid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многоквартирными домами.</w:t>
      </w:r>
    </w:p>
    <w:p w:rsidR="00D84E2D" w:rsidRPr="00D84E2D" w:rsidRDefault="00D84E2D" w:rsidP="00D84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2.6.5. Д</w:t>
      </w:r>
      <w:r w:rsidRPr="00D84E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сведений о конкретной лицензии из реестра лицензий представляются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(сведения)</w:t>
      </w:r>
      <w:r w:rsidRPr="00D84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4E2D" w:rsidRPr="00D84E2D" w:rsidRDefault="00D84E2D" w:rsidP="00D84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8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таких сведений от физического лица или юридического лица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3B37" w:rsidRPr="00DD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D84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7F5" w:rsidRPr="001E5D31" w:rsidRDefault="008E7862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7"/>
      <w:r w:rsidRP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D84E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8"/>
      <w:r w:rsidR="002347F5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усиленной квалифицированной электронной подписи при подаче в 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E2084C" w:rsidRPr="001E5D31" w:rsidRDefault="008E7862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727BD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государственной услуги Инспекция не вправе требовать от заявителя:</w:t>
      </w:r>
    </w:p>
    <w:p w:rsidR="00E2084C" w:rsidRDefault="00E2084C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17FB8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480E" w:rsidRDefault="0061480E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государственных органов, органов местного самоуправления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80E" w:rsidRDefault="0061480E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 1 статьи 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480E" w:rsidRDefault="0061480E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1480E" w:rsidRPr="0061480E" w:rsidRDefault="0061480E" w:rsidP="0061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1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1480E" w:rsidRPr="0061480E" w:rsidRDefault="0061480E" w:rsidP="0061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480E" w:rsidRPr="0061480E" w:rsidRDefault="0061480E" w:rsidP="0061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480E" w:rsidRPr="0061480E" w:rsidRDefault="0061480E" w:rsidP="0061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услуги, о чем в письменном виде за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61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61480E" w:rsidRPr="001E5D31" w:rsidRDefault="0006093E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4F4A03" w:rsidRPr="001E5D31" w:rsidRDefault="004F4A03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представить</w:t>
      </w:r>
    </w:p>
    <w:p w:rsidR="004F4A03" w:rsidRPr="001E5D31" w:rsidRDefault="004F4A0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2.7.1. </w:t>
      </w:r>
      <w:r w:rsidR="00E17FB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К документам, необходимым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представить, относятся:</w:t>
      </w:r>
    </w:p>
    <w:p w:rsidR="004F4A03" w:rsidRPr="001E5D31" w:rsidRDefault="004F4A0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УФНС России по Чукотскому автономному округу </w:t>
      </w:r>
      <w:r w:rsidR="005B7F60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17FB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заявителе,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органе), или данные документа, подтверждающего факт внесения соответствующих изменений в реестр юридических лиц, а также сведения о заявителе, содержащиеся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</w:t>
      </w:r>
      <w:r w:rsidR="00B34971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17FB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реестр дисквалифицированных лиц)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F4A03" w:rsidRPr="001E5D31" w:rsidRDefault="004F4A0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УМВД России по Чукотскому автономному округу </w:t>
      </w:r>
      <w:r w:rsidR="00B34971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17FB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должностного лица заявителя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F4A03" w:rsidRPr="001E5D31" w:rsidRDefault="004F4A0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УФК по Чукотскому автономному округу </w:t>
      </w:r>
      <w:r w:rsidR="00B34971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17FB8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сведения, подтверждающие уплату государственной пошлины за предоставление государственной услуги</w:t>
      </w:r>
      <w:r w:rsidR="00A8097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F4A03" w:rsidRPr="001E5D31" w:rsidRDefault="004F4A0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4) Минстрой России – сведения о наличии (об отсутствии) информации о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4F4A03" w:rsidRPr="001E5D31" w:rsidRDefault="004F4A0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2.7.2. Заявитель вправе представить документы, подтверждающие указанные в пункте 2.7.1 настоящего раздела сведения, по собственной инициативе.</w:t>
      </w:r>
    </w:p>
    <w:p w:rsidR="00F46B61" w:rsidRPr="001E5D31" w:rsidRDefault="00F46B61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F46B61" w:rsidRPr="001E5D31" w:rsidRDefault="002E5FBE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2.8.1. </w:t>
      </w:r>
      <w:r w:rsidR="00F46B61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6F60A6" w:rsidRPr="001E5D31" w:rsidRDefault="006F60A6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9" w:name="sub_28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2.9. Исчерпывающий перечень оснований для приостановления или отказа в предоставлении государственной услуги</w:t>
      </w:r>
    </w:p>
    <w:bookmarkEnd w:id="19"/>
    <w:p w:rsidR="006F60A6" w:rsidRPr="001E5D31" w:rsidRDefault="006F60A6" w:rsidP="00F51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2.9.1. Основани</w:t>
      </w:r>
      <w:r w:rsidR="00F51BDE">
        <w:rPr>
          <w:rFonts w:ascii="Times New Roman" w:eastAsia="Times New Roman" w:hAnsi="Times New Roman" w:cs="Arial"/>
          <w:sz w:val="28"/>
          <w:szCs w:val="28"/>
          <w:lang w:eastAsia="ru-RU"/>
        </w:rPr>
        <w:t>ем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приостановления предоставления государственной услуги</w:t>
      </w:r>
      <w:r w:rsidR="00F51B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</w:t>
      </w:r>
      <w:r w:rsidR="00F51BDE" w:rsidRPr="00F51B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предоставление соискателем лицензии или лицензиатом заявлений о предоставлении лицензии, </w:t>
      </w:r>
      <w:r w:rsidR="00F51BDE">
        <w:rPr>
          <w:rFonts w:ascii="Times New Roman" w:eastAsia="Times New Roman" w:hAnsi="Times New Roman" w:cs="Arial"/>
          <w:sz w:val="28"/>
          <w:szCs w:val="28"/>
          <w:lang w:eastAsia="ru-RU"/>
        </w:rPr>
        <w:t>продлении срока действия</w:t>
      </w:r>
      <w:r w:rsidR="00F51BDE" w:rsidRPr="00F51B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лицензии,</w:t>
      </w:r>
      <w:r w:rsidR="00F51BDE" w:rsidRPr="00F5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BDE" w:rsidRPr="00F51BDE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реестровую запись в реестре лицензий</w:t>
      </w:r>
      <w:r w:rsidR="00F51BDE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51BDE" w:rsidRPr="00F51B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оформленных с нарушением требований, установленных </w:t>
      </w:r>
      <w:r w:rsidR="00F51BDE">
        <w:rPr>
          <w:rFonts w:ascii="Times New Roman" w:eastAsia="Times New Roman" w:hAnsi="Times New Roman" w:cs="Arial"/>
          <w:sz w:val="28"/>
          <w:szCs w:val="28"/>
          <w:lang w:eastAsia="ru-RU"/>
        </w:rPr>
        <w:t>разделом 2.6. настоящего Административного регламента</w:t>
      </w:r>
      <w:r w:rsidR="00F51BDE" w:rsidRPr="00F51BDE">
        <w:rPr>
          <w:rFonts w:ascii="Times New Roman" w:eastAsia="Times New Roman" w:hAnsi="Times New Roman" w:cs="Arial"/>
          <w:sz w:val="28"/>
          <w:szCs w:val="28"/>
          <w:lang w:eastAsia="ru-RU"/>
        </w:rPr>
        <w:t>, и (или) представление прилагаемых к нему документов, не в полном объеме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F60A6" w:rsidRPr="001E5D31" w:rsidRDefault="006F60A6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2.9.2. Основания для отказа в предоставлении государственной услуги:</w:t>
      </w:r>
    </w:p>
    <w:p w:rsidR="006F60A6" w:rsidRPr="001E5D31" w:rsidRDefault="006F60A6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1) в предоставлении лицензии отказывается по следующим основаниям:</w:t>
      </w:r>
    </w:p>
    <w:p w:rsidR="006F60A6" w:rsidRPr="001E5D31" w:rsidRDefault="00F51BDE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</w:t>
      </w:r>
      <w:r w:rsidR="006F60A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наличие в представленных заявителем заявлении о предоставлении лицензии и (или) других документах (сведениях) недостоверной или искаженной информации;</w:t>
      </w:r>
    </w:p>
    <w:p w:rsidR="006F60A6" w:rsidRPr="001E5D31" w:rsidRDefault="00F51BDE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</w:t>
      </w:r>
      <w:r w:rsidR="006F60A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установленное в ходе проверки несоответствие заявителя лицензионным требованиям;</w:t>
      </w:r>
    </w:p>
    <w:p w:rsidR="006F60A6" w:rsidRPr="001E5D31" w:rsidRDefault="006F60A6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</w:t>
      </w:r>
      <w:r w:rsidR="005623D7">
        <w:rPr>
          <w:rFonts w:ascii="Times New Roman" w:eastAsia="Times New Roman" w:hAnsi="Times New Roman" w:cs="Arial"/>
          <w:sz w:val="28"/>
          <w:szCs w:val="28"/>
          <w:lang w:eastAsia="ru-RU"/>
        </w:rPr>
        <w:t>во внесении изменений в реестровую запись в реестре лицензий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отказывается по следующим основаниям:</w:t>
      </w:r>
    </w:p>
    <w:p w:rsidR="00A8097E" w:rsidRPr="001E5D31" w:rsidRDefault="005623D7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</w:t>
      </w:r>
      <w:r w:rsidR="006F60A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наличие в представленных заявителем заявлении о </w:t>
      </w:r>
      <w:r w:rsidRPr="005623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внесении изменений в реестровую запись в реестре лицензий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(или) в приложенных заявителем </w:t>
      </w:r>
      <w:r w:rsidR="006F60A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документах (сведениях) недостоверной или искаженной информации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F60A6" w:rsidRPr="001E5D31" w:rsidRDefault="006F60A6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3) в продлении срока действия лицензии отказывается по следующим основаниям:</w:t>
      </w:r>
    </w:p>
    <w:p w:rsidR="00930214" w:rsidRPr="001E5D31" w:rsidRDefault="00952450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</w:t>
      </w:r>
      <w:r w:rsidR="0093021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наличие в представленных заявителем заявлении о предоставлении лицензии и (или) других документах (сведениях) недостоверной или искаженной информации;</w:t>
      </w:r>
    </w:p>
    <w:p w:rsidR="00930214" w:rsidRPr="001E5D31" w:rsidRDefault="00952450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</w:t>
      </w:r>
      <w:r w:rsidR="003E4FCF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93021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становленное в ходе проверки несоответствие заявителя лицензионным требованиям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952450">
        <w:rPr>
          <w:rFonts w:ascii="Times New Roman" w:eastAsia="Times New Roman" w:hAnsi="Times New Roman" w:cs="Arial"/>
          <w:sz w:val="28"/>
          <w:szCs w:val="28"/>
          <w:lang w:eastAsia="ru-RU"/>
        </w:rPr>
        <w:t>предусмотренным пунктами 1 - 6.1 части 1 статьи 193 Жилищного кодекса Российской Федерации</w:t>
      </w:r>
      <w:r w:rsidR="0093021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F60A6" w:rsidRPr="001E5D31" w:rsidRDefault="00952450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в) </w:t>
      </w:r>
      <w:r w:rsidR="00F63D15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несоблюдение срока подачи заявления о продлении срока действия лицензии;</w:t>
      </w:r>
    </w:p>
    <w:p w:rsidR="00F63D15" w:rsidRPr="001E5D31" w:rsidRDefault="00952450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</w:t>
      </w:r>
      <w:r w:rsidR="00F63D15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наличие грубых нарушений лицензиатом лицензионных требований, предусмотренных пунктами «в» - «д» пункта 4</w:t>
      </w:r>
      <w:r w:rsidR="002E59C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.1 </w:t>
      </w:r>
      <w:r w:rsidR="00F63D15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Положения о лицензировании предпринимательской деятельности по управлению многоква</w:t>
      </w:r>
      <w:r w:rsidR="002E59C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ртирными домами, утвержденного П</w:t>
      </w:r>
      <w:r w:rsidR="00F63D15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остановлением Правительства Российской Федерации от 28 октября 2014 года № 1110;</w:t>
      </w:r>
    </w:p>
    <w:p w:rsidR="002E59CD" w:rsidRPr="001E5D31" w:rsidRDefault="00952450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д) </w:t>
      </w:r>
      <w:r w:rsidR="00F63D15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наличие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</w:t>
      </w:r>
    </w:p>
    <w:p w:rsidR="006F60A6" w:rsidRPr="001E5D31" w:rsidRDefault="00F63D15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2.9.3. Отказ в предоставлении государственной услуги может быть обжалован в порядке, установленном законодательством</w:t>
      </w:r>
      <w:r w:rsidR="00C73FB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</w:t>
      </w:r>
      <w:r w:rsidR="002E59C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Ф</w:t>
      </w:r>
      <w:r w:rsidR="00C73FBA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едерации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63D15" w:rsidRPr="001E5D31" w:rsidRDefault="00F63D15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20" w:name="sub_29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63D15" w:rsidRPr="001E5D31" w:rsidRDefault="00F63D15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2.10.1. В соответстви</w:t>
      </w:r>
      <w:r w:rsidR="002E5FBE"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 Перечнем услуг, которые являются необходимыми и обязательными для предоставления исполнительными органами государственной власти Чукотского автономного округа</w:t>
      </w: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утвержденным постановлением Правительства </w:t>
      </w:r>
      <w:r w:rsidR="002E5FBE"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Чукотского автономного округа</w:t>
      </w: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</w:t>
      </w:r>
      <w:r w:rsidR="002E5FBE"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25</w:t>
      </w: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E5FBE"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января</w:t>
      </w: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201</w:t>
      </w:r>
      <w:r w:rsidR="002E5FBE"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года </w:t>
      </w:r>
      <w:r w:rsidR="002E5FBE"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</w:t>
      </w: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E5FBE"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19</w:t>
      </w:r>
      <w:r w:rsidRPr="001E5D3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 необходимые и обязательные услуги для предоставления государственной услуги отсутствуют.</w:t>
      </w:r>
    </w:p>
    <w:p w:rsidR="00F63D15" w:rsidRPr="001E5D31" w:rsidRDefault="002E5FBE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2.11. Порядок, размер и основание взимания государственной пошлины или иной платы, взимаемой за предоставление государственной услуги</w:t>
      </w:r>
    </w:p>
    <w:bookmarkEnd w:id="20"/>
    <w:p w:rsidR="00F63D15" w:rsidRPr="001E5D31" w:rsidRDefault="00F63D15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2.1</w:t>
      </w:r>
      <w:r w:rsidR="002E5FB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.1. Взимание с заявителя государственной пошлины за предоставление государственной услуги (предоставление лицензии, </w:t>
      </w:r>
      <w:r w:rsidR="00CB506C">
        <w:rPr>
          <w:rFonts w:ascii="Times New Roman" w:eastAsia="Times New Roman" w:hAnsi="Times New Roman" w:cs="Arial"/>
          <w:sz w:val="28"/>
          <w:szCs w:val="28"/>
          <w:lang w:eastAsia="ru-RU"/>
        </w:rPr>
        <w:t>внесение изменений в реестр лицензий на осуществление предпринимательской деятельности по управлению многоквартирными домами, за исключением случаев, связанных с изменением перечня многоквартирных домов, деятельность по управлению которыми осуществляет лицензиат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осуществляется в размерах, установленных </w:t>
      </w:r>
      <w:hyperlink r:id="rId15" w:history="1">
        <w:r w:rsidRPr="001E5D31">
          <w:rPr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подпунктом </w:t>
        </w:r>
        <w:r w:rsidR="002E5FBE" w:rsidRPr="001E5D31">
          <w:rPr>
            <w:rFonts w:ascii="Times New Roman" w:eastAsia="Times New Roman" w:hAnsi="Times New Roman" w:cs="Arial"/>
            <w:sz w:val="28"/>
            <w:szCs w:val="28"/>
            <w:lang w:eastAsia="ru-RU"/>
          </w:rPr>
          <w:t>134</w:t>
        </w:r>
        <w:r w:rsidRPr="001E5D31">
          <w:rPr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пункта 1 статьи 333.33</w:t>
        </w:r>
      </w:hyperlink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F63D15" w:rsidRPr="001E5D31" w:rsidRDefault="00F63D15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2.1</w:t>
      </w:r>
      <w:r w:rsidR="002E5FBE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.2. </w:t>
      </w:r>
      <w:r w:rsidR="009A407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Выписка из реестра лицензий Чукотского автономного округа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 </w:t>
      </w:r>
    </w:p>
    <w:p w:rsidR="009A407D" w:rsidRPr="001E5D31" w:rsidRDefault="009A407D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2.12. Максимальные сроки ожидания в очереди</w:t>
      </w:r>
    </w:p>
    <w:p w:rsidR="009A407D" w:rsidRPr="001E5D31" w:rsidRDefault="009A407D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2.12.1. Максимальный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</w:t>
      </w:r>
      <w:r w:rsidR="002E59C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15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минут.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11"/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2.13. Срок регистрации запроса заявителя о предоставлении государственной услуги, </w:t>
      </w:r>
      <w:r w:rsidR="002E59CD"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том числе в электронной форме</w:t>
      </w:r>
    </w:p>
    <w:bookmarkEnd w:id="21"/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2.13.1. Заявление и прилагаемые к ним документы регистрируются в день их поступления в Инспекцию.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2.14. Требования к местам предоставления государственной услуги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2.14.1. Места, в которых предоставляется государственная услуга, оснащаются средствами пожаротушения и оказания первой медицинской помощи.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2.14.2. Помещение, в котором предоставляется государственная услуга, содержит места для информирования, ожидания и приема заявителей.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2.14.3. Места для информирования заявителей оборудуются информационными стендами.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2.14.4. Места ожидания и приема заявителей оборудуются местами для сидения, а также столами для возможности оформления документов с наличием в указанных местах канцелярских принадлежностей.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</w:t>
      </w:r>
      <w:r w:rsidR="002E59C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Рабочие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  <w:r w:rsidR="002E59C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</w:t>
      </w:r>
      <w:r w:rsidR="002E59C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лиц, ответственн</w:t>
      </w:r>
      <w:r w:rsidR="002E59C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ых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="002E59C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услуги, обеспечива</w:t>
      </w:r>
      <w:r w:rsidR="002E59C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необходимым оборудованием (средствами электронно-вычислительной техники, средствами связи, включая сеть «Интернет»</w:t>
      </w:r>
      <w:r w:rsidR="002E59C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2.14.6.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127"/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2.14.7. Для обслуживания лиц с ограниченными возможностями создаются следующие условия:</w:t>
      </w:r>
    </w:p>
    <w:bookmarkEnd w:id="22"/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</w:t>
      </w:r>
      <w:r w:rsidR="003E4FC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 ограничений их жизнедеятельности;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для информирования заявителей оборудуются информационными стендами, оформление визуальной,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и расположена с уч</w:t>
      </w:r>
      <w:r w:rsidR="003E4FC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 доступности для заявителей, а также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 сурдопереводчика, тифлосурдопереводчика, допуск собаки-проводника при наличии документа, подтверждающего е</w:t>
      </w:r>
      <w:r w:rsidR="003E4FC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специальное обучение;</w:t>
      </w:r>
    </w:p>
    <w:p w:rsidR="009A407D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оказание </w:t>
      </w:r>
      <w:r w:rsidR="00C848E9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F63D15" w:rsidRPr="001E5D31" w:rsidRDefault="009A407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3E3EB3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.8. </w:t>
      </w:r>
      <w:r w:rsidR="00C848E9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предоставляющие государственную услугу инвалидам, проходят инструктирование или обучение по вопросам, связанным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 обеспечением доступности для инвалидов государственных услуг в соответствии с законодательством Российской Федерации и Чукотского автономного округа.</w:t>
      </w:r>
    </w:p>
    <w:p w:rsidR="006177D7" w:rsidRPr="001E5D31" w:rsidRDefault="006177D7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3" w:name="sub_213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</w:t>
      </w:r>
      <w:r w:rsidR="00910624"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5</w:t>
      </w:r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 Показатели доступности и качества государственной услуги</w:t>
      </w:r>
    </w:p>
    <w:p w:rsidR="006177D7" w:rsidRPr="001E5D31" w:rsidRDefault="006177D7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4" w:name="sub_2131"/>
      <w:bookmarkEnd w:id="23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2.1</w:t>
      </w:r>
      <w:r w:rsidR="0091062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.1. </w:t>
      </w:r>
      <w:bookmarkEnd w:id="24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Показателями доступности и качества государственной услуги являются: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Инспекции;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соблюдение стандарта предоставления государственной услуги;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отсутствие жалоб заявителей на действия (бездействие) должностных лиц Инспекции при предоставлении государственной услуги;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оперативность вынесения решения в отношении рассматриваемого обращения;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полнота и актуальность информации о порядке предоставления государственной услуги;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177D7" w:rsidRPr="001E5D31" w:rsidRDefault="00C848E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6177D7" w:rsidRPr="001E5D31" w:rsidRDefault="006177D7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2.1</w:t>
      </w:r>
      <w:r w:rsidR="00910624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.2. В процессе предоставления государственной услуги заявитель взаимодействует с должностными лицами Инспекции:</w:t>
      </w:r>
    </w:p>
    <w:p w:rsidR="006177D7" w:rsidRPr="001E5D31" w:rsidRDefault="008701D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при подаче заявления о предоставлении государственной услуги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177D7" w:rsidRPr="001E5D31" w:rsidRDefault="008701D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при получении результата государственной услуги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177D7" w:rsidRPr="001E5D31" w:rsidRDefault="008701D3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проведении проверки в порядке, установленном статьей 19 Федерального закона «О лицензировании отдельных видов деятельности»</w:t>
      </w:r>
      <w:r w:rsidR="006177D7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177D7" w:rsidRPr="001E5D31" w:rsidRDefault="006177D7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2.1</w:t>
      </w:r>
      <w:r w:rsidR="00F3252D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.3. Государственная услуга не предоставляется через многофункциональный центр предоставления государственных и муниципальных услуг.</w:t>
      </w:r>
    </w:p>
    <w:p w:rsidR="005E158B" w:rsidRPr="001E5D31" w:rsidRDefault="00D258AA" w:rsidP="005E1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3252D"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информирования о правилах предоставления государственной услуги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141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8A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E158B" w:rsidRPr="001E5D31">
        <w:t xml:space="preserve"> 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государственной услуги заявитель обращается в Инспекцию.  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8A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bookmarkStart w:id="26" w:name="sub_21412"/>
      <w:bookmarkEnd w:id="25"/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находится по адресу: 689000, Чукотский автономный округ, г. Анадырь, улица Отке, дом 4, кабинет 120, телефон: (42722) 6-35-08, адрес электронной почты: D.Ermakov@dpprom.chukotka-gov.ru.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142"/>
      <w:bookmarkEnd w:id="26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8A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Информирование и консультирование заинтересованных лиц должностными лицами Инспекции по вопросам предоставления государственной услуги осуществляется посредством телефонной, почтовой связи, электронной почты, а также в ходе личного приема ежедневно в рабочие дни по следующему графику:</w:t>
      </w:r>
    </w:p>
    <w:bookmarkEnd w:id="27"/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понедельник-четверг с 9:00 до 18:00;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9:00 до 17:45;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12:45 до 14:30;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работы Инспекции сокращается на один час.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1402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8A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предоставлении консультаций по обращению в письменной форме, в форме электронного документа ответ на обращение направляется соответственно по почтовому адресу, по адресу электронной почты, указанному в обращении, в срок, не превышающий </w:t>
      </w:r>
      <w:r w:rsidR="00A472DF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такого обращения.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8A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предоставлении устных консультаций должностные лица Инспекции принимают все необходимые меры для полного и оперативного ответа на поставленные вопросы.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58A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ответах на телефонные звонки должностные лица Инспекции подробно, в корректной форме информируют заявителей по интересующим их вопросам. Ответ должен начинаться с информации о наименовании органа, в который позвонил заявитель, фамилии, имени, отчестве (последнее - при наличии) и должности государственного гражданского служащего, принявшего телефонный звонок.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8A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Должностные лица Инспекции предоставляют информацию по следующим вопросам: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Инспекции, осуществляющей предоставление государственной услуги, включая информацию о месте нахождения Инспекции, графике работы, контактных телефонах;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порядке предоставления государственной услуги и о ходе предоставления государственной услуги;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перечне документов, необходимых для предоставления государственной услуги;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времени приема документов, необходимых для предоставления государственной услуги;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сроке предоставления государственной услуги;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основаниях отказа в приеме документов, необходимых для предоставления государственной услуги;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 основаниях отказа в предоставлении государственной услуги.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85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Информация о поданных заявлениях, ходе рассмотрения документов и принятии решения лицензионной комиссией по лицензированию деятельности по управлению многоквартирными домами в Чукотском автономном округе о предоставлении (отказе в предоставлении) лицензии на осуществление предпринимательской деятельности по управлению многоквартирными домами (далее </w:t>
      </w:r>
      <w:r w:rsidR="0006685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лицензия), переоформлении Инспекцией (отказе в переоформлении) лицензии доступна заявителям и размещается на официальном сайте Чукотского автономного округа в информационно-телекоммуникационной сети «Интернет»  (далее – сеть «Интернет») http:/чукотка.рф.</w:t>
      </w:r>
    </w:p>
    <w:p w:rsidR="005E158B" w:rsidRPr="001E5D31" w:rsidRDefault="005E158B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14022"/>
      <w:bookmarkEnd w:id="28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относящаяся к осуществлению предпринимательской деятельности по управлению многоквартирными домами, предусмотренная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частями 1</w:t>
      </w:r>
      <w:r w:rsidRPr="001E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21 Федерального закона «О лицензировани</w:t>
      </w:r>
      <w:r w:rsidR="0006685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отдельных видов деятельности»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Чукотского автономного округа в сети «Интернет» (http:/чукотка.рф).</w:t>
      </w:r>
    </w:p>
    <w:p w:rsidR="005E158B" w:rsidRPr="001E5D31" w:rsidRDefault="00F3252D" w:rsidP="005E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143"/>
      <w:bookmarkEnd w:id="29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85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58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Информирование и консультирование заявителей должностными лицами Инспекции осуществляется также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стендах, в сети «Интернет».</w:t>
      </w:r>
    </w:p>
    <w:p w:rsidR="00D36F3A" w:rsidRPr="001E5D31" w:rsidRDefault="00F3252D" w:rsidP="00D36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144"/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F3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85B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6F3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Блок-схема по предоставлению государственной услуги (приложение 1 к настоящему Административному регламенту) размещается в сети «Интернет» на официальном сайте Чукотского автономного округа по адресу: </w:t>
      </w:r>
      <w:bookmarkEnd w:id="31"/>
      <w:r w:rsidR="00D36F3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http:/чукотка.рф.</w:t>
      </w:r>
    </w:p>
    <w:bookmarkEnd w:id="30"/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2.1</w:t>
      </w:r>
      <w:r w:rsidR="00F3252D"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</w:t>
      </w:r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F3252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Заявление и документы, указанные в пунктах 2.6.1-2.6.2 настоящего Административного регламента соискатель лицензии (лицензиат) вправе направить в Инспекцию в форме электронного документа, подписанного электронной подписью.</w:t>
      </w:r>
    </w:p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F3252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Заявление и документы, необходимые для предоставления государственной услуги, предоставляемые в форме электронных документов, подписываются в соответствии с требованиями Федерального закона от 6</w:t>
      </w:r>
      <w:r w:rsidR="0006685B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2011</w:t>
      </w:r>
      <w:r w:rsidR="0006685B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63-ФЗ «Об электронной подписи» и пунктами 1 и 2 статьи 21 Федерального закона от 27</w:t>
      </w:r>
      <w:r w:rsidR="0006685B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2010</w:t>
      </w:r>
      <w:r w:rsidR="0006685B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210-ФЗ «Об организации предоставления государственных и муниципальных услуг».</w:t>
      </w:r>
    </w:p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о лицензировании направляются соискателем лицензии (лицензиатом) в электронной форме в Инспекцию с использованием информационно-телекоммуникационных сетей общего пользования, включая сеть «Интернет», а также федеральную государственную информационную систему «Единый портал государственных и муниципальных услуг (функций)».</w:t>
      </w:r>
    </w:p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F3252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При обмене документами по вопросам лицензирования в электронной форме соискателями лицензии (лицензиатами) и Инспекцией используется электронная подпись в соответствии с требованиями законодательства Российской Федерации.</w:t>
      </w:r>
    </w:p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направлении документов в электронной форме соискателем лицензии (лицензиатом) используются простая электронная подпись и усиленная квалифицированная электронная подпись.</w:t>
      </w:r>
    </w:p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оформлении документов по вопросам лицензирования в электронной форме Инспекция использует усиленную квалифицированную электронную подпись.</w:t>
      </w:r>
    </w:p>
    <w:p w:rsidR="00DF73B3" w:rsidRPr="001E5D31" w:rsidRDefault="00DF73B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F3252D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Государственная услуга не предоставляется через многофункциональный центр предоставления государственных и муниципальных услуг.</w:t>
      </w:r>
    </w:p>
    <w:p w:rsidR="001E5B0F" w:rsidRPr="001E5D31" w:rsidRDefault="001E5B0F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3282" w:rsidRPr="001E5D31" w:rsidRDefault="005A3282" w:rsidP="000668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2" w:name="sub_300"/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1E5D3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2"/>
    <w:p w:rsidR="005A3282" w:rsidRPr="001E5D31" w:rsidRDefault="005A3282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3282" w:rsidRPr="001E5D31" w:rsidRDefault="005A3282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3" w:name="sub_31"/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3.1. Состав административных процедур в рамках предоставления государственной услуги</w:t>
      </w:r>
      <w:bookmarkEnd w:id="33"/>
    </w:p>
    <w:p w:rsidR="00532DC3" w:rsidRPr="001E5D31" w:rsidRDefault="005A3282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311"/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При предоставлении государственной услуги осуществляются следующие административные процедуры:</w:t>
      </w:r>
      <w:bookmarkEnd w:id="34"/>
    </w:p>
    <w:p w:rsidR="005A3282" w:rsidRPr="001E5D31" w:rsidRDefault="005A3282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532DC3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532DC3" w:rsidRPr="001E5D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ассмотрение заявления, других документов о предоставлении лицензии, продлении срока действия лицензии и принятие решения о предоставлении, продлении срока действия (об отказе в предоставлении, продлении срока действия) лицензии;</w:t>
      </w:r>
    </w:p>
    <w:p w:rsidR="005C4D5F" w:rsidRPr="001E5D31" w:rsidRDefault="0035394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A3282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5C4D5F" w:rsidRPr="001E5D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рассмотрение заявления, других документов о </w:t>
      </w:r>
      <w:r w:rsidR="00D560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внесении изменений в реестр лицензий</w:t>
      </w:r>
      <w:r w:rsidR="00431A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560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(об отказе во </w:t>
      </w:r>
      <w:r w:rsidR="00D56059" w:rsidRPr="00D560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внесении изменений в реестр</w:t>
      </w:r>
      <w:r w:rsidR="00D560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лицензий</w:t>
      </w:r>
      <w:r w:rsidR="005C4D5F" w:rsidRPr="001E5D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);</w:t>
      </w:r>
    </w:p>
    <w:p w:rsidR="00353940" w:rsidRDefault="00431A7E" w:rsidP="00D7363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53940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5C4D5F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прекращение действия лицензии в связи с представлением лицензиатом заявления о прекращении предпринимательской деятельности по упр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авлению многоквартирными домами;</w:t>
      </w:r>
    </w:p>
    <w:p w:rsidR="00431A7E" w:rsidRPr="001E5D31" w:rsidRDefault="00431A7E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4) п</w:t>
      </w:r>
      <w:r w:rsidRPr="00431A7E">
        <w:rPr>
          <w:rFonts w:ascii="Times New Roman" w:eastAsia="Times New Roman" w:hAnsi="Times New Roman" w:cs="Arial"/>
          <w:sz w:val="28"/>
          <w:szCs w:val="28"/>
          <w:lang w:eastAsia="ru-RU"/>
        </w:rPr>
        <w:t>редоставление сведений о конкретной лицензии на осуществление предпринимательской деятельности по управлению  многоквартирными домами</w:t>
      </w:r>
    </w:p>
    <w:p w:rsidR="00D56059" w:rsidRDefault="002A01A7" w:rsidP="00D5605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При предоставлении государственной услуги Инспекцией </w:t>
      </w:r>
      <w:r w:rsidR="00D56059" w:rsidRPr="00D560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формируется и ведется лицензионное дело соискателя лицензии и (или) лицензиата, в которое включаются связанные с осуществлением лицензирования документы </w:t>
      </w:r>
    </w:p>
    <w:p w:rsidR="002A01A7" w:rsidRPr="001E5D31" w:rsidRDefault="002A01A7" w:rsidP="00D5605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 Формирование и хранение лицензионного дела осуществляются Инспекцией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2A01A7" w:rsidRDefault="002A01A7" w:rsidP="00D736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3.1.4. Лицензионное дело подлежит хранению в Инспекции в течение </w:t>
      </w:r>
      <w:r w:rsidR="00910624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пяти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с даты вступления в силу решения о прекращении (аннулировании) лицензии либо решения об отказе в предоставлении лицензии.</w:t>
      </w:r>
    </w:p>
    <w:p w:rsidR="000E077A" w:rsidRPr="001E5D31" w:rsidRDefault="000E077A" w:rsidP="00D736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3.1.5. </w:t>
      </w:r>
      <w:r w:rsidRPr="000E0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Лицензионное дело может формироваться и вестись в электронной форме, в том числе в информационной системе, в которой ведется реестр лицензий.</w:t>
      </w:r>
    </w:p>
    <w:p w:rsidR="005A3282" w:rsidRPr="001E5D31" w:rsidRDefault="005A3282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0E0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Структура и взаимосвязь административных процедур, выполняемых при предоставлении государственной услуги, приведены на блок-схеме</w:t>
      </w:r>
      <w:r w:rsidR="00532DC3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1 к </w:t>
      </w:r>
      <w:r w:rsidR="002A01A7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2A01A7" w:rsidRPr="001E5D31" w:rsidRDefault="002A01A7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3.2. Рассмотрение заявления, других докуме</w:t>
      </w:r>
      <w:r w:rsidR="00E64B3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нтов о предоставлении лицензии </w:t>
      </w:r>
      <w:r w:rsidRPr="001E5D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принятие решения о предоставлении (об отказе в предоставлении) лицензии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поступление в Инспекцию заявления и других документов, указанных в пункте 2.6.1Административного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Начальник Инспекции </w:t>
      </w:r>
      <w:r w:rsidR="0057621C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3.2.3. Рассмотрение заявления и прилагаемых к нему документов осуществляется Инспекцией в срок, указанный в пункте </w:t>
      </w:r>
      <w:r w:rsidR="0057621C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4D1BFF" w:rsidRPr="001E5D31" w:rsidRDefault="004D1BFF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 Для предоставления лицензии соискатель представляет в Инспекцию непосредственно или направляет заказным почтовым отправлением с уведомлением о вручении заявление и документы (сведения), предусмотренные пункт</w:t>
      </w:r>
      <w:r w:rsid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2.6.1</w:t>
      </w:r>
      <w:r w:rsid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4D1BF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Заявление и другие документы (в том числе представленные в форме электронного документа) принимаются должностными лицами Инспекции.</w:t>
      </w:r>
    </w:p>
    <w:p w:rsidR="004D1BFF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3.2.6. Документы (в том числе представленные в форме электронного документа), поступившие от соискателя лицензии, регистрируются Инспекцией в течение </w:t>
      </w:r>
      <w:r w:rsidR="00246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рабочего дня с даты их получения.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3.2.7. Все документы о предоставлении лицензии при представлении их в Инспекции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3.2.8. Контроль ведения учета поступивших в Инспекцию документов осуществляет начальник отдела лицензирования, правовой и аналитической деятельности (далее – начальник отдела).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3.2.9. Начальник отдела в течение </w:t>
      </w:r>
      <w:r w:rsid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рабочего дня с даты регистрации поступивших в Инспекцию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– ответственный исполнитель).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 и отчество (последнее –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3.2.10. При получении Инспекцией заявления </w:t>
      </w:r>
      <w:r w:rsidR="00C14B3E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лицензии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оформленного с нарушением требований, указанных в пункт</w:t>
      </w:r>
      <w:r w:rsidR="0004409C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="0057621C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2.6.1</w:t>
      </w:r>
      <w:r w:rsidR="00C14B3E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регламента, ответственный исполнитель в течение </w:t>
      </w:r>
      <w:r w:rsidR="006C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их приема вручает соискателю лицензии </w:t>
      </w:r>
      <w:r w:rsidR="0057621C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о необходимости устранения в </w:t>
      </w:r>
      <w:r w:rsidR="00A472D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30-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дневный срок выявленных нарушений (далее – уведомление об устранении нарушений)</w:t>
      </w:r>
      <w:r w:rsidR="00431A7E" w:rsidRPr="004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B56C5E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такое уведомление заказным почтовым отправлением с уведомлением о вручении.</w:t>
      </w:r>
    </w:p>
    <w:p w:rsidR="008B30D0" w:rsidRPr="001E5D31" w:rsidRDefault="00A472DF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30-</w:t>
      </w:r>
      <w:r w:rsidR="008B30D0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дневный срок устранения выявленных нарушений исчисляется ответственным исполнителем с даты документального подтверждения в получении данного у</w:t>
      </w:r>
      <w:r w:rsidR="00C14B3E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ведомления соискателем лицензии.</w:t>
      </w:r>
    </w:p>
    <w:p w:rsidR="008B30D0" w:rsidRPr="001E5D31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3.2.11. В случае непредставления соискателем лицензии в </w:t>
      </w:r>
      <w:r w:rsidR="00A472DF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30-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дневный срок </w:t>
      </w:r>
      <w:r w:rsidR="005C6808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57621C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дня </w:t>
      </w:r>
      <w:r w:rsidR="005C6808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получения уведомления об устранении нарушений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надлежащим образом оформленного заявления о предоставлении лицензии и в полном объеме документов (сведений), указанных в пункт</w:t>
      </w:r>
      <w:r w:rsid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2.6.1</w:t>
      </w:r>
      <w:r w:rsid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регламента, ответственный исполнитель в течение </w:t>
      </w:r>
      <w:r w:rsidR="00246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вручает соискателю лицензии </w:t>
      </w:r>
      <w:r w:rsidR="0057621C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возврате заявления и прилагаемых к нему документов с мотивированным обоснованием причин возврата</w:t>
      </w:r>
      <w:r w:rsidR="00431A7E" w:rsidRPr="004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направляет его заказным почтовым отправлением с уведомлением о вручении.</w:t>
      </w:r>
    </w:p>
    <w:p w:rsidR="008B30D0" w:rsidRDefault="008B30D0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3.2.12. 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пункт</w:t>
      </w:r>
      <w:r w:rsid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2.6.1</w:t>
      </w:r>
      <w:r w:rsidR="005C6808"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регламента, либо устранения нарушений, указанных в уведомлении об устранении нарушений, ответственный исполнитель в течение </w:t>
      </w:r>
      <w:r w:rsidR="00246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приема заявления и документов и</w:t>
      </w:r>
      <w:r w:rsid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нформирует соискателя лицензии </w:t>
      </w:r>
      <w:r w:rsidRPr="001E5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посредством информационно-коммуникационных технологий, об их принятии Инспекцией к рассмотрению.</w:t>
      </w:r>
    </w:p>
    <w:p w:rsidR="006C3FB8" w:rsidRDefault="006C3FB8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3.2.13. </w:t>
      </w:r>
      <w:r w:rsidRPr="006C3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Соискатель лицензии вправе отозвать заявление о предоставлении лицензии до принятия инспекцией решения о предоставлении лицензии или об отказе в ее предоставлении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3FB8" w:rsidRDefault="00E64B3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3.2.14.</w:t>
      </w:r>
      <w:r w:rsidRPr="00E6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срок, не превышающий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Pr="00E6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приема заявления о предоставлении лицензии и прилагаемых к нему документов,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6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нспекция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в порядке, установленном статьей 19.1 Федерального закона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6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E64B3B" w:rsidRDefault="00E64B3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3.2.15. </w:t>
      </w:r>
      <w:r w:rsidRPr="00E6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соответствия соискателя лицензии лицензионным требованиям проводится в форме документарной оценки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64B3B" w:rsidRDefault="00E64B3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3.2.16. </w:t>
      </w:r>
      <w:r w:rsidRPr="00E6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документарной оценки являются сведения, содержащиеся в представленных заявлениях и документах, в целях оценки соответствия таких сведений положениям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предусмотренным пунктом 2.6.1. Административного регламента</w:t>
      </w:r>
      <w:r w:rsidRPr="00E64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сведениям о соискателе, содержащимся в едином государственном реестре юридических лиц, государственном реестре аккредитованных филиалов, представительств иностранных юридических лиц, едином государственном реестре индивидуальных предпринимателей и других федеральных информационных ресурсах</w:t>
      </w:r>
      <w:r w:rsid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5BEB" w:rsidRDefault="00DD5B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3.2.17.</w:t>
      </w:r>
      <w:r w:rsidRPr="00DD5BEB">
        <w:t xml:space="preserve"> </w:t>
      </w:r>
      <w:r w:rsidRP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Документарная оценка проводится по месту нахождения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Инспекции.</w:t>
      </w:r>
    </w:p>
    <w:p w:rsidR="00DD5BEB" w:rsidRDefault="00DD5B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3.2.18. </w:t>
      </w:r>
      <w:r w:rsidRP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соответствия соискателя лицензии лицензионным требованиям проводится на основании решения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Инспекции.</w:t>
      </w:r>
    </w:p>
    <w:p w:rsidR="00DD5BEB" w:rsidRDefault="00DD5B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3.2.19. </w:t>
      </w:r>
      <w:r w:rsidRP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соответствия соискателя лицензии лицензионным требованиям проводится в соответствии с оценочным листом, содержащим список контрольных вопросов, ответы на которые должны свидетельствовать о соответствии соискателя лицензии, лицензиата лицензионным требованиям. Форма оценочного листа утверждается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начальником Департамента.</w:t>
      </w:r>
    </w:p>
    <w:p w:rsidR="00DD5BEB" w:rsidRDefault="00DD5B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3.2.20. </w:t>
      </w:r>
      <w:r w:rsidRP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оценки соответствия соискателя лицензионным требованиям </w:t>
      </w:r>
      <w:r w:rsidR="005706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вправе получить информацию, подтверждающую достоверность предс</w:t>
      </w:r>
      <w:r w:rsidR="005706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тавленных соискателем лицензии </w:t>
      </w:r>
      <w:r w:rsidRPr="00DD5B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и документов, а также информацию, подтверждающую соответствие соискателя лицензии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6C3FB8" w:rsidRDefault="005706E8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3.2.21. Инспекция </w:t>
      </w:r>
      <w:r w:rsidRPr="005706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вправе привлекать к проведению оценки соответствия соискателя лицензии лицензионным требованиям не заинтересованных в результатах такой оценки экспертов, экспертные организации, аккредитованные в соответствии с законодательством Российской Федерации об аккредитации в национальной системе аккредитации, а также подведомственные лицензирующему органу организации. Привлечение таких экспертов и организаций осуществляется в порядке, установленном положением о лицензировании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предпринимательской деятельности по управлению многоквартирными домами, утвержденным постановлением Правительства Российской Федерации от 28.10.2014 № 1110</w:t>
      </w:r>
      <w:r w:rsidRPr="005706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безвозмездной для соискателей лицензии основе.</w:t>
      </w:r>
    </w:p>
    <w:p w:rsidR="006C3FB8" w:rsidRDefault="00C74E9C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3.2.22. </w:t>
      </w:r>
      <w:r w:rsidRPr="00C74E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проведения </w:t>
      </w:r>
      <w:r w:rsidR="006A6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74E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сведений, содержащихся в представленных соискателем лицензии заявлении о предоставлении лицензии и документах, а также оценки соответствия соискателя лицензии лицензионным требованиям,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74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нспекцией осуществляется межведомственное информационное взаимодействие</w:t>
      </w:r>
      <w:r w:rsidR="0019796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9796E" w:rsidRPr="0019796E" w:rsidRDefault="0019796E" w:rsidP="001979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97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УФНС России по Чукотскому автономному округу – сведения о соискателе лицензии, лицензиате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органе), а также сведения из реестра дисквалифицированных лиц; </w:t>
      </w:r>
    </w:p>
    <w:p w:rsidR="0019796E" w:rsidRPr="0019796E" w:rsidRDefault="0019796E" w:rsidP="001979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97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УМВД России по Чукотскому автономному округу –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19796E" w:rsidRPr="0019796E" w:rsidRDefault="0019796E" w:rsidP="001979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97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УФК по Чукотскому автономному округу – сведения об уплате государственной пошлины за предоставление лицензии;</w:t>
      </w:r>
    </w:p>
    <w:p w:rsidR="0019796E" w:rsidRPr="0019796E" w:rsidRDefault="0019796E" w:rsidP="001979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97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Минстро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197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– сведения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</w:t>
      </w:r>
      <w:r w:rsidRPr="0019796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19796E" w:rsidRDefault="00BC1BC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3.2.23.</w:t>
      </w:r>
      <w:r w:rsidR="001F4819" w:rsidRPr="001F4819">
        <w:t xml:space="preserve"> </w:t>
      </w:r>
      <w:r w:rsidR="001F4819" w:rsidRPr="001F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оценки соответствия соискателя лицензии лицензионным требованиям оформляются актом оценки. В случае выявления несоответствия соискателя лицензии лицензионным требованиям в акте оценки указывается, каким именно лицензионным требованиям не соответствует соискатель лицензии и каким нормативным правовым актом (с указанием его структурной единицы) такое лицензионное требование установлено.</w:t>
      </w:r>
    </w:p>
    <w:p w:rsidR="000E5E45" w:rsidRDefault="001F4819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3.2.24. Акт оценки по </w:t>
      </w:r>
      <w:r w:rsidR="000E5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документарной оценки соответствия </w:t>
      </w:r>
      <w:r w:rsidR="000E5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лицензионным требованиям и прилагаемые к нему документы</w:t>
      </w:r>
      <w:r w:rsidRPr="001F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заявление и прилагаемые к нему докумен</w:t>
      </w:r>
      <w:r w:rsidR="000E5E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для предоставления лицензии </w:t>
      </w:r>
      <w:r w:rsidRPr="001F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направляются </w:t>
      </w:r>
      <w:r w:rsidR="000E5E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Инспекцией </w:t>
      </w:r>
      <w:r w:rsidRPr="001F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лицензионную комиссию Чукотского автономного округа в течение трех рабочих дней,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 </w:t>
      </w:r>
    </w:p>
    <w:p w:rsidR="001F4819" w:rsidRDefault="001F4819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Лицензионная комиссия Чукотского автономного округа рассматривает направленные Инспекцией материалы и выносит решение в соответствии с Положением о ее деятельности, но не позднее 10 рабочих дней с даты поступления указанных материалов. Решение лицензионной комиссии направляется в Инспекцию в течение 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F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его принятия.</w:t>
      </w:r>
    </w:p>
    <w:p w:rsidR="0019796E" w:rsidRDefault="009351B9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.2.25. </w:t>
      </w:r>
      <w:r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лицензии принимается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 в форме приказа</w:t>
      </w:r>
      <w:r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подписывается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начальником Департамента</w:t>
      </w:r>
      <w:r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351B9" w:rsidRPr="009351B9" w:rsidRDefault="009351B9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3.2.26. </w:t>
      </w:r>
      <w:r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приказе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</w:t>
      </w:r>
      <w:r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лицензии указываются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351B9" w:rsidRPr="009351B9" w:rsidRDefault="00250B8A" w:rsidP="009351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наименование </w:t>
      </w:r>
      <w:r w:rsid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351B9" w:rsidRPr="009351B9" w:rsidRDefault="00250B8A" w:rsidP="009351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351B9" w:rsidRPr="009351B9" w:rsidRDefault="00250B8A" w:rsidP="009351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9351B9" w:rsidRPr="009351B9" w:rsidRDefault="00250B8A" w:rsidP="009351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идентификационный номер налогоплательщика;</w:t>
      </w:r>
    </w:p>
    <w:p w:rsidR="009351B9" w:rsidRPr="009351B9" w:rsidRDefault="00250B8A" w:rsidP="009351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9351B9" w:rsidRPr="009351B9" w:rsidRDefault="00250B8A" w:rsidP="009351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351B9" w:rsidRPr="00935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дата вынесения решения лицензирующего органа о предоставлении лицензии и при наличии реквизиты такого решения</w:t>
      </w:r>
      <w:r w:rsid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351B9" w:rsidRDefault="00576E71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Решение о предоставлении лицензии может быть оформлено посредством подписания уполномоченным должностным лицом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информационной системе, в которой осуществляется ведение реестра лицензий, усиленной квалифицированной электронной подписью проекта вносимой в реестр лицензий записи о предоставлении лицензии.</w:t>
      </w:r>
    </w:p>
    <w:p w:rsidR="0019796E" w:rsidRDefault="00576E71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3.2.27. 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Инспекцией 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о предоставлении лицензии запись о предоставлении лицензии вносится в реестр лицензий в день принятия такого решения.</w:t>
      </w:r>
    </w:p>
    <w:p w:rsidR="00576E71" w:rsidRDefault="00576E71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3.2.28. 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рабочего дня после дня внесения записи о предоставлении лицензии в реестр лицензий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лицензиату уведомление о предоставлении лицензии</w:t>
      </w:r>
      <w:r w:rsidR="00431A7E" w:rsidRPr="004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содержащее ссылку на сведения о предоставлении лицензии из реестра лицензий, размещенные в информационно-телекоммуникационной сети "Интернет". Указанное уведомление о предоставлении лицензии может быть направлено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Инспекцией 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адрес электронной почты лицензиата, указанный в заявлении о предоставлении лицензии.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услуг. Срок может быть увеличен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 в случае, если уведомление о предоставлении лицензии оформляется на бумажном носителе.</w:t>
      </w:r>
    </w:p>
    <w:p w:rsidR="006C3FB8" w:rsidRDefault="00576E71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3.2.29. 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если в заявлении о предоставлении лицензии соискатель лицензии указал на необходимость получения выписки из реестра лицензий,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57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576E71" w:rsidRDefault="004C77CC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3.2.30. 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об отказе в предоставлении лицензии оформляется приказом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который подписывается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начальником Департамента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77CC" w:rsidRDefault="004C77CC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3.2.31.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лицензии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r w:rsid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</w:t>
      </w:r>
      <w:r w:rsid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</w:t>
      </w:r>
      <w:r w:rsid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принятия этого решения направляет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</w:t>
      </w:r>
      <w:r w:rsidR="00431A7E" w:rsidRPr="004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являющихся основанием такого отказа, или, если причиной отказа является установленное в ходе оценки несоответствие соискателя лицензии лицензионным требованиям, реквизиты акта оценки соискателя лицензии. </w:t>
      </w:r>
    </w:p>
    <w:p w:rsidR="00576E71" w:rsidRDefault="004C77CC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соискателем лицензии заявления о предоставлении лицензии и прилагаемых к нему документов 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Инспекции на бумажном носителе 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направления заказным почтовым отправлением с уведомлением о вручении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ведомление 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вручает в 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течение 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выбору соискателя лицензии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</w:t>
      </w:r>
      <w:r w:rsid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указанное уведомление</w:t>
      </w:r>
      <w:r w:rsidRPr="004C7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576E71" w:rsidRDefault="00644AF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3.2.32. 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просьбе соискателя лицензии, указанной в заявлении о предоставлении лицензии, уведомление об отказе в предоставлении лицензии в форме электронного документа, подписанного усиленной квалифицированной электронной подписью, может быть направлено соискателю лицензии на адрес его электронной почты.</w:t>
      </w:r>
    </w:p>
    <w:p w:rsidR="00644AFB" w:rsidRDefault="00644AF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3.2.33. 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документа, подписанного усиленной квалифицированной электронной подписью, направляется соискателю лицензии с использованием его личного кабинета на едином портале государственных и муниципальных услуг.</w:t>
      </w:r>
    </w:p>
    <w:p w:rsidR="004C77CC" w:rsidRDefault="00644AF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3.2.34. 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отказа в предоставлении лицензии является:</w:t>
      </w:r>
    </w:p>
    <w:p w:rsidR="00644AFB" w:rsidRDefault="00644AF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644AFB" w:rsidRDefault="00644AF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установленное в ходе оценки несоответствие соискателя 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цензии лицензионным требованиям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44AFB" w:rsidRDefault="00644AF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у юридического лица или индивидуального предпринимателя, обратившихся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Инспекцию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заявлением о предоставлении лицензии, действующей лицензии на </w:t>
      </w:r>
      <w:r w:rsidR="004245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многоквартирными домами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предоставленной </w:t>
      </w:r>
      <w:r w:rsidR="004245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Pr="00644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456B" w:rsidRDefault="0042456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3.2.35. </w:t>
      </w:r>
      <w:r w:rsidR="00C87B81" w:rsidRP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</w:t>
      </w:r>
      <w:r w:rsid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C87B81" w:rsidRP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предоставлении лицензии или бездействие </w:t>
      </w:r>
      <w:r w:rsid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C87B81" w:rsidRP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обжаловано соискателем лицензии в порядке, установленном законодательством Российской Федерации.</w:t>
      </w:r>
    </w:p>
    <w:p w:rsidR="00C87B81" w:rsidRPr="00C87B81" w:rsidRDefault="00C87B81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7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C87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Рассмотрение заявления 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продлении срока действия </w:t>
      </w:r>
      <w:r w:rsidRPr="00C87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лицензии и принятие решения 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продлении</w:t>
      </w:r>
      <w:r w:rsidRPr="00C87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(об отказе 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продлении</w:t>
      </w:r>
      <w:r w:rsidRPr="00C87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срока действия </w:t>
      </w:r>
      <w:r w:rsidRPr="00C87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лицензии</w:t>
      </w:r>
    </w:p>
    <w:p w:rsidR="00C87B81" w:rsidRDefault="00C87B81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поступление в Инспекцию заявления, указанн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2.6.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C87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C87B81" w:rsidRDefault="00C87B81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3.3.2. </w:t>
      </w:r>
      <w:r w:rsidR="00840C94"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о продлении срока действия лицензии подается в </w:t>
      </w:r>
      <w:r w:rsid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Инспекцию</w:t>
      </w:r>
      <w:r w:rsidR="00840C94"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ранее 60 рабочих дней и не позднее 45 рабочих дней до дня истечения срока действия лицензии.</w:t>
      </w:r>
    </w:p>
    <w:p w:rsidR="00840C94" w:rsidRPr="00840C94" w:rsidRDefault="00840C94" w:rsidP="00840C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3.3.3. 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продления срока действия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соискатель представляет в Инспекцию непосредственно или направляет заказным почтовым отправлением с уведомлением о вручении заявление о продлении срока действия лицензии, или направляет их с использованием Единого портала государственных и муниципальных услуг (функций).</w:t>
      </w:r>
    </w:p>
    <w:p w:rsidR="00840C94" w:rsidRPr="00840C94" w:rsidRDefault="00840C94" w:rsidP="00B56C5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3.3.4.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продлении срока действия лицензии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том числе представленн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в форме электронного документа) принимаются должностными лицами Инспекции.</w:t>
      </w:r>
    </w:p>
    <w:p w:rsidR="00840C94" w:rsidRPr="00840C94" w:rsidRDefault="00840C94" w:rsidP="00840C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Документы (в том числе представленные в форме электронного документа), поступившие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регистрируются Инспекцией в течение 1 рабочего дня с даты их получения.</w:t>
      </w:r>
    </w:p>
    <w:p w:rsidR="00840C94" w:rsidRDefault="00840C94" w:rsidP="00840C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84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Все документы о предоставлении лицензии при представлении их в Инспекции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6D1363" w:rsidRPr="006D1363" w:rsidRDefault="00840C94" w:rsidP="006D13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3.3.7. </w:t>
      </w:r>
      <w:r w:rsidR="006D1363"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ведения учета поступивших в Инспекцию документов осуществляет начальник отдела.</w:t>
      </w:r>
    </w:p>
    <w:p w:rsidR="006D1363" w:rsidRPr="006D1363" w:rsidRDefault="006D1363" w:rsidP="006D13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ED3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D3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Начальник отдела в течение 1 рабочего дня с даты регистрации поступивших в Инспекцию заявления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продлении срока действия лицензии</w:t>
      </w:r>
      <w:r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</w:t>
      </w:r>
      <w:r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назначает из числа работников отдела ответственного исполнителя.</w:t>
      </w:r>
    </w:p>
    <w:p w:rsidR="006D1363" w:rsidRDefault="006D1363" w:rsidP="006D13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 и отчество (последнее – при наличии) ответственного исполнителя, его должность и номер телефона должны быть сообщены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6D1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D1363" w:rsidRDefault="00ED37D2" w:rsidP="006D13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3.3.9. В срок, не превышающий 15 рабочих дней со дня приема заявления о продлении срока действия лицензии ответственный исполнитель осуществляет проверку соблюдения </w:t>
      </w:r>
      <w:r w:rsidRPr="00ED3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срока подачи заявления о продлении срока действия лицензии, соответствие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лицензиата</w:t>
      </w:r>
      <w:r w:rsidRPr="00ED3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лицензионным требованиям, предусмотренным пунктами 1 - 6.1 части 1 статьи 193 Жилищного кодекса Российской Федерации, а также отсутствие грубых нарушений лицензиатом лицензионных требований, предусмотренных подпунктами "в" - "д" пункта 4</w:t>
      </w:r>
      <w:r w:rsidRPr="00ED37D2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1</w:t>
      </w:r>
      <w:r w:rsidRPr="00ED3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</w:t>
      </w:r>
      <w:r w:rsidRPr="00ED3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неисполненных предписаний об устранении грубых нарушений лицензионных требований, срок исполнения которых истек на дату проведения </w:t>
      </w:r>
      <w:r w:rsid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данной</w:t>
      </w:r>
      <w:r w:rsidRPr="00ED3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проверки.</w:t>
      </w:r>
    </w:p>
    <w:p w:rsidR="005D64E7" w:rsidRPr="005D64E7" w:rsidRDefault="005D64E7" w:rsidP="005D6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3.3.10. В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получения необходимых сведений ответственный исполнитель может 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межведомственное информационное взаимодействие:</w:t>
      </w:r>
    </w:p>
    <w:p w:rsidR="005D64E7" w:rsidRPr="005D64E7" w:rsidRDefault="005D64E7" w:rsidP="005D6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УФНС России по Чукотскому автономному округу – сведения о лицензиате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органе), а также сведения из реестра дисквалифицированных лиц; </w:t>
      </w:r>
    </w:p>
    <w:p w:rsidR="005D64E7" w:rsidRPr="005D64E7" w:rsidRDefault="005D64E7" w:rsidP="005D6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УМВД России по Чукотскому автономному округу – о наличии (отсутствии) неснятой или непогашенной судимости за преступления в сфере 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экономики, за преступления средней тяжести, тяжкие и особо тяжкие преступления;</w:t>
      </w:r>
    </w:p>
    <w:p w:rsidR="005D64E7" w:rsidRPr="005D64E7" w:rsidRDefault="005D64E7" w:rsidP="005D6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Минстро</w:t>
      </w:r>
      <w:r w:rsidR="0086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– сведения о наличии (об отсутствии) информации о должностном лице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</w:t>
      </w:r>
      <w:r w:rsidRPr="005D64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250B8A" w:rsidRPr="00250B8A" w:rsidRDefault="005D64E7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3.3.11. 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</w:t>
      </w:r>
      <w:r w:rsid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принимается Инспекцией в форме приказа и подписывается начальником Департамента.</w:t>
      </w:r>
    </w:p>
    <w:p w:rsidR="00250B8A" w:rsidRPr="00250B8A" w:rsidRDefault="00250B8A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приказе Департамента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указываются следующие сведения:</w:t>
      </w:r>
    </w:p>
    <w:p w:rsidR="00250B8A" w:rsidRPr="00250B8A" w:rsidRDefault="00250B8A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регистрационный номер лицензии, соответствующий номеру записи в реестре лицензий о предоставлении лицензии, дата предоставления лицензии;</w:t>
      </w:r>
    </w:p>
    <w:p w:rsidR="00250B8A" w:rsidRPr="00250B8A" w:rsidRDefault="00250B8A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наименование </w:t>
      </w:r>
      <w:r w:rsidR="00C5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50B8A" w:rsidRPr="00250B8A" w:rsidRDefault="00250B8A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250B8A" w:rsidRPr="00250B8A" w:rsidRDefault="00C523B1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250B8A" w:rsidRPr="00250B8A" w:rsidRDefault="00C523B1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идентификационный номер налогоплательщика;</w:t>
      </w:r>
    </w:p>
    <w:p w:rsidR="00250B8A" w:rsidRPr="00250B8A" w:rsidRDefault="00C523B1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250B8A" w:rsidRPr="00250B8A" w:rsidRDefault="00C523B1" w:rsidP="00250B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дата вынесения решения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="00250B8A" w:rsidRPr="00250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срок, на который продлено действие лицензии.</w:t>
      </w:r>
    </w:p>
    <w:p w:rsidR="00D07CC1" w:rsidRPr="00D07CC1" w:rsidRDefault="00C523B1" w:rsidP="00D07C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3.3.13. </w:t>
      </w:r>
      <w:r w:rsidR="00D07CC1"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Инспекцией решения о </w:t>
      </w:r>
      <w:r w:rsid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="00D07CC1"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</w:t>
      </w:r>
      <w:r w:rsid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вносятся соответствующие изменения в реестровую запись</w:t>
      </w:r>
      <w:r w:rsidR="00D07CC1"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реестр</w:t>
      </w:r>
      <w:r w:rsid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07CC1"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лицензий в день </w:t>
      </w:r>
      <w:r w:rsid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издания приказа о продлении срока действия лицензии</w:t>
      </w:r>
      <w:r w:rsidR="00D07CC1"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07CC1" w:rsidRPr="00D07CC1" w:rsidRDefault="00D07CC1" w:rsidP="00D07C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течение 1 рабочего дня после дня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издания приказа о продлении срока действия 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лицензии Инспекция направляет лицензиату уведомление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</w:t>
      </w:r>
      <w:r w:rsidR="00431A7E" w:rsidRPr="004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73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</w:t>
      </w:r>
      <w:r w:rsidR="00431A7E" w:rsidRPr="00431A7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Административному регламенту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Указанное уведомление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может быть направлено Инспекцией  на адрес электронной почты лицензиата, указанный в заявлении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действия лицензии. 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представления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лицензиатом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в форме электронн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(комплекта электронных документов) с использованием единого портала государственных и муниципальных услуг уведомление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направляется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его личного кабинета на едином портале государственных и муниципальных услуг. Срок может быть увеличен до 3 рабочих дней в случае, если уведомление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оформляется на бумажном носителе.</w:t>
      </w:r>
    </w:p>
    <w:p w:rsidR="00D07CC1" w:rsidRPr="00D07CC1" w:rsidRDefault="00D07CC1" w:rsidP="00D07C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случае, если в заявлении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</w:t>
      </w:r>
      <w:r w:rsid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указал на необходимость получения выписки из реестра лицензий, Инспекция одновременно с направлением уведомления о </w:t>
      </w:r>
      <w:r w:rsid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действия </w:t>
      </w:r>
      <w:r w:rsidRPr="00D07C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46222A" w:rsidRPr="0046222A" w:rsidRDefault="0046222A" w:rsidP="00462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3.3.16.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об отказе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оформляется приказом Департамента, который подписывается начальником Департамента.</w:t>
      </w:r>
    </w:p>
    <w:p w:rsidR="0046222A" w:rsidRPr="0046222A" w:rsidRDefault="0046222A" w:rsidP="00462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.В случае принятия решения об отказе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действия 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лицензии Инспекция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издания приказа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электронной подписью, уведомление об отказе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с мотивированным обоснованием причин отказа и со ссылкой на конкретные положения нормативных правовых актов</w:t>
      </w:r>
      <w:r w:rsidR="004F50FF" w:rsidRP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0FF" w:rsidRP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F50FF" w:rsidRP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иных документов, являющихся основанием такого отказа. </w:t>
      </w:r>
    </w:p>
    <w:p w:rsidR="0046222A" w:rsidRPr="0046222A" w:rsidRDefault="0046222A" w:rsidP="00462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представления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лицензиатом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непосредственно в Инспекции на бумажном носителе или направления заказным почтовым отправлением с уведомлением о вручении, уведомление Инспекция вручает в течение 3 рабочих дней со дня принятия решения об отказе в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направляет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заказным почтовым отправлением с уведомлением о вручении либо по выбору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указанное уведомление в форме электронного документа, подписанного усиленной квалифицированной электронной подписью.</w:t>
      </w:r>
    </w:p>
    <w:p w:rsidR="0046222A" w:rsidRPr="0046222A" w:rsidRDefault="0046222A" w:rsidP="00462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просьбе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указанной в заявлении о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лицензии, уведомление об отказе в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в форме электронного документа, подписанного усиленной квалифицированной электронной подписью, может быть направлено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адрес его электронной почты.</w:t>
      </w:r>
    </w:p>
    <w:p w:rsidR="0046222A" w:rsidRPr="0046222A" w:rsidRDefault="0046222A" w:rsidP="00462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представления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лицензиатом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продлении срока действия 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лицензии в форме электронн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(комплекта электронных документов) с использованием единого портала государственных и муниципальных услуг уведомление об отказе в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в форме электронного документа, подписанного усиленной 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квалифицированной электронной подписью, направляется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его личного кабинета на едином портале государственных и муниципальных услуг.</w:t>
      </w:r>
    </w:p>
    <w:p w:rsidR="0046222A" w:rsidRPr="0046222A" w:rsidRDefault="0046222A" w:rsidP="00462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Основанием отказа в </w:t>
      </w:r>
      <w:r w:rsidR="00962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является:</w:t>
      </w:r>
    </w:p>
    <w:p w:rsidR="00517045" w:rsidRPr="00517045" w:rsidRDefault="00517045" w:rsidP="0051704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соблюдение лицензиатом срока подачи заявления о продлении срока действия лицензии, установленного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1110;</w:t>
      </w:r>
    </w:p>
    <w:p w:rsidR="00517045" w:rsidRPr="00517045" w:rsidRDefault="00517045" w:rsidP="0051704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5170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5170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лицензиата лицензионным требованиям, предусмотренным пунктами 1 - 6.1 части 1 статьи 193 Жилищного кодекса Российской Федерации,</w:t>
      </w:r>
    </w:p>
    <w:p w:rsidR="00517045" w:rsidRDefault="00517045" w:rsidP="0051704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5170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грубых нарушений лицензиатом лицензионных требований, предусмотренных подпунктами «а» - «д» пункта 4(1) Положения о лицензировании предпринимательской деятельности по управлению многоквартирными домами, утвержденным постановлением Правительства Российской Федерации от 28.10.2014 № 1110, и неисполненных предписаний об устранении грубых нарушений лицензионных требований, срок исполнения которых истек на дату проведения данной проверки</w:t>
      </w:r>
      <w:r w:rsidRPr="005170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5D64E7" w:rsidRPr="00250B8A" w:rsidRDefault="0046222A" w:rsidP="004622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Решение Инспекции об отказе в </w:t>
      </w:r>
      <w:r w:rsidR="00517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продлении срока действия</w:t>
      </w:r>
      <w:r w:rsidRPr="0046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или бездействие Инспекции может быть обжаловано соискателем лицензии в порядке, установленном законодательством Российской Федерации.</w:t>
      </w:r>
    </w:p>
    <w:p w:rsidR="00465078" w:rsidRPr="00465078" w:rsidRDefault="00465078" w:rsidP="004650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650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Pr="004650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Рассмотрение заявления 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внесении изменений в реестровую запись в реестре</w:t>
      </w:r>
      <w:r w:rsidRPr="004650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лицензи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Pr="004650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5078" w:rsidRDefault="00465078" w:rsidP="004650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6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от лицензиата, имеющего лицензию, или его правопреемника заявления </w:t>
      </w:r>
      <w:r w:rsidR="001B2DB9"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реестровую запись в реестре лицензий</w:t>
      </w:r>
      <w:r w:rsidRPr="0046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</w:t>
      </w:r>
      <w:r w:rsid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46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46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</w:t>
      </w:r>
      <w:r w:rsid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46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650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3.4.2. 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реестр лицензий осуществляется в следующих случаях: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адреса места нахождения лицензиата, изменение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имени, фамилии и (в случае, если имеется) отчества индивидуального предпринимателя;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места жительства индивидуального предпринимателя;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реквизитов документа, удостоверяющего личность индивидуального предпринимателя;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номера телефона, адреса электронной почты лицензиата;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мест осуществления лицензируемого вида деятельности;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перечня выполняемых работ, оказываемых услуг, составляющих лицензируемый вид деятельности;</w:t>
      </w:r>
    </w:p>
    <w:p w:rsidR="001B2DB9" w:rsidRP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деятельности;</w:t>
      </w:r>
    </w:p>
    <w:p w:rsid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1B2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иные случаи, предусмотренные настоящим Федеральным законом.</w:t>
      </w:r>
    </w:p>
    <w:p w:rsidR="001B2DB9" w:rsidRDefault="001B2DB9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3.4.3. </w:t>
      </w:r>
      <w:r w:rsidR="003F1208"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Сведения, предусмотренные </w:t>
      </w:r>
      <w:r w:rsid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3F1208"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пунктами 1 - 5 </w:t>
      </w:r>
      <w:r w:rsid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3.4.2.</w:t>
      </w:r>
      <w:r w:rsidR="003F1208"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F1208"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="003F1208"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вносит в реестр лицензий в автоматическом режиме на основании полученной из государственных информационных систем информации без поданного в </w:t>
      </w:r>
      <w:r w:rsid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Инспекцию</w:t>
      </w:r>
      <w:r w:rsidR="003F1208"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внесении изменений в реестр лицензий.</w:t>
      </w:r>
    </w:p>
    <w:p w:rsidR="003F1208" w:rsidRDefault="003F1208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3.4.4. </w:t>
      </w:r>
      <w:r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Сведения, предусмотренные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3.4.2. Административного регламента, вносятся лицензиатами в реестр лицензий самостоятельно в соответствии с порядком формирования и ведения реестра лицензий, утверждаемым Правительством Российской Федерации. Проверка достоверности вносимых в реестр лицензий сведений об изменении номера телефона, адреса электронной почты лицензиата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проводится.</w:t>
      </w:r>
    </w:p>
    <w:p w:rsidR="003F1208" w:rsidRDefault="003F1208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3.4.5. </w:t>
      </w:r>
      <w:r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Сведения, предусмотренные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пунктами 7 и 8 пункта 3.4.2. Административного регламента, вносятся в реестр лицензий уполномоченным должностным лицом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Pr="003F12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лицом).</w:t>
      </w:r>
    </w:p>
    <w:p w:rsidR="006B1DF6" w:rsidRPr="006B1DF6" w:rsidRDefault="00902103" w:rsidP="006B1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3.4.6.</w:t>
      </w:r>
      <w:r w:rsidRPr="00902103">
        <w:t xml:space="preserve"> </w:t>
      </w:r>
      <w:r w:rsidR="006B1DF6" w:rsidRPr="006B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внесения изменений в реестровую запись в реестре лицензий лицензиат, его правопреемник или иное предусмотренное федеральным законом лицо подает заявление о внесении изменений в реестровую запись в реестре лицензий в форме электронного документа в </w:t>
      </w:r>
      <w:r w:rsidR="00AC4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B1DF6" w:rsidRPr="006B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нспекцию в порядке, установленном законодательством Российской Федерации об организации предоставления государственных услуг, с использованием единой системы идентификации и аутентификации. </w:t>
      </w:r>
    </w:p>
    <w:p w:rsidR="006B1DF6" w:rsidRPr="006B1DF6" w:rsidRDefault="006B1DF6" w:rsidP="006B1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Лицензиат может подать заявление о внесении изменений в реестровую запись в реестре лицензий посредством использования единого портала государственных и муниципальных услуг. </w:t>
      </w:r>
    </w:p>
    <w:p w:rsidR="006B1DF6" w:rsidRPr="006B1DF6" w:rsidRDefault="00AC4496" w:rsidP="006B1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3.4.7</w:t>
      </w:r>
      <w:r w:rsidR="006B1DF6" w:rsidRPr="006B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Заявление о внесении изменений в реестровую запись в реестре лицензий лицензиат также вправе представить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B1DF6" w:rsidRPr="006B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нспекцию непосредственно или направить заказным почтовым отправлением с уведомлением о вручении.</w:t>
      </w:r>
    </w:p>
    <w:p w:rsidR="006B1DF6" w:rsidRPr="006B1DF6" w:rsidRDefault="006B1DF6" w:rsidP="006B1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о внесении изменений в реестровую запись в реестре лицензий лицензиат может указать просьбу о направлении ему в электронной форме информации по вопросам внесения изменений в реестровую запись.</w:t>
      </w:r>
    </w:p>
    <w:p w:rsidR="003F1208" w:rsidRPr="003F1208" w:rsidRDefault="003F1208" w:rsidP="001B2DB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="00AC4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02103" w:rsidRPr="00902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о внесении изменений в реестр лицензий и прилагаемые к нему документы принимаются по описи. Копия описи с отметкой о дате приема указанных заявления и документов в день приема направляется лицензиату в форме электронного документа, подписанного усиленной квалифицированной электронной подписью </w:t>
      </w:r>
      <w:r w:rsidR="00902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902103" w:rsidRPr="00902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способом, </w:t>
      </w:r>
      <w:r w:rsidR="00902103" w:rsidRPr="009021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обеспечивающим подтверждение получения лицензиатом такой копии и подтверждение доставки указанного документа.</w:t>
      </w:r>
    </w:p>
    <w:p w:rsidR="001B2DB9" w:rsidRDefault="00AC4496" w:rsidP="004650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3.4.9. П</w:t>
      </w:r>
      <w:r w:rsidRPr="00AC44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намерении лицензиата осуществлять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предпринимательскую деятельность по управлению многоквартирными домами</w:t>
      </w:r>
      <w:r w:rsidRPr="00AC44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месте, не предусмотренном реестром лицензий, в заявлении о внесении изменений в реестр лицензий указываются это место и сведения, подтверждающие соответствие лицензиата лицензионным требованиям при осуществлении лицензируемого вида деятельности в указанном месте.</w:t>
      </w:r>
    </w:p>
    <w:p w:rsidR="004438EC" w:rsidRDefault="004438EC" w:rsidP="004650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3.4.10. </w:t>
      </w:r>
      <w:r w:rsidRPr="004438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прекращения деятельности в одном месте или нескольких местах ее осуществления, сведения о которых содержатся в реестре лицензий, в заявлении о внесении изменений в реестр лицензий указываются места, по которым прекращена такая деятельность, и дата, с которой фактически она прекращена.</w:t>
      </w:r>
    </w:p>
    <w:p w:rsidR="004438EC" w:rsidRPr="00465078" w:rsidRDefault="004438EC" w:rsidP="004650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43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Pr="00443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внесении изменений в реестр лицензий и прилагаемых к нему документов. Указанное уведомление направляется в день приема заявления о внесении изменений в реестр лицензий.</w:t>
      </w:r>
    </w:p>
    <w:p w:rsidR="00D0673D" w:rsidRDefault="00D0673D" w:rsidP="00D0673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0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представления заявлени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изменений в реестровую запись непосредственно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нспекцию или направления его заказным почтовым отправлением с уведомлением о вручении копия описи с отметкой о дате приема заявления о внесении изменений в реестровую запись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по выбору лицензиата в форме электронного документа, подписанного усиленной квалифицированной электронной подписью инспекции, способом (в том числе с использованием единого портала государственных и муниципальных услуг), обеспечивающим подтверждение получения лицензиатом такой копии и подтверждение доставки указанного документа.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0673D" w:rsidRDefault="00D0673D" w:rsidP="00D0673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если заявление о внесении изменений в реестр лицензий оформлено с нарушением требований, установленных </w:t>
      </w:r>
      <w:r w:rsid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подпунктом 3.4.1 Административного регламента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(или) прилагаемые к нему документы представлены не в полном объеме, в течение </w:t>
      </w:r>
      <w:r w:rsid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 со дня приема указанных заявления и документов </w:t>
      </w:r>
      <w:r w:rsid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Инспекция 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лицензиату в форме электронного документа, подписанного усиленной квалифицированной </w:t>
      </w:r>
      <w:r w:rsidRP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электронной подписью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Pr="00D06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</w:t>
      </w:r>
    </w:p>
    <w:p w:rsidR="00D7626B" w:rsidRPr="00D0673D" w:rsidRDefault="00D7626B" w:rsidP="00D0673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</w:t>
      </w:r>
      <w:r w:rsidRPr="00D76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реестровую запись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нспекцию или направления его заказным почтовым отправлением с уведомлением о вручении</w:t>
      </w:r>
      <w:r w:rsidRP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по выбору лицензиата в форме электронного документа, подписанного усиленной квалифицированной электронной подписью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P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способом, обеспечивающим подтверждение доставки такого уведомления и его получения лицензиатом. Указанное уведомление может быть направлено с использованием единого портала государственных и муниципальных услуг.</w:t>
      </w:r>
    </w:p>
    <w:p w:rsidR="00840C94" w:rsidRDefault="00D7626B" w:rsidP="00840C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D76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просьбе лицензиата, указанной в заявлении о внесении изменений в реестр лицензий,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форме электронного документа может быть направлено на адрес его электронной почты.</w:t>
      </w:r>
    </w:p>
    <w:p w:rsidR="001B1A74" w:rsidRPr="00840C94" w:rsidRDefault="001B1A74" w:rsidP="00840C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B1A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представления лицензиатом заявления о внесении изменений в реестр лицензий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форме электронного документа, подписанного усиленной квалифицированной электронной подписью, направляется лицензиату с использованием его личного кабинета на едином портале государственных и муниципальных услуг.</w:t>
      </w:r>
    </w:p>
    <w:p w:rsidR="00CA797C" w:rsidRDefault="00CA797C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уполномоченное должностное лицо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 о рассмотрении этого заявления и прилагаемых к нему документов или в случае их несоответствия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предусмотренным требованиям 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возврате этого заявления и прилагаемых к нему документов с мотивированным обоснованием причин возврата. </w:t>
      </w:r>
    </w:p>
    <w:p w:rsidR="00840C94" w:rsidRDefault="00CA797C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непредставления лицензиатом в тридцатидневный срок с момента получения уведомления, указанного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пунктах 3.4.14-3.4.17 Административного регламента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надлежащим образом оформленного заявления о внесении изменений в реестр лицензий и (или) в полном объеме прилагаемых к нему документов ранее представленное заявление о внесении изменений в реестр лицензий подлежит возврату лицензиату.</w:t>
      </w:r>
    </w:p>
    <w:p w:rsidR="00CA797C" w:rsidRDefault="00CA797C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рок принятия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внесении изменений в реестр лицензий или об отказе во внесении изменений в реестр лицензий исчисляется со дня представления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Инспекцию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надлежащим образом </w:t>
      </w:r>
      <w:r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оформленного заявления о внесении изменений в реестр лицензий и в полном объеме прилагаемых к нему документов.</w:t>
      </w:r>
    </w:p>
    <w:p w:rsidR="00CA797C" w:rsidRDefault="00B46249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3.4.19</w:t>
      </w:r>
      <w:r w:rsid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A797C"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CA797C"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приема заявления о внесении изменений в реестр лицензий и прилагаемых к нему документов, </w:t>
      </w:r>
      <w:r w:rsid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="00CA797C" w:rsidRPr="00CA7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CA797C" w:rsidRDefault="00CA797C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A0345" w:rsidRPr="005A0345">
        <w:t xml:space="preserve"> </w:t>
      </w:r>
      <w:r w:rsidR="005A0345" w:rsidRPr="005A03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во внесении изменений в реестр лицензий осуществляется в случае наличия в представленном лицензиатом заявлении о внесении изменений в реестровую запись и (или) прилагаемых к нему документах недостоверной или искаженной информации, а также в случае, если соответствующие сведения уже содержатся в реестре лицензий.</w:t>
      </w:r>
    </w:p>
    <w:p w:rsidR="005A0345" w:rsidRDefault="005A0345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A0345">
        <w:t xml:space="preserve"> </w:t>
      </w:r>
      <w:r w:rsidRPr="005A03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если в заявлении о внесении изменений в реестр лицензий указывается на необходимость получения выписки из реестра лицензий,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5A03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лицензиату в форме электронного документа, подписанного усиленной квалифицированной электронной подписью, выписку из реестра лицензий или уведомление об отказе во внесении изменений в реестр лицензий.</w:t>
      </w:r>
    </w:p>
    <w:p w:rsidR="005A0345" w:rsidRPr="00C87B81" w:rsidRDefault="005A0345" w:rsidP="00C87B8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</w:t>
      </w:r>
      <w:r w:rsidR="00B4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A03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Лицензиат вправе отозвать заявление о внесении изменений в реестр лицензий до принятия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Pr="005A03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о внесении изменений в реестр лицензий или об отказе во внесении изменений в реестр лицензий.</w:t>
      </w:r>
    </w:p>
    <w:p w:rsidR="00644AFB" w:rsidRDefault="00F7244A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24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3.5. </w:t>
      </w:r>
      <w:r w:rsidR="00ED6CD2" w:rsidRPr="00ED6C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</w:t>
      </w:r>
    </w:p>
    <w:p w:rsidR="00F7244A" w:rsidRDefault="00F7244A" w:rsidP="00F7244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24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3.5.1. </w:t>
      </w:r>
      <w:r w:rsidR="00ED6CD2" w:rsidRPr="00ED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от лицензиата заявления о прекращении предпринимательской деятельности по управлению многоквартирными домами</w:t>
      </w:r>
      <w:r w:rsidR="00ED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244A" w:rsidRPr="00D84E2D" w:rsidRDefault="00F7244A" w:rsidP="00F7244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3.5.2. </w:t>
      </w:r>
      <w:r w:rsidR="00224C86"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Действие лицензии прекращается в следующих случаях:</w:t>
      </w:r>
    </w:p>
    <w:p w:rsidR="00224C86" w:rsidRPr="00224C86" w:rsidRDefault="00224C86" w:rsidP="00F7244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представление лицензиатом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</w:t>
      </w:r>
      <w:r w:rsidR="0068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прекращении предпринимательской деятельности по управлению многоквартирными домами</w:t>
      </w:r>
      <w:r w:rsidR="004F50FF" w:rsidRP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0FF" w:rsidRP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F50FF" w:rsidRP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7244A" w:rsidRDefault="00224C86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224C86" w:rsidRDefault="00224C86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 также за исключением реорганизации юридического лица - лицензиата в форме его присоединения к другому юридическому лицу)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24C86" w:rsidRDefault="00224C86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решения суда об аннулировании лицензии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24C86" w:rsidRDefault="00224C86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224C86">
        <w:t xml:space="preserve"> 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установление факта представления лицензиатом заведомо ложных и (или) недостоверных сведений, на основании которых </w:t>
      </w:r>
      <w:r w:rsidR="00593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Инспекцией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принято </w:t>
      </w:r>
      <w:r w:rsidRPr="00224C8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</w:t>
      </w:r>
      <w:r w:rsidR="0068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предусмотренных</w:t>
      </w:r>
      <w:r w:rsidR="00ED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3A63" w:rsidRPr="0068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пунктами 8 и 9 части 1 статьи 18 Федерального закона «О лицензировании отдельных видов деятельности»</w:t>
      </w:r>
      <w:r w:rsidR="00ED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6CD2" w:rsidRDefault="00ED6CD2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3.5.3. </w:t>
      </w:r>
      <w:r w:rsidRPr="00ED6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Приостановление и возобновление действия лицензии не осуществляется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6CD2" w:rsidRDefault="00DC5E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3.5.4. 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чем за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календарных дней до дня фактического прекращения деятельности по управлению многоквартирными домами лицензиат, имеющий намерение прекратить этот вид деятельности, обязан направить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Инспекцию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подписью, заявление о прекращении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данной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DC5EEB" w:rsidRDefault="00DC5E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3.5.5. 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о прекращении деятельности по управлению многоквартирными домами может быть представлено или направлено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Инспекцию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заказным почтовым отправлением с уведомлением о вручении.</w:t>
      </w:r>
    </w:p>
    <w:p w:rsidR="00DC5EEB" w:rsidRDefault="00DC5E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3.5.6. Инспекция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 о прекращении действия лицензии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дня:</w:t>
      </w:r>
    </w:p>
    <w:p w:rsidR="00DC5EEB" w:rsidRDefault="00DC5EEB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E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получения заявления лицензиата о прекращении лицензируемого вида деятельности;</w:t>
      </w:r>
    </w:p>
    <w:p w:rsidR="00DC5EEB" w:rsidRDefault="00683A63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620CD" w:rsidRPr="00662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установления факта представления лицензиатом заведомо ложных и (или) недостоверных сведений,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случаях, предусмотренных </w:t>
      </w:r>
      <w:r w:rsidRPr="0068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пунктами 8 и 9 части 1 статьи 18 Федерального закона «О лицензировании отдельных видов деятельности»</w:t>
      </w:r>
      <w:r w:rsid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3.5.7. 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принимается Инспекцией в форме приказа и подписывается начальником Департамента.</w:t>
      </w:r>
    </w:p>
    <w:p w:rsid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приказе Департамента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указываются следующие сведения: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номер лицензии, соответствующий номеру записи в реестре лицензий о предоставлении лицензии, дата предоставления лицензии;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наименование Департамента;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идентификационный номер налогоплательщика;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основания вынесения решения инспекции о прекращении действия лицензии.</w:t>
      </w:r>
    </w:p>
    <w:p w:rsidR="00921FB5" w:rsidRPr="00921FB5" w:rsidRDefault="00921FB5" w:rsidP="00921FB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3.5.9. 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</w:t>
      </w:r>
      <w:r w:rsid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может быть оформлено посредством подписания уполномоченным должностным лицом Инспекции в информационной системе, в которой осуществляется ведение реестра лицензий, усиленной квалифицированной электронной подписью проекта вносимой в реестр лицензий записи о </w:t>
      </w:r>
      <w:r w:rsid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921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лицензии.</w:t>
      </w:r>
    </w:p>
    <w:p w:rsidR="007F11B3" w:rsidRPr="007F11B3" w:rsidRDefault="007F11B3" w:rsidP="007F11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3.5.10. 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1 рабочего дня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принятия решения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Инспекция направляет лицензиату в форме электронного документа, подписанного усиленной квалифицированной электронной подписью,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</w:t>
      </w:r>
      <w:r w:rsidR="004F50FF" w:rsidRP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0FF" w:rsidRP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5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F50FF" w:rsidRPr="004F50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9F2A87" w:rsidRPr="009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87" w:rsidRP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указанием срока прекращения действия лицензии, мотивированным обоснованием причин принятия решения и со ссылкой на конкретные положения нормативных правовых актов и иных документов, являющихся основанием такого решения.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11B3" w:rsidRPr="007F11B3" w:rsidRDefault="009F2A87" w:rsidP="007F11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3.5.11. </w:t>
      </w:r>
      <w:r w:rsidR="007F11B3"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представления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лицензиатом</w:t>
      </w:r>
      <w:r w:rsidR="007F11B3"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="007F11B3"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непосредственно в Инспекции на бумажном носителе или направления заказным почтовым отправлением с уведомлением о вручении, уведомление Инспекция вручает в течение 3 рабочих дней со дня принятия решения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прекращении действия</w:t>
      </w:r>
      <w:r w:rsidR="007F11B3"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="007F11B3"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направляет заказным почтовым отправлением с уведомлением о вручении либо по выбору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</w:t>
      </w:r>
      <w:r w:rsidR="007F11B3"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указанное уведомление в форме электронного документа, подписанного усиленной квалифицированной электронной подписью.</w:t>
      </w:r>
    </w:p>
    <w:p w:rsidR="007F11B3" w:rsidRPr="007F11B3" w:rsidRDefault="007F11B3" w:rsidP="007F11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просьбе 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лицензиата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указанной в заявлении о 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лицензии, уведомление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прекращении действия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в форме электронного документа, подписанного усиленной квалифицированной электронной подписью, может быть направлено 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лицензиату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адрес его электронной почты.</w:t>
      </w:r>
    </w:p>
    <w:p w:rsidR="007F11B3" w:rsidRPr="007F11B3" w:rsidRDefault="007F11B3" w:rsidP="007F11B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В случае представления 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лицензиатом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действия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прекращении действия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лицензии в форме электронного документа, подписанного усиленной квалифицированной электронной подписью, направляется</w:t>
      </w:r>
      <w:r w:rsid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лицензиату</w:t>
      </w:r>
      <w:r w:rsidRPr="007F11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его личного кабинета на едином портале государственных и муниципальных услуг.</w:t>
      </w:r>
    </w:p>
    <w:p w:rsidR="00921FB5" w:rsidRPr="006620CD" w:rsidRDefault="009F2A87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3.5.14. </w:t>
      </w:r>
      <w:r w:rsidRP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Действие лицензии прекращается со дня принятия решения</w:t>
      </w:r>
      <w:r w:rsidR="00884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Инспекцией</w:t>
      </w:r>
      <w:r w:rsidRPr="009F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предпринимателя, либо со дня вступления в законную силу решения суда об аннулировании лицензии.</w:t>
      </w:r>
    </w:p>
    <w:p w:rsidR="00D84E2D" w:rsidRPr="00D84E2D" w:rsidRDefault="00D84E2D" w:rsidP="00566A6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84E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D84E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566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566A6D" w:rsidRPr="00566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редоставлени</w:t>
      </w:r>
      <w:r w:rsidR="00566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566A6D" w:rsidRPr="00566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сведений о конкретной лицензии на осуществление предпринимательской деятельности по управлению </w:t>
      </w:r>
      <w:r w:rsidR="00566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66A6D" w:rsidRPr="00566A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многоквартирными домами</w:t>
      </w:r>
    </w:p>
    <w:p w:rsidR="00683EAC" w:rsidRDefault="00683EAC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поступление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заявителя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сведений о конкретной лицензии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осуществление 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предпринимательской деятельности по управлению многоквартирными домами.</w:t>
      </w:r>
    </w:p>
    <w:p w:rsidR="00683EAC" w:rsidRDefault="00683EAC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3.6.2. 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о предоставлении сведений о конкретной лицензии подается заявителем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нспекцию в форме электронного документа, подписанного простой электронной подписью, а также может быть представлено в письменной форме непосредственно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нспекцию или направлено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83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нспекцию заказным почтовым отправлением с уведомлением о вручении.</w:t>
      </w:r>
    </w:p>
    <w:p w:rsidR="00683EAC" w:rsidRDefault="00683EAC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3.6.3. </w:t>
      </w:r>
      <w:r w:rsidR="00AF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заявитель указывает форму предоставления ему сведений о конкретной лицензии:</w:t>
      </w:r>
    </w:p>
    <w:p w:rsidR="00AF2F4F" w:rsidRDefault="00AF2F4F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AF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F2F4F" w:rsidRDefault="00AF2F4F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Pr="00AF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выписки из реестра лицензий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F2F4F" w:rsidRDefault="00AF2F4F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AF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виде копии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 Департамента</w:t>
      </w:r>
      <w:r w:rsidRPr="00AF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принятом решении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F2F4F" w:rsidRDefault="00AF2F4F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425218" w:rsidRPr="00425218">
        <w:t xml:space="preserve"> </w:t>
      </w:r>
      <w:r w:rsidR="00425218" w:rsidRPr="00425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</w:t>
      </w:r>
      <w:r w:rsidR="00425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0932" w:rsidRPr="00683EAC" w:rsidRDefault="000C0932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3.6.4. </w:t>
      </w: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допускается подача заявителем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Инспекцию</w:t>
      </w: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о предоставлении сведений о конкретной лицензии в день, за исключением случая, если такое заявление подается лицензиатом в целях получения сведений о предоставленной ему лицензии.</w:t>
      </w:r>
    </w:p>
    <w:p w:rsidR="00683EAC" w:rsidRDefault="000C0932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3.6.5.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ведения о конкретной лицензии предоставляются заявителю в срок, не превышающий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 момента получения заявления о предоставлении таких сведений.</w:t>
      </w:r>
    </w:p>
    <w:p w:rsidR="00464985" w:rsidRDefault="00464985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3.6.6. </w:t>
      </w:r>
      <w:r w:rsidRPr="00464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64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нспекции формирует сведения, запрошенные заявителем, из реестра лицензий о конкретной лицензии и направляет их заявителю.</w:t>
      </w:r>
    </w:p>
    <w:p w:rsidR="00464985" w:rsidRPr="000C0932" w:rsidRDefault="00464985" w:rsidP="00683E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3.6.7. </w:t>
      </w:r>
      <w:r w:rsidR="00345050" w:rsidRP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конкретной лицензии предоставляются заявителю </w:t>
      </w:r>
      <w:r w:rsid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45050" w:rsidRP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нспекцией непосредственно, либо направляются </w:t>
      </w:r>
      <w:r w:rsid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45050" w:rsidRP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нспекцией на адрес электронной почты, указанный заявителем в заявлении о предоставлении сведений о конкретной лицензии, либо предоставляются посредством использования единого портала государственных и муниципальных услуг. Указанные сведения могут предоставляться заявителю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предпринимательской деятельности по упр</w:t>
      </w:r>
      <w:r w:rsid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авлению многоквартирными домами</w:t>
      </w:r>
      <w:r w:rsidR="00345050" w:rsidRP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44AFB" w:rsidRDefault="000C0932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рее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 лицензий содержит следующие сведения:</w:t>
      </w:r>
    </w:p>
    <w:p w:rsidR="000C0932" w:rsidRPr="000C0932" w:rsidRDefault="000C0932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регистрационный номер лицензии, соответствующий номеру записи в реестре лицензий о предоставлении лицензии, дата предоставления лицензии;</w:t>
      </w:r>
    </w:p>
    <w:p w:rsidR="000C0932" w:rsidRPr="000C0932" w:rsidRDefault="000C0932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наименование </w:t>
      </w:r>
      <w:r w:rsidR="00464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Инспекция</w:t>
      </w: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C0932" w:rsidRPr="000C0932" w:rsidRDefault="000C0932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C0932" w:rsidRPr="000C0932" w:rsidRDefault="00464985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C0932"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C0932" w:rsidRPr="000C0932" w:rsidRDefault="00464985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C0932"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идентификационный номер налогоплательщика;</w:t>
      </w:r>
    </w:p>
    <w:p w:rsidR="000C0932" w:rsidRPr="000C0932" w:rsidRDefault="00464985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C0932"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C0932" w:rsidRPr="000C0932" w:rsidRDefault="00464985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C0932"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дата вынесения решения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Инспекции</w:t>
      </w:r>
      <w:r w:rsidR="000C0932"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лицензии и при наличии реквизиты такого решения;</w:t>
      </w:r>
    </w:p>
    <w:p w:rsidR="00464985" w:rsidRPr="000C0932" w:rsidRDefault="00464985" w:rsidP="0046498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C0932" w:rsidRPr="000C09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464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дате формирования выписки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4985" w:rsidRDefault="00464985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4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Выписка из реестра лицензий дополнительно может содержать иные сведения. </w:t>
      </w:r>
    </w:p>
    <w:p w:rsidR="000C0932" w:rsidRPr="000C0932" w:rsidRDefault="00464985" w:rsidP="000C093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345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64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В случае, если выписка из реестра лицензий содержит сведения, свободный доступ к которым ограничен в соответствии с законодательством Российской Федерации, выписка предоставляется исключительно лицу, имеющему доступ к таким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лицензиатом.</w:t>
      </w:r>
    </w:p>
    <w:p w:rsidR="00677C50" w:rsidRPr="001E5D31" w:rsidRDefault="00677C50" w:rsidP="00E145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:rsidR="00443F8D" w:rsidRPr="001E5D31" w:rsidRDefault="00443F8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5" w:name="sub_41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4.1. Текущий контроль за исполнением настоящего Административного регламента, принятием решений должностными лицами Инспекции ответственными за предоставление государственной услуги, осуществляется начальником Инспекции.</w:t>
      </w:r>
    </w:p>
    <w:bookmarkEnd w:id="35"/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должностными лицами Инспекции, ответственными за предоставление государственной услуги, положений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настоящего Административного регламента.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Периодичность осуществления текущего контроля устанавливается начальником Инспекции.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6" w:name="sub_42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4.2. Контроль полноты и качества исполнения настоящего Административного регламента Инспекцией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7" w:name="sub_43"/>
      <w:bookmarkEnd w:id="36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bookmarkEnd w:id="37"/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Проверки также проводятся по конкретным обращениям граждан.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Акт составляется в двух экземплярах и подписывается всеми членами комиссии.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Один экземпляр акта передается в Инспекцию, второй экземпляр хранится в структурном подразделении Департамента, ответственном за организацию делопроизводства.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Плановые проверки проводятся не реже одного раза в три года.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проведения внеплановой проверки по конкретному обращению гражданина в течение </w:t>
      </w:r>
      <w:r w:rsidR="00A472DF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30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По результатам проведенных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8" w:name="sub_44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4.4. Должностные лица, участвующие в исполнении настоящего Административного регламента, несут персональную ответственность за принятые решения и соблюдение положений Административного регламента.</w:t>
      </w:r>
    </w:p>
    <w:bookmarkEnd w:id="38"/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Персональная ответственность должностных лиц, участвующих в исполнении настоящего Административного регламента, закрепляется в их должностных регламентах.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9" w:name="sub_45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административных процедур (административных действий).</w:t>
      </w:r>
    </w:p>
    <w:bookmarkEnd w:id="39"/>
    <w:p w:rsidR="00443F8D" w:rsidRPr="001E5D31" w:rsidRDefault="00443F8D" w:rsidP="00D736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40" w:name="sub_500"/>
      <w:r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государственн</w:t>
      </w:r>
      <w:r w:rsidR="00580F86" w:rsidRPr="001E5D3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ую услугу, его должностных лиц</w:t>
      </w:r>
    </w:p>
    <w:bookmarkEnd w:id="40"/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1" w:name="sub_51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5.1. Заявители имеют право на обжалование решений и действий (бездействия) Департамента, Инспекции</w:t>
      </w:r>
      <w:r w:rsidR="00391C6C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их должностных лиц в ходе предоставления государственной услуги, в досудебном (внесудебном) порядке.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2" w:name="sub_52"/>
      <w:bookmarkEnd w:id="41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5.2. Предметом досудебного (внесудебного) обжалования являются следующие решения и действия (бездействия):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3" w:name="sub_521"/>
      <w:bookmarkEnd w:id="42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1) нарушения срока регистрации заявления о предоставлении государственной услуги;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4" w:name="sub_522"/>
      <w:bookmarkEnd w:id="43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2) нарушения срока предоставления государственной услуги;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5" w:name="sub_523"/>
      <w:bookmarkEnd w:id="44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3) требования у заявителя документов, не предусмотренных настоящим Административным регламентом;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6" w:name="sub_524"/>
      <w:bookmarkEnd w:id="45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4) отказа в приеме документов, предоставление которых предусмотрено настоящим Административным регламентом;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7" w:name="sub_525"/>
      <w:bookmarkEnd w:id="46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5) отказа в предоставлении государственной услуги по основаниям, не предусмотренным настоящим Административным регламентом;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8" w:name="sub_526"/>
      <w:bookmarkEnd w:id="47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6) требования с заявителя при предоставлении государственной услуги платы;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49" w:name="sub_527"/>
      <w:bookmarkEnd w:id="48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7) отказа в исправлении допущенных Инспекцией опечаток и ошибок в выданных в результате предоставления государственной услуги документах либо нарушение установ</w:t>
      </w:r>
      <w:r w:rsidR="00391C6C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ленного срока таких исправлений;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государственной услуги.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0" w:name="sub_53"/>
      <w:bookmarkEnd w:id="49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5.3. Заявитель имеет право подать жалобу: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1" w:name="sub_531"/>
      <w:bookmarkEnd w:id="50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1) в Правительство Чукотского автономного округа в случае обжалования решений и действий (бездействий) начальника Департамента;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2" w:name="sub_532"/>
      <w:bookmarkEnd w:id="51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начальнику Департамента в случае обжалования решений и действий (бездействий) </w:t>
      </w:r>
      <w:r w:rsidR="00580F8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начальника Инспекции;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3" w:name="sub_533"/>
      <w:bookmarkEnd w:id="52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</w:t>
      </w:r>
      <w:r w:rsidR="00580F8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начальнику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Инспекции в случае обжалования решений и действий (бездействи</w:t>
      </w:r>
      <w:r w:rsidR="00580F8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) должностных лиц Инспекции.</w:t>
      </w:r>
    </w:p>
    <w:bookmarkEnd w:id="53"/>
    <w:p w:rsidR="00443F8D" w:rsidRPr="001E5D31" w:rsidRDefault="00443F8D" w:rsidP="00D73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5.4. Жалоба подается заявителем в письменной форме на бумажном носителе, в электронной форме в Правительство Чукотского автономного округа, Департамент, Инспекцию,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многофункциональный центр.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4" w:name="sub_542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Жалоба может быть направлена по почте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5" w:name="sub_55"/>
      <w:bookmarkEnd w:id="54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5.5. Жалоба должна содержать: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6" w:name="sub_551"/>
      <w:bookmarkEnd w:id="55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решения и действия (бездействие) которых обжалуются;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7" w:name="sub_552"/>
      <w:bookmarkEnd w:id="56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фамилию, имя, отчество (последнее </w:t>
      </w:r>
      <w:r w:rsidR="00580F8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</w:t>
      </w:r>
      <w:r w:rsidR="00580F86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наличии), сведения о месте жительства заявителя - физического лица либо наименование, сведения о месте 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нахождения заявителя </w:t>
      </w:r>
      <w:r w:rsidR="000A4BE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8" w:name="sub_553"/>
      <w:bookmarkEnd w:id="57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9" w:name="sub_554"/>
      <w:bookmarkEnd w:id="58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</w:t>
      </w:r>
      <w:r w:rsidR="000A4BE9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ибо государственного служащего – з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0" w:name="sub_56"/>
      <w:bookmarkEnd w:id="59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5.6. Жалоба, поступившая в Правительство Чукотского автономного округа, Департамент, Инспекцию подлежит рассмотрению должностным лицом, наделенным полномочиями по рассмотрению жалоб, в течение </w:t>
      </w:r>
      <w:r w:rsidR="001A6CF1"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15</w:t>
      </w: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рабочих дней со дня ее регистрации.</w:t>
      </w:r>
    </w:p>
    <w:bookmarkEnd w:id="60"/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1" w:name="sub_57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5.7. Основания для приостановления и прекращения рассмотрения жалобы отсутствуют.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2" w:name="sub_58"/>
      <w:bookmarkEnd w:id="61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5.8. Результатом рассмотрения жалобы является принятие одного из решений: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3" w:name="sub_581"/>
      <w:bookmarkEnd w:id="62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4" w:name="sub_582"/>
      <w:bookmarkEnd w:id="63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2) отказ в удовлетворении жалобы.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5" w:name="sub_59"/>
      <w:bookmarkEnd w:id="64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5.9. Не позднее дня, следующего за днем принятия решения, указанного в </w:t>
      </w:r>
      <w:hyperlink w:anchor="sub_58" w:history="1">
        <w:r w:rsidRPr="001E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5.8</w:t>
        </w:r>
      </w:hyperlink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6" w:name="sub_510"/>
      <w:bookmarkEnd w:id="65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5.10. Заявитель вправе обжаловать решение по жалобе вышестоящим должностным лицам.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7" w:name="sub_511"/>
      <w:bookmarkEnd w:id="66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443F8D" w:rsidRPr="001E5D31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8" w:name="sub_512"/>
      <w:bookmarkEnd w:id="67"/>
      <w:r w:rsidRPr="001E5D31">
        <w:rPr>
          <w:rFonts w:ascii="Times New Roman" w:eastAsia="Times New Roman" w:hAnsi="Times New Roman" w:cs="Arial"/>
          <w:sz w:val="28"/>
          <w:szCs w:val="28"/>
          <w:lang w:eastAsia="ru-RU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p w:rsidR="00443F8D" w:rsidRDefault="00443F8D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B9" w:rsidRDefault="00E73DB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B9" w:rsidRDefault="00E73DB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B9" w:rsidRDefault="00E73DB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B9" w:rsidRDefault="00E73DB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B9" w:rsidRDefault="00E73DB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B9" w:rsidRDefault="00E73DB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B9" w:rsidRDefault="00E73DB9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2" w:rsidRDefault="00504602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CF" w:rsidRDefault="00E14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8" w:rsidRDefault="00D719E8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CF" w:rsidRPr="001E5D31" w:rsidRDefault="006A65CF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0A4BE9" w:rsidRPr="001E5D31" w:rsidTr="000A4BE9">
        <w:trPr>
          <w:trHeight w:val="851"/>
        </w:trPr>
        <w:tc>
          <w:tcPr>
            <w:tcW w:w="4926" w:type="dxa"/>
          </w:tcPr>
          <w:bookmarkEnd w:id="68"/>
          <w:p w:rsidR="000A4BE9" w:rsidRPr="001E5D31" w:rsidRDefault="000A4BE9" w:rsidP="000A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0A4BE9" w:rsidRPr="001E5D31" w:rsidRDefault="000A4BE9" w:rsidP="000A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C6C" w:rsidRPr="001E5D31" w:rsidRDefault="00391C6C" w:rsidP="00677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D31">
        <w:rPr>
          <w:rFonts w:ascii="Times New Roman" w:eastAsia="Calibri" w:hAnsi="Times New Roman" w:cs="Times New Roman"/>
          <w:b/>
          <w:sz w:val="28"/>
          <w:szCs w:val="28"/>
        </w:rPr>
        <w:t>Блок-схема предоставления государственной услуги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1A54" wp14:editId="78790C3D">
                <wp:simplePos x="0" y="0"/>
                <wp:positionH relativeFrom="column">
                  <wp:posOffset>1053465</wp:posOffset>
                </wp:positionH>
                <wp:positionV relativeFrom="paragraph">
                  <wp:posOffset>189865</wp:posOffset>
                </wp:positionV>
                <wp:extent cx="3743960" cy="447675"/>
                <wp:effectExtent l="0" t="0" r="2794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Прием заявления о предоставлении</w:t>
                            </w:r>
                          </w:p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82.95pt;margin-top:14.95pt;width:294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Прием заявления о предоставлении</w:t>
                      </w:r>
                    </w:p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лицензии</w:t>
                      </w:r>
                    </w:p>
                  </w:txbxContent>
                </v:textbox>
              </v:shape>
            </w:pict>
          </mc:Fallback>
        </mc:AlternateContent>
      </w:r>
      <w:r w:rsidRPr="001E5D3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001126" w:rsidRDefault="00001126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126" w:rsidRDefault="00001126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6949461" wp14:editId="0D0D098F">
                <wp:simplePos x="0" y="0"/>
                <wp:positionH relativeFrom="column">
                  <wp:posOffset>2896272</wp:posOffset>
                </wp:positionH>
                <wp:positionV relativeFrom="paragraph">
                  <wp:posOffset>123377</wp:posOffset>
                </wp:positionV>
                <wp:extent cx="0" cy="282575"/>
                <wp:effectExtent l="76200" t="0" r="57150" b="603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28.05pt;margin-top:9.7pt;width:0;height:22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9K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0D975" wp14:editId="71533C36">
                <wp:simplePos x="0" y="0"/>
                <wp:positionH relativeFrom="column">
                  <wp:posOffset>1053988</wp:posOffset>
                </wp:positionH>
                <wp:positionV relativeFrom="paragraph">
                  <wp:posOffset>197859</wp:posOffset>
                </wp:positionV>
                <wp:extent cx="3748330" cy="860611"/>
                <wp:effectExtent l="0" t="0" r="24130" b="158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330" cy="86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Проведение экспертизы документов и проверки полноты и сведений о соискателе лицензии, содержащихся в предст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авленных заявлении и документах</w:t>
                            </w: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left:0;text-align:left;margin-left:83pt;margin-top:15.6pt;width:295.1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Проведение экспертизы документов и проверки полноты и сведений о соискателе лицензии, содержащихся в предст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авленных заявлении и документах</w:t>
                      </w: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126" w:rsidRPr="00950F47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A8E730B" wp14:editId="65E0239E">
                <wp:simplePos x="0" y="0"/>
                <wp:positionH relativeFrom="column">
                  <wp:posOffset>2875915</wp:posOffset>
                </wp:positionH>
                <wp:positionV relativeFrom="paragraph">
                  <wp:posOffset>113665</wp:posOffset>
                </wp:positionV>
                <wp:extent cx="0" cy="340995"/>
                <wp:effectExtent l="76200" t="0" r="7620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26.45pt;margin-top:8.95pt;width:0;height:26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emYAIAAHc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841A3" w:rsidRPr="00950F47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126" w:rsidRDefault="00001126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76A26" wp14:editId="7CEFF357">
                <wp:simplePos x="0" y="0"/>
                <wp:positionH relativeFrom="column">
                  <wp:posOffset>1070610</wp:posOffset>
                </wp:positionH>
                <wp:positionV relativeFrom="paragraph">
                  <wp:posOffset>50800</wp:posOffset>
                </wp:positionV>
                <wp:extent cx="3726815" cy="604520"/>
                <wp:effectExtent l="0" t="0" r="26035" b="2413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Передача результатов проведенной проверки соответствия на рассмотрение лицензионной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8" type="#_x0000_t202" style="position:absolute;left:0;text-align:left;margin-left:84.3pt;margin-top:4pt;width:293.4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Передача результатов проведенной проверки соответствия на рассмотрение лицензионной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001126" w:rsidRDefault="00001126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126" w:rsidRPr="001E5D31" w:rsidRDefault="00001126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1A3" w:rsidRPr="00950F47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852503A" wp14:editId="58DC7D29">
                <wp:simplePos x="0" y="0"/>
                <wp:positionH relativeFrom="column">
                  <wp:posOffset>2868930</wp:posOffset>
                </wp:positionH>
                <wp:positionV relativeFrom="paragraph">
                  <wp:posOffset>40005</wp:posOffset>
                </wp:positionV>
                <wp:extent cx="0" cy="318770"/>
                <wp:effectExtent l="76200" t="0" r="76200" b="6223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25.9pt;margin-top:3.15pt;width:0;height:25.1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FB338" wp14:editId="26CB10E2">
                <wp:simplePos x="0" y="0"/>
                <wp:positionH relativeFrom="column">
                  <wp:posOffset>977265</wp:posOffset>
                </wp:positionH>
                <wp:positionV relativeFrom="paragraph">
                  <wp:posOffset>-1905</wp:posOffset>
                </wp:positionV>
                <wp:extent cx="3816350" cy="495300"/>
                <wp:effectExtent l="0" t="0" r="1270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Принятие решения о соответствии заявителя лицензионным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9" type="#_x0000_t202" style="position:absolute;left:0;text-align:left;margin-left:76.95pt;margin-top:-.15pt;width:30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Принятие решения о соответствии заявителя лицензионным требованиям </w:t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1A3" w:rsidRPr="00677C50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503DF" wp14:editId="28927AB9">
                <wp:simplePos x="0" y="0"/>
                <wp:positionH relativeFrom="column">
                  <wp:posOffset>1488440</wp:posOffset>
                </wp:positionH>
                <wp:positionV relativeFrom="paragraph">
                  <wp:posOffset>81280</wp:posOffset>
                </wp:positionV>
                <wp:extent cx="789940" cy="654685"/>
                <wp:effectExtent l="38100" t="0" r="2921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65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17.2pt;margin-top:6.4pt;width:62.2pt;height:51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AD6AA" wp14:editId="0189E7DE">
                <wp:simplePos x="0" y="0"/>
                <wp:positionH relativeFrom="column">
                  <wp:posOffset>3501390</wp:posOffset>
                </wp:positionH>
                <wp:positionV relativeFrom="paragraph">
                  <wp:posOffset>80645</wp:posOffset>
                </wp:positionV>
                <wp:extent cx="744855" cy="690880"/>
                <wp:effectExtent l="0" t="0" r="55245" b="5207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75.7pt;margin-top:6.35pt;width:58.65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rQaAIAAHw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4841A3" w:rsidRPr="00677C50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0D44A" wp14:editId="292CEDE8">
                <wp:simplePos x="0" y="0"/>
                <wp:positionH relativeFrom="column">
                  <wp:posOffset>4248150</wp:posOffset>
                </wp:positionH>
                <wp:positionV relativeFrom="paragraph">
                  <wp:posOffset>137496</wp:posOffset>
                </wp:positionV>
                <wp:extent cx="1418590" cy="325755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677C50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677C5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положительное 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30" type="#_x0000_t202" style="position:absolute;left:0;text-align:left;margin-left:334.5pt;margin-top:10.85pt;width:111.7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" fillcolor="window" stroked="f">
                <v:textbox>
                  <w:txbxContent>
                    <w:p w:rsidR="00861985" w:rsidRPr="00677C50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677C5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положительное 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FA626" wp14:editId="5C85DF39">
                <wp:simplePos x="0" y="0"/>
                <wp:positionH relativeFrom="column">
                  <wp:posOffset>138692</wp:posOffset>
                </wp:positionH>
                <wp:positionV relativeFrom="paragraph">
                  <wp:posOffset>108958</wp:posOffset>
                </wp:positionV>
                <wp:extent cx="1494155" cy="32575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677C50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677C5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отрицательное 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1" type="#_x0000_t202" style="position:absolute;left:0;text-align:left;margin-left:10.9pt;margin-top:8.6pt;width:117.6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" fillcolor="window" stroked="f">
                <v:textbox>
                  <w:txbxContent>
                    <w:p w:rsidR="00861985" w:rsidRPr="00677C50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677C5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отрицательное 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677C50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4A67F" wp14:editId="61041959">
                <wp:simplePos x="0" y="0"/>
                <wp:positionH relativeFrom="column">
                  <wp:posOffset>-458470</wp:posOffset>
                </wp:positionH>
                <wp:positionV relativeFrom="paragraph">
                  <wp:posOffset>160020</wp:posOffset>
                </wp:positionV>
                <wp:extent cx="2743200" cy="499110"/>
                <wp:effectExtent l="0" t="0" r="19050" b="1524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приказа</w:t>
                            </w: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Инспекции об отказе в предоставлении лицензии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2" type="#_x0000_t202" style="position:absolute;left:0;text-align:left;margin-left:-36.1pt;margin-top:12.6pt;width:3in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приказа</w:t>
                      </w: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Инспекции об отказе в предоставлении лицензии </w:t>
                      </w:r>
                    </w:p>
                  </w:txbxContent>
                </v:textbox>
              </v:shape>
            </w:pict>
          </mc:Fallback>
        </mc:AlternateContent>
      </w:r>
      <w:r w:rsidR="00391C6C"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67542" wp14:editId="60ED409D">
                <wp:simplePos x="0" y="0"/>
                <wp:positionH relativeFrom="column">
                  <wp:posOffset>3135468</wp:posOffset>
                </wp:positionH>
                <wp:positionV relativeFrom="paragraph">
                  <wp:posOffset>170830</wp:posOffset>
                </wp:positionV>
                <wp:extent cx="2804160" cy="489097"/>
                <wp:effectExtent l="0" t="0" r="15240" b="2540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8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приказа</w:t>
                            </w: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Инспекции о предоставлении лицензии</w:t>
                            </w:r>
                          </w:p>
                          <w:p w:rsidR="00861985" w:rsidRPr="003D00F4" w:rsidRDefault="00861985" w:rsidP="00391C6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3" type="#_x0000_t202" style="position:absolute;left:0;text-align:left;margin-left:246.9pt;margin-top:13.45pt;width:220.8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приказа</w:t>
                      </w: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Инспекции о предоставлении лицензии</w:t>
                      </w:r>
                    </w:p>
                    <w:p w:rsidR="00861985" w:rsidRPr="003D00F4" w:rsidRDefault="00861985" w:rsidP="00391C6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2B3AB9B" wp14:editId="31CB236A">
                <wp:simplePos x="0" y="0"/>
                <wp:positionH relativeFrom="column">
                  <wp:posOffset>2809240</wp:posOffset>
                </wp:positionH>
                <wp:positionV relativeFrom="paragraph">
                  <wp:posOffset>137794</wp:posOffset>
                </wp:positionV>
                <wp:extent cx="326390" cy="0"/>
                <wp:effectExtent l="0" t="0" r="16510" b="190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21.2pt;margin-top:10.85pt;width:25.7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"/>
            </w:pict>
          </mc:Fallback>
        </mc:AlternateContent>
      </w: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91A65A2" wp14:editId="64B9E6AB">
                <wp:simplePos x="0" y="0"/>
                <wp:positionH relativeFrom="column">
                  <wp:posOffset>2809874</wp:posOffset>
                </wp:positionH>
                <wp:positionV relativeFrom="paragraph">
                  <wp:posOffset>137795</wp:posOffset>
                </wp:positionV>
                <wp:extent cx="0" cy="1769745"/>
                <wp:effectExtent l="0" t="0" r="19050" b="2095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21.25pt;margin-top:10.85pt;width:0;height:139.3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"/>
            </w:pict>
          </mc:Fallback>
        </mc:AlternateContent>
      </w:r>
    </w:p>
    <w:p w:rsidR="00391C6C" w:rsidRPr="00677C50" w:rsidRDefault="00391C6C" w:rsidP="00D7363F">
      <w:pPr>
        <w:widowControl w:val="0"/>
        <w:tabs>
          <w:tab w:val="left" w:pos="59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sz w:val="28"/>
          <w:szCs w:val="28"/>
        </w:rPr>
        <w:tab/>
      </w:r>
    </w:p>
    <w:p w:rsidR="004841A3" w:rsidRPr="00677C50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F36B4CA" wp14:editId="70C2B6D8">
                <wp:simplePos x="0" y="0"/>
                <wp:positionH relativeFrom="column">
                  <wp:posOffset>1109980</wp:posOffset>
                </wp:positionH>
                <wp:positionV relativeFrom="paragraph">
                  <wp:posOffset>50165</wp:posOffset>
                </wp:positionV>
                <wp:extent cx="0" cy="676275"/>
                <wp:effectExtent l="76200" t="0" r="76200" b="476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87.4pt;margin-top:3.95pt;width:0;height:53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MS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82AF769" wp14:editId="53625A80">
                <wp:simplePos x="0" y="0"/>
                <wp:positionH relativeFrom="column">
                  <wp:posOffset>4625975</wp:posOffset>
                </wp:positionH>
                <wp:positionV relativeFrom="paragraph">
                  <wp:posOffset>42545</wp:posOffset>
                </wp:positionV>
                <wp:extent cx="0" cy="714375"/>
                <wp:effectExtent l="76200" t="0" r="76200" b="476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64.25pt;margin-top:3.35pt;width:0;height:56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Gf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841A3" w:rsidRPr="00677C50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1A3" w:rsidRPr="00677C50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1A3" w:rsidRPr="00677C50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063AF" wp14:editId="681CE52C">
                <wp:simplePos x="0" y="0"/>
                <wp:positionH relativeFrom="column">
                  <wp:posOffset>-372745</wp:posOffset>
                </wp:positionH>
                <wp:positionV relativeFrom="paragraph">
                  <wp:posOffset>142240</wp:posOffset>
                </wp:positionV>
                <wp:extent cx="2677795" cy="542925"/>
                <wp:effectExtent l="0" t="0" r="27305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Уведомление заявителя об отказе в предоставлении лицензии 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4" type="#_x0000_t202" style="position:absolute;left:0;text-align:left;margin-left:-29.35pt;margin-top:11.2pt;width:210.8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Уведомление заявителя об отказе в предоставлении лицензии 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677C50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65FE2" wp14:editId="1B793985">
                <wp:simplePos x="0" y="0"/>
                <wp:positionH relativeFrom="column">
                  <wp:posOffset>3261360</wp:posOffset>
                </wp:positionH>
                <wp:positionV relativeFrom="paragraph">
                  <wp:posOffset>22860</wp:posOffset>
                </wp:positionV>
                <wp:extent cx="2677795" cy="504825"/>
                <wp:effectExtent l="0" t="0" r="27305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57A2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Уведомление заявителя о предоставлении лицензии 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256.8pt;margin-top:1.8pt;width:210.8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57A2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Уведомление заявителя о предоставлении лицензии 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677C50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A1D7538" wp14:editId="7726A927">
                <wp:simplePos x="0" y="0"/>
                <wp:positionH relativeFrom="column">
                  <wp:posOffset>2818765</wp:posOffset>
                </wp:positionH>
                <wp:positionV relativeFrom="paragraph">
                  <wp:posOffset>78105</wp:posOffset>
                </wp:positionV>
                <wp:extent cx="0" cy="537210"/>
                <wp:effectExtent l="76200" t="0" r="57150" b="5334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21.95pt;margin-top:6.15pt;width:0;height:42.3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MP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1A3" w:rsidRPr="00677C50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5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425C5" wp14:editId="6899BFEB">
                <wp:simplePos x="0" y="0"/>
                <wp:positionH relativeFrom="column">
                  <wp:posOffset>1455523</wp:posOffset>
                </wp:positionH>
                <wp:positionV relativeFrom="paragraph">
                  <wp:posOffset>3190</wp:posOffset>
                </wp:positionV>
                <wp:extent cx="2513330" cy="457200"/>
                <wp:effectExtent l="0" t="0" r="20320" b="190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E57A23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Внесение в реестр лицензий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6" type="#_x0000_t202" style="position:absolute;left:0;text-align:left;margin-left:114.6pt;margin-top:.25pt;width:197.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">
                <v:textbox>
                  <w:txbxContent>
                    <w:p w:rsidR="00861985" w:rsidRPr="00E57A23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Внесение в реестр лицензий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677C50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950F47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4841A3" w:rsidRPr="00950F47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Times New Roman" w:eastAsia="Calibri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43395" wp14:editId="6BEB8DEE">
                <wp:simplePos x="0" y="0"/>
                <wp:positionH relativeFrom="column">
                  <wp:posOffset>902335</wp:posOffset>
                </wp:positionH>
                <wp:positionV relativeFrom="paragraph">
                  <wp:posOffset>128905</wp:posOffset>
                </wp:positionV>
                <wp:extent cx="3743960" cy="361315"/>
                <wp:effectExtent l="0" t="0" r="2794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Прием заявления о прекращении действия лицен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зии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71.05pt;margin-top:10.15pt;width:294.8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Прием заявления о прекращении действия лицен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зии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C6C" w:rsidRPr="001E5D3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1B47F4A" wp14:editId="0483EC63">
                <wp:simplePos x="0" y="0"/>
                <wp:positionH relativeFrom="column">
                  <wp:posOffset>2700020</wp:posOffset>
                </wp:positionH>
                <wp:positionV relativeFrom="paragraph">
                  <wp:posOffset>93980</wp:posOffset>
                </wp:positionV>
                <wp:extent cx="0" cy="406400"/>
                <wp:effectExtent l="76200" t="0" r="57150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2.6pt;margin-top:7.4pt;width:0;height:32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Wf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841A3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4841A3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ED014" wp14:editId="72115EC3">
                <wp:simplePos x="0" y="0"/>
                <wp:positionH relativeFrom="column">
                  <wp:posOffset>901065</wp:posOffset>
                </wp:positionH>
                <wp:positionV relativeFrom="paragraph">
                  <wp:posOffset>179070</wp:posOffset>
                </wp:positionV>
                <wp:extent cx="3743960" cy="742950"/>
                <wp:effectExtent l="0" t="0" r="2794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Проведение экспертизы документов и проверки полноты и сведений о заявителе, содержащихся в представ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ленных заявлении и документах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70.95pt;margin-top:14.1pt;width:294.8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Проведение экспертизы документов и проверки полноты и сведений о заявителе, содержащихся в представ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ленных заявлении и документах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4841A3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4841A3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Arial"/>
          <w:noProof/>
          <w:lang w:val="en-US" w:eastAsia="ru-RU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D94D4C5" wp14:editId="01B38E6B">
                <wp:simplePos x="0" y="0"/>
                <wp:positionH relativeFrom="column">
                  <wp:posOffset>2701290</wp:posOffset>
                </wp:positionH>
                <wp:positionV relativeFrom="paragraph">
                  <wp:posOffset>107950</wp:posOffset>
                </wp:positionV>
                <wp:extent cx="0" cy="74295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2.7pt;margin-top:8.5pt;width:0;height:58.5pt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4841A3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4841A3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3F299" wp14:editId="07AEC7AE">
                <wp:simplePos x="0" y="0"/>
                <wp:positionH relativeFrom="column">
                  <wp:posOffset>901065</wp:posOffset>
                </wp:positionH>
                <wp:positionV relativeFrom="paragraph">
                  <wp:posOffset>152282</wp:posOffset>
                </wp:positionV>
                <wp:extent cx="3743960" cy="590550"/>
                <wp:effectExtent l="0" t="0" r="2794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приказа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Инспекции о прек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ращении срока действия лицензии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70.95pt;margin-top:12pt;width:294.8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приказа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Инспекции о прек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ращении срока действия лицензии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B3A0D9E" wp14:editId="5D293BBE">
                <wp:simplePos x="0" y="0"/>
                <wp:positionH relativeFrom="column">
                  <wp:posOffset>2700655</wp:posOffset>
                </wp:positionH>
                <wp:positionV relativeFrom="paragraph">
                  <wp:posOffset>132080</wp:posOffset>
                </wp:positionV>
                <wp:extent cx="0" cy="75247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2.65pt;margin-top:10.4pt;width:0;height:59.2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841A3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4841A3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4841A3" w:rsidRDefault="004841A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391C6C" w:rsidRPr="001E5D31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B9D1F" wp14:editId="3DA76CE7">
                <wp:simplePos x="0" y="0"/>
                <wp:positionH relativeFrom="column">
                  <wp:posOffset>944245</wp:posOffset>
                </wp:positionH>
                <wp:positionV relativeFrom="paragraph">
                  <wp:posOffset>137795</wp:posOffset>
                </wp:positionV>
                <wp:extent cx="3670935" cy="531495"/>
                <wp:effectExtent l="0" t="0" r="24765" b="209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Уведомление заявителя о прекращении действия лицен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зии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74.35pt;margin-top:10.85pt;width:289.05pt;height: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Уведомление заявителя о прекращении действия лицен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зии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D31">
        <w:rPr>
          <w:rFonts w:ascii="Arial" w:eastAsia="Calibri" w:hAnsi="Arial" w:cs="Arial"/>
          <w:sz w:val="28"/>
          <w:szCs w:val="28"/>
        </w:rPr>
        <w:br w:type="page"/>
      </w:r>
      <w:r w:rsidRPr="001E5D31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</w:p>
    <w:p w:rsidR="00391C6C" w:rsidRPr="001E5D31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6B6F7" wp14:editId="1605E5D8">
                <wp:simplePos x="0" y="0"/>
                <wp:positionH relativeFrom="column">
                  <wp:posOffset>774700</wp:posOffset>
                </wp:positionH>
                <wp:positionV relativeFrom="paragraph">
                  <wp:posOffset>-635</wp:posOffset>
                </wp:positionV>
                <wp:extent cx="3743960" cy="509905"/>
                <wp:effectExtent l="0" t="0" r="27940" b="234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Прием заявления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внесении изменения в реестр лицензий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1" type="#_x0000_t202" style="position:absolute;left:0;text-align:left;margin-left:61pt;margin-top:-.05pt;width:294.8pt;height:4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Прием заявления о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внесении изменения в реестр лицензий</w:t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EC4783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C52F679" wp14:editId="15C66EEE">
                <wp:simplePos x="0" y="0"/>
                <wp:positionH relativeFrom="column">
                  <wp:posOffset>2611120</wp:posOffset>
                </wp:positionH>
                <wp:positionV relativeFrom="paragraph">
                  <wp:posOffset>73025</wp:posOffset>
                </wp:positionV>
                <wp:extent cx="0" cy="647700"/>
                <wp:effectExtent l="76200" t="0" r="762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05.6pt;margin-top:5.75pt;width:0;height:51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bQYgIAAHc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2337A4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A8140" wp14:editId="332D17D8">
                <wp:simplePos x="0" y="0"/>
                <wp:positionH relativeFrom="column">
                  <wp:posOffset>763905</wp:posOffset>
                </wp:positionH>
                <wp:positionV relativeFrom="paragraph">
                  <wp:posOffset>134620</wp:posOffset>
                </wp:positionV>
                <wp:extent cx="3743960" cy="680085"/>
                <wp:effectExtent l="0" t="0" r="27940" b="247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Проведение экспертизы документов и проверки полноты и сведений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лицензиате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содержащихся в предст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авленных заявлении и документах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left:0;text-align:left;margin-left:60.15pt;margin-top:10.6pt;width:294.8pt;height:5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GfOw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Проведение экспертизы документов и проверки полноты и сведений о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лицензиате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содержащихся в предст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авленных заявлении и документах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2337A4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17A1A47E" wp14:editId="2F30219C">
                <wp:simplePos x="0" y="0"/>
                <wp:positionH relativeFrom="column">
                  <wp:posOffset>2611120</wp:posOffset>
                </wp:positionH>
                <wp:positionV relativeFrom="paragraph">
                  <wp:posOffset>86995</wp:posOffset>
                </wp:positionV>
                <wp:extent cx="0" cy="902970"/>
                <wp:effectExtent l="76200" t="0" r="57150" b="495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5.6pt;margin-top:6.85pt;width:0;height:71.1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2337A4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0F3514" wp14:editId="207434A2">
                <wp:simplePos x="0" y="0"/>
                <wp:positionH relativeFrom="column">
                  <wp:posOffset>777875</wp:posOffset>
                </wp:positionH>
                <wp:positionV relativeFrom="paragraph">
                  <wp:posOffset>113665</wp:posOffset>
                </wp:positionV>
                <wp:extent cx="3816350" cy="442595"/>
                <wp:effectExtent l="0" t="0" r="12700" b="146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Принимается решение о соответствии заявителя лицензионным требованиям 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3" type="#_x0000_t202" style="position:absolute;left:0;text-align:left;margin-left:61.25pt;margin-top:8.95pt;width:300.5pt;height: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Принимается решение о соответствии заявителя лицензионным требованиям 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2337A4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EFF93" wp14:editId="37CF9075">
                <wp:simplePos x="0" y="0"/>
                <wp:positionH relativeFrom="column">
                  <wp:posOffset>1490980</wp:posOffset>
                </wp:positionH>
                <wp:positionV relativeFrom="paragraph">
                  <wp:posOffset>116205</wp:posOffset>
                </wp:positionV>
                <wp:extent cx="601345" cy="406400"/>
                <wp:effectExtent l="38100" t="0" r="27305" b="508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7.4pt;margin-top:9.15pt;width:47.35pt;height:3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ucbgIAAIYEAAAOAAAAZHJzL2Uyb0RvYy54bWysVEtu2zAQ3RfoHQjuHUmO7CZC5KCQ7HaR&#10;tgGSHoAWKYsoRRIkY9koCqS9QI7QK3TTRT/IGeQbdUg7TtJ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391C6C" w:rsidRPr="001E5D31" w:rsidRDefault="002337A4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0395C" wp14:editId="30754F1F">
                <wp:simplePos x="0" y="0"/>
                <wp:positionH relativeFrom="column">
                  <wp:posOffset>3333115</wp:posOffset>
                </wp:positionH>
                <wp:positionV relativeFrom="paragraph">
                  <wp:posOffset>20955</wp:posOffset>
                </wp:positionV>
                <wp:extent cx="697230" cy="347980"/>
                <wp:effectExtent l="0" t="0" r="64770" b="520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2.45pt;margin-top:1.65pt;width:54.9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391C6C" w:rsidRPr="001E5D31" w:rsidRDefault="00264E70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B436B8" wp14:editId="41A412DA">
                <wp:simplePos x="0" y="0"/>
                <wp:positionH relativeFrom="column">
                  <wp:posOffset>4674870</wp:posOffset>
                </wp:positionH>
                <wp:positionV relativeFrom="paragraph">
                  <wp:posOffset>53975</wp:posOffset>
                </wp:positionV>
                <wp:extent cx="1278890" cy="32575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A94BBC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94BBC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положительное 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4" type="#_x0000_t202" style="position:absolute;left:0;text-align:left;margin-left:368.1pt;margin-top:4.25pt;width:100.7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" fillcolor="window" stroked="f">
                <v:textbox>
                  <w:txbxContent>
                    <w:p w:rsidR="00861985" w:rsidRPr="00A94BBC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94BBC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положительное 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A63A4B" wp14:editId="1B16F802">
                <wp:simplePos x="0" y="0"/>
                <wp:positionH relativeFrom="column">
                  <wp:posOffset>-803275</wp:posOffset>
                </wp:positionH>
                <wp:positionV relativeFrom="paragraph">
                  <wp:posOffset>21590</wp:posOffset>
                </wp:positionV>
                <wp:extent cx="1494155" cy="32575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A94BBC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94BBC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отрицательное 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5" type="#_x0000_t202" style="position:absolute;left:0;text-align:left;margin-left:-63.25pt;margin-top:1.7pt;width:117.65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" fillcolor="window" stroked="f">
                <v:textbox>
                  <w:txbxContent>
                    <w:p w:rsidR="00861985" w:rsidRPr="00A94BBC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94BBC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отрицательное 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264E70" w:rsidP="00264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BD107" wp14:editId="5FCED3AE">
                <wp:simplePos x="0" y="0"/>
                <wp:positionH relativeFrom="column">
                  <wp:posOffset>3103245</wp:posOffset>
                </wp:positionH>
                <wp:positionV relativeFrom="paragraph">
                  <wp:posOffset>-5080</wp:posOffset>
                </wp:positionV>
                <wp:extent cx="2677795" cy="499110"/>
                <wp:effectExtent l="0" t="0" r="27305" b="1524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приказа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Инспе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кции о </w:t>
                            </w:r>
                            <w:r w:rsidRPr="004F50F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внесении изменений в реестр лицензий</w:t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6" type="#_x0000_t202" style="position:absolute;left:0;text-align:left;margin-left:244.35pt;margin-top:-.4pt;width:210.85pt;height:3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приказа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Инспе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кции о </w:t>
                      </w:r>
                      <w:r w:rsidRPr="004F50F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внесении изменений в реестр лицензий</w:t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E06DF" wp14:editId="160A5A6D">
                <wp:simplePos x="0" y="0"/>
                <wp:positionH relativeFrom="column">
                  <wp:posOffset>-568960</wp:posOffset>
                </wp:positionH>
                <wp:positionV relativeFrom="paragraph">
                  <wp:posOffset>-8255</wp:posOffset>
                </wp:positionV>
                <wp:extent cx="2677795" cy="669290"/>
                <wp:effectExtent l="0" t="0" r="27305" b="1651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8209CE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приказа</w:t>
                            </w: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Инспекции об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тказе во внесении изменений в реестр лицензий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7" type="#_x0000_t202" style="position:absolute;left:0;text-align:left;margin-left:-44.8pt;margin-top:-.65pt;width:210.85pt;height:5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">
                <v:textbox>
                  <w:txbxContent>
                    <w:p w:rsidR="00861985" w:rsidRPr="008209CE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приказа</w:t>
                      </w: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Инспекции об о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тказе во внесении изменений в реестр лицензий</w:t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264E70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6B134A" wp14:editId="13CFD46E">
                <wp:simplePos x="0" y="0"/>
                <wp:positionH relativeFrom="column">
                  <wp:posOffset>2766695</wp:posOffset>
                </wp:positionH>
                <wp:positionV relativeFrom="paragraph">
                  <wp:posOffset>64135</wp:posOffset>
                </wp:positionV>
                <wp:extent cx="6985" cy="2126615"/>
                <wp:effectExtent l="76200" t="0" r="69215" b="641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126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17.85pt;margin-top:5.05pt;width:.55pt;height:167.4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IfbAIAAIUEAAAOAAAAZHJzL2Uyb0RvYy54bWysVEtu2zAQ3RfoHQjuHVmO7NpC5KCQ7HaR&#10;tgGSHoAWKYsoRRIkY9koCiS9QI7QK3TTRT/IGeQbdUg7TtNuiqJaUENx5s2b4Ru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F462709" wp14:editId="71547DCD">
                <wp:simplePos x="0" y="0"/>
                <wp:positionH relativeFrom="column">
                  <wp:posOffset>2776855</wp:posOffset>
                </wp:positionH>
                <wp:positionV relativeFrom="paragraph">
                  <wp:posOffset>63500</wp:posOffset>
                </wp:positionV>
                <wp:extent cx="326390" cy="0"/>
                <wp:effectExtent l="0" t="0" r="1651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8.65pt;margin-top:5pt;width:25.7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"/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264E70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A2BC869" wp14:editId="2CB44D7F">
                <wp:simplePos x="0" y="0"/>
                <wp:positionH relativeFrom="column">
                  <wp:posOffset>4446270</wp:posOffset>
                </wp:positionH>
                <wp:positionV relativeFrom="paragraph">
                  <wp:posOffset>57150</wp:posOffset>
                </wp:positionV>
                <wp:extent cx="0" cy="152400"/>
                <wp:effectExtent l="76200" t="0" r="571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50.1pt;margin-top:4.5pt;width:0;height:12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PSYg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391C6C" w:rsidRPr="001E5D31" w:rsidRDefault="00264E70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9BD38C" wp14:editId="1C0F8A16">
                <wp:simplePos x="0" y="0"/>
                <wp:positionH relativeFrom="column">
                  <wp:posOffset>3107690</wp:posOffset>
                </wp:positionH>
                <wp:positionV relativeFrom="paragraph">
                  <wp:posOffset>62230</wp:posOffset>
                </wp:positionV>
                <wp:extent cx="2677795" cy="478155"/>
                <wp:effectExtent l="0" t="0" r="27305" b="171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5660B2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5660B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Уведомление заявителя о </w:t>
                            </w:r>
                            <w:r w:rsidRPr="004F50F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внесении изменений в реестр лицензий</w:t>
                            </w:r>
                          </w:p>
                          <w:p w:rsidR="00861985" w:rsidRPr="005660B2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8" type="#_x0000_t202" style="position:absolute;left:0;text-align:left;margin-left:244.7pt;margin-top:4.9pt;width:210.85pt;height:3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">
                <v:textbox>
                  <w:txbxContent>
                    <w:p w:rsidR="00861985" w:rsidRPr="005660B2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5660B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Уведомление заявителя о </w:t>
                      </w:r>
                      <w:r w:rsidRPr="004F50F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внесении изменений в реестр лицензий</w:t>
                      </w:r>
                    </w:p>
                    <w:p w:rsidR="00861985" w:rsidRPr="005660B2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8BFB690" wp14:editId="0DCB8436">
                <wp:simplePos x="0" y="0"/>
                <wp:positionH relativeFrom="column">
                  <wp:posOffset>774065</wp:posOffset>
                </wp:positionH>
                <wp:positionV relativeFrom="paragraph">
                  <wp:posOffset>85090</wp:posOffset>
                </wp:positionV>
                <wp:extent cx="0" cy="152400"/>
                <wp:effectExtent l="7620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0.95pt;margin-top:6.7pt;width:0;height:12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391C6C" w:rsidRPr="001E5D31" w:rsidRDefault="00264E70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6C9576" wp14:editId="14AEAE81">
                <wp:simplePos x="0" y="0"/>
                <wp:positionH relativeFrom="column">
                  <wp:posOffset>-565785</wp:posOffset>
                </wp:positionH>
                <wp:positionV relativeFrom="paragraph">
                  <wp:posOffset>86360</wp:posOffset>
                </wp:positionV>
                <wp:extent cx="2677795" cy="488950"/>
                <wp:effectExtent l="0" t="0" r="27305" b="254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209C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Уведомление заявителя об отказе </w:t>
                            </w:r>
                            <w:r w:rsidRPr="004F50F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во внесении изменений в реестр лицензий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9" type="#_x0000_t202" style="position:absolute;left:0;text-align:left;margin-left:-44.55pt;margin-top:6.8pt;width:210.85pt;height:3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">
                <v:textbox>
                  <w:txbxContent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8209C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Уведомление заявителя об отказе </w:t>
                      </w:r>
                      <w:r w:rsidRPr="004F50F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во внесении изменений в реестр лицензий</w:t>
                      </w: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bookmarkStart w:id="69" w:name="_GoBack"/>
      <w:bookmarkEnd w:id="69"/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264E70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  <w:r w:rsidRPr="001E5D31">
        <w:rPr>
          <w:rFonts w:ascii="Calibri" w:eastAsia="Calibri" w:hAnsi="Calibr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5EB174" wp14:editId="52CA7C8B">
                <wp:simplePos x="0" y="0"/>
                <wp:positionH relativeFrom="column">
                  <wp:posOffset>1355725</wp:posOffset>
                </wp:positionH>
                <wp:positionV relativeFrom="paragraph">
                  <wp:posOffset>-1905</wp:posOffset>
                </wp:positionV>
                <wp:extent cx="2677795" cy="329565"/>
                <wp:effectExtent l="0" t="0" r="27305" b="133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85" w:rsidRPr="005660B2" w:rsidRDefault="00861985" w:rsidP="00391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Внесение изменений в реестр лицензий</w:t>
                            </w:r>
                            <w:r w:rsidRPr="005660B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861985" w:rsidRPr="003D00F4" w:rsidRDefault="00861985" w:rsidP="00391C6C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50" type="#_x0000_t202" style="position:absolute;left:0;text-align:left;margin-left:106.75pt;margin-top:-.15pt;width:210.85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">
                <v:textbox>
                  <w:txbxContent>
                    <w:p w:rsidR="00861985" w:rsidRPr="005660B2" w:rsidRDefault="00861985" w:rsidP="00391C6C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Внесение изменений в реестр лицензий</w:t>
                      </w:r>
                      <w:r w:rsidRPr="005660B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</w:p>
                    <w:p w:rsidR="00861985" w:rsidRPr="003D00F4" w:rsidRDefault="00861985" w:rsidP="00391C6C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Arial" w:eastAsia="Calibri" w:hAnsi="Arial" w:cs="Arial"/>
          <w:sz w:val="20"/>
          <w:szCs w:val="20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91C6C" w:rsidRPr="001E5D31" w:rsidRDefault="00391C6C" w:rsidP="00D736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0A4BE9" w:rsidRPr="001E5D31" w:rsidTr="000A4BE9">
        <w:trPr>
          <w:trHeight w:val="853"/>
        </w:trPr>
        <w:tc>
          <w:tcPr>
            <w:tcW w:w="4926" w:type="dxa"/>
          </w:tcPr>
          <w:p w:rsidR="000A4BE9" w:rsidRPr="001E5D31" w:rsidRDefault="000A4BE9" w:rsidP="000A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A4BE9" w:rsidRPr="001E5D31" w:rsidRDefault="000A4BE9" w:rsidP="000A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91C6C" w:rsidRPr="001E5D31" w:rsidRDefault="00391C6C" w:rsidP="00C613D5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D5" w:rsidRPr="00C613D5" w:rsidRDefault="00C613D5" w:rsidP="00C6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жилищную инспекцию</w:t>
      </w:r>
    </w:p>
    <w:p w:rsidR="00C613D5" w:rsidRDefault="00C613D5" w:rsidP="00C6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промышленной политики</w:t>
      </w:r>
    </w:p>
    <w:p w:rsidR="00C613D5" w:rsidRPr="0009604D" w:rsidRDefault="00C613D5" w:rsidP="00C6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391C6C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D5" w:rsidRPr="001E5D31" w:rsidRDefault="00C613D5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sub_3200"/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лицензии на осуществление предпринимательской деятельности по управлению многоквартирными домами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лицензию на осуществление предпринимательской деятельности по управлению многоквартирными домами.</w:t>
      </w:r>
    </w:p>
    <w:p w:rsidR="00391C6C" w:rsidRPr="001E5D31" w:rsidRDefault="00391C6C" w:rsidP="00D736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соискателе лицензии: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0A4BE9">
        <w:trPr>
          <w:trHeight w:val="313"/>
        </w:trPr>
        <w:tc>
          <w:tcPr>
            <w:tcW w:w="5000" w:type="pct"/>
          </w:tcPr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0A4BE9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(полное наименование и организационно-правовая форма юридического лица/</w:t>
      </w:r>
    </w:p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фамилия, имя и (в случае, если имеется) отчество индивидуального предпринимателя)</w:t>
      </w:r>
    </w:p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</w:t>
            </w:r>
            <w:r w:rsidR="000A4BE9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(наименование, серия и номер документа, удостоверяющего личность индивидуального предпринимателя, когда и кем выдан)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(сокращенное наименование, в том числе фирменное наименование юридического лица (в случае, если имеются))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</w:t>
            </w:r>
            <w:r w:rsidR="000A4BE9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(адрес места нахождения юридического лица / адрес места жительства индивидуального предпринимателя)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(номер телефона и адреса электронной почты юридического лица или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391C6C" w:rsidRPr="001E5D31" w:rsidTr="00391C6C">
        <w:tc>
          <w:tcPr>
            <w:tcW w:w="1668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ОГРН/ОГРИП</w:t>
            </w: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6C" w:rsidRPr="001E5D31" w:rsidTr="00391C6C">
        <w:trPr>
          <w:gridAfter w:val="3"/>
          <w:wAfter w:w="850" w:type="dxa"/>
        </w:trPr>
        <w:tc>
          <w:tcPr>
            <w:tcW w:w="1668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(юридическими лицами заполняются ячейки без затемнения; индивидуальными предпринимателями заполняются все ячейки)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свидетельство о государственной регистрации соискателя лицензии: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серия _________________________№ _________________________, выдано «__»_____________ 20____ г., ________________________________________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____________________________________________________________________</w:t>
      </w: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органа, выдавшего свидетельство, адрес его места нахождения (индекс, субъект Российской Федерации, город, улица, дом))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свидетельство о постановке соискателя лицензии на учет в налоговом органе: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код причины постановки на учет: 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дата постановки на учет: ____________________________________________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серия _________________________ №________________________________, 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выдано  «__» _________________ 20____ г. 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органа, выдавшего свидетельство)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391C6C" w:rsidRPr="001E5D31" w:rsidRDefault="00391C6C" w:rsidP="00D7363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соответствии соискателя лицензии квалификационным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366"/>
        <w:gridCol w:w="2814"/>
      </w:tblGrid>
      <w:tr w:rsidR="00391C6C" w:rsidRPr="001E5D31" w:rsidTr="000A4BE9">
        <w:tc>
          <w:tcPr>
            <w:tcW w:w="1864" w:type="pct"/>
            <w:vAlign w:val="center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Фамилия, имя, отчество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лицензии), наименование занимаемой должности</w:t>
            </w:r>
          </w:p>
        </w:tc>
        <w:tc>
          <w:tcPr>
            <w:tcW w:w="1708" w:type="pct"/>
            <w:vAlign w:val="center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Лицензионные требования к соискателю лицензии</w:t>
            </w: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Align w:val="center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Отметка</w:t>
            </w: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 соответствии</w:t>
            </w: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лицензионным</w:t>
            </w: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требованиям</w:t>
            </w: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(указать один из вариантов: «соответствует» или «не соответствует»)</w:t>
            </w: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1C6C" w:rsidRPr="001E5D31" w:rsidTr="000A4BE9">
        <w:tc>
          <w:tcPr>
            <w:tcW w:w="1864" w:type="pct"/>
            <w:vMerge w:val="restar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Отсутствие неснятой или непогашенной судимости за преступления в сфере экономики, за преступления средней тяжести, тяжкие и особо тяжкие преступления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</w:t>
            </w:r>
          </w:p>
        </w:tc>
        <w:tc>
          <w:tcPr>
            <w:tcW w:w="1429" w:type="pc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1C6C" w:rsidRPr="001E5D31" w:rsidTr="000A4BE9">
        <w:tc>
          <w:tcPr>
            <w:tcW w:w="1864" w:type="pct"/>
            <w:vMerge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Отсутствие информации о должностном лице соискателя лицензии (должностном лице другого хозяйственного общества, выступающего в качестве единоличного исполнительного органа соискателя лицензии) в реестре лиц, осуществляющих функции единоличного исполнительного органа лицензиата, лицензия </w:t>
            </w: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которого аннулирована, а также лиц, на которых уставом или иными документами лицензиата возложена обязанность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наказания в виде дисквалификации</w:t>
            </w:r>
          </w:p>
        </w:tc>
        <w:tc>
          <w:tcPr>
            <w:tcW w:w="1429" w:type="pc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91C6C" w:rsidRPr="001E5D31" w:rsidTr="000A4BE9">
        <w:tc>
          <w:tcPr>
            <w:tcW w:w="1864" w:type="pc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соискателю лицензии</w:t>
            </w:r>
          </w:p>
        </w:tc>
        <w:tc>
          <w:tcPr>
            <w:tcW w:w="1429" w:type="pct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91C6C" w:rsidRPr="001E5D31" w:rsidRDefault="00391C6C" w:rsidP="0021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аттестат должностного лица соискателя лицензии: 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0A4BE9">
        <w:tc>
          <w:tcPr>
            <w:tcW w:w="5000" w:type="pct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0A4BE9"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Default="00391C6C" w:rsidP="00214FC3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(реквизиты (серия, номер, дата выдачи, наименование органа, выдавшего документ) квалификационного аттестата должностного лица соискателя лицензии)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4FC3" w:rsidRPr="00214FC3" w:rsidRDefault="00214FC3" w:rsidP="00214FC3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C6C" w:rsidRPr="001E5D31" w:rsidRDefault="00391C6C" w:rsidP="00214FC3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сайтах в информационно-телекоммуникационной сети «Интернет» и (или)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информации, установленных частью 10 статьи 161 Жилищного кодекса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A4BE9"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(электронные адреса сайтов  в информационно-телекоммуникационной сети Интернет и (или)наименования  официальных печатных средств массовой информации, в которых соискатель лицензии раскрывает информацию о совей деятельности с соответствии с  ч.10 ст. 161 Жилищного кодекса РФ) </w:t>
      </w:r>
    </w:p>
    <w:p w:rsidR="00391C6C" w:rsidRPr="001E5D31" w:rsidRDefault="00391C6C" w:rsidP="00D736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91C6C" w:rsidRPr="001E5D31" w:rsidRDefault="00391C6C" w:rsidP="00D736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(реквизиты документа, подтверждающего факт уплаты государственной пошлины за предоставление лицензии)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 соискателя лицензии полностью)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6" w:history="1">
        <w:r w:rsidRPr="001E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уведомление, в случае необходимости, соискателя лицензии по электронной почте и телефону, указанным в настоящем заявлении, обо всех мероприятиях, связанных с </w:t>
      </w:r>
      <w:r w:rsidR="0062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лицензирования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</w:t>
      </w:r>
      <w:r w:rsidR="00D06131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(указать: «да» или «нет»)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131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8"/>
        <w:gridCol w:w="397"/>
        <w:gridCol w:w="255"/>
        <w:gridCol w:w="1701"/>
        <w:gridCol w:w="399"/>
        <w:gridCol w:w="369"/>
        <w:gridCol w:w="650"/>
      </w:tblGrid>
      <w:tr w:rsidR="00391C6C" w:rsidRPr="001E5D31" w:rsidTr="00391C6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06131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D06131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2"/>
        <w:gridCol w:w="285"/>
        <w:gridCol w:w="2559"/>
        <w:gridCol w:w="285"/>
        <w:gridCol w:w="2243"/>
      </w:tblGrid>
      <w:tr w:rsidR="00391C6C" w:rsidRPr="001E5D31" w:rsidTr="00D06131"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6C" w:rsidRPr="001E5D31" w:rsidTr="00D06131"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 должностного лица соискателя лицензии)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 должностного лица соискателя лицензии)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 наличии) должностного лица соискателя лицензии)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М.П.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31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br w:type="page"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784"/>
      </w:tblGrid>
      <w:tr w:rsidR="00D06131" w:rsidRPr="001E5D31" w:rsidTr="00D06131">
        <w:trPr>
          <w:trHeight w:val="853"/>
        </w:trPr>
        <w:tc>
          <w:tcPr>
            <w:tcW w:w="4784" w:type="dxa"/>
          </w:tcPr>
          <w:p w:rsidR="00D06131" w:rsidRPr="001E5D31" w:rsidRDefault="00D06131" w:rsidP="00D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D06131" w:rsidRPr="001E5D31" w:rsidRDefault="00D06131" w:rsidP="00D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4D" w:rsidRPr="00C613D5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жилищную инспекцию</w:t>
      </w:r>
    </w:p>
    <w:p w:rsidR="0009604D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промышленной политики</w:t>
      </w:r>
    </w:p>
    <w:p w:rsidR="0009604D" w:rsidRPr="0009604D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09604D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09604D" w:rsidRPr="0009604D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продлении срока действия лицензии на осуществление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предпринимательской деятельности по управлению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многоквартирными домами</w:t>
      </w: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4D" w:rsidRPr="0009604D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 продлить    срок    действия    лицензии    на  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по управлению многоквартирными домами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Pr="0009604D" w:rsidRDefault="0009604D" w:rsidP="0009604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лицензиате</w:t>
      </w:r>
      <w:r w:rsidRPr="00096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rPr>
          <w:trHeight w:val="313"/>
        </w:trPr>
        <w:tc>
          <w:tcPr>
            <w:tcW w:w="5000" w:type="pct"/>
          </w:tcPr>
          <w:p w:rsidR="0009604D" w:rsidRPr="001E5D31" w:rsidRDefault="0009604D" w:rsidP="000960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09604D" w:rsidRPr="001E5D31" w:rsidRDefault="0009604D" w:rsidP="0009604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(полное наименование и организационно-правовая форма юридического лица/</w:t>
      </w:r>
    </w:p>
    <w:p w:rsidR="0009604D" w:rsidRPr="001E5D31" w:rsidRDefault="0009604D" w:rsidP="0009604D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фамилия, имя и (в случае, если имеется) отчество индивидуального предпринимателя)</w:t>
      </w:r>
    </w:p>
    <w:p w:rsidR="0009604D" w:rsidRPr="001E5D31" w:rsidRDefault="0009604D" w:rsidP="0009604D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c>
          <w:tcPr>
            <w:tcW w:w="985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(наименование, серия и номер документа, удостоверяющего личность индивидуального предпринимателя, когда и кем выдан)</w:t>
      </w: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c>
          <w:tcPr>
            <w:tcW w:w="985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(сокращенное наименование, в том числе фирменное наименование юридического лица (в случае, если имеются))</w:t>
      </w: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c>
          <w:tcPr>
            <w:tcW w:w="985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(адрес места нахождения юридического лица / адрес места жительства индивидуального предпринимателя)</w:t>
      </w: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c>
          <w:tcPr>
            <w:tcW w:w="985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(номер телефона и адреса электронной почты юридического лица или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09604D" w:rsidRPr="001E5D31" w:rsidTr="0009604D">
        <w:tc>
          <w:tcPr>
            <w:tcW w:w="1668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ОГРН/ОГРИП</w:t>
            </w: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4D" w:rsidRPr="001E5D31" w:rsidTr="0009604D">
        <w:trPr>
          <w:gridAfter w:val="3"/>
          <w:wAfter w:w="850" w:type="dxa"/>
        </w:trPr>
        <w:tc>
          <w:tcPr>
            <w:tcW w:w="1668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D9D9D9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(юридическими лицами заполняются ячейки без затемнения; индивидуальными предпринимателями заполняются все ячейки)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свидетельство о государственной регистрации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лицензиата</w:t>
      </w: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серия _________________________№ _________________________, выдано </w:t>
      </w: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«__»_____________ 20____ г., ________________________________________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органа, выдавшего свидетельство, адрес его места нахождения (индекс, субъект Российской Федерации, город, улица, дом))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свидетельство о постановке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лицензиата</w:t>
      </w: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учет в налоговом органе: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код причины постановки на учет: _____________________________________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дата постановки на учет: ____________________________________________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серия _________________________ №________________________________, 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выдано  «__» _________________ 20____ г. ____________________________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органа, выдавшего свидетельство)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09604D" w:rsidRPr="001E5D31" w:rsidRDefault="0009604D" w:rsidP="0009604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лицензиата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366"/>
        <w:gridCol w:w="2814"/>
      </w:tblGrid>
      <w:tr w:rsidR="0009604D" w:rsidRPr="001E5D31" w:rsidTr="0009604D">
        <w:tc>
          <w:tcPr>
            <w:tcW w:w="1864" w:type="pct"/>
            <w:vAlign w:val="center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Фамилия, имя, отчество должностного лица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лицензиата</w:t>
            </w: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(должностного лица другого хозяйственного общества, выступающего в качестве единоличного исполнительного органа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лицензиата</w:t>
            </w: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), наименование занимаемой должности</w:t>
            </w:r>
          </w:p>
        </w:tc>
        <w:tc>
          <w:tcPr>
            <w:tcW w:w="1708" w:type="pct"/>
            <w:vAlign w:val="center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Лицензионные требования к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лицензиату</w:t>
            </w: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Align w:val="center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Отметка</w:t>
            </w: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 соответствии</w:t>
            </w: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лицензионным</w:t>
            </w: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требованиям</w:t>
            </w: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(указать один из вариантов: «соответствует» или «не соответствует»)</w:t>
            </w: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604D" w:rsidRPr="001E5D31" w:rsidTr="0009604D">
        <w:tc>
          <w:tcPr>
            <w:tcW w:w="1864" w:type="pct"/>
            <w:vMerge w:val="restar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Отсутствие неснятой или непогашенной судимости за преступления в сфере экономики, за преступления средней тяжести, тяжкие и особо тяжкие преступления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</w:t>
            </w:r>
          </w:p>
        </w:tc>
        <w:tc>
          <w:tcPr>
            <w:tcW w:w="1429" w:type="pc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604D" w:rsidRPr="001E5D31" w:rsidTr="0009604D">
        <w:tc>
          <w:tcPr>
            <w:tcW w:w="1864" w:type="pct"/>
            <w:vMerge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Отсутствие </w:t>
            </w: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информации о должностном лице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лицензиата</w:t>
            </w: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(должностном лице другого хозяйственного общества, выступающего в качестве единоличного исполнительного органа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лицензиата</w:t>
            </w: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) в реестре лиц, осуществляющих функции единоличного исполнительного органа лицензиата, лицензия которого аннулирована, а также лиц, на которых </w:t>
            </w: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уставом или иными документами лицензиата возложена обязанность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наказания в виде дисквалификации</w:t>
            </w:r>
          </w:p>
        </w:tc>
        <w:tc>
          <w:tcPr>
            <w:tcW w:w="1429" w:type="pc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604D" w:rsidRPr="001E5D31" w:rsidTr="0009604D">
        <w:tc>
          <w:tcPr>
            <w:tcW w:w="1864" w:type="pc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соискателю лицензии</w:t>
            </w:r>
          </w:p>
        </w:tc>
        <w:tc>
          <w:tcPr>
            <w:tcW w:w="1429" w:type="pct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7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аттестат должностного лица соискателя лицензии: 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c>
          <w:tcPr>
            <w:tcW w:w="5000" w:type="pct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(реквизиты (серия, номер, дата выдачи, наименование органа, выдавшего документ) квалификационного аттестата должностного лица соискателя лицензии)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сайтах в информационно-телекоммуникационной сети «Интернет» и (или)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информации, установленных частью 10 статьи 161 Жилищного кодекса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c>
          <w:tcPr>
            <w:tcW w:w="985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(электронные адреса сайтов  в информационно-телекоммуникационной сети Интернет и (или)наименования  официальных печатных средств массовой информации, в которых соискатель лицензии раскрывает информацию о совей деятельности с соответствии с  ч.10 ст. 161 Жилищного кодекса РФ) </w:t>
      </w:r>
    </w:p>
    <w:p w:rsidR="0009604D" w:rsidRPr="001E5D31" w:rsidRDefault="0009604D" w:rsidP="00096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04D" w:rsidRPr="001E5D31" w:rsidRDefault="0009604D" w:rsidP="000960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604D" w:rsidRPr="001E5D31" w:rsidTr="0009604D">
        <w:tc>
          <w:tcPr>
            <w:tcW w:w="9854" w:type="dxa"/>
          </w:tcPr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04D" w:rsidRPr="001E5D31" w:rsidRDefault="0009604D" w:rsidP="000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(реквизиты документа, подтверждающего факт уплаты государственной пошлины за предоставление лицензии)</w:t>
      </w: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__________________________________________________________________, 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 соискателя лицензии полностью)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7" w:history="1">
        <w:r w:rsidRPr="001E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уведомление, в случае необходимости,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лицензиата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и телефону, указанным в настоящем заявлении, обо всех мероприятиях, связанных с </w:t>
      </w:r>
      <w:r w:rsidR="0062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лицензирования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(указать: «да» или «нет»)</w:t>
      </w: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8"/>
        <w:gridCol w:w="397"/>
        <w:gridCol w:w="255"/>
        <w:gridCol w:w="1701"/>
        <w:gridCol w:w="399"/>
        <w:gridCol w:w="369"/>
        <w:gridCol w:w="650"/>
      </w:tblGrid>
      <w:tr w:rsidR="0009604D" w:rsidRPr="001E5D31" w:rsidTr="0009604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04D" w:rsidRPr="001E5D31" w:rsidRDefault="0009604D" w:rsidP="0009604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2"/>
        <w:gridCol w:w="285"/>
        <w:gridCol w:w="2559"/>
        <w:gridCol w:w="285"/>
        <w:gridCol w:w="2243"/>
      </w:tblGrid>
      <w:tr w:rsidR="0009604D" w:rsidRPr="001E5D31" w:rsidTr="0009604D"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4D" w:rsidRPr="001E5D31" w:rsidTr="0009604D"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 должностного лица соискателя лицензии)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 должностного лица соискателя лицензии)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 наличии) должностного лица соискателя лицензии)</w:t>
            </w:r>
          </w:p>
        </w:tc>
      </w:tr>
    </w:tbl>
    <w:p w:rsidR="0009604D" w:rsidRPr="001E5D31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М.П.</w:t>
      </w:r>
    </w:p>
    <w:p w:rsidR="0009604D" w:rsidRPr="001E5D31" w:rsidRDefault="0009604D" w:rsidP="0009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Default="0009604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Default="0009604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Default="0009604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Default="0009604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Default="0009604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4D" w:rsidRDefault="0009604D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784"/>
      </w:tblGrid>
      <w:tr w:rsidR="0009604D" w:rsidRPr="001E5D31" w:rsidTr="0009604D">
        <w:trPr>
          <w:trHeight w:val="853"/>
        </w:trPr>
        <w:tc>
          <w:tcPr>
            <w:tcW w:w="4784" w:type="dxa"/>
          </w:tcPr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9604D" w:rsidRPr="001E5D31" w:rsidRDefault="0009604D" w:rsidP="0009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09604D" w:rsidRPr="00C613D5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жилищную инспекцию</w:t>
      </w:r>
    </w:p>
    <w:p w:rsidR="0009604D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промышленной политики</w:t>
      </w:r>
    </w:p>
    <w:p w:rsidR="0009604D" w:rsidRPr="0009604D" w:rsidRDefault="0009604D" w:rsidP="00096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90B27" w:rsidRPr="00090B27" w:rsidRDefault="00090B27" w:rsidP="0009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переоформлении лицензии на осуществление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предпринимательской </w:t>
      </w:r>
      <w:r w:rsidRPr="0009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по управлению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многоквартирными домами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27" w:rsidRPr="00090B27" w:rsidRDefault="00090B27" w:rsidP="00090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переоформить   лицензию  на  осуществление 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управлению многоквартирными домами</w:t>
      </w:r>
    </w:p>
    <w:p w:rsidR="00391C6C" w:rsidRPr="001E5D31" w:rsidRDefault="00391C6C" w:rsidP="0009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131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серия, номер и дата выдачи  лицензии на осуществление предпринимательской  деятельности по управлению многоквартирными домами)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1"/>
      </w:r>
    </w:p>
    <w:p w:rsidR="00391C6C" w:rsidRPr="001E5D31" w:rsidRDefault="00391C6C" w:rsidP="00D7363F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выданную </w:t>
      </w:r>
    </w:p>
    <w:p w:rsidR="00391C6C" w:rsidRPr="001E5D31" w:rsidRDefault="00391C6C" w:rsidP="00D7363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191" w:right="113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лицензирующего органа)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391C6C" w:rsidRPr="001E5D31" w:rsidTr="00391C6C">
        <w:tc>
          <w:tcPr>
            <w:tcW w:w="8364" w:type="dxa"/>
            <w:vAlign w:val="center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Обстоятельства, вызвавшие необходимость переоформления лицензии</w:t>
            </w:r>
          </w:p>
        </w:tc>
        <w:tc>
          <w:tcPr>
            <w:tcW w:w="1559" w:type="dxa"/>
            <w:vAlign w:val="center"/>
          </w:tcPr>
          <w:p w:rsidR="00391C6C" w:rsidRPr="001E5D31" w:rsidRDefault="00391C6C" w:rsidP="00A3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Отметить нужное знаком «</w:t>
            </w: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1C6C" w:rsidRPr="001E5D31" w:rsidTr="00391C6C">
        <w:tc>
          <w:tcPr>
            <w:tcW w:w="8364" w:type="dxa"/>
          </w:tcPr>
          <w:p w:rsidR="00391C6C" w:rsidRPr="001E5D31" w:rsidRDefault="00090B27" w:rsidP="0009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юридического лица в форме преобразования</w:t>
            </w:r>
          </w:p>
        </w:tc>
        <w:tc>
          <w:tcPr>
            <w:tcW w:w="1559" w:type="dxa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6C" w:rsidRPr="001E5D31" w:rsidTr="00391C6C">
        <w:tc>
          <w:tcPr>
            <w:tcW w:w="8364" w:type="dxa"/>
          </w:tcPr>
          <w:p w:rsidR="00391C6C" w:rsidRPr="001E5D31" w:rsidRDefault="00090B27" w:rsidP="0009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юридического  лица  в  форме  слияния, присоединения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(возможно только в случае, если на дату государственной регистрации правопреемника реорга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низованных лиц каждый участник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слияния  имел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лицензию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на    осуще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ствление   предпринимательской 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 по управлению многоквартирными домами)</w:t>
            </w:r>
          </w:p>
        </w:tc>
        <w:tc>
          <w:tcPr>
            <w:tcW w:w="1559" w:type="dxa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B27" w:rsidRPr="001E5D31" w:rsidTr="00391C6C">
        <w:tc>
          <w:tcPr>
            <w:tcW w:w="8364" w:type="dxa"/>
          </w:tcPr>
          <w:p w:rsidR="00090B27" w:rsidRPr="001E5D31" w:rsidRDefault="00090B27" w:rsidP="0009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90B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зменение наименования юридического лица</w:t>
            </w:r>
          </w:p>
        </w:tc>
        <w:tc>
          <w:tcPr>
            <w:tcW w:w="1559" w:type="dxa"/>
          </w:tcPr>
          <w:p w:rsidR="00090B27" w:rsidRPr="001E5D31" w:rsidRDefault="00090B27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B27" w:rsidRPr="001E5D31" w:rsidTr="00391C6C">
        <w:tc>
          <w:tcPr>
            <w:tcW w:w="8364" w:type="dxa"/>
          </w:tcPr>
          <w:p w:rsidR="00090B27" w:rsidRPr="001E5D31" w:rsidRDefault="00025D51" w:rsidP="000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25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зменение адреса места нахождения юридического лица</w:t>
            </w:r>
          </w:p>
        </w:tc>
        <w:tc>
          <w:tcPr>
            <w:tcW w:w="1559" w:type="dxa"/>
          </w:tcPr>
          <w:p w:rsidR="00090B27" w:rsidRPr="001E5D31" w:rsidRDefault="00090B27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B27" w:rsidRPr="001E5D31" w:rsidTr="00391C6C">
        <w:tc>
          <w:tcPr>
            <w:tcW w:w="8364" w:type="dxa"/>
          </w:tcPr>
          <w:p w:rsidR="00090B27" w:rsidRPr="001E5D31" w:rsidRDefault="00025D51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25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зменение места жительства индивидуального предпринимателя</w:t>
            </w:r>
          </w:p>
        </w:tc>
        <w:tc>
          <w:tcPr>
            <w:tcW w:w="1559" w:type="dxa"/>
          </w:tcPr>
          <w:p w:rsidR="00090B27" w:rsidRPr="001E5D31" w:rsidRDefault="00090B27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B27" w:rsidRPr="001E5D31" w:rsidTr="00391C6C">
        <w:tc>
          <w:tcPr>
            <w:tcW w:w="8364" w:type="dxa"/>
          </w:tcPr>
          <w:p w:rsidR="00025D51" w:rsidRPr="00025D51" w:rsidRDefault="00025D51" w:rsidP="000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25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зменение имени, фамилии и (или) (в случае, если имеется)  отчества индивидуального       предпринимателя,    реквизитов      документа,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удостоверяющего личность</w:t>
            </w:r>
          </w:p>
          <w:p w:rsidR="00090B27" w:rsidRPr="001E5D31" w:rsidRDefault="00090B27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90B27" w:rsidRPr="001E5D31" w:rsidRDefault="00090B27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лицензиате</w:t>
      </w:r>
      <w:r w:rsidRPr="001E5D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rPr>
          <w:trHeight w:val="313"/>
        </w:trPr>
        <w:tc>
          <w:tcPr>
            <w:tcW w:w="9854" w:type="dxa"/>
          </w:tcPr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tabs>
          <w:tab w:val="left" w:pos="3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(полное наименование и организационно-правовая форма юридического лица/</w:t>
      </w:r>
    </w:p>
    <w:p w:rsidR="00391C6C" w:rsidRPr="001E5D31" w:rsidRDefault="00391C6C" w:rsidP="00D7363F">
      <w:pPr>
        <w:tabs>
          <w:tab w:val="left" w:pos="3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фамилия, имя и (в случае, если имеется) отчество индивидуального предпринимателя)</w:t>
      </w:r>
    </w:p>
    <w:p w:rsidR="00391C6C" w:rsidRPr="001E5D31" w:rsidRDefault="00391C6C" w:rsidP="00D7363F">
      <w:pPr>
        <w:tabs>
          <w:tab w:val="left" w:pos="3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391C6C" w:rsidRPr="001E5D31" w:rsidRDefault="00391C6C" w:rsidP="00D7363F">
      <w:pPr>
        <w:tabs>
          <w:tab w:val="left" w:pos="3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391C6C" w:rsidRPr="001E5D31" w:rsidTr="00391C6C">
        <w:tc>
          <w:tcPr>
            <w:tcW w:w="1941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ОГРН/ОГРИП</w:t>
            </w: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6C" w:rsidRPr="001E5D31" w:rsidTr="00391C6C">
        <w:trPr>
          <w:gridAfter w:val="3"/>
          <w:wAfter w:w="850" w:type="dxa"/>
        </w:trPr>
        <w:tc>
          <w:tcPr>
            <w:tcW w:w="1941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(номер телефона и адреса электронной почты лицензиата)</w:t>
      </w:r>
    </w:p>
    <w:p w:rsidR="00391C6C" w:rsidRPr="001E5D31" w:rsidRDefault="00391C6C" w:rsidP="00D7363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сведения о лицензиате, его правопреемнике</w:t>
      </w:r>
      <w:r w:rsidRPr="001E5D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rPr>
          <w:trHeight w:val="313"/>
        </w:trPr>
        <w:tc>
          <w:tcPr>
            <w:tcW w:w="9854" w:type="dxa"/>
          </w:tcPr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tabs>
          <w:tab w:val="left" w:pos="3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(сокращенное наименование, в том числе фирменное наименование юридического лица (в случае, если имеются))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(адрес места нахождения юридического лица)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(адрес(а) места  осуществления лицензируемого вида деятельности)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(номер телефона и(в случае, если имеется) адрес электронной почты юридического лица)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391C6C" w:rsidRPr="001E5D31" w:rsidTr="00391C6C">
        <w:tc>
          <w:tcPr>
            <w:tcW w:w="1668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ОГРН/ОГРИП</w:t>
            </w: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6C" w:rsidRPr="001E5D31" w:rsidTr="00391C6C">
        <w:trPr>
          <w:gridAfter w:val="3"/>
          <w:wAfter w:w="850" w:type="dxa"/>
        </w:trPr>
        <w:tc>
          <w:tcPr>
            <w:tcW w:w="1668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391C6C" w:rsidRPr="001E5D31" w:rsidRDefault="00391C6C" w:rsidP="00D7363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и реквизиты (серия, номер, дата выдачи, наименование органа, выдавшего документ) документа, подтверждающего факт внесения сведений о юридическом лице в ЕГРЮЛ)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и реквизиты (серия, номер, дата выдачи, наименование органа, выдавшего документ) документа о постановке на учет в налоговом органе,)</w:t>
      </w:r>
    </w:p>
    <w:p w:rsidR="00391C6C" w:rsidRPr="001E5D31" w:rsidRDefault="00391C6C" w:rsidP="00D736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наименования юридического лица или места его нахождения, изменение места жительства, фамилии, имени и (в случае, если 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имеется) отчества индивидуального предпринимателя, реквизитов документа, удостоверяющего его личность (</w:t>
      </w:r>
      <w:r w:rsidRPr="001E5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в случае наступления указанных обстоятельств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rPr>
          <w:trHeight w:val="313"/>
        </w:trPr>
        <w:tc>
          <w:tcPr>
            <w:tcW w:w="9854" w:type="dxa"/>
          </w:tcPr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Новые сведения о наименовании юридического лица или его месте нахождении, месте жительства, фамилии, имени и (в случае, если имеется) отчестве индивидуального предпринимателя, реквизитах документа, удостоверяющего его личность</w:t>
      </w:r>
    </w:p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Наименование и реквизиты (серия, номер, дата выдачи, наименование органа, выдавшего документ) документа, подтверждающего факт внесения соответствующих изменений о юридическом лице в ЕГРЮЛ/об индивидуальном предпринимателе в ЕГРИП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391C6C" w:rsidRPr="001E5D31" w:rsidRDefault="00391C6C" w:rsidP="00D7363F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Реквизиты документа, подтверждающего факт уплаты государственной пошлины за переоформление лицензии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both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Сведения о форме получения лицензии: на бумажном носителе(лично либо заказным почтовым отправлением с уведомлением о вручении), в форме электронного документа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 на обработку, передачу и использование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уведомление, в случае необходимости, лицензиата по электронной почте и телефону, указанным в настоящем заявлении, обо всех мероприятиях, связанных с </w:t>
      </w:r>
      <w:r w:rsidR="0062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лицензирования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(указать: «да» или «нет»)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131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8"/>
        <w:gridCol w:w="397"/>
        <w:gridCol w:w="255"/>
        <w:gridCol w:w="1701"/>
        <w:gridCol w:w="399"/>
        <w:gridCol w:w="369"/>
        <w:gridCol w:w="650"/>
      </w:tblGrid>
      <w:tr w:rsidR="00391C6C" w:rsidRPr="001E5D31" w:rsidTr="00391C6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2"/>
        <w:gridCol w:w="285"/>
        <w:gridCol w:w="2559"/>
        <w:gridCol w:w="285"/>
        <w:gridCol w:w="2243"/>
      </w:tblGrid>
      <w:tr w:rsidR="00391C6C" w:rsidRPr="001E5D31" w:rsidTr="00D06131"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6C" w:rsidRPr="001E5D31" w:rsidTr="00D06131"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 должностного лица лицензиата)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 должностного лица лицензиата)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 наличии) должностного лица лицензиата)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М.П.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D4658A" w:rsidRPr="001E5D31" w:rsidTr="00D4658A">
        <w:trPr>
          <w:trHeight w:val="853"/>
        </w:trPr>
        <w:tc>
          <w:tcPr>
            <w:tcW w:w="4643" w:type="dxa"/>
          </w:tcPr>
          <w:p w:rsidR="00D4658A" w:rsidRPr="00677C50" w:rsidRDefault="00D4658A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841A3" w:rsidRPr="0067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4658A" w:rsidRPr="001E5D31" w:rsidRDefault="00D4658A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91C6C" w:rsidRPr="001E5D31" w:rsidRDefault="00391C6C" w:rsidP="00025D51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51" w:rsidRPr="00025D5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жилищную инспекцию</w:t>
      </w:r>
    </w:p>
    <w:p w:rsidR="00025D51" w:rsidRPr="00025D5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промышленной политики</w:t>
      </w:r>
    </w:p>
    <w:p w:rsidR="00391C6C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025D51" w:rsidRDefault="00391C6C" w:rsidP="0002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25D51" w:rsidRPr="00025D5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прекращении действия лицензии на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предпринимательской деятельности по 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многоквартирными домами</w:t>
      </w:r>
    </w:p>
    <w:bookmarkEnd w:id="70"/>
    <w:p w:rsidR="00025D51" w:rsidRDefault="00025D51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51" w:rsidRPr="00025D5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прекратить действие лицензии на осуществление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управлению многоквартирными домами</w:t>
      </w:r>
    </w:p>
    <w:p w:rsidR="00391C6C" w:rsidRPr="001E5D31" w:rsidRDefault="00391C6C" w:rsidP="0002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</w:t>
      </w:r>
      <w:r w:rsidR="00D4658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серия, номер и дата выдачи  лицензии на осуществление предпринимательской  деятельности по управлению многоквартирными домами)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4"/>
      </w:r>
    </w:p>
    <w:p w:rsidR="00391C6C" w:rsidRPr="001E5D31" w:rsidRDefault="00391C6C" w:rsidP="00D7363F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выданную </w:t>
      </w:r>
    </w:p>
    <w:p w:rsidR="00391C6C" w:rsidRPr="001E5D31" w:rsidRDefault="00391C6C" w:rsidP="00D7363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191" w:right="113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лицензирующего органа)</w:t>
      </w:r>
    </w:p>
    <w:p w:rsidR="00025D51" w:rsidRPr="0009604D" w:rsidRDefault="00025D51" w:rsidP="00025D51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лицензиате</w:t>
      </w:r>
      <w:r w:rsidRPr="00096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D51" w:rsidRPr="001E5D31" w:rsidTr="003F0519">
        <w:trPr>
          <w:trHeight w:val="313"/>
        </w:trPr>
        <w:tc>
          <w:tcPr>
            <w:tcW w:w="5000" w:type="pct"/>
          </w:tcPr>
          <w:p w:rsidR="00025D51" w:rsidRPr="001E5D31" w:rsidRDefault="00025D51" w:rsidP="003F05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025D51" w:rsidRPr="001E5D31" w:rsidRDefault="00025D51" w:rsidP="003F05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D51" w:rsidRPr="001E5D31" w:rsidRDefault="00025D51" w:rsidP="00025D51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(полное наименование и организационно-правовая форма юридического лица/</w:t>
      </w:r>
    </w:p>
    <w:p w:rsidR="00025D51" w:rsidRPr="001E5D31" w:rsidRDefault="00025D51" w:rsidP="00025D51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фамилия, имя и (в случае, если имеется) отчество индивидуального предпринимателя)</w:t>
      </w:r>
    </w:p>
    <w:p w:rsidR="00025D51" w:rsidRPr="001E5D31" w:rsidRDefault="00025D51" w:rsidP="00025D51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D51" w:rsidRPr="001E5D31" w:rsidTr="003F0519">
        <w:tc>
          <w:tcPr>
            <w:tcW w:w="985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(наименование, серия и номер документа, удостоверяющего личность индивидуального предпринимателя, когда и кем выдан)</w:t>
      </w:r>
    </w:p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D51" w:rsidRPr="001E5D31" w:rsidTr="003F0519">
        <w:tc>
          <w:tcPr>
            <w:tcW w:w="985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(сокращенное наименование, в том числе фирменное наименование юридического лица (в случае, если имеются))</w:t>
      </w:r>
    </w:p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D51" w:rsidRPr="001E5D31" w:rsidTr="003F0519">
        <w:tc>
          <w:tcPr>
            <w:tcW w:w="985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(адрес места нахождения юридического лица / адрес места жительства индивидуального предпринимателя)</w:t>
      </w:r>
    </w:p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25D51" w:rsidRPr="001E5D31" w:rsidTr="003F0519">
        <w:tc>
          <w:tcPr>
            <w:tcW w:w="985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D51" w:rsidRPr="001E5D31" w:rsidRDefault="00025D51" w:rsidP="00025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(номер телефона и адреса электронной почты юридического лица или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025D51" w:rsidRPr="001E5D31" w:rsidTr="003F0519">
        <w:tc>
          <w:tcPr>
            <w:tcW w:w="1668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ОГРН/ОГРИП</w:t>
            </w: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D51" w:rsidRPr="001E5D31" w:rsidTr="003F0519">
        <w:trPr>
          <w:gridAfter w:val="3"/>
          <w:wAfter w:w="850" w:type="dxa"/>
        </w:trPr>
        <w:tc>
          <w:tcPr>
            <w:tcW w:w="1668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D9D9D9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D9D9D9"/>
          </w:tcPr>
          <w:p w:rsidR="00025D51" w:rsidRPr="001E5D31" w:rsidRDefault="00025D51" w:rsidP="003F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D51" w:rsidRPr="001E5D31" w:rsidRDefault="00025D51" w:rsidP="00025D5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(юридическими лицами заполняются ячейки без затемнения; индивидуальными предпринимателями заполняются все ячейки)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свидетельство о государственной регистрации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лицензиата</w:t>
      </w: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серия _________________________№ _________________________, выдано «__»_____________ 20____ г., ________________________________________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органа, выдавшего свидетельство, адрес его места нахождения (индекс, субъект Российской Федерации, город, улица, дом))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свидетельство о постановке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лицензиата</w:t>
      </w: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учет в налоговом органе: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код причины постановки на учет: _____________________________________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дата постановки на учет: ____________________________________________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серия _________________________ №________________________________, 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выдано  «__» _________________ 20____ г. ____________________________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E5D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25D51" w:rsidRPr="001E5D31" w:rsidRDefault="00025D51" w:rsidP="00025D5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органа, выдавшего свидетельство)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 на обработку, передачу и использование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уведомление, в случае необходимости, лицензиата по электронной почте и телефону, указанным в настоящем заявлении, обо всех мероприятиях, связанных с </w:t>
      </w:r>
      <w:r w:rsidR="0062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лицензирования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(указать: «да» или «нет»)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8"/>
        <w:gridCol w:w="397"/>
        <w:gridCol w:w="255"/>
        <w:gridCol w:w="1701"/>
        <w:gridCol w:w="399"/>
        <w:gridCol w:w="369"/>
        <w:gridCol w:w="650"/>
      </w:tblGrid>
      <w:tr w:rsidR="00391C6C" w:rsidRPr="001E5D31" w:rsidTr="00391C6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4658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91C6C" w:rsidRPr="001E5D31" w:rsidRDefault="00391C6C" w:rsidP="0062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2"/>
        <w:gridCol w:w="285"/>
        <w:gridCol w:w="2559"/>
        <w:gridCol w:w="285"/>
        <w:gridCol w:w="2243"/>
      </w:tblGrid>
      <w:tr w:rsidR="00391C6C" w:rsidRPr="001E5D31" w:rsidTr="00D4658A"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C6C" w:rsidRPr="001E5D31" w:rsidTr="00D4658A"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 должностного лица лицензиата)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 должностного лица лицензиата)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 наличии) должностного лица лицензиата)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М.П.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D4658A" w:rsidRPr="001E5D31" w:rsidTr="00D4658A">
        <w:trPr>
          <w:trHeight w:val="998"/>
        </w:trPr>
        <w:tc>
          <w:tcPr>
            <w:tcW w:w="4643" w:type="dxa"/>
          </w:tcPr>
          <w:p w:rsidR="00D4658A" w:rsidRPr="00677C50" w:rsidRDefault="00D4658A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841A3" w:rsidRPr="0067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4658A" w:rsidRPr="001E5D31" w:rsidRDefault="00D4658A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D5" w:rsidRDefault="00C613D5" w:rsidP="00D7363F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A95" w:rsidRPr="00DA0A95" w:rsidRDefault="00DA0A95" w:rsidP="00DA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жилищную инспекцию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политики</w:t>
      </w:r>
    </w:p>
    <w:p w:rsidR="00DA0A95" w:rsidRPr="00DA0A95" w:rsidRDefault="00DA0A95" w:rsidP="00DA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</w:p>
    <w:p w:rsidR="00DA0A95" w:rsidRPr="00DA0A95" w:rsidRDefault="00DA0A95" w:rsidP="00DA0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A95" w:rsidRPr="00DA0A95" w:rsidRDefault="00DA0A95" w:rsidP="00DA0A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A0A95" w:rsidRPr="00DA0A95" w:rsidRDefault="00DA0A95" w:rsidP="00DA0A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A0A95" w:rsidRPr="00DA0A95" w:rsidRDefault="00DA0A95" w:rsidP="00DA0A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A0A95" w:rsidRPr="00DA0A95" w:rsidRDefault="00DA0A95" w:rsidP="00DA0A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A0A95" w:rsidRPr="00DA0A95" w:rsidRDefault="00DA0A95" w:rsidP="00DA0A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DA0A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(полное наименование)</w:t>
      </w:r>
    </w:p>
    <w:p w:rsidR="00DA0A95" w:rsidRPr="00DA0A95" w:rsidRDefault="00DA0A95" w:rsidP="00DA0A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DA0A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адрес места жительства</w:t>
      </w:r>
    </w:p>
    <w:p w:rsidR="00DA0A95" w:rsidRDefault="00DA0A95" w:rsidP="00DA0A9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95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                              </w:t>
      </w:r>
      <w:r w:rsidRPr="00DA0A95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(нахождения) заявителя)</w:t>
      </w:r>
    </w:p>
    <w:p w:rsidR="00DA0A95" w:rsidRDefault="00DA0A95" w:rsidP="00D7363F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6C" w:rsidRPr="001E5D31" w:rsidRDefault="00391C6C" w:rsidP="00D7363F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23236" w:rsidRPr="00623236" w:rsidRDefault="00623236" w:rsidP="0062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сведений о конкретной лицензии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реестра лицензий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Прошу предоставить выписку из реестра лицензий </w:t>
      </w:r>
      <w:r w:rsidRPr="001E5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Чукотского автономного округа на осуществление предпринимательской деятельности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многоквартирными домами о лицензии: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серия, номер и дата выдачи  лицензии на осуществление предпринимательской  деятельности по управлению многоквартирными домами)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</w:p>
    <w:p w:rsidR="00644807" w:rsidRPr="001E5D31" w:rsidRDefault="00391C6C" w:rsidP="0064480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выданную </w:t>
      </w:r>
      <w:r w:rsidR="00644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C6C" w:rsidRPr="001E5D31" w:rsidRDefault="00391C6C" w:rsidP="00D7363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191" w:right="113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лицензирующего органа)</w:t>
      </w:r>
    </w:p>
    <w:p w:rsid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следующей </w:t>
      </w:r>
      <w:r w:rsidRPr="006448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управляющей организации:</w:t>
      </w:r>
    </w:p>
    <w:p w:rsidR="00DA0A95" w:rsidRPr="00644807" w:rsidRDefault="00DA0A95" w:rsidP="0064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A0A95" w:rsidRPr="00DA0A95" w:rsidRDefault="00DA0A95" w:rsidP="00DA0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A0A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(Полное и (в случае, если имеется) сокращенное наименование юридического лица  либо  фамилия,  имя  и  (если  имеется)  отчество  физического  лица, зарегистрированного в качестве индивидуального предпринимателя)</w:t>
      </w:r>
    </w:p>
    <w:p w:rsid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448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Сведения предоставить в форме: </w:t>
      </w: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448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__________________________________________________________________________ </w:t>
      </w:r>
      <w:r w:rsidRPr="006448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644807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указывается форма предоставления сведений: выписка из реестра лицензий, либо копия акта лицензирующего органа о принятом решении, либо справка об отсутствии запрашиваемых сведений</w:t>
      </w:r>
      <w:r w:rsidRPr="006448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448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Запрашиваемые сведения прошу направить:</w:t>
      </w:r>
      <w:r w:rsidRPr="006448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_________________________________________________________________________ </w:t>
      </w:r>
      <w:r w:rsidRPr="006448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644807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указывается способ предоставления: заказным почтовым отправлением с уведомлением о вручении или в форме электронного документа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6448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омер телефона заинтересованного лица</w:t>
      </w:r>
      <w:r w:rsidRPr="006448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</w:t>
      </w: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448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</w:t>
      </w:r>
      <w:r w:rsidRPr="006448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644807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заполняется по желанию)</w:t>
      </w:r>
    </w:p>
    <w:p w:rsid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6448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дрес электронной почты заинтересованного лица </w:t>
      </w:r>
      <w:r w:rsidRPr="006448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________________________________________________</w:t>
      </w:r>
      <w:r w:rsidRPr="006448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448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644807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заполняется в случае предоставления в форме электронного документа</w:t>
      </w:r>
      <w:r w:rsidRPr="006448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).</w:t>
      </w:r>
    </w:p>
    <w:p w:rsidR="00391C6C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44807" w:rsidRPr="00644807" w:rsidRDefault="00644807" w:rsidP="0064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448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Настоящим подтверждаю свое согласие  на обработку, передачу и использование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644807" w:rsidRPr="001E5D31" w:rsidRDefault="00644807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91C6C" w:rsidRPr="001E5D31" w:rsidRDefault="00644807" w:rsidP="00D7363F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1C6C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/______________/      _________________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1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426"/>
        <w:gridCol w:w="238"/>
        <w:gridCol w:w="1501"/>
        <w:gridCol w:w="347"/>
        <w:gridCol w:w="1030"/>
        <w:gridCol w:w="3149"/>
        <w:gridCol w:w="2831"/>
      </w:tblGrid>
      <w:tr w:rsidR="00391C6C" w:rsidRPr="001E5D31" w:rsidTr="00D4658A"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1E5D3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3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D4658A" w:rsidRPr="001E5D31" w:rsidTr="00D4658A">
        <w:trPr>
          <w:trHeight w:val="711"/>
        </w:trPr>
        <w:tc>
          <w:tcPr>
            <w:tcW w:w="4643" w:type="dxa"/>
          </w:tcPr>
          <w:p w:rsidR="00D4658A" w:rsidRPr="00677C50" w:rsidRDefault="00D4658A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841A3" w:rsidRPr="0067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4658A" w:rsidRPr="001E5D31" w:rsidRDefault="00D4658A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6C" w:rsidRPr="001E5D31" w:rsidRDefault="00391C6C" w:rsidP="00D7363F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C6C" w:rsidRPr="001E5D31" w:rsidRDefault="00391C6C" w:rsidP="00D7363F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прекращении предпринимательской  деятельности по управлению многоквартирными домами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rPr>
          <w:trHeight w:val="313"/>
        </w:trPr>
        <w:tc>
          <w:tcPr>
            <w:tcW w:w="9854" w:type="dxa"/>
          </w:tcPr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Организационно-правовая форма и полное наименование юридического лица/</w:t>
      </w:r>
    </w:p>
    <w:p w:rsidR="00391C6C" w:rsidRPr="001E5D31" w:rsidRDefault="00391C6C" w:rsidP="00D7363F">
      <w:pPr>
        <w:tabs>
          <w:tab w:val="left" w:pos="14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фамилия, имя и (в случае, если имеется) отчество индивидуального предпринимателя</w:t>
      </w:r>
    </w:p>
    <w:p w:rsidR="00391C6C" w:rsidRPr="001E5D31" w:rsidRDefault="00391C6C" w:rsidP="00D7363F">
      <w:pPr>
        <w:tabs>
          <w:tab w:val="left" w:pos="3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1E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rPr>
          <w:trHeight w:val="313"/>
        </w:trPr>
        <w:tc>
          <w:tcPr>
            <w:tcW w:w="9854" w:type="dxa"/>
          </w:tcPr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Реквизиты (серия, номер, дата выдачи, наименование органа, выдавшего документ) лицензии(й) на осуществление деятельности по управлению многоквартирными домами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Настоящим сообщаю о прекращении осуществления предпринимательской деятельности по управлению многоквартирными домами.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rPr>
          <w:trHeight w:val="313"/>
        </w:trPr>
        <w:tc>
          <w:tcPr>
            <w:tcW w:w="9854" w:type="dxa"/>
          </w:tcPr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C6C" w:rsidRPr="001E5D31" w:rsidRDefault="00391C6C" w:rsidP="00D736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Дата фактического прекращения деятельности по управлению многоквартирными домами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91C6C" w:rsidRPr="001E5D31" w:rsidTr="00391C6C">
        <w:tc>
          <w:tcPr>
            <w:tcW w:w="9854" w:type="dxa"/>
          </w:tcPr>
          <w:p w:rsidR="00C613D5" w:rsidRDefault="00C613D5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ab/>
            </w:r>
          </w:p>
          <w:p w:rsidR="00391C6C" w:rsidRPr="001E5D31" w:rsidRDefault="00391C6C" w:rsidP="00D7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(номер телефона и адреса электронной почты лицензиата)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left="720" w:right="57" w:firstLine="72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уведомление, в случае необходимости, лицензиата по электронной почте и телефону, указанным в настоящем заявлении, обо всех мероприятиях, связанных с </w:t>
      </w:r>
      <w:r w:rsidR="00C6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лицензирования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</w:t>
      </w:r>
      <w:r w:rsidR="00D4658A"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E5D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(указать: «да» или «нет»)</w:t>
      </w: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/______________/      _________________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Наименование должности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91C6C" w:rsidRPr="001E5D31" w:rsidRDefault="00391C6C" w:rsidP="00D736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1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426"/>
        <w:gridCol w:w="238"/>
        <w:gridCol w:w="1500"/>
        <w:gridCol w:w="348"/>
        <w:gridCol w:w="829"/>
        <w:gridCol w:w="3349"/>
        <w:gridCol w:w="2832"/>
      </w:tblGrid>
      <w:tr w:rsidR="00391C6C" w:rsidRPr="001E5D31" w:rsidTr="00D4658A"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46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E5D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C6C" w:rsidRPr="001E5D31" w:rsidRDefault="00391C6C" w:rsidP="00D7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1C6C" w:rsidRPr="001E5D31" w:rsidRDefault="00391C6C" w:rsidP="00D73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5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C6411D" w:rsidRPr="001E5D31" w:rsidTr="003F0519">
        <w:trPr>
          <w:trHeight w:val="998"/>
        </w:trPr>
        <w:tc>
          <w:tcPr>
            <w:tcW w:w="4643" w:type="dxa"/>
          </w:tcPr>
          <w:p w:rsidR="00C6411D" w:rsidRPr="004453E8" w:rsidRDefault="00C6411D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4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6411D" w:rsidRPr="001E5D31" w:rsidRDefault="00C6411D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C6411D" w:rsidRPr="001E5D31" w:rsidRDefault="00C6411D" w:rsidP="00C6411D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70"/>
        <w:tblW w:w="9988" w:type="dxa"/>
        <w:tblLook w:val="01E0" w:firstRow="1" w:lastRow="1" w:firstColumn="1" w:lastColumn="1" w:noHBand="0" w:noVBand="0"/>
      </w:tblPr>
      <w:tblGrid>
        <w:gridCol w:w="5075"/>
        <w:gridCol w:w="4913"/>
      </w:tblGrid>
      <w:tr w:rsidR="00C26525" w:rsidRPr="00C26525" w:rsidTr="00E145CF">
        <w:trPr>
          <w:trHeight w:val="4229"/>
        </w:trPr>
        <w:tc>
          <w:tcPr>
            <w:tcW w:w="5075" w:type="dxa"/>
          </w:tcPr>
          <w:p w:rsidR="00E145CF" w:rsidRDefault="00E145CF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D8FB4" wp14:editId="7ABED30A">
                  <wp:extent cx="445135" cy="5727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525" w:rsidRPr="00C26525" w:rsidRDefault="00C26525" w:rsidP="00C26525">
            <w:pPr>
              <w:spacing w:after="0" w:line="240" w:lineRule="auto"/>
              <w:ind w:left="-567" w:right="-76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C26525" w:rsidRPr="00C26525" w:rsidRDefault="00C26525" w:rsidP="00C26525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ДЕПАРТАМЕНТ</w:t>
            </w:r>
          </w:p>
          <w:p w:rsidR="00C26525" w:rsidRPr="00C26525" w:rsidRDefault="00C26525" w:rsidP="00C26525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ПРОМЫШЛЕННОЙ ПОЛИТИКИ ЧУКОТСКОГО АВТОНОМНОГО ОКРУГА</w:t>
            </w: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525" w:rsidRPr="00C26525" w:rsidRDefault="00C26525" w:rsidP="00C2652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ЖИЛИЩНАЯ ИНСПЕКЦИЯ</w:t>
            </w:r>
          </w:p>
          <w:p w:rsidR="00C26525" w:rsidRPr="00C26525" w:rsidRDefault="00C26525" w:rsidP="00C2652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689000, Чукотский автономный округ, г. Анадырь, ул. </w:t>
            </w:r>
            <w:proofErr w:type="spellStart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Отке</w:t>
            </w:r>
            <w:proofErr w:type="spellEnd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  <w:p w:rsidR="00C26525" w:rsidRPr="00C26525" w:rsidRDefault="00C26525" w:rsidP="00C2652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телефон: 8/42722/ 6-35-08</w:t>
            </w: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электронная почта:</w:t>
            </w: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9" w:history="1"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Ermakov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dpprom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chukotka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gov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26525" w:rsidRPr="00C26525" w:rsidRDefault="00C26525" w:rsidP="00C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525" w:rsidRPr="00C26525" w:rsidRDefault="00C26525" w:rsidP="00C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C26525" w:rsidRPr="00C26525" w:rsidRDefault="00C26525" w:rsidP="00C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 от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913" w:type="dxa"/>
          </w:tcPr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525" w:rsidRPr="00C26525" w:rsidRDefault="00C26525" w:rsidP="00C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525" w:rsidRPr="00C26525" w:rsidRDefault="00C26525" w:rsidP="00C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C26525" w:rsidRPr="00C26525" w:rsidRDefault="00C26525" w:rsidP="00C2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A733EB" w:rsidRDefault="00C26525" w:rsidP="00A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C26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C26525" w:rsidRPr="00A733EB" w:rsidRDefault="00A733EB" w:rsidP="00A73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01874" w:rsidRPr="0030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организации/индивидуального предпринимателя, фамилия, имя, отчество уполномоченного лица, адрес местонахождения, телефон, адрес электронной почты</w:t>
            </w: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6411D" w:rsidRDefault="00C6411D" w:rsidP="00C6411D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525" w:rsidRDefault="00C26525" w:rsidP="00C641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25" w:rsidRDefault="00C26525" w:rsidP="00C6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6411D" w:rsidRDefault="00C26525" w:rsidP="00C6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</w:t>
      </w:r>
      <w:r w:rsidR="00A733EB" w:rsidRPr="00A7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(продлении срока действия)</w:t>
      </w:r>
      <w:r w:rsidR="00A73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6"/>
        <w:gridCol w:w="2247"/>
      </w:tblGrid>
      <w:tr w:rsidR="00C26525" w:rsidRPr="00C26525" w:rsidTr="00C26525">
        <w:trPr>
          <w:tblCellSpacing w:w="15" w:type="dxa"/>
        </w:trPr>
        <w:tc>
          <w:tcPr>
            <w:tcW w:w="0" w:type="auto"/>
            <w:hideMark/>
          </w:tcPr>
          <w:p w:rsidR="00C26525" w:rsidRPr="00C26525" w:rsidRDefault="00C26525" w:rsidP="00C2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________________</w:t>
            </w:r>
          </w:p>
        </w:tc>
        <w:tc>
          <w:tcPr>
            <w:tcW w:w="0" w:type="auto"/>
            <w:hideMark/>
          </w:tcPr>
          <w:p w:rsidR="00C26525" w:rsidRPr="00C26525" w:rsidRDefault="00C26525" w:rsidP="00C2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26525" w:rsidRPr="00C26525" w:rsidRDefault="00C26525" w:rsidP="00C2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</w:t>
            </w:r>
          </w:p>
        </w:tc>
      </w:tr>
    </w:tbl>
    <w:p w:rsidR="00C26525" w:rsidRPr="001E5D31" w:rsidRDefault="00C26525" w:rsidP="00C6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11D" w:rsidRPr="001E5D31" w:rsidRDefault="00C506F7" w:rsidP="00C64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результатам рассмотрения заявления на предоставление государственной услуги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Лицензирование предпринимательской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прилагаемых к нему документов, руководствуясь Федеральным законом от 04.05.2011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99-ФЗ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принято решение о внесении в реестр лицензий записи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предоставлении</w:t>
      </w:r>
      <w:r w:rsidR="00A733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33EB" w:rsidRPr="00A733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(продлен</w:t>
      </w:r>
      <w:r w:rsidR="00A733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</w:t>
      </w:r>
      <w:r w:rsidR="00A733EB" w:rsidRPr="00A733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срок</w:t>
      </w:r>
      <w:r w:rsidR="00A733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733EB" w:rsidRPr="00A733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действия)</w:t>
      </w:r>
      <w:r w:rsidRPr="00C50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лицензии на осуществление предпринимательской деятельности по управлению многоквартирными домами.</w:t>
      </w:r>
    </w:p>
    <w:p w:rsidR="00C506F7" w:rsidRDefault="00C6411D" w:rsidP="00C6411D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506F7" w:rsidRDefault="00C506F7" w:rsidP="00C6411D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F7" w:rsidRDefault="00C506F7" w:rsidP="00C6411D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C506F7" w:rsidRPr="00C506F7" w:rsidTr="00C506F7">
        <w:trPr>
          <w:trHeight w:val="466"/>
        </w:trPr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06F7" w:rsidRPr="00C506F7" w:rsidRDefault="00C506F7" w:rsidP="00C5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06F7" w:rsidRPr="00C506F7" w:rsidRDefault="00C506F7" w:rsidP="00C5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06F7" w:rsidRPr="00C506F7" w:rsidRDefault="00C506F7" w:rsidP="00C5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C6411D" w:rsidRPr="001E5D31" w:rsidRDefault="00C6411D" w:rsidP="00C6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="00C506F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Должность</w:t>
      </w:r>
      <w:r w:rsidR="00C506F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="00C506F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="00C506F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="00C506F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="00C506F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C6411D" w:rsidRPr="001E5D31" w:rsidRDefault="00C6411D" w:rsidP="00C64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11D" w:rsidRDefault="00C6411D" w:rsidP="00C6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11D" w:rsidRPr="001E5D31" w:rsidRDefault="00C6411D" w:rsidP="00301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</w:p>
    <w:p w:rsidR="00A733EB" w:rsidRDefault="00A733EB" w:rsidP="00A7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(ФИО)</w:t>
      </w:r>
    </w:p>
    <w:p w:rsidR="00EB4EEF" w:rsidRDefault="00A733EB" w:rsidP="00A7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  <w:r w:rsidRPr="00A73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EEF" w:rsidRPr="00A733EB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адрес электронной почты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EB4EEF" w:rsidRPr="001E5D31" w:rsidTr="003F0519">
        <w:trPr>
          <w:trHeight w:val="998"/>
        </w:trPr>
        <w:tc>
          <w:tcPr>
            <w:tcW w:w="4643" w:type="dxa"/>
          </w:tcPr>
          <w:p w:rsidR="00EB4EEF" w:rsidRPr="004453E8" w:rsidRDefault="00C6411D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="00EB4EEF"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4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B4EEF" w:rsidRPr="001E5D31" w:rsidRDefault="00EB4EEF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EB4EEF" w:rsidRPr="001E5D31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70"/>
        <w:tblW w:w="10004" w:type="dxa"/>
        <w:tblLook w:val="01E0" w:firstRow="1" w:lastRow="1" w:firstColumn="1" w:lastColumn="1" w:noHBand="0" w:noVBand="0"/>
      </w:tblPr>
      <w:tblGrid>
        <w:gridCol w:w="5083"/>
        <w:gridCol w:w="4921"/>
      </w:tblGrid>
      <w:tr w:rsidR="00EB4EEF" w:rsidRPr="00C26525" w:rsidTr="003F0519">
        <w:trPr>
          <w:trHeight w:val="3933"/>
        </w:trPr>
        <w:tc>
          <w:tcPr>
            <w:tcW w:w="5083" w:type="dxa"/>
          </w:tcPr>
          <w:p w:rsidR="00E145CF" w:rsidRDefault="00E145C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DAC9D" wp14:editId="1323EE30">
                  <wp:extent cx="445135" cy="5727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EEF" w:rsidRPr="00C26525" w:rsidRDefault="00EB4EEF" w:rsidP="003F0519">
            <w:pPr>
              <w:spacing w:after="0" w:line="240" w:lineRule="auto"/>
              <w:ind w:left="-567" w:right="-76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EB4EEF" w:rsidRPr="00C26525" w:rsidRDefault="00EB4EEF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ДЕПАРТАМЕНТ</w:t>
            </w:r>
          </w:p>
          <w:p w:rsidR="00EB4EEF" w:rsidRPr="00C26525" w:rsidRDefault="00EB4EEF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ПРОМЫШЛЕННОЙ ПОЛИТИКИ ЧУКОТСКОГО АВТОНОМНОГО ОКРУГА</w:t>
            </w: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EEF" w:rsidRPr="00C26525" w:rsidRDefault="00EB4EEF" w:rsidP="003F0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ЖИЛИЩНАЯ ИНСПЕКЦИЯ</w:t>
            </w:r>
          </w:p>
          <w:p w:rsidR="00EB4EEF" w:rsidRPr="00C26525" w:rsidRDefault="00EB4EEF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689000, Чукотский автономный округ, г. Анадырь, ул. </w:t>
            </w:r>
            <w:proofErr w:type="spellStart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Отке</w:t>
            </w:r>
            <w:proofErr w:type="spellEnd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  <w:p w:rsidR="00EB4EEF" w:rsidRPr="00C26525" w:rsidRDefault="00EB4EEF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телефон: 8/42722/ 6-35-08</w:t>
            </w: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электронная почта:</w:t>
            </w: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" w:history="1"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Ermakov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dpprom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chukotka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gov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B4EEF" w:rsidRPr="00C26525" w:rsidRDefault="00EB4EEF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EEF" w:rsidRPr="00C26525" w:rsidRDefault="00EB4EEF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EB4EEF" w:rsidRPr="00C26525" w:rsidRDefault="00EB4EEF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 от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921" w:type="dxa"/>
          </w:tcPr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EEF" w:rsidRPr="00C26525" w:rsidRDefault="00EB4EEF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EEF" w:rsidRPr="00C26525" w:rsidRDefault="00EB4EEF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B4EEF" w:rsidRPr="00C26525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B4EEF" w:rsidRDefault="00EB4EE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C26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EB4EEF" w:rsidRPr="00A733EB" w:rsidRDefault="00EB4EEF" w:rsidP="003F0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организации/индивидуального предпринимателя, фамилия, имя, отчество уполномоченного лица</w:t>
            </w:r>
            <w:r w:rsidR="0030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 местонахождения, </w:t>
            </w:r>
            <w:r w:rsidR="00301874" w:rsidRPr="0030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адрес электронной почты</w:t>
            </w: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B4EEF" w:rsidRDefault="00EB4EEF" w:rsidP="00EB4EEF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EEF" w:rsidRDefault="00EB4EEF" w:rsidP="00EB4E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EF" w:rsidRDefault="00EB4EEF" w:rsidP="00EB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EB4EEF" w:rsidRDefault="00EB4EEF" w:rsidP="00EB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4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отказе в предоставлении лицензии (в продлении срока действия лицензии) на осуществление предпринимательской деятельности по управлению многоквартирными домами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6"/>
        <w:gridCol w:w="2247"/>
      </w:tblGrid>
      <w:tr w:rsidR="00301874" w:rsidRPr="00301874" w:rsidTr="003F0519">
        <w:trPr>
          <w:tblCellSpacing w:w="15" w:type="dxa"/>
        </w:trPr>
        <w:tc>
          <w:tcPr>
            <w:tcW w:w="0" w:type="auto"/>
            <w:hideMark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от ________________</w:t>
            </w:r>
          </w:p>
        </w:tc>
        <w:tc>
          <w:tcPr>
            <w:tcW w:w="0" w:type="auto"/>
            <w:hideMark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8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_____________</w:t>
            </w:r>
          </w:p>
        </w:tc>
      </w:tr>
    </w:tbl>
    <w:p w:rsidR="00301874" w:rsidRDefault="00301874" w:rsidP="00EB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Государственная жилищная инспекция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Департамента промышленной политики Чукотского автономного округа</w:t>
      </w: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соответствии с частью 6 статьи 14 (частью 19 статьи 18) Федерального закона от 04.05.2011 № 99-ФЗ «О лицензировании отдельных видов деятельности» уведомляет об отказе в предоставлении (продлении срока действия) лицензии на осуществление предпринимательской деятельности по управлению многоквартирными домами  </w:t>
      </w: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____________________________________________________________________ </w:t>
      </w:r>
      <w:r w:rsidRPr="00EB4EEF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( 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полное наименование </w:t>
      </w:r>
      <w:r w:rsidRPr="00EB4EEF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соискател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я</w:t>
      </w:r>
      <w:r w:rsidRPr="00EB4EEF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лицензии (лицензиат), ИНН, ОРГН (ОГРНИП)</w:t>
      </w: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причине наличия оснований, предусмотренных частью 7 статьи 14 Федерального закона от 04.05.2011 № 99-ФЗ «О лицензировании отдельных видов деятельности», а именно:</w:t>
      </w: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</w:t>
      </w: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B4EEF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(мотивированное обоснование причин отказа со ссылкой на  конкретные положения нормативных правовых актов и иных документов,  являющихся основанием такого отказа, или, если причиной отказа является  установленное в ходе проверки несоответствие соискателя лицензии  (лицензиата) лицензионным требованиям, реквизиты акта проверки соискателя  лицензии (лицензиата) о необходимости устранения выявленных нарушений и (или) представления документов, которые отсутствуют).</w:t>
      </w: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B4EEF" w:rsidRP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 об отказе в предоставлении лицензии принято на заседании лицензионной комиссии </w:t>
      </w:r>
      <w:r w:rsidR="00301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Чукотского автономного округа</w:t>
      </w:r>
      <w:r w:rsidRPr="00EB4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лицензированию деятельности по управлению многоквартирными домами (протокол от ___________ № ________).</w:t>
      </w:r>
    </w:p>
    <w:p w:rsidR="00EB4EEF" w:rsidRPr="001E5D31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EB4EEF" w:rsidRDefault="00EB4EEF" w:rsidP="00EB4EEF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B4EEF" w:rsidRDefault="00EB4EEF" w:rsidP="00EB4EEF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EF" w:rsidRDefault="00EB4EEF" w:rsidP="00EB4EEF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EB4EEF" w:rsidRPr="00C506F7" w:rsidTr="003F0519">
        <w:trPr>
          <w:trHeight w:val="466"/>
        </w:trPr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4EEF" w:rsidRPr="00C506F7" w:rsidRDefault="00EB4EEF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4EEF" w:rsidRPr="00C506F7" w:rsidRDefault="00EB4EEF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4EEF" w:rsidRPr="00C506F7" w:rsidRDefault="00EB4EEF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EB4EEF" w:rsidRPr="001E5D31" w:rsidRDefault="00EB4EEF" w:rsidP="00EB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Должность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EB4EEF" w:rsidRPr="001E5D31" w:rsidRDefault="00EB4EEF" w:rsidP="00EB4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874" w:rsidRDefault="00301874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4EEF" w:rsidRPr="001E5D31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1E5D31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</w:t>
      </w:r>
    </w:p>
    <w:p w:rsid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(ФИО)</w:t>
      </w:r>
    </w:p>
    <w:p w:rsidR="00EB4EEF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  <w:r w:rsidRPr="00A73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EEF" w:rsidRPr="00A733EB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EB4EEF" w:rsidRPr="001E5D31" w:rsidRDefault="00EB4EEF" w:rsidP="00EB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3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301874" w:rsidRPr="001E5D31" w:rsidTr="003F0519">
        <w:trPr>
          <w:trHeight w:val="998"/>
        </w:trPr>
        <w:tc>
          <w:tcPr>
            <w:tcW w:w="4643" w:type="dxa"/>
          </w:tcPr>
          <w:p w:rsidR="00301874" w:rsidRPr="004453E8" w:rsidRDefault="00301874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841A3" w:rsidRPr="0067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01874" w:rsidRPr="001E5D31" w:rsidRDefault="00301874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01874" w:rsidRPr="001E5D31" w:rsidRDefault="00301874" w:rsidP="00301874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70"/>
        <w:tblW w:w="10004" w:type="dxa"/>
        <w:tblLook w:val="01E0" w:firstRow="1" w:lastRow="1" w:firstColumn="1" w:lastColumn="1" w:noHBand="0" w:noVBand="0"/>
      </w:tblPr>
      <w:tblGrid>
        <w:gridCol w:w="5083"/>
        <w:gridCol w:w="4921"/>
      </w:tblGrid>
      <w:tr w:rsidR="00301874" w:rsidRPr="00C26525" w:rsidTr="003F0519">
        <w:trPr>
          <w:trHeight w:val="3933"/>
        </w:trPr>
        <w:tc>
          <w:tcPr>
            <w:tcW w:w="5083" w:type="dxa"/>
          </w:tcPr>
          <w:p w:rsidR="00E145CF" w:rsidRDefault="00E145C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BC36A" wp14:editId="1924A9FA">
                  <wp:extent cx="445135" cy="5727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874" w:rsidRPr="00C26525" w:rsidRDefault="00301874" w:rsidP="003F0519">
            <w:pPr>
              <w:spacing w:after="0" w:line="240" w:lineRule="auto"/>
              <w:ind w:left="-567" w:right="-76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301874" w:rsidRPr="00C26525" w:rsidRDefault="00301874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ДЕПАРТАМЕНТ</w:t>
            </w:r>
          </w:p>
          <w:p w:rsidR="00301874" w:rsidRPr="00C26525" w:rsidRDefault="00301874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ПРОМЫШЛЕННОЙ ПОЛИТИКИ ЧУКОТСКОГО АВТОНОМНОГО ОКРУГА</w:t>
            </w: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1874" w:rsidRPr="00C26525" w:rsidRDefault="00301874" w:rsidP="003F0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ЖИЛИЩНАЯ ИНСПЕКЦИЯ</w:t>
            </w:r>
          </w:p>
          <w:p w:rsidR="00301874" w:rsidRPr="00C26525" w:rsidRDefault="00301874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689000, Чукотский автономный округ, г. Анадырь, ул. </w:t>
            </w:r>
            <w:proofErr w:type="spellStart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Отке</w:t>
            </w:r>
            <w:proofErr w:type="spellEnd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  <w:p w:rsidR="00301874" w:rsidRPr="00C26525" w:rsidRDefault="00301874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телефон: 8/42722/ 6-35-08</w:t>
            </w: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электронная почта:</w:t>
            </w: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Ermakov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dpprom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chukotka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gov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01874" w:rsidRPr="00C26525" w:rsidRDefault="00301874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74" w:rsidRPr="00C26525" w:rsidRDefault="00301874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01874" w:rsidRPr="00C26525" w:rsidRDefault="00301874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 от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921" w:type="dxa"/>
          </w:tcPr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74" w:rsidRPr="00C26525" w:rsidRDefault="00301874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74" w:rsidRPr="00C26525" w:rsidRDefault="00301874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01874" w:rsidRPr="00C26525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01874" w:rsidRDefault="00301874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C26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301874" w:rsidRPr="00A733EB" w:rsidRDefault="00301874" w:rsidP="003F0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0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организации/индивидуального предпринимателя, фамилия, имя, отчество уполномоченного лица, адрес местонахождения, телефон, адрес электронной почты</w:t>
            </w: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01874" w:rsidRDefault="00301874" w:rsidP="00301874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874" w:rsidRDefault="00301874" w:rsidP="003018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74" w:rsidRDefault="00301874" w:rsidP="0030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01874" w:rsidRDefault="00301874" w:rsidP="0030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30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необходимости устранения выявленных нарушений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6"/>
        <w:gridCol w:w="2247"/>
      </w:tblGrid>
      <w:tr w:rsidR="00301874" w:rsidRPr="00C26525" w:rsidTr="003F0519">
        <w:trPr>
          <w:tblCellSpacing w:w="15" w:type="dxa"/>
        </w:trPr>
        <w:tc>
          <w:tcPr>
            <w:tcW w:w="0" w:type="auto"/>
            <w:hideMark/>
          </w:tcPr>
          <w:p w:rsidR="00301874" w:rsidRPr="00C26525" w:rsidRDefault="00301874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________________</w:t>
            </w:r>
          </w:p>
        </w:tc>
        <w:tc>
          <w:tcPr>
            <w:tcW w:w="0" w:type="auto"/>
            <w:hideMark/>
          </w:tcPr>
          <w:p w:rsidR="00301874" w:rsidRPr="00C26525" w:rsidRDefault="00301874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01874" w:rsidRPr="00C26525" w:rsidRDefault="00301874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</w:t>
            </w:r>
          </w:p>
        </w:tc>
      </w:tr>
    </w:tbl>
    <w:p w:rsidR="00301874" w:rsidRPr="001E5D31" w:rsidRDefault="00301874" w:rsidP="0030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874" w:rsidRPr="001E5D31" w:rsidRDefault="00301874" w:rsidP="00301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01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301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 от __________ и прилагаемые к нему документы, руководствуясь Федеральным законом от 04.05.2011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301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99-ФЗ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01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01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уведомляем о необходимости устранения нарушений, выявленных в ходе рассмотрения представленных Вами заявления и документов для лицензирования предпринимательской деятельности по управлению многоквартирными домами.</w:t>
      </w:r>
    </w:p>
    <w:p w:rsidR="00301874" w:rsidRDefault="00301874" w:rsidP="0030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выявленных нарушениях, подлежащих устранению</w:t>
      </w:r>
      <w:r w:rsidR="00FE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A0" w:rsidRPr="00FE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(основание указывается по выбору)</w:t>
      </w:r>
      <w:r w:rsidRPr="00301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874" w:rsidRPr="00301874" w:rsidRDefault="00301874" w:rsidP="0030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лицензии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 (заявление о продлении срока действия лицензии оформлено с нарушением требований, установленных статьей 18 Федерального закона от 04.05.2011 № 99-ФЗ «О лицензировании отдельных видов деятельности»);</w:t>
      </w:r>
    </w:p>
    <w:p w:rsidR="00301874" w:rsidRPr="00301874" w:rsidRDefault="00301874" w:rsidP="00FE4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указанные в части 3 статьи 13 Федерального закона от 04.05.2011 № 99-ФЗ «О лицензировании отдельных видов деятельности» (в статье 18 Федерального закона от 04.05.2011 № 99-ФЗ «О лицензировании отдельных видов деятельности»), представлены не в полном объеме (отсутствуют).</w:t>
      </w:r>
    </w:p>
    <w:p w:rsidR="00FE4CA0" w:rsidRPr="00FE4CA0" w:rsidRDefault="00301874" w:rsidP="00FE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E4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 Департамента промышленной политики Чукотского автономного округа</w:t>
      </w:r>
      <w:r w:rsidR="00FE4CA0" w:rsidRPr="00FE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необходимости устранения в тридцатидневный срок выявленных нарушений и (или) представления недостающих документов.</w:t>
      </w:r>
    </w:p>
    <w:p w:rsidR="00FE4CA0" w:rsidRPr="00FE4CA0" w:rsidRDefault="00FE4CA0" w:rsidP="00FE4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_____________________________________ </w:t>
      </w:r>
      <w:r w:rsidRPr="00FE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полное наименовании </w:t>
      </w:r>
      <w:r w:rsidRPr="00FE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E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лицензии/лицензиат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E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FE4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тридцатидневный срок надлежащим образом оформленного заявления о предоставлении лицензии (заявления о продлении срока действия лицензии) и (или) в полном объеме прилагаемых к нему документов, ранее представленное заявление о предоставлении лицензии (заявление о продлении срока действия лицензии) подлежит возврату.</w:t>
      </w:r>
    </w:p>
    <w:p w:rsidR="00301874" w:rsidRDefault="00301874" w:rsidP="0030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1874" w:rsidRDefault="00301874" w:rsidP="00301874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74" w:rsidRDefault="00301874" w:rsidP="00301874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301874" w:rsidRPr="00C506F7" w:rsidTr="003F0519">
        <w:trPr>
          <w:trHeight w:val="466"/>
        </w:trPr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1874" w:rsidRPr="00C506F7" w:rsidRDefault="00301874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1874" w:rsidRPr="00C506F7" w:rsidRDefault="00301874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1874" w:rsidRPr="00C506F7" w:rsidRDefault="00301874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301874" w:rsidRPr="001E5D31" w:rsidRDefault="00301874" w:rsidP="0030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Должность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301874" w:rsidRPr="001E5D31" w:rsidRDefault="00301874" w:rsidP="00301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874" w:rsidRDefault="00301874" w:rsidP="00301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01874" w:rsidRPr="001E5D31" w:rsidRDefault="00301874" w:rsidP="00301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</w:p>
    <w:p w:rsidR="00301874" w:rsidRDefault="00301874" w:rsidP="00301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(ФИО)</w:t>
      </w:r>
    </w:p>
    <w:p w:rsidR="00301874" w:rsidRDefault="00301874" w:rsidP="00301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  <w:r w:rsidRPr="00A73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1874" w:rsidRPr="00A733EB" w:rsidRDefault="00301874" w:rsidP="00301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355F7E" w:rsidRDefault="00355F7E" w:rsidP="00A7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7E" w:rsidRPr="00355F7E" w:rsidRDefault="00355F7E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7E" w:rsidRPr="00355F7E" w:rsidRDefault="00355F7E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7E" w:rsidRDefault="00355F7E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3F0519" w:rsidRPr="001E5D31" w:rsidTr="003F0519">
        <w:trPr>
          <w:trHeight w:val="998"/>
        </w:trPr>
        <w:tc>
          <w:tcPr>
            <w:tcW w:w="4643" w:type="dxa"/>
          </w:tcPr>
          <w:p w:rsidR="003F0519" w:rsidRPr="004453E8" w:rsidRDefault="003F0519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841A3" w:rsidRPr="0067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F0519" w:rsidRPr="001E5D31" w:rsidRDefault="003F0519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F0519" w:rsidRPr="001E5D31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70"/>
        <w:tblW w:w="10004" w:type="dxa"/>
        <w:tblLook w:val="01E0" w:firstRow="1" w:lastRow="1" w:firstColumn="1" w:lastColumn="1" w:noHBand="0" w:noVBand="0"/>
      </w:tblPr>
      <w:tblGrid>
        <w:gridCol w:w="5083"/>
        <w:gridCol w:w="4921"/>
      </w:tblGrid>
      <w:tr w:rsidR="003F0519" w:rsidRPr="00C26525" w:rsidTr="003F0519">
        <w:trPr>
          <w:trHeight w:val="3933"/>
        </w:trPr>
        <w:tc>
          <w:tcPr>
            <w:tcW w:w="5083" w:type="dxa"/>
          </w:tcPr>
          <w:p w:rsidR="00E145CF" w:rsidRDefault="00E145C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4510C" wp14:editId="2A761A9E">
                  <wp:extent cx="445135" cy="57277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519" w:rsidRPr="00C26525" w:rsidRDefault="003F0519" w:rsidP="003F0519">
            <w:pPr>
              <w:spacing w:after="0" w:line="240" w:lineRule="auto"/>
              <w:ind w:left="-567" w:right="-76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ДЕПАРТАМЕНТ</w:t>
            </w:r>
          </w:p>
          <w:p w:rsidR="003F0519" w:rsidRPr="00C26525" w:rsidRDefault="003F0519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ПРОМЫШЛЕННОЙ ПОЛИТИКИ ЧУКОТСКОГО АВТОНОМНОГО ОКРУГА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519" w:rsidRPr="00C26525" w:rsidRDefault="003F0519" w:rsidP="003F0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ЖИЛИЩНАЯ ИНСПЕКЦИЯ</w:t>
            </w:r>
          </w:p>
          <w:p w:rsidR="003F0519" w:rsidRPr="00C26525" w:rsidRDefault="003F0519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689000, Чукотский автономный округ, г. Анадырь, ул. </w:t>
            </w:r>
            <w:proofErr w:type="spellStart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Отке</w:t>
            </w:r>
            <w:proofErr w:type="spellEnd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  <w:p w:rsidR="003F0519" w:rsidRPr="00C26525" w:rsidRDefault="003F0519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телефон: 8/42722/ 6-35-08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электронная почта:</w:t>
            </w: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2" w:history="1"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Ermakov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dpprom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chukotka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gov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 от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921" w:type="dxa"/>
          </w:tcPr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F0519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C26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3F0519" w:rsidRPr="00A733EB" w:rsidRDefault="003F0519" w:rsidP="003F0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0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организации/индивидуального предпринимателя, фамилия, имя, отчество уполномоченного лица, адрес местонахождения, телефон, адрес электронной почты</w:t>
            </w: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F0519" w:rsidRDefault="003F0519" w:rsidP="003F0519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519" w:rsidRDefault="003F0519" w:rsidP="003F05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3F0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возврате документов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6"/>
        <w:gridCol w:w="2247"/>
      </w:tblGrid>
      <w:tr w:rsidR="003F0519" w:rsidRPr="00C26525" w:rsidTr="003F0519">
        <w:trPr>
          <w:tblCellSpacing w:w="15" w:type="dxa"/>
        </w:trPr>
        <w:tc>
          <w:tcPr>
            <w:tcW w:w="0" w:type="auto"/>
            <w:hideMark/>
          </w:tcPr>
          <w:p w:rsidR="003F0519" w:rsidRPr="00C26525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________________</w:t>
            </w:r>
          </w:p>
        </w:tc>
        <w:tc>
          <w:tcPr>
            <w:tcW w:w="0" w:type="auto"/>
            <w:hideMark/>
          </w:tcPr>
          <w:p w:rsidR="003F0519" w:rsidRPr="00C26525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F0519" w:rsidRPr="00C26525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</w:t>
            </w:r>
          </w:p>
        </w:tc>
      </w:tr>
    </w:tbl>
    <w:p w:rsidR="003F0519" w:rsidRPr="001E5D31" w:rsidRDefault="003F0519" w:rsidP="003F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519" w:rsidRPr="00FE4CA0" w:rsidRDefault="003F0519" w:rsidP="003F0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Рассмотрев заявление от ________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 и прилагаемые к нему документы, руководствуясь Федеральным законом от 04.05.2011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99-ФЗ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связи с непредставлением заявителем в тридцатидневный срок надлежащим образом оформленного заявления и в полном объеме документов, направляем Вам уведомление о возврате заявления и прилагаемых к нему документов.</w:t>
      </w: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0519" w:rsidRPr="003F0519" w:rsidRDefault="003F0519" w:rsidP="003F0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___________ л. в 1 экз.</w:t>
      </w: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3F0519" w:rsidRPr="00C506F7" w:rsidTr="003F0519">
        <w:trPr>
          <w:trHeight w:val="466"/>
        </w:trPr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0519" w:rsidRPr="00C506F7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0519" w:rsidRPr="00C506F7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0519" w:rsidRPr="00C506F7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3F0519" w:rsidRPr="001E5D31" w:rsidRDefault="003F0519" w:rsidP="003F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Должность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3F0519" w:rsidRPr="001E5D31" w:rsidRDefault="003F0519" w:rsidP="003F0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0519" w:rsidRPr="001E5D31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(ФИО)</w:t>
      </w: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  <w:r w:rsidRPr="00A73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0519" w:rsidRPr="00A733EB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Pr="00355F7E" w:rsidRDefault="003F0519" w:rsidP="003F05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3F0519" w:rsidRPr="001E5D31" w:rsidTr="003F0519">
        <w:trPr>
          <w:trHeight w:val="998"/>
        </w:trPr>
        <w:tc>
          <w:tcPr>
            <w:tcW w:w="4643" w:type="dxa"/>
          </w:tcPr>
          <w:p w:rsidR="003F0519" w:rsidRPr="004453E8" w:rsidRDefault="003F0519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4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F0519" w:rsidRPr="001E5D31" w:rsidRDefault="003F0519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F0519" w:rsidRPr="001E5D31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70"/>
        <w:tblW w:w="10004" w:type="dxa"/>
        <w:tblLook w:val="01E0" w:firstRow="1" w:lastRow="1" w:firstColumn="1" w:lastColumn="1" w:noHBand="0" w:noVBand="0"/>
      </w:tblPr>
      <w:tblGrid>
        <w:gridCol w:w="5083"/>
        <w:gridCol w:w="4921"/>
      </w:tblGrid>
      <w:tr w:rsidR="003F0519" w:rsidRPr="00C26525" w:rsidTr="003F0519">
        <w:trPr>
          <w:trHeight w:val="3933"/>
        </w:trPr>
        <w:tc>
          <w:tcPr>
            <w:tcW w:w="5083" w:type="dxa"/>
          </w:tcPr>
          <w:p w:rsidR="00E145CF" w:rsidRDefault="00E145C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7C95C" wp14:editId="3C84C6E8">
                  <wp:extent cx="445135" cy="5727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519" w:rsidRPr="00C26525" w:rsidRDefault="003F0519" w:rsidP="003F0519">
            <w:pPr>
              <w:spacing w:after="0" w:line="240" w:lineRule="auto"/>
              <w:ind w:left="-567" w:right="-76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ДЕПАРТАМЕНТ</w:t>
            </w:r>
          </w:p>
          <w:p w:rsidR="003F0519" w:rsidRPr="00C26525" w:rsidRDefault="003F0519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ПРОМЫШЛЕННОЙ ПОЛИТИКИ ЧУКОТСКОГО АВТОНОМНОГО ОКРУГА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0519" w:rsidRPr="00C26525" w:rsidRDefault="003F0519" w:rsidP="003F0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ЖИЛИЩНАЯ ИНСПЕКЦИЯ</w:t>
            </w:r>
          </w:p>
          <w:p w:rsidR="003F0519" w:rsidRPr="00C26525" w:rsidRDefault="003F0519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689000, Чукотский автономный округ, г. Анадырь, ул. </w:t>
            </w:r>
            <w:proofErr w:type="spellStart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Отке</w:t>
            </w:r>
            <w:proofErr w:type="spellEnd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  <w:p w:rsidR="003F0519" w:rsidRPr="00C26525" w:rsidRDefault="003F0519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телефон: 8/42722/ 6-35-08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электронная почта:</w:t>
            </w: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3" w:history="1"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Ermakov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dpprom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chukotka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gov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 от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921" w:type="dxa"/>
          </w:tcPr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F0519" w:rsidRPr="00C26525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F0519" w:rsidRDefault="003F0519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C26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3F0519" w:rsidRPr="00A733EB" w:rsidRDefault="003F0519" w:rsidP="003F0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0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организации/индивидуального предпринимателя, фамилия, имя, отчество уполномоченного лица, адрес местонахождения, телефон, адрес электронной почты</w:t>
            </w: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F0519" w:rsidRDefault="003F0519" w:rsidP="003F0519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519" w:rsidRDefault="003F0519" w:rsidP="003F05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3F0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сведений в реестр лицензий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6"/>
        <w:gridCol w:w="2247"/>
      </w:tblGrid>
      <w:tr w:rsidR="003F0519" w:rsidRPr="00C26525" w:rsidTr="003F0519">
        <w:trPr>
          <w:tblCellSpacing w:w="15" w:type="dxa"/>
        </w:trPr>
        <w:tc>
          <w:tcPr>
            <w:tcW w:w="0" w:type="auto"/>
            <w:hideMark/>
          </w:tcPr>
          <w:p w:rsidR="003F0519" w:rsidRPr="00C26525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________________</w:t>
            </w:r>
          </w:p>
        </w:tc>
        <w:tc>
          <w:tcPr>
            <w:tcW w:w="0" w:type="auto"/>
            <w:hideMark/>
          </w:tcPr>
          <w:p w:rsidR="003F0519" w:rsidRPr="00C26525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F0519" w:rsidRPr="00C26525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</w:t>
            </w:r>
          </w:p>
        </w:tc>
      </w:tr>
    </w:tbl>
    <w:p w:rsidR="003F0519" w:rsidRPr="001E5D31" w:rsidRDefault="003F0519" w:rsidP="003F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519" w:rsidRPr="003F0519" w:rsidRDefault="003F0519" w:rsidP="003F0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результатам рассмотрения заявления на предоставление государственной услуги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Лицензирование предпринимательской деятельности по управлению многоквартирными домами</w:t>
      </w:r>
      <w:r w:rsid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 от __________________________ №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</w:t>
      </w:r>
      <w:r w:rsid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прилагаемых к нему документов, руководствуясь Федеральным </w:t>
      </w:r>
      <w:r w:rsidRP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законом от 04.05.2011 </w:t>
      </w:r>
      <w:r w:rsid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99-ФЗ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отдельных видов деятельности</w:t>
      </w:r>
      <w:r w:rsid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принято решение о внесении в реестр лицензий сведений о __________ лицензии на осуществление предпринимательской деятельности по управлению многоквартирными домами </w:t>
      </w:r>
      <w:r w:rsidR="00001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3F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 от __________.</w:t>
      </w: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19" w:rsidRDefault="003F0519" w:rsidP="003F0519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3F0519" w:rsidRPr="00C506F7" w:rsidTr="003F0519">
        <w:trPr>
          <w:trHeight w:val="466"/>
        </w:trPr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0519" w:rsidRPr="00C506F7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0519" w:rsidRPr="00C506F7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0519" w:rsidRPr="00C506F7" w:rsidRDefault="003F0519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3F0519" w:rsidRPr="001E5D31" w:rsidRDefault="003F0519" w:rsidP="003F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Должность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3F0519" w:rsidRPr="001E5D31" w:rsidRDefault="003F0519" w:rsidP="003F0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0519" w:rsidRPr="001E5D31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(ФИО)</w:t>
      </w: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  <w:r w:rsidRPr="00A73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0519" w:rsidRPr="00A733EB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3F0519" w:rsidRDefault="003F0519" w:rsidP="003F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7E" w:rsidRDefault="00355F7E" w:rsidP="00355F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3"/>
      </w:tblGrid>
      <w:tr w:rsidR="00355F7E" w:rsidRPr="001E5D31" w:rsidTr="003F0519">
        <w:trPr>
          <w:trHeight w:val="998"/>
        </w:trPr>
        <w:tc>
          <w:tcPr>
            <w:tcW w:w="4643" w:type="dxa"/>
          </w:tcPr>
          <w:p w:rsidR="00355F7E" w:rsidRPr="004453E8" w:rsidRDefault="00355F7E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841A3" w:rsidRPr="0067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55F7E" w:rsidRPr="001E5D31" w:rsidRDefault="00355F7E" w:rsidP="003F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по лицензированию предпринимательской деятельности по управлению многоквартирными домами в Чукотском автономном округе</w:t>
            </w:r>
          </w:p>
        </w:tc>
      </w:tr>
    </w:tbl>
    <w:p w:rsidR="00355F7E" w:rsidRPr="001E5D31" w:rsidRDefault="00355F7E" w:rsidP="00355F7E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70"/>
        <w:tblW w:w="10004" w:type="dxa"/>
        <w:tblLook w:val="01E0" w:firstRow="1" w:lastRow="1" w:firstColumn="1" w:lastColumn="1" w:noHBand="0" w:noVBand="0"/>
      </w:tblPr>
      <w:tblGrid>
        <w:gridCol w:w="5083"/>
        <w:gridCol w:w="4921"/>
      </w:tblGrid>
      <w:tr w:rsidR="00355F7E" w:rsidRPr="00C26525" w:rsidTr="003F0519">
        <w:trPr>
          <w:trHeight w:val="3933"/>
        </w:trPr>
        <w:tc>
          <w:tcPr>
            <w:tcW w:w="5083" w:type="dxa"/>
          </w:tcPr>
          <w:p w:rsidR="00E145CF" w:rsidRDefault="00E145CF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2B0DE" wp14:editId="5D98215E">
                  <wp:extent cx="445135" cy="5727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F7E" w:rsidRPr="00C26525" w:rsidRDefault="00355F7E" w:rsidP="003F0519">
            <w:pPr>
              <w:spacing w:after="0" w:line="240" w:lineRule="auto"/>
              <w:ind w:left="-567" w:right="-76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355F7E" w:rsidRPr="00C26525" w:rsidRDefault="00355F7E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ДЕПАРТАМЕНТ</w:t>
            </w:r>
          </w:p>
          <w:p w:rsidR="00355F7E" w:rsidRPr="00C26525" w:rsidRDefault="00355F7E" w:rsidP="003F0519">
            <w:pPr>
              <w:spacing w:after="0" w:line="240" w:lineRule="auto"/>
              <w:ind w:left="175"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ПРОМЫШЛЕННОЙ ПОЛИТИКИ ЧУКОТСКОГО АВТОНОМНОГО ОКРУГА</w:t>
            </w: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5F7E" w:rsidRPr="00C26525" w:rsidRDefault="00355F7E" w:rsidP="003F0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ЖИЛИЩНАЯ ИНСПЕКЦИЯ</w:t>
            </w:r>
          </w:p>
          <w:p w:rsidR="00355F7E" w:rsidRPr="00C26525" w:rsidRDefault="00355F7E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689000, Чукотский автономный округ, г. Анадырь, ул. </w:t>
            </w:r>
            <w:proofErr w:type="spellStart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Отке</w:t>
            </w:r>
            <w:proofErr w:type="spellEnd"/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  <w:p w:rsidR="00355F7E" w:rsidRPr="00C26525" w:rsidRDefault="00355F7E" w:rsidP="003F051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телефон: 8/42722/ 6-35-08</w:t>
            </w: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электронная почта:</w:t>
            </w:r>
            <w:r w:rsidRPr="00C26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4" w:history="1"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Ermakov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dpprom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chukotka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gov</w:t>
              </w:r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C26525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55F7E" w:rsidRPr="00C26525" w:rsidRDefault="00355F7E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F7E" w:rsidRPr="00C26525" w:rsidRDefault="00355F7E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55F7E" w:rsidRPr="00C26525" w:rsidRDefault="00355F7E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 от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921" w:type="dxa"/>
          </w:tcPr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F7E" w:rsidRPr="00C26525" w:rsidRDefault="00355F7E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F7E" w:rsidRPr="00C26525" w:rsidRDefault="00355F7E" w:rsidP="003F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55F7E" w:rsidRPr="00C26525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55F7E" w:rsidRDefault="00355F7E" w:rsidP="003F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C265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355F7E" w:rsidRPr="00A733EB" w:rsidRDefault="00355F7E" w:rsidP="003F0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0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организации/индивидуального предпринимателя, фамилия, имя, отчество уполномоченного лица, адрес местонахождения, телефон, адрес электронной почты</w:t>
            </w:r>
            <w:r w:rsidRPr="00A7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55F7E" w:rsidRDefault="00355F7E" w:rsidP="00355F7E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F7E" w:rsidRDefault="00355F7E" w:rsidP="00355F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7E" w:rsidRDefault="00355F7E" w:rsidP="0035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55F7E" w:rsidRDefault="00355F7E" w:rsidP="0035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решения о прекращении действия лицензии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6"/>
        <w:gridCol w:w="2247"/>
      </w:tblGrid>
      <w:tr w:rsidR="00355F7E" w:rsidRPr="00C26525" w:rsidTr="003F0519">
        <w:trPr>
          <w:tblCellSpacing w:w="15" w:type="dxa"/>
        </w:trPr>
        <w:tc>
          <w:tcPr>
            <w:tcW w:w="0" w:type="auto"/>
            <w:hideMark/>
          </w:tcPr>
          <w:p w:rsidR="00355F7E" w:rsidRPr="00C26525" w:rsidRDefault="00355F7E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________________</w:t>
            </w:r>
          </w:p>
        </w:tc>
        <w:tc>
          <w:tcPr>
            <w:tcW w:w="0" w:type="auto"/>
            <w:hideMark/>
          </w:tcPr>
          <w:p w:rsidR="00355F7E" w:rsidRPr="00C26525" w:rsidRDefault="00355F7E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55F7E" w:rsidRPr="00C26525" w:rsidRDefault="00355F7E" w:rsidP="003F0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26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</w:t>
            </w:r>
          </w:p>
        </w:tc>
      </w:tr>
    </w:tbl>
    <w:p w:rsidR="00355F7E" w:rsidRPr="001E5D31" w:rsidRDefault="00355F7E" w:rsidP="0035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F7E" w:rsidRDefault="00355F7E" w:rsidP="00355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5F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частью 17 статьи 20 Федерального закона от 04.05.2011 № 99-ФЗ «О лицензировании отдельных видов деятельности» государственная жилищная инспекция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Департамента промышленной политики Чукотского автономного округа</w:t>
      </w:r>
      <w:r w:rsidRPr="00355F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уведомляет, что приказом от ____________ № _______________ принято решение о прекращении действия лицензии на осуществление предпринимательской деятельности по управлению многоквартирными домами от ______________ № _______________, выданной 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</w:t>
      </w:r>
      <w:r w:rsidRPr="00355F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5F7E" w:rsidRPr="00355F7E" w:rsidRDefault="00355F7E" w:rsidP="00355F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r w:rsidRPr="00355F7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наименование </w:t>
      </w:r>
      <w:r w:rsidRPr="00355F7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лицензиат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а)</w:t>
      </w:r>
    </w:p>
    <w:p w:rsidR="00355F7E" w:rsidRDefault="00355F7E" w:rsidP="0035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55F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связи с </w:t>
      </w:r>
      <w:r w:rsidRPr="00355F7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___________________________________________</w:t>
      </w:r>
    </w:p>
    <w:p w:rsidR="00355F7E" w:rsidRPr="00355F7E" w:rsidRDefault="00355F7E" w:rsidP="0035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(</w:t>
      </w:r>
      <w:r w:rsidRPr="00355F7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мотивированн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ое</w:t>
      </w:r>
      <w:r w:rsidRPr="00355F7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обоснование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</w:t>
      </w:r>
      <w:r w:rsidRPr="00355F7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причин принятия решения со ссылкой на конкретные положения нормативных правовых актов и иных документов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)</w:t>
      </w:r>
    </w:p>
    <w:p w:rsidR="00355F7E" w:rsidRDefault="00355F7E" w:rsidP="00355F7E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7E" w:rsidRDefault="00355F7E" w:rsidP="00355F7E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355F7E" w:rsidRPr="00C506F7" w:rsidTr="003F0519">
        <w:trPr>
          <w:trHeight w:val="466"/>
        </w:trPr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F7E" w:rsidRPr="00C506F7" w:rsidRDefault="00355F7E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F7E" w:rsidRPr="00C506F7" w:rsidRDefault="00355F7E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5F7E" w:rsidRPr="00C506F7" w:rsidRDefault="00355F7E" w:rsidP="003F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355F7E" w:rsidRPr="001E5D31" w:rsidRDefault="00355F7E" w:rsidP="0035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Должность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               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Расшифровка подписи</w:t>
      </w:r>
      <w:r w:rsidRPr="001E5D3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:rsidR="00355F7E" w:rsidRPr="001E5D31" w:rsidRDefault="00355F7E" w:rsidP="00355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F7E" w:rsidRDefault="00355F7E" w:rsidP="0035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5F7E" w:rsidRPr="001E5D31" w:rsidRDefault="00355F7E" w:rsidP="0035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6"/>
          <w:szCs w:val="26"/>
          <w:lang w:eastAsia="ru-RU"/>
        </w:rPr>
      </w:pPr>
    </w:p>
    <w:p w:rsidR="00355F7E" w:rsidRDefault="00355F7E" w:rsidP="0035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(ФИО)</w:t>
      </w:r>
    </w:p>
    <w:p w:rsidR="00355F7E" w:rsidRDefault="00355F7E" w:rsidP="00355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  <w:r w:rsidRPr="00A73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5F7E" w:rsidRPr="00A733EB" w:rsidRDefault="00355F7E" w:rsidP="0035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3E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sectPr w:rsidR="00355F7E" w:rsidRPr="00A733EB" w:rsidSect="000A4BE9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66" w:rsidRDefault="00E53566" w:rsidP="004A1D9A">
      <w:pPr>
        <w:spacing w:after="0" w:line="240" w:lineRule="auto"/>
      </w:pPr>
      <w:r>
        <w:separator/>
      </w:r>
    </w:p>
  </w:endnote>
  <w:endnote w:type="continuationSeparator" w:id="0">
    <w:p w:rsidR="00E53566" w:rsidRDefault="00E53566" w:rsidP="004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66" w:rsidRDefault="00E53566" w:rsidP="004A1D9A">
      <w:pPr>
        <w:spacing w:after="0" w:line="240" w:lineRule="auto"/>
      </w:pPr>
      <w:r>
        <w:separator/>
      </w:r>
    </w:p>
  </w:footnote>
  <w:footnote w:type="continuationSeparator" w:id="0">
    <w:p w:rsidR="00E53566" w:rsidRDefault="00E53566" w:rsidP="004A1D9A">
      <w:pPr>
        <w:spacing w:after="0" w:line="240" w:lineRule="auto"/>
      </w:pPr>
      <w:r>
        <w:continuationSeparator/>
      </w:r>
    </w:p>
  </w:footnote>
  <w:footnote w:id="1">
    <w:p w:rsidR="00861985" w:rsidRPr="007363AA" w:rsidRDefault="00861985" w:rsidP="00391C6C">
      <w:pPr>
        <w:pStyle w:val="afc"/>
        <w:jc w:val="both"/>
      </w:pPr>
      <w:r w:rsidRPr="007363AA">
        <w:rPr>
          <w:rStyle w:val="afb"/>
        </w:rPr>
        <w:footnoteRef/>
      </w:r>
      <w:r w:rsidRPr="007363AA">
        <w:t xml:space="preserve"> В случае реорганизации в форме слияния, присоединения,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</w:t>
      </w:r>
      <w:r>
        <w:t>.</w:t>
      </w:r>
    </w:p>
    <w:p w:rsidR="00861985" w:rsidRDefault="00861985" w:rsidP="00391C6C">
      <w:pPr>
        <w:pStyle w:val="af9"/>
      </w:pPr>
    </w:p>
  </w:footnote>
  <w:footnote w:id="2">
    <w:p w:rsidR="00861985" w:rsidRDefault="00861985" w:rsidP="00391C6C">
      <w:pPr>
        <w:pStyle w:val="af9"/>
      </w:pPr>
      <w:r>
        <w:rPr>
          <w:rStyle w:val="afb"/>
        </w:rPr>
        <w:footnoteRef/>
      </w:r>
      <w:r>
        <w:t xml:space="preserve"> Указываются сведения о лицензиате в соответствии с лицензией.</w:t>
      </w:r>
    </w:p>
  </w:footnote>
  <w:footnote w:id="3">
    <w:p w:rsidR="00861985" w:rsidRDefault="00861985" w:rsidP="00391C6C">
      <w:pPr>
        <w:pStyle w:val="af9"/>
      </w:pPr>
      <w:r>
        <w:rPr>
          <w:rStyle w:val="afb"/>
        </w:rPr>
        <w:footnoteRef/>
      </w:r>
      <w:r>
        <w:t xml:space="preserve"> З</w:t>
      </w:r>
      <w:r w:rsidRPr="00B47D55">
        <w:t>аполняется в случае реорганизации юридического лица в форме преобразования</w:t>
      </w:r>
      <w:r>
        <w:t>.</w:t>
      </w:r>
    </w:p>
  </w:footnote>
  <w:footnote w:id="4">
    <w:p w:rsidR="00861985" w:rsidRPr="007363AA" w:rsidRDefault="00861985" w:rsidP="00391C6C">
      <w:pPr>
        <w:pStyle w:val="afc"/>
        <w:jc w:val="both"/>
      </w:pPr>
    </w:p>
    <w:p w:rsidR="00861985" w:rsidRDefault="00861985" w:rsidP="00391C6C">
      <w:pPr>
        <w:pStyle w:val="af9"/>
      </w:pPr>
    </w:p>
  </w:footnote>
  <w:footnote w:id="5">
    <w:p w:rsidR="00861985" w:rsidRPr="007363AA" w:rsidRDefault="00861985" w:rsidP="00391C6C">
      <w:pPr>
        <w:pStyle w:val="afc"/>
        <w:jc w:val="both"/>
      </w:pPr>
    </w:p>
    <w:p w:rsidR="00861985" w:rsidRDefault="00861985" w:rsidP="00391C6C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A10"/>
    <w:multiLevelType w:val="hybridMultilevel"/>
    <w:tmpl w:val="ACB2D49A"/>
    <w:lvl w:ilvl="0" w:tplc="80E08D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46A92"/>
    <w:multiLevelType w:val="multilevel"/>
    <w:tmpl w:val="E01E9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0AD5350"/>
    <w:multiLevelType w:val="multilevel"/>
    <w:tmpl w:val="63B47C5C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220292"/>
    <w:multiLevelType w:val="hybridMultilevel"/>
    <w:tmpl w:val="FC08448C"/>
    <w:lvl w:ilvl="0" w:tplc="D0446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D1E43"/>
    <w:multiLevelType w:val="multilevel"/>
    <w:tmpl w:val="525E62DC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3B2B21CE"/>
    <w:multiLevelType w:val="multilevel"/>
    <w:tmpl w:val="BC2A246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2C2686"/>
    <w:multiLevelType w:val="hybridMultilevel"/>
    <w:tmpl w:val="CD6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B5110"/>
    <w:multiLevelType w:val="hybridMultilevel"/>
    <w:tmpl w:val="22822578"/>
    <w:lvl w:ilvl="0" w:tplc="59686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C4F"/>
    <w:multiLevelType w:val="hybridMultilevel"/>
    <w:tmpl w:val="E84C363A"/>
    <w:lvl w:ilvl="0" w:tplc="0776A6D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EF4FA7"/>
    <w:multiLevelType w:val="hybridMultilevel"/>
    <w:tmpl w:val="4D40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D74"/>
    <w:multiLevelType w:val="multilevel"/>
    <w:tmpl w:val="9B908D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0C47E5B"/>
    <w:multiLevelType w:val="hybridMultilevel"/>
    <w:tmpl w:val="CE341CA8"/>
    <w:lvl w:ilvl="0" w:tplc="C1242E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E0E84"/>
    <w:multiLevelType w:val="hybridMultilevel"/>
    <w:tmpl w:val="D286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4592"/>
    <w:multiLevelType w:val="hybridMultilevel"/>
    <w:tmpl w:val="CF767D02"/>
    <w:lvl w:ilvl="0" w:tplc="CC62750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3978D2"/>
    <w:multiLevelType w:val="multilevel"/>
    <w:tmpl w:val="ACB2B4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6CB65883"/>
    <w:multiLevelType w:val="multilevel"/>
    <w:tmpl w:val="BEAEA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79B31006"/>
    <w:multiLevelType w:val="hybridMultilevel"/>
    <w:tmpl w:val="A814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038"/>
    <w:multiLevelType w:val="hybridMultilevel"/>
    <w:tmpl w:val="CD6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0"/>
    <w:rsid w:val="00000942"/>
    <w:rsid w:val="00001126"/>
    <w:rsid w:val="00003479"/>
    <w:rsid w:val="000122CE"/>
    <w:rsid w:val="000127FC"/>
    <w:rsid w:val="000144E5"/>
    <w:rsid w:val="00025D51"/>
    <w:rsid w:val="000336F8"/>
    <w:rsid w:val="0004409C"/>
    <w:rsid w:val="00053E37"/>
    <w:rsid w:val="00057186"/>
    <w:rsid w:val="0006093E"/>
    <w:rsid w:val="0006685B"/>
    <w:rsid w:val="00066C74"/>
    <w:rsid w:val="000743D7"/>
    <w:rsid w:val="00083A6B"/>
    <w:rsid w:val="00083FCF"/>
    <w:rsid w:val="00087708"/>
    <w:rsid w:val="00090B27"/>
    <w:rsid w:val="0009604D"/>
    <w:rsid w:val="000A4BE9"/>
    <w:rsid w:val="000B0DC1"/>
    <w:rsid w:val="000B5E95"/>
    <w:rsid w:val="000C0932"/>
    <w:rsid w:val="000C0AB2"/>
    <w:rsid w:val="000C1F0F"/>
    <w:rsid w:val="000C4784"/>
    <w:rsid w:val="000E077A"/>
    <w:rsid w:val="000E5E45"/>
    <w:rsid w:val="00107442"/>
    <w:rsid w:val="00123C47"/>
    <w:rsid w:val="00143FFC"/>
    <w:rsid w:val="001452C6"/>
    <w:rsid w:val="00153CB0"/>
    <w:rsid w:val="00157330"/>
    <w:rsid w:val="001733F5"/>
    <w:rsid w:val="00197567"/>
    <w:rsid w:val="0019796E"/>
    <w:rsid w:val="001A6CF1"/>
    <w:rsid w:val="001B1A74"/>
    <w:rsid w:val="001B2DB9"/>
    <w:rsid w:val="001B31F0"/>
    <w:rsid w:val="001C36CE"/>
    <w:rsid w:val="001C5F93"/>
    <w:rsid w:val="001D1332"/>
    <w:rsid w:val="001E5B0F"/>
    <w:rsid w:val="001E5D31"/>
    <w:rsid w:val="001F4819"/>
    <w:rsid w:val="00201077"/>
    <w:rsid w:val="00202208"/>
    <w:rsid w:val="00203B16"/>
    <w:rsid w:val="0020748C"/>
    <w:rsid w:val="00214FC3"/>
    <w:rsid w:val="00224C86"/>
    <w:rsid w:val="00226EE2"/>
    <w:rsid w:val="002337A4"/>
    <w:rsid w:val="002347F5"/>
    <w:rsid w:val="00235D8B"/>
    <w:rsid w:val="00246D69"/>
    <w:rsid w:val="00250B8A"/>
    <w:rsid w:val="002614C8"/>
    <w:rsid w:val="00264E70"/>
    <w:rsid w:val="0027122A"/>
    <w:rsid w:val="0028035E"/>
    <w:rsid w:val="00293702"/>
    <w:rsid w:val="002A01A7"/>
    <w:rsid w:val="002A7C67"/>
    <w:rsid w:val="002E59CD"/>
    <w:rsid w:val="002E5FBE"/>
    <w:rsid w:val="002E67BC"/>
    <w:rsid w:val="002F2CBE"/>
    <w:rsid w:val="00301874"/>
    <w:rsid w:val="0031189A"/>
    <w:rsid w:val="003125DE"/>
    <w:rsid w:val="00320409"/>
    <w:rsid w:val="0032567D"/>
    <w:rsid w:val="003277EA"/>
    <w:rsid w:val="00344CD7"/>
    <w:rsid w:val="00345050"/>
    <w:rsid w:val="0035340D"/>
    <w:rsid w:val="00353940"/>
    <w:rsid w:val="00355F7E"/>
    <w:rsid w:val="003617AA"/>
    <w:rsid w:val="00363837"/>
    <w:rsid w:val="00372D04"/>
    <w:rsid w:val="00387607"/>
    <w:rsid w:val="00391C6C"/>
    <w:rsid w:val="00395278"/>
    <w:rsid w:val="003A41B9"/>
    <w:rsid w:val="003A697D"/>
    <w:rsid w:val="003C3D26"/>
    <w:rsid w:val="003C5C5E"/>
    <w:rsid w:val="003D2BA1"/>
    <w:rsid w:val="003D56E5"/>
    <w:rsid w:val="003E34E6"/>
    <w:rsid w:val="003E3EB3"/>
    <w:rsid w:val="003E4FCF"/>
    <w:rsid w:val="003E5D32"/>
    <w:rsid w:val="003F0519"/>
    <w:rsid w:val="003F1208"/>
    <w:rsid w:val="0042456B"/>
    <w:rsid w:val="00425218"/>
    <w:rsid w:val="00431A7E"/>
    <w:rsid w:val="004438EC"/>
    <w:rsid w:val="00443F8D"/>
    <w:rsid w:val="004453E8"/>
    <w:rsid w:val="00453135"/>
    <w:rsid w:val="004605A6"/>
    <w:rsid w:val="004615FA"/>
    <w:rsid w:val="0046222A"/>
    <w:rsid w:val="00464985"/>
    <w:rsid w:val="00465078"/>
    <w:rsid w:val="004739EE"/>
    <w:rsid w:val="00481D7C"/>
    <w:rsid w:val="004841A3"/>
    <w:rsid w:val="00491FF2"/>
    <w:rsid w:val="0049279A"/>
    <w:rsid w:val="004A0AA8"/>
    <w:rsid w:val="004A18E9"/>
    <w:rsid w:val="004A1D9A"/>
    <w:rsid w:val="004B4480"/>
    <w:rsid w:val="004B5ACE"/>
    <w:rsid w:val="004C77CC"/>
    <w:rsid w:val="004D1BFF"/>
    <w:rsid w:val="004E5DB4"/>
    <w:rsid w:val="004F4A03"/>
    <w:rsid w:val="004F50FF"/>
    <w:rsid w:val="004F7CA0"/>
    <w:rsid w:val="0050145D"/>
    <w:rsid w:val="00504602"/>
    <w:rsid w:val="00516448"/>
    <w:rsid w:val="00517045"/>
    <w:rsid w:val="005202D2"/>
    <w:rsid w:val="00532DC3"/>
    <w:rsid w:val="005418E0"/>
    <w:rsid w:val="00556FE6"/>
    <w:rsid w:val="005623D7"/>
    <w:rsid w:val="00566A6D"/>
    <w:rsid w:val="005706E8"/>
    <w:rsid w:val="0057621C"/>
    <w:rsid w:val="00576E71"/>
    <w:rsid w:val="00580F86"/>
    <w:rsid w:val="00586A37"/>
    <w:rsid w:val="00590AA8"/>
    <w:rsid w:val="00593966"/>
    <w:rsid w:val="005A0345"/>
    <w:rsid w:val="005A3282"/>
    <w:rsid w:val="005B7F60"/>
    <w:rsid w:val="005C1083"/>
    <w:rsid w:val="005C383C"/>
    <w:rsid w:val="005C4D5F"/>
    <w:rsid w:val="005C6808"/>
    <w:rsid w:val="005C6EDD"/>
    <w:rsid w:val="005C784D"/>
    <w:rsid w:val="005D38C8"/>
    <w:rsid w:val="005D64E7"/>
    <w:rsid w:val="005E158B"/>
    <w:rsid w:val="00602030"/>
    <w:rsid w:val="00613536"/>
    <w:rsid w:val="006137A5"/>
    <w:rsid w:val="0061480E"/>
    <w:rsid w:val="00615D83"/>
    <w:rsid w:val="00615FA8"/>
    <w:rsid w:val="006177D7"/>
    <w:rsid w:val="00623236"/>
    <w:rsid w:val="006258CF"/>
    <w:rsid w:val="00644807"/>
    <w:rsid w:val="00644AFB"/>
    <w:rsid w:val="006620CD"/>
    <w:rsid w:val="00677C50"/>
    <w:rsid w:val="00680395"/>
    <w:rsid w:val="00681289"/>
    <w:rsid w:val="00683A63"/>
    <w:rsid w:val="00683EAC"/>
    <w:rsid w:val="00690B51"/>
    <w:rsid w:val="0069128E"/>
    <w:rsid w:val="006A65CF"/>
    <w:rsid w:val="006B1DF6"/>
    <w:rsid w:val="006C1762"/>
    <w:rsid w:val="006C3FB8"/>
    <w:rsid w:val="006D1363"/>
    <w:rsid w:val="006D6F69"/>
    <w:rsid w:val="006F60A6"/>
    <w:rsid w:val="007209A2"/>
    <w:rsid w:val="00724F91"/>
    <w:rsid w:val="007608E4"/>
    <w:rsid w:val="00762BF2"/>
    <w:rsid w:val="00763432"/>
    <w:rsid w:val="00764940"/>
    <w:rsid w:val="007727BD"/>
    <w:rsid w:val="00786E07"/>
    <w:rsid w:val="00787DC8"/>
    <w:rsid w:val="00790C1D"/>
    <w:rsid w:val="007A44D4"/>
    <w:rsid w:val="007B0A78"/>
    <w:rsid w:val="007D5E79"/>
    <w:rsid w:val="007E14A3"/>
    <w:rsid w:val="007E2317"/>
    <w:rsid w:val="007F11B3"/>
    <w:rsid w:val="007F59DC"/>
    <w:rsid w:val="00803EC7"/>
    <w:rsid w:val="0081269F"/>
    <w:rsid w:val="00840C94"/>
    <w:rsid w:val="00843519"/>
    <w:rsid w:val="00852998"/>
    <w:rsid w:val="00856484"/>
    <w:rsid w:val="00856966"/>
    <w:rsid w:val="0086138D"/>
    <w:rsid w:val="00861985"/>
    <w:rsid w:val="008701D3"/>
    <w:rsid w:val="00884851"/>
    <w:rsid w:val="00890876"/>
    <w:rsid w:val="008B30D0"/>
    <w:rsid w:val="008B3C56"/>
    <w:rsid w:val="008B5C3B"/>
    <w:rsid w:val="008C7DE7"/>
    <w:rsid w:val="008E13D6"/>
    <w:rsid w:val="008E7862"/>
    <w:rsid w:val="008F4D25"/>
    <w:rsid w:val="00902103"/>
    <w:rsid w:val="00910624"/>
    <w:rsid w:val="009127E2"/>
    <w:rsid w:val="0091593D"/>
    <w:rsid w:val="00921FB5"/>
    <w:rsid w:val="00925A91"/>
    <w:rsid w:val="00930214"/>
    <w:rsid w:val="009351B9"/>
    <w:rsid w:val="00940EFE"/>
    <w:rsid w:val="00943895"/>
    <w:rsid w:val="00946798"/>
    <w:rsid w:val="00950F47"/>
    <w:rsid w:val="00952450"/>
    <w:rsid w:val="00952AB0"/>
    <w:rsid w:val="00962A18"/>
    <w:rsid w:val="00962BF2"/>
    <w:rsid w:val="0097301F"/>
    <w:rsid w:val="00987B71"/>
    <w:rsid w:val="009A04EB"/>
    <w:rsid w:val="009A407D"/>
    <w:rsid w:val="009A65A5"/>
    <w:rsid w:val="009B42D7"/>
    <w:rsid w:val="009D1508"/>
    <w:rsid w:val="009E1CCE"/>
    <w:rsid w:val="009F2A87"/>
    <w:rsid w:val="00A00419"/>
    <w:rsid w:val="00A05EAA"/>
    <w:rsid w:val="00A0617E"/>
    <w:rsid w:val="00A07E27"/>
    <w:rsid w:val="00A12F47"/>
    <w:rsid w:val="00A33614"/>
    <w:rsid w:val="00A3463A"/>
    <w:rsid w:val="00A35D4D"/>
    <w:rsid w:val="00A37149"/>
    <w:rsid w:val="00A472DF"/>
    <w:rsid w:val="00A51030"/>
    <w:rsid w:val="00A733EB"/>
    <w:rsid w:val="00A8097E"/>
    <w:rsid w:val="00A82F0E"/>
    <w:rsid w:val="00A94BBC"/>
    <w:rsid w:val="00AA28E4"/>
    <w:rsid w:val="00AA3E1A"/>
    <w:rsid w:val="00AB3A19"/>
    <w:rsid w:val="00AC4496"/>
    <w:rsid w:val="00AD091D"/>
    <w:rsid w:val="00AE31CD"/>
    <w:rsid w:val="00AF2F4F"/>
    <w:rsid w:val="00AF38E8"/>
    <w:rsid w:val="00B34971"/>
    <w:rsid w:val="00B36514"/>
    <w:rsid w:val="00B46249"/>
    <w:rsid w:val="00B56C5E"/>
    <w:rsid w:val="00B6413F"/>
    <w:rsid w:val="00B741F9"/>
    <w:rsid w:val="00B90FBF"/>
    <w:rsid w:val="00BA4F7A"/>
    <w:rsid w:val="00BA668B"/>
    <w:rsid w:val="00BB43F7"/>
    <w:rsid w:val="00BB5BCA"/>
    <w:rsid w:val="00BC1BCD"/>
    <w:rsid w:val="00BE392D"/>
    <w:rsid w:val="00BF6606"/>
    <w:rsid w:val="00C041A6"/>
    <w:rsid w:val="00C14B3E"/>
    <w:rsid w:val="00C155C7"/>
    <w:rsid w:val="00C23C45"/>
    <w:rsid w:val="00C26525"/>
    <w:rsid w:val="00C34159"/>
    <w:rsid w:val="00C506F7"/>
    <w:rsid w:val="00C523B1"/>
    <w:rsid w:val="00C613D5"/>
    <w:rsid w:val="00C63B64"/>
    <w:rsid w:val="00C6411D"/>
    <w:rsid w:val="00C66CBC"/>
    <w:rsid w:val="00C72EC9"/>
    <w:rsid w:val="00C73FBA"/>
    <w:rsid w:val="00C74E9C"/>
    <w:rsid w:val="00C848E9"/>
    <w:rsid w:val="00C87B81"/>
    <w:rsid w:val="00C9462E"/>
    <w:rsid w:val="00C953AC"/>
    <w:rsid w:val="00CA5942"/>
    <w:rsid w:val="00CA797C"/>
    <w:rsid w:val="00CB506C"/>
    <w:rsid w:val="00CD7391"/>
    <w:rsid w:val="00CE30EA"/>
    <w:rsid w:val="00CF1072"/>
    <w:rsid w:val="00CF2A18"/>
    <w:rsid w:val="00CF4640"/>
    <w:rsid w:val="00CF670B"/>
    <w:rsid w:val="00CF7D72"/>
    <w:rsid w:val="00D06131"/>
    <w:rsid w:val="00D06439"/>
    <w:rsid w:val="00D0673D"/>
    <w:rsid w:val="00D07CC1"/>
    <w:rsid w:val="00D258AA"/>
    <w:rsid w:val="00D34B82"/>
    <w:rsid w:val="00D36F3A"/>
    <w:rsid w:val="00D374C4"/>
    <w:rsid w:val="00D4658A"/>
    <w:rsid w:val="00D56059"/>
    <w:rsid w:val="00D6463C"/>
    <w:rsid w:val="00D719E8"/>
    <w:rsid w:val="00D7363F"/>
    <w:rsid w:val="00D7626B"/>
    <w:rsid w:val="00D84E2D"/>
    <w:rsid w:val="00D9735A"/>
    <w:rsid w:val="00DA0A95"/>
    <w:rsid w:val="00DB4342"/>
    <w:rsid w:val="00DC5EEB"/>
    <w:rsid w:val="00DD37ED"/>
    <w:rsid w:val="00DD3B37"/>
    <w:rsid w:val="00DD5BEB"/>
    <w:rsid w:val="00DF37E6"/>
    <w:rsid w:val="00DF4BEB"/>
    <w:rsid w:val="00DF6527"/>
    <w:rsid w:val="00DF73B3"/>
    <w:rsid w:val="00E0491D"/>
    <w:rsid w:val="00E145CF"/>
    <w:rsid w:val="00E15B4A"/>
    <w:rsid w:val="00E17FB8"/>
    <w:rsid w:val="00E2084C"/>
    <w:rsid w:val="00E236D6"/>
    <w:rsid w:val="00E31696"/>
    <w:rsid w:val="00E33E7A"/>
    <w:rsid w:val="00E34D6E"/>
    <w:rsid w:val="00E40935"/>
    <w:rsid w:val="00E519F0"/>
    <w:rsid w:val="00E51C6E"/>
    <w:rsid w:val="00E525C8"/>
    <w:rsid w:val="00E53566"/>
    <w:rsid w:val="00E57EF2"/>
    <w:rsid w:val="00E63B3C"/>
    <w:rsid w:val="00E64B3B"/>
    <w:rsid w:val="00E67502"/>
    <w:rsid w:val="00E73DB9"/>
    <w:rsid w:val="00E8328C"/>
    <w:rsid w:val="00E838CB"/>
    <w:rsid w:val="00E9034F"/>
    <w:rsid w:val="00EA3EB8"/>
    <w:rsid w:val="00EB37E9"/>
    <w:rsid w:val="00EB4EEF"/>
    <w:rsid w:val="00EB55D8"/>
    <w:rsid w:val="00EC4783"/>
    <w:rsid w:val="00ED37D2"/>
    <w:rsid w:val="00ED6CD2"/>
    <w:rsid w:val="00EE382B"/>
    <w:rsid w:val="00EE393B"/>
    <w:rsid w:val="00EF43EA"/>
    <w:rsid w:val="00EF66D0"/>
    <w:rsid w:val="00F06315"/>
    <w:rsid w:val="00F1788B"/>
    <w:rsid w:val="00F3252D"/>
    <w:rsid w:val="00F3356D"/>
    <w:rsid w:val="00F46B61"/>
    <w:rsid w:val="00F51430"/>
    <w:rsid w:val="00F51BDE"/>
    <w:rsid w:val="00F55EBD"/>
    <w:rsid w:val="00F6127B"/>
    <w:rsid w:val="00F63D15"/>
    <w:rsid w:val="00F7244A"/>
    <w:rsid w:val="00F851F9"/>
    <w:rsid w:val="00FA0449"/>
    <w:rsid w:val="00FA09E4"/>
    <w:rsid w:val="00FA0DB3"/>
    <w:rsid w:val="00FA52E6"/>
    <w:rsid w:val="00FB067D"/>
    <w:rsid w:val="00FB1106"/>
    <w:rsid w:val="00FB5AB7"/>
    <w:rsid w:val="00FC5581"/>
    <w:rsid w:val="00FC60F5"/>
    <w:rsid w:val="00FC7AA7"/>
    <w:rsid w:val="00FE4CA0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25"/>
  </w:style>
  <w:style w:type="paragraph" w:styleId="1">
    <w:name w:val="heading 1"/>
    <w:basedOn w:val="a"/>
    <w:next w:val="a"/>
    <w:link w:val="10"/>
    <w:uiPriority w:val="99"/>
    <w:qFormat/>
    <w:rsid w:val="002E5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371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4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1D7C"/>
    <w:pPr>
      <w:ind w:left="720"/>
      <w:contextualSpacing/>
    </w:pPr>
  </w:style>
  <w:style w:type="table" w:styleId="a8">
    <w:name w:val="Table Grid"/>
    <w:basedOn w:val="a1"/>
    <w:uiPriority w:val="59"/>
    <w:rsid w:val="00B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A1D9A"/>
  </w:style>
  <w:style w:type="paragraph" w:styleId="ab">
    <w:name w:val="footer"/>
    <w:basedOn w:val="a"/>
    <w:link w:val="ac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D9A"/>
  </w:style>
  <w:style w:type="table" w:customStyle="1" w:styleId="11">
    <w:name w:val="Сетка таблицы1"/>
    <w:basedOn w:val="a1"/>
    <w:next w:val="a8"/>
    <w:uiPriority w:val="5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B5ACE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F63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2E5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91C6C"/>
  </w:style>
  <w:style w:type="character" w:customStyle="1" w:styleId="ae">
    <w:name w:val="Гипертекстовая ссылка"/>
    <w:uiPriority w:val="99"/>
    <w:rsid w:val="00391C6C"/>
    <w:rPr>
      <w:rFonts w:cs="Times New Roman"/>
      <w:b/>
      <w:color w:val="106BBE"/>
    </w:rPr>
  </w:style>
  <w:style w:type="paragraph" w:customStyle="1" w:styleId="af">
    <w:name w:val="Комментарий"/>
    <w:basedOn w:val="a"/>
    <w:next w:val="a"/>
    <w:uiPriority w:val="99"/>
    <w:rsid w:val="00391C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9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391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page number"/>
    <w:basedOn w:val="a0"/>
    <w:rsid w:val="00391C6C"/>
  </w:style>
  <w:style w:type="paragraph" w:styleId="af3">
    <w:name w:val="Body Text Indent"/>
    <w:basedOn w:val="a"/>
    <w:link w:val="af4"/>
    <w:rsid w:val="00391C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91C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Subtitle"/>
    <w:basedOn w:val="a"/>
    <w:link w:val="af6"/>
    <w:qFormat/>
    <w:rsid w:val="00391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391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1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"/>
    <w:basedOn w:val="a"/>
    <w:rsid w:val="00391C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аголовок 1 Галя"/>
    <w:basedOn w:val="a"/>
    <w:rsid w:val="00391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8">
    <w:name w:val="Знак Знак Знак Знак"/>
    <w:basedOn w:val="a"/>
    <w:rsid w:val="00391C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l">
    <w:name w:val="Normal l"/>
    <w:basedOn w:val="a"/>
    <w:rsid w:val="00391C6C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nhideWhenUsed/>
    <w:rsid w:val="003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391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391C6C"/>
    <w:rPr>
      <w:vertAlign w:val="superscript"/>
    </w:rPr>
  </w:style>
  <w:style w:type="paragraph" w:styleId="afc">
    <w:name w:val="endnote text"/>
    <w:basedOn w:val="a"/>
    <w:link w:val="afd"/>
    <w:rsid w:val="00391C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39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rsid w:val="003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9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Знак Знак1 Знак Знак"/>
    <w:basedOn w:val="a"/>
    <w:rsid w:val="00391C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0">
    <w:name w:val="Normal (Web)"/>
    <w:basedOn w:val="a"/>
    <w:uiPriority w:val="99"/>
    <w:rsid w:val="003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25"/>
  </w:style>
  <w:style w:type="paragraph" w:styleId="1">
    <w:name w:val="heading 1"/>
    <w:basedOn w:val="a"/>
    <w:next w:val="a"/>
    <w:link w:val="10"/>
    <w:uiPriority w:val="99"/>
    <w:qFormat/>
    <w:rsid w:val="002E5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371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04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1D7C"/>
    <w:pPr>
      <w:ind w:left="720"/>
      <w:contextualSpacing/>
    </w:pPr>
  </w:style>
  <w:style w:type="table" w:styleId="a8">
    <w:name w:val="Table Grid"/>
    <w:basedOn w:val="a1"/>
    <w:uiPriority w:val="59"/>
    <w:rsid w:val="00B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A1D9A"/>
  </w:style>
  <w:style w:type="paragraph" w:styleId="ab">
    <w:name w:val="footer"/>
    <w:basedOn w:val="a"/>
    <w:link w:val="ac"/>
    <w:uiPriority w:val="99"/>
    <w:unhideWhenUsed/>
    <w:rsid w:val="004A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D9A"/>
  </w:style>
  <w:style w:type="table" w:customStyle="1" w:styleId="11">
    <w:name w:val="Сетка таблицы1"/>
    <w:basedOn w:val="a1"/>
    <w:next w:val="a8"/>
    <w:uiPriority w:val="5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B5ACE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F63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2E5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91C6C"/>
  </w:style>
  <w:style w:type="character" w:customStyle="1" w:styleId="ae">
    <w:name w:val="Гипертекстовая ссылка"/>
    <w:uiPriority w:val="99"/>
    <w:rsid w:val="00391C6C"/>
    <w:rPr>
      <w:rFonts w:cs="Times New Roman"/>
      <w:b/>
      <w:color w:val="106BBE"/>
    </w:rPr>
  </w:style>
  <w:style w:type="paragraph" w:customStyle="1" w:styleId="af">
    <w:name w:val="Комментарий"/>
    <w:basedOn w:val="a"/>
    <w:next w:val="a"/>
    <w:uiPriority w:val="99"/>
    <w:rsid w:val="00391C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9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391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page number"/>
    <w:basedOn w:val="a0"/>
    <w:rsid w:val="00391C6C"/>
  </w:style>
  <w:style w:type="paragraph" w:styleId="af3">
    <w:name w:val="Body Text Indent"/>
    <w:basedOn w:val="a"/>
    <w:link w:val="af4"/>
    <w:rsid w:val="00391C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91C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Subtitle"/>
    <w:basedOn w:val="a"/>
    <w:link w:val="af6"/>
    <w:qFormat/>
    <w:rsid w:val="00391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391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1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"/>
    <w:basedOn w:val="a"/>
    <w:rsid w:val="00391C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аголовок 1 Галя"/>
    <w:basedOn w:val="a"/>
    <w:rsid w:val="00391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8">
    <w:name w:val="Знак Знак Знак Знак"/>
    <w:basedOn w:val="a"/>
    <w:rsid w:val="00391C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l">
    <w:name w:val="Normal l"/>
    <w:basedOn w:val="a"/>
    <w:rsid w:val="00391C6C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nhideWhenUsed/>
    <w:rsid w:val="003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391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391C6C"/>
    <w:rPr>
      <w:vertAlign w:val="superscript"/>
    </w:rPr>
  </w:style>
  <w:style w:type="paragraph" w:styleId="afc">
    <w:name w:val="endnote text"/>
    <w:basedOn w:val="a"/>
    <w:link w:val="afd"/>
    <w:rsid w:val="00391C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39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rsid w:val="003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9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Знак Знак1 Знак Знак"/>
    <w:basedOn w:val="a"/>
    <w:rsid w:val="00391C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0">
    <w:name w:val="Normal (Web)"/>
    <w:basedOn w:val="a"/>
    <w:uiPriority w:val="99"/>
    <w:rsid w:val="003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679140.0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.Ermakov@dpprom.chukotka-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92119.0" TargetMode="External"/><Relationship Id="rId17" Type="http://schemas.openxmlformats.org/officeDocument/2006/relationships/hyperlink" Target="http://mes.cloud.consultant.ru/cons/cgi/online.cgi?req=doc;base=LAW;n=149747;fld=134;dst=10006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s.cloud.consultant.ru/cons/cgi/online.cgi?req=doc;base=LAW;n=149747;fld=134;dst=100066" TargetMode="External"/><Relationship Id="rId20" Type="http://schemas.openxmlformats.org/officeDocument/2006/relationships/hyperlink" Target="mailto:D.Ermakov@dpprom.chukotka-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6682.0" TargetMode="External"/><Relationship Id="rId24" Type="http://schemas.openxmlformats.org/officeDocument/2006/relationships/hyperlink" Target="mailto:D.Ermakov@dpprom.chukotka-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33333192" TargetMode="External"/><Relationship Id="rId23" Type="http://schemas.openxmlformats.org/officeDocument/2006/relationships/hyperlink" Target="mailto:D.Ermakov@dpprom.chukotka-gov.ru" TargetMode="External"/><Relationship Id="rId10" Type="http://schemas.openxmlformats.org/officeDocument/2006/relationships/hyperlink" Target="garantF1://12091208.0" TargetMode="External"/><Relationship Id="rId19" Type="http://schemas.openxmlformats.org/officeDocument/2006/relationships/hyperlink" Target="mailto:D.Ermakov@dpprom.chukotka-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682.0" TargetMode="External"/><Relationship Id="rId14" Type="http://schemas.openxmlformats.org/officeDocument/2006/relationships/hyperlink" Target="garantF1://12085475.20131" TargetMode="External"/><Relationship Id="rId22" Type="http://schemas.openxmlformats.org/officeDocument/2006/relationships/hyperlink" Target="mailto:D.Ermakov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67</Pages>
  <Words>22219</Words>
  <Characters>126653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Наталья Николаевна</dc:creator>
  <cp:lastModifiedBy>Бабич Юлия Вадимовна</cp:lastModifiedBy>
  <cp:revision>47</cp:revision>
  <cp:lastPrinted>2022-06-08T22:03:00Z</cp:lastPrinted>
  <dcterms:created xsi:type="dcterms:W3CDTF">2022-01-21T05:31:00Z</dcterms:created>
  <dcterms:modified xsi:type="dcterms:W3CDTF">2022-07-18T23:27:00Z</dcterms:modified>
</cp:coreProperties>
</file>