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BF0D" w14:textId="77777777" w:rsidR="00D56B39" w:rsidRDefault="00840AAE" w:rsidP="00D56B39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40AAE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 xml:space="preserve">Общественные обсуждения проекта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>Д</w:t>
      </w:r>
      <w:r w:rsidRPr="00840AAE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 xml:space="preserve">епартаментом промышленной политики </w:t>
      </w:r>
      <w:r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>Ч</w:t>
      </w:r>
      <w:r w:rsidRPr="00840AAE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 xml:space="preserve">укотского автономного округа </w:t>
      </w:r>
      <w:r w:rsidRPr="000456A3">
        <w:rPr>
          <w:rFonts w:ascii="Times New Roman" w:hAnsi="Times New Roman"/>
          <w:b/>
          <w:sz w:val="28"/>
          <w:szCs w:val="28"/>
        </w:rPr>
        <w:t xml:space="preserve">регионального государственного контроля (надзора) </w:t>
      </w:r>
    </w:p>
    <w:p w14:paraId="7E27D0C1" w14:textId="090F8685" w:rsidR="00692F60" w:rsidRPr="00D56B39" w:rsidRDefault="00D56B39" w:rsidP="00840AAE">
      <w:pPr>
        <w:jc w:val="both"/>
        <w:outlineLvl w:val="0"/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</w:pPr>
      <w:r w:rsidRPr="00D56B39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>профилактики рисков причинения вреда (ущерба) охраняемым законом</w:t>
      </w:r>
      <w:r>
        <w:rPr>
          <w:sz w:val="27"/>
          <w:szCs w:val="27"/>
        </w:rPr>
        <w:t xml:space="preserve"> </w:t>
      </w:r>
      <w:r w:rsidRPr="00D56B39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>ценностям при осуществлении регионального государственного контроля (надзора) за соблюдением юридическими лицами, индивидуальными предпринимателями, физическими лицами, применяющими специальный налоговый режим «Налог на профессиональный доход» и не являющимися индивидуальными предпринимателями, осуществляющими деятельность по перевозке пассажиров и багажа легковым такси, а также юридическими лицами или индивидуальными предпринимателями, которым предоставлено право на осуществление деятельности по получению от лица, имеющего намерение стать фрахтователем, и (или) передачей лицу, имеющему намерение стать фрахтовщиком, заказами легкового такси в целях последующего заключения ими публичного договора фрахтования легкового такси требований при осуществлении деятельности по перевозке пассажиров и багажа легковыми такси на территории Чукотского автономного округа в 2025 году</w:t>
      </w:r>
    </w:p>
    <w:p w14:paraId="588065D6" w14:textId="77777777" w:rsidR="00840AAE" w:rsidRDefault="00840AAE" w:rsidP="00840AA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96BBE25" w14:textId="6B5A1D8A" w:rsidR="00840AAE" w:rsidRDefault="00840AAE" w:rsidP="00D56B39">
      <w:pPr>
        <w:ind w:firstLine="708"/>
        <w:jc w:val="both"/>
        <w:outlineLvl w:val="0"/>
        <w:rPr>
          <w:rFonts w:ascii="Times New Roman" w:eastAsia="Times New Roman" w:hAnsi="Times New Roman"/>
          <w:color w:val="1C1C1C"/>
          <w:kern w:val="36"/>
          <w:sz w:val="28"/>
          <w:szCs w:val="28"/>
          <w:lang w:eastAsia="ru-RU"/>
        </w:rPr>
      </w:pPr>
      <w:r w:rsidRPr="00840AAE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Управлением транспорта и дорожного хозяйства Департамента промышленной политики Чукотского автономного округа разработан и размещен, для проведения общественных обсуждений, проект Программы профилактики рисков причинения вреда (ущерба) охраняемым законом ценностям при осуществлении </w:t>
      </w:r>
      <w:r w:rsidRPr="000456A3">
        <w:rPr>
          <w:rFonts w:ascii="Times New Roman" w:hAnsi="Times New Roman"/>
          <w:sz w:val="28"/>
          <w:szCs w:val="28"/>
        </w:rPr>
        <w:t xml:space="preserve">регионального государственного контроля (надзора) на </w:t>
      </w:r>
      <w:r w:rsidR="00D56B39" w:rsidRPr="00D56B39">
        <w:rPr>
          <w:rFonts w:ascii="Times New Roman" w:eastAsia="Times New Roman" w:hAnsi="Times New Roman"/>
          <w:color w:val="1C1C1C"/>
          <w:kern w:val="36"/>
          <w:sz w:val="28"/>
          <w:szCs w:val="28"/>
          <w:lang w:eastAsia="ru-RU"/>
        </w:rPr>
        <w:t>при осуществлении регионального государственного контроля (надзора) за соблюдением юридическими лицами, индивидуальными предпринимателями, физическими лицами, применяющими специальный налоговый режим «Налог на профессиональный доход» и не являющимися индивидуальными предпринимателями, осуществляющими деятельность по перевозке пассажиров и багажа легковым такси, а также юридическими лицами или индивидуальными предпринимателями, которым предоставлено право на осуществление деятельности по получению от лица, имеющего намерение стать фрахтователем, и (или) передачей лицу, имеющему намерение стать фрахтовщиком, заказами легкового такси в целях последующего заключения ими публичного договора фрахтования легкового такси требований при осуществлении деятельности по перевозке пассажиров и багажа легковыми такси на территории Чукотского автономного округа в 2025 году</w:t>
      </w:r>
      <w:r w:rsidR="00D56B39">
        <w:rPr>
          <w:rFonts w:ascii="Times New Roman" w:eastAsia="Times New Roman" w:hAnsi="Times New Roman"/>
          <w:color w:val="1C1C1C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14:paraId="516911CD" w14:textId="77777777" w:rsidR="00D56B39" w:rsidRPr="00D56B39" w:rsidRDefault="00D56B39" w:rsidP="00D56B39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56A5E3E" w14:textId="59F6C7C1" w:rsidR="00840AAE" w:rsidRPr="00840AAE" w:rsidRDefault="00840AAE" w:rsidP="00D56B39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40AAE">
        <w:rPr>
          <w:rFonts w:ascii="Times New Roman" w:hAnsi="Times New Roman"/>
          <w:sz w:val="28"/>
          <w:szCs w:val="28"/>
        </w:rPr>
        <w:t xml:space="preserve">Просим, все возможные замечания и предложения по проекту Программы направить </w:t>
      </w:r>
      <w:r w:rsidR="00770E48">
        <w:rPr>
          <w:rFonts w:ascii="Times New Roman" w:hAnsi="Times New Roman"/>
          <w:sz w:val="28"/>
          <w:szCs w:val="28"/>
        </w:rPr>
        <w:t>до</w:t>
      </w:r>
      <w:r w:rsidRPr="00840AAE">
        <w:rPr>
          <w:rFonts w:ascii="Times New Roman" w:hAnsi="Times New Roman"/>
          <w:sz w:val="28"/>
          <w:szCs w:val="28"/>
        </w:rPr>
        <w:t xml:space="preserve"> </w:t>
      </w:r>
      <w:r w:rsidRPr="00770E48">
        <w:rPr>
          <w:rFonts w:ascii="Times New Roman" w:hAnsi="Times New Roman"/>
          <w:sz w:val="28"/>
          <w:szCs w:val="28"/>
        </w:rPr>
        <w:t>01.11.202</w:t>
      </w:r>
      <w:r w:rsidR="00770E48" w:rsidRPr="00770E48">
        <w:rPr>
          <w:rFonts w:ascii="Times New Roman" w:hAnsi="Times New Roman"/>
          <w:sz w:val="28"/>
          <w:szCs w:val="28"/>
        </w:rPr>
        <w:t>4</w:t>
      </w:r>
      <w:r w:rsidRPr="00770E48">
        <w:rPr>
          <w:rFonts w:ascii="Times New Roman" w:hAnsi="Times New Roman"/>
          <w:sz w:val="28"/>
          <w:szCs w:val="28"/>
        </w:rPr>
        <w:t xml:space="preserve"> </w:t>
      </w:r>
      <w:r w:rsidRPr="00840AAE">
        <w:rPr>
          <w:rFonts w:ascii="Times New Roman" w:hAnsi="Times New Roman"/>
          <w:sz w:val="28"/>
          <w:szCs w:val="28"/>
        </w:rPr>
        <w:t>на адрес электронн</w:t>
      </w:r>
      <w:r w:rsidR="003C49E6">
        <w:rPr>
          <w:rFonts w:ascii="Times New Roman" w:hAnsi="Times New Roman"/>
          <w:sz w:val="28"/>
          <w:szCs w:val="28"/>
        </w:rPr>
        <w:t xml:space="preserve">ой почты Управления транспорта </w:t>
      </w:r>
      <w:r w:rsidRPr="00840AAE">
        <w:rPr>
          <w:rFonts w:ascii="Times New Roman" w:hAnsi="Times New Roman"/>
          <w:sz w:val="28"/>
          <w:szCs w:val="28"/>
        </w:rPr>
        <w:t>и дорожного хозяйства Департамента </w:t>
      </w:r>
      <w:r w:rsidR="00D56B39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D56B39" w:rsidRPr="00C54932">
          <w:rPr>
            <w:rStyle w:val="a4"/>
            <w:rFonts w:ascii="Times New Roman" w:hAnsi="Times New Roman"/>
            <w:sz w:val="28"/>
            <w:szCs w:val="28"/>
          </w:rPr>
          <w:t>s.misyachenko@dpprom.chukotka-gov.ru</w:t>
        </w:r>
      </w:hyperlink>
      <w:r w:rsidR="00D56B39">
        <w:rPr>
          <w:rFonts w:ascii="Times New Roman" w:hAnsi="Times New Roman"/>
          <w:sz w:val="28"/>
          <w:szCs w:val="28"/>
        </w:rPr>
        <w:t xml:space="preserve"> и </w:t>
      </w:r>
      <w:r w:rsidR="00D56B39" w:rsidRPr="00D56B39">
        <w:rPr>
          <w:rFonts w:ascii="Times New Roman" w:hAnsi="Times New Roman"/>
          <w:sz w:val="28"/>
          <w:szCs w:val="28"/>
        </w:rPr>
        <w:t>v.</w:t>
      </w:r>
      <w:r w:rsidR="00D56B39">
        <w:rPr>
          <w:rFonts w:ascii="Times New Roman" w:hAnsi="Times New Roman"/>
          <w:sz w:val="28"/>
          <w:szCs w:val="28"/>
        </w:rPr>
        <w:t>popunova@dpprom.chukotka-gov.ru</w:t>
      </w:r>
      <w:r w:rsidRPr="00840AAE">
        <w:rPr>
          <w:rFonts w:ascii="Times New Roman" w:hAnsi="Times New Roman"/>
          <w:sz w:val="28"/>
          <w:szCs w:val="28"/>
        </w:rPr>
        <w:t xml:space="preserve"> с пометкой «Проект Программы</w:t>
      </w:r>
      <w:r w:rsidR="00D56B39">
        <w:rPr>
          <w:rFonts w:ascii="Times New Roman" w:hAnsi="Times New Roman"/>
          <w:sz w:val="28"/>
          <w:szCs w:val="28"/>
        </w:rPr>
        <w:t xml:space="preserve"> </w:t>
      </w:r>
      <w:r w:rsidR="00D56B39" w:rsidRPr="00840AAE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D56B39" w:rsidRPr="000456A3">
        <w:rPr>
          <w:rFonts w:ascii="Times New Roman" w:hAnsi="Times New Roman"/>
          <w:sz w:val="28"/>
          <w:szCs w:val="28"/>
        </w:rPr>
        <w:t xml:space="preserve">регионального государственного контроля (надзора) на </w:t>
      </w:r>
      <w:r w:rsidR="00D56B39" w:rsidRPr="00D56B39">
        <w:rPr>
          <w:rFonts w:ascii="Times New Roman" w:eastAsia="Times New Roman" w:hAnsi="Times New Roman"/>
          <w:color w:val="1C1C1C"/>
          <w:kern w:val="36"/>
          <w:sz w:val="28"/>
          <w:szCs w:val="28"/>
          <w:lang w:eastAsia="ru-RU"/>
        </w:rPr>
        <w:t>при осуществлении регионального государственного контроля (надзора) за соблюдением юридическими лицами, индивидуальными предпринимателями, физическими лицами, применяющими специальный налоговый режим «Налог на профессиональный доход» и не являющимися индивидуальными предпринимателями, осуществляющими деятельность по перевозке пассажиров и багажа легковым такси, а также юридическими лицами или индивидуальными предпринимателями, которым предоставлено право на осуществление деятельности по получению от лица, имеющего намерение стать фрахтователем, и (или) передачей лицу, имеющему намерение стать фрахтовщиком, заказами легкового такси в целях последующего заключения ими публичного договора фрахтования легкового такси требований при осуществлении деятельности по перевозке пассажиров и багажа легковыми такси на территории Чукотского автономного округа в 2025 году</w:t>
      </w:r>
      <w:r w:rsidRPr="00840AAE">
        <w:rPr>
          <w:rFonts w:ascii="Times New Roman" w:hAnsi="Times New Roman"/>
          <w:sz w:val="28"/>
          <w:szCs w:val="28"/>
        </w:rPr>
        <w:t>».</w:t>
      </w:r>
    </w:p>
    <w:p w14:paraId="1CAE5155" w14:textId="77777777" w:rsidR="00840AAE" w:rsidRPr="00840AAE" w:rsidRDefault="00840AAE" w:rsidP="00840AA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672F76D" w14:textId="77777777" w:rsidR="00840AAE" w:rsidRPr="00840AAE" w:rsidRDefault="00840AA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sectPr w:rsidR="00840AAE" w:rsidRPr="0084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38"/>
    <w:rsid w:val="003C49E6"/>
    <w:rsid w:val="00521884"/>
    <w:rsid w:val="00692F60"/>
    <w:rsid w:val="00770E48"/>
    <w:rsid w:val="00814D38"/>
    <w:rsid w:val="00840AAE"/>
    <w:rsid w:val="00D56B39"/>
    <w:rsid w:val="00F1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ACF1"/>
  <w15:docId w15:val="{DF99C5F4-78FF-4035-87AA-36CD4B3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0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misyachenko@dpprom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Кузьминская Инга Владимировна</dc:creator>
  <cp:keywords/>
  <dc:description/>
  <cp:lastModifiedBy>V.Popunova</cp:lastModifiedBy>
  <cp:revision>6</cp:revision>
  <dcterms:created xsi:type="dcterms:W3CDTF">2021-11-18T04:27:00Z</dcterms:created>
  <dcterms:modified xsi:type="dcterms:W3CDTF">2024-11-28T00:00:00Z</dcterms:modified>
</cp:coreProperties>
</file>