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DB8" w:rsidRPr="00CB0B83" w:rsidRDefault="00CB7DB8" w:rsidP="00D45FDD">
      <w:pPr>
        <w:pStyle w:val="4"/>
        <w:spacing w:before="0" w:after="0" w:line="240" w:lineRule="auto"/>
        <w:jc w:val="center"/>
      </w:pPr>
      <w:r w:rsidRPr="00CB0B83">
        <w:t>Краткая аналитическая записка о ходе реализации государственных программ Чукотского автономного округа за январь-сентябрь 2021 года</w:t>
      </w:r>
    </w:p>
    <w:p w:rsidR="00CB7DB8" w:rsidRPr="00CB0B83" w:rsidRDefault="00CB7DB8" w:rsidP="00D45FDD">
      <w:pPr>
        <w:widowControl w:val="0"/>
        <w:spacing w:after="0" w:line="240" w:lineRule="auto"/>
        <w:ind w:firstLine="567"/>
        <w:jc w:val="both"/>
        <w:rPr>
          <w:rFonts w:ascii="Times New Roman" w:hAnsi="Times New Roman"/>
          <w:sz w:val="16"/>
          <w:szCs w:val="16"/>
        </w:rPr>
      </w:pPr>
    </w:p>
    <w:p w:rsidR="00CB7DB8" w:rsidRPr="00CB0B83" w:rsidRDefault="00CB7DB8"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Информация о ходе реализации государственных программ Чукотского автономного округа подготовлена на основании отчетов ответственных исполнителей государственных программ Чукотского автономного округа в соответствии с Порядком разработки, реализации и оценки эффективности государственных программ Чукотского автономного округа, утвержденным постановлением Правительства Чукотского автономного округа от 10 сентября 2013 года № 359.</w:t>
      </w:r>
    </w:p>
    <w:p w:rsidR="005004EB" w:rsidRPr="00CB0B83" w:rsidRDefault="00CB7DB8" w:rsidP="00D45FDD">
      <w:pPr>
        <w:widowControl w:val="0"/>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Перечень государственных программ Чукотского автономного округа</w:t>
      </w:r>
      <w:r w:rsidR="0022485B">
        <w:rPr>
          <w:rFonts w:ascii="Times New Roman" w:hAnsi="Times New Roman"/>
          <w:sz w:val="24"/>
          <w:szCs w:val="24"/>
        </w:rPr>
        <w:t xml:space="preserve"> утвержден</w:t>
      </w:r>
      <w:r w:rsidRPr="00CB0B83">
        <w:rPr>
          <w:rFonts w:ascii="Times New Roman" w:hAnsi="Times New Roman"/>
          <w:sz w:val="24"/>
          <w:szCs w:val="24"/>
        </w:rPr>
        <w:t xml:space="preserve"> распоряжением Правительства Чукотского автономного округа от 13 сентября 2013 года </w:t>
      </w:r>
      <w:r w:rsidR="008F2D62">
        <w:rPr>
          <w:rFonts w:ascii="Times New Roman" w:hAnsi="Times New Roman"/>
          <w:sz w:val="24"/>
          <w:szCs w:val="24"/>
        </w:rPr>
        <w:t xml:space="preserve">       </w:t>
      </w:r>
      <w:r w:rsidRPr="00CB0B83">
        <w:rPr>
          <w:rFonts w:ascii="Times New Roman" w:hAnsi="Times New Roman"/>
          <w:sz w:val="24"/>
          <w:szCs w:val="24"/>
        </w:rPr>
        <w:t>№ 338-рп</w:t>
      </w:r>
      <w:r w:rsidR="005004EB" w:rsidRPr="00CB0B83">
        <w:rPr>
          <w:rFonts w:ascii="Times New Roman" w:hAnsi="Times New Roman"/>
          <w:sz w:val="24"/>
          <w:szCs w:val="24"/>
        </w:rPr>
        <w:t>.</w:t>
      </w:r>
      <w:r w:rsidRPr="00CB0B83">
        <w:rPr>
          <w:rFonts w:ascii="Times New Roman" w:hAnsi="Times New Roman"/>
          <w:sz w:val="24"/>
          <w:szCs w:val="24"/>
        </w:rPr>
        <w:t xml:space="preserve"> </w:t>
      </w:r>
    </w:p>
    <w:p w:rsidR="005E399F" w:rsidRPr="00CB0B83" w:rsidRDefault="005E399F" w:rsidP="00D45FDD">
      <w:pPr>
        <w:pStyle w:val="Default"/>
        <w:ind w:firstLine="709"/>
        <w:jc w:val="both"/>
        <w:rPr>
          <w:rFonts w:eastAsia="Times New Roman"/>
          <w:color w:val="auto"/>
          <w:lang w:eastAsia="ru-RU"/>
        </w:rPr>
      </w:pPr>
      <w:r w:rsidRPr="00CB0B83">
        <w:rPr>
          <w:rFonts w:eastAsia="Times New Roman"/>
          <w:color w:val="auto"/>
          <w:lang w:eastAsia="ru-RU"/>
        </w:rPr>
        <w:t xml:space="preserve">В 2021 году в округе осуществлялась реализация 18 государственных программ Чукотского автономного округа, в том числе </w:t>
      </w:r>
      <w:r w:rsidRPr="00873750">
        <w:rPr>
          <w:rFonts w:eastAsia="Times New Roman"/>
          <w:color w:val="auto"/>
          <w:lang w:eastAsia="ru-RU"/>
        </w:rPr>
        <w:t>9</w:t>
      </w:r>
      <w:r w:rsidR="00873750" w:rsidRPr="00873750">
        <w:rPr>
          <w:rFonts w:eastAsia="Times New Roman"/>
          <w:color w:val="auto"/>
          <w:lang w:eastAsia="ru-RU"/>
        </w:rPr>
        <w:t>1</w:t>
      </w:r>
      <w:r w:rsidRPr="00873750">
        <w:rPr>
          <w:rFonts w:eastAsia="Times New Roman"/>
          <w:color w:val="auto"/>
          <w:lang w:eastAsia="ru-RU"/>
        </w:rPr>
        <w:t xml:space="preserve"> подпрограмм</w:t>
      </w:r>
      <w:r w:rsidR="00036F2E">
        <w:rPr>
          <w:rFonts w:eastAsia="Times New Roman"/>
          <w:color w:val="auto"/>
          <w:lang w:eastAsia="ru-RU"/>
        </w:rPr>
        <w:t>а</w:t>
      </w:r>
      <w:r w:rsidRPr="00873750">
        <w:rPr>
          <w:rFonts w:eastAsia="Times New Roman"/>
          <w:color w:val="auto"/>
          <w:lang w:eastAsia="ru-RU"/>
        </w:rPr>
        <w:t xml:space="preserve"> (основных мероприятий - </w:t>
      </w:r>
      <w:r w:rsidR="00242D5E" w:rsidRPr="00873750">
        <w:rPr>
          <w:rFonts w:eastAsia="Times New Roman"/>
          <w:color w:val="auto"/>
          <w:lang w:eastAsia="ru-RU"/>
        </w:rPr>
        <w:t>202</w:t>
      </w:r>
      <w:r w:rsidRPr="00873750">
        <w:rPr>
          <w:rFonts w:eastAsia="Times New Roman"/>
          <w:color w:val="auto"/>
          <w:lang w:eastAsia="ru-RU"/>
        </w:rPr>
        <w:t xml:space="preserve">, ведомственных целевых программ </w:t>
      </w:r>
      <w:r w:rsidR="00242D5E" w:rsidRPr="00873750">
        <w:rPr>
          <w:rFonts w:eastAsia="Times New Roman"/>
          <w:color w:val="auto"/>
          <w:lang w:eastAsia="ru-RU"/>
        </w:rPr>
        <w:t>–</w:t>
      </w:r>
      <w:r w:rsidRPr="00873750">
        <w:rPr>
          <w:rFonts w:eastAsia="Times New Roman"/>
          <w:color w:val="auto"/>
          <w:lang w:eastAsia="ru-RU"/>
        </w:rPr>
        <w:t xml:space="preserve"> </w:t>
      </w:r>
      <w:r w:rsidR="00242D5E" w:rsidRPr="00873750">
        <w:rPr>
          <w:rFonts w:eastAsia="Times New Roman"/>
          <w:color w:val="auto"/>
          <w:lang w:eastAsia="ru-RU"/>
        </w:rPr>
        <w:t>11,</w:t>
      </w:r>
      <w:r w:rsidRPr="00873750">
        <w:rPr>
          <w:rFonts w:eastAsia="Times New Roman"/>
          <w:color w:val="auto"/>
          <w:lang w:eastAsia="ru-RU"/>
        </w:rPr>
        <w:t xml:space="preserve"> региональных проектов – </w:t>
      </w:r>
      <w:r w:rsidR="00242D5E" w:rsidRPr="00873750">
        <w:rPr>
          <w:rFonts w:eastAsia="Times New Roman"/>
          <w:color w:val="auto"/>
          <w:lang w:eastAsia="ru-RU"/>
        </w:rPr>
        <w:t>29, мероприятий – 5</w:t>
      </w:r>
      <w:r w:rsidR="009963E1">
        <w:rPr>
          <w:rFonts w:eastAsia="Times New Roman"/>
          <w:color w:val="auto"/>
          <w:lang w:eastAsia="ru-RU"/>
        </w:rPr>
        <w:t>33</w:t>
      </w:r>
      <w:r w:rsidR="00036F2E">
        <w:rPr>
          <w:rFonts w:eastAsia="Times New Roman"/>
          <w:color w:val="auto"/>
          <w:lang w:eastAsia="ru-RU"/>
        </w:rPr>
        <w:t xml:space="preserve"> (без учета мероприятий в </w:t>
      </w:r>
      <w:r w:rsidR="00036F2E" w:rsidRPr="00873750">
        <w:rPr>
          <w:rFonts w:eastAsia="Times New Roman"/>
          <w:color w:val="auto"/>
          <w:lang w:eastAsia="ru-RU"/>
        </w:rPr>
        <w:t>ведомственных целевых программ</w:t>
      </w:r>
      <w:r w:rsidR="00036F2E">
        <w:rPr>
          <w:rFonts w:eastAsia="Times New Roman"/>
          <w:color w:val="auto"/>
          <w:lang w:eastAsia="ru-RU"/>
        </w:rPr>
        <w:t>ах)</w:t>
      </w:r>
      <w:r w:rsidR="00242D5E" w:rsidRPr="00CB0B83">
        <w:rPr>
          <w:rFonts w:eastAsia="Times New Roman"/>
          <w:color w:val="auto"/>
          <w:lang w:eastAsia="ru-RU"/>
        </w:rPr>
        <w:t>)</w:t>
      </w:r>
      <w:r w:rsidRPr="00CB0B83">
        <w:rPr>
          <w:rFonts w:eastAsia="Times New Roman"/>
          <w:color w:val="auto"/>
          <w:lang w:eastAsia="ru-RU"/>
        </w:rPr>
        <w:t xml:space="preserve">. </w:t>
      </w:r>
    </w:p>
    <w:p w:rsidR="00514DB9" w:rsidRPr="0054620A" w:rsidRDefault="00514DB9" w:rsidP="00D45FDD">
      <w:pPr>
        <w:pStyle w:val="Default"/>
        <w:ind w:firstLine="709"/>
        <w:jc w:val="both"/>
        <w:rPr>
          <w:rFonts w:eastAsia="Times New Roman"/>
          <w:color w:val="auto"/>
          <w:lang w:eastAsia="ru-RU"/>
        </w:rPr>
      </w:pPr>
      <w:r w:rsidRPr="00CB0B83">
        <w:rPr>
          <w:rFonts w:eastAsia="Times New Roman"/>
          <w:color w:val="auto"/>
          <w:lang w:eastAsia="ru-RU"/>
        </w:rPr>
        <w:t xml:space="preserve">На реализацию государственных программ Чукотского автономного округа в 2021 году направлено (в соответствии со сводной бюджетной росписью) </w:t>
      </w:r>
      <w:r w:rsidR="00000775">
        <w:rPr>
          <w:rFonts w:eastAsia="Times New Roman"/>
          <w:color w:val="auto"/>
          <w:lang w:eastAsia="ru-RU"/>
        </w:rPr>
        <w:t>62 282 974,6</w:t>
      </w:r>
      <w:r w:rsidR="000A2367">
        <w:rPr>
          <w:rFonts w:eastAsia="Times New Roman"/>
          <w:color w:val="auto"/>
          <w:lang w:eastAsia="ru-RU"/>
        </w:rPr>
        <w:t xml:space="preserve"> тыс. рублей, в том числе:</w:t>
      </w:r>
    </w:p>
    <w:p w:rsidR="00514DB9" w:rsidRPr="00CB0B83" w:rsidRDefault="00514DB9" w:rsidP="00D45FDD">
      <w:pPr>
        <w:pStyle w:val="Default"/>
        <w:ind w:firstLine="709"/>
        <w:jc w:val="both"/>
        <w:rPr>
          <w:rFonts w:eastAsia="Times New Roman"/>
          <w:color w:val="auto"/>
          <w:lang w:eastAsia="ru-RU"/>
        </w:rPr>
      </w:pPr>
      <w:r w:rsidRPr="00CB0B83">
        <w:rPr>
          <w:rFonts w:eastAsia="Times New Roman"/>
          <w:color w:val="auto"/>
          <w:lang w:eastAsia="ru-RU"/>
        </w:rPr>
        <w:t>- из федерального бюдж</w:t>
      </w:r>
      <w:r w:rsidR="00F061F4">
        <w:rPr>
          <w:rFonts w:eastAsia="Times New Roman"/>
          <w:color w:val="auto"/>
          <w:lang w:eastAsia="ru-RU"/>
        </w:rPr>
        <w:t xml:space="preserve">ета – </w:t>
      </w:r>
      <w:r w:rsidR="00000775">
        <w:rPr>
          <w:rFonts w:eastAsia="Times New Roman"/>
          <w:color w:val="auto"/>
          <w:lang w:eastAsia="ru-RU"/>
        </w:rPr>
        <w:t>21 035 761,6</w:t>
      </w:r>
      <w:r w:rsidR="00F061F4">
        <w:rPr>
          <w:rFonts w:eastAsia="Times New Roman"/>
          <w:color w:val="auto"/>
          <w:lang w:eastAsia="ru-RU"/>
        </w:rPr>
        <w:t xml:space="preserve"> тыс. рублей;</w:t>
      </w:r>
    </w:p>
    <w:p w:rsidR="00514DB9" w:rsidRPr="00CB0B83" w:rsidRDefault="00514DB9" w:rsidP="00D45FDD">
      <w:pPr>
        <w:pStyle w:val="Default"/>
        <w:ind w:firstLine="709"/>
        <w:jc w:val="both"/>
        <w:rPr>
          <w:rFonts w:eastAsia="Times New Roman"/>
          <w:color w:val="auto"/>
          <w:lang w:eastAsia="ru-RU"/>
        </w:rPr>
      </w:pPr>
      <w:r w:rsidRPr="00CB0B83">
        <w:rPr>
          <w:rFonts w:eastAsia="Times New Roman"/>
          <w:color w:val="auto"/>
          <w:lang w:eastAsia="ru-RU"/>
        </w:rPr>
        <w:t>- из окружного бюдж</w:t>
      </w:r>
      <w:r w:rsidR="00F061F4">
        <w:rPr>
          <w:rFonts w:eastAsia="Times New Roman"/>
          <w:color w:val="auto"/>
          <w:lang w:eastAsia="ru-RU"/>
        </w:rPr>
        <w:t>ета – 31 160 566,2 тыс. рублей;</w:t>
      </w:r>
    </w:p>
    <w:p w:rsidR="00514DB9" w:rsidRPr="00F061F4" w:rsidRDefault="00514DB9" w:rsidP="00D45FDD">
      <w:pPr>
        <w:pStyle w:val="Default"/>
        <w:ind w:firstLine="709"/>
        <w:jc w:val="both"/>
        <w:rPr>
          <w:rFonts w:eastAsia="Times New Roman"/>
          <w:color w:val="auto"/>
          <w:lang w:eastAsia="ru-RU"/>
        </w:rPr>
      </w:pPr>
      <w:r w:rsidRPr="00CB0B83">
        <w:rPr>
          <w:rFonts w:eastAsia="Times New Roman"/>
          <w:color w:val="auto"/>
          <w:lang w:eastAsia="ru-RU"/>
        </w:rPr>
        <w:t>- из внебюджетных источников и средств бюджетов государственных внебюджетных фондов – 10 086 646,8 тыс. рубл</w:t>
      </w:r>
      <w:bookmarkStart w:id="0" w:name="_GoBack"/>
      <w:bookmarkEnd w:id="0"/>
      <w:r w:rsidRPr="00CB0B83">
        <w:rPr>
          <w:rFonts w:eastAsia="Times New Roman"/>
          <w:color w:val="auto"/>
          <w:lang w:eastAsia="ru-RU"/>
        </w:rPr>
        <w:t>ей</w:t>
      </w:r>
      <w:r w:rsidR="00A041E9" w:rsidRPr="00CB0B83">
        <w:rPr>
          <w:rFonts w:eastAsia="Times New Roman"/>
          <w:color w:val="auto"/>
          <w:lang w:eastAsia="ru-RU"/>
        </w:rPr>
        <w:t>.</w:t>
      </w:r>
    </w:p>
    <w:p w:rsidR="00831DC9" w:rsidRPr="00CB0B83" w:rsidRDefault="004B2D52" w:rsidP="00D45FDD">
      <w:pPr>
        <w:widowControl w:val="0"/>
        <w:autoSpaceDE w:val="0"/>
        <w:autoSpaceDN w:val="0"/>
        <w:adjustRightInd w:val="0"/>
        <w:spacing w:after="0" w:line="240" w:lineRule="auto"/>
        <w:ind w:firstLine="720"/>
        <w:jc w:val="both"/>
        <w:rPr>
          <w:rFonts w:ascii="Times New Roman" w:hAnsi="Times New Roman"/>
          <w:sz w:val="16"/>
          <w:szCs w:val="16"/>
        </w:rPr>
      </w:pPr>
      <w:r w:rsidRPr="00CB0B83">
        <w:rPr>
          <w:rFonts w:ascii="Times New Roman" w:hAnsi="Times New Roman"/>
          <w:sz w:val="24"/>
          <w:szCs w:val="24"/>
        </w:rPr>
        <w:t>Кроме того, на реализацию государственн</w:t>
      </w:r>
      <w:r w:rsidR="00036F2E">
        <w:rPr>
          <w:rFonts w:ascii="Times New Roman" w:hAnsi="Times New Roman"/>
          <w:sz w:val="24"/>
          <w:szCs w:val="24"/>
        </w:rPr>
        <w:t>ых</w:t>
      </w:r>
      <w:r w:rsidRPr="00CB0B83">
        <w:rPr>
          <w:rFonts w:ascii="Times New Roman" w:hAnsi="Times New Roman"/>
          <w:sz w:val="24"/>
          <w:szCs w:val="24"/>
        </w:rPr>
        <w:t xml:space="preserve"> программ предусмотрены средства прочих внебюджетных источников (</w:t>
      </w:r>
      <w:r w:rsidRPr="00CB0B83">
        <w:rPr>
          <w:rFonts w:ascii="Times New Roman" w:eastAsiaTheme="minorHAnsi" w:hAnsi="Times New Roman"/>
          <w:sz w:val="24"/>
          <w:szCs w:val="24"/>
          <w:lang w:eastAsia="en-US"/>
        </w:rPr>
        <w:t>Чукотского территориального фонда обязательного медицинского страхования, Государственного учреждения - Регионального отделения Фонда социального страхования Российской Федерации по Чукотскому автономному округу, собственные средства предприятий) в сумме 5 832 345,4 тыс. рублей.</w:t>
      </w:r>
    </w:p>
    <w:p w:rsidR="004B2D52" w:rsidRPr="00CB0B83" w:rsidRDefault="004B2D52" w:rsidP="00D45FDD">
      <w:pPr>
        <w:widowControl w:val="0"/>
        <w:autoSpaceDE w:val="0"/>
        <w:autoSpaceDN w:val="0"/>
        <w:adjustRightInd w:val="0"/>
        <w:spacing w:after="0" w:line="240" w:lineRule="auto"/>
        <w:ind w:firstLine="720"/>
        <w:jc w:val="both"/>
        <w:rPr>
          <w:rFonts w:ascii="Times New Roman" w:hAnsi="Times New Roman"/>
          <w:sz w:val="16"/>
          <w:szCs w:val="16"/>
        </w:rPr>
      </w:pPr>
    </w:p>
    <w:p w:rsidR="008518D4" w:rsidRPr="00CB0B83" w:rsidRDefault="008D1488" w:rsidP="00D45FDD">
      <w:pPr>
        <w:widowControl w:val="0"/>
        <w:autoSpaceDE w:val="0"/>
        <w:autoSpaceDN w:val="0"/>
        <w:adjustRightInd w:val="0"/>
        <w:spacing w:after="0" w:line="240" w:lineRule="auto"/>
        <w:jc w:val="center"/>
        <w:rPr>
          <w:rFonts w:ascii="Times New Roman" w:hAnsi="Times New Roman"/>
          <w:b/>
          <w:sz w:val="24"/>
          <w:szCs w:val="24"/>
        </w:rPr>
      </w:pPr>
      <w:r w:rsidRPr="00CB0B83">
        <w:rPr>
          <w:rFonts w:ascii="Times New Roman" w:hAnsi="Times New Roman"/>
          <w:b/>
          <w:sz w:val="24"/>
          <w:szCs w:val="24"/>
        </w:rPr>
        <w:t>Реализация государственных программ</w:t>
      </w:r>
    </w:p>
    <w:p w:rsidR="008D1488" w:rsidRPr="00CB0B83" w:rsidRDefault="008D1488" w:rsidP="00D45FDD">
      <w:pPr>
        <w:widowControl w:val="0"/>
        <w:autoSpaceDE w:val="0"/>
        <w:autoSpaceDN w:val="0"/>
        <w:adjustRightInd w:val="0"/>
        <w:spacing w:after="0" w:line="240" w:lineRule="auto"/>
        <w:jc w:val="center"/>
        <w:rPr>
          <w:rFonts w:ascii="Times New Roman" w:hAnsi="Times New Roman"/>
          <w:sz w:val="16"/>
          <w:szCs w:val="16"/>
        </w:rPr>
      </w:pPr>
    </w:p>
    <w:p w:rsidR="00A0260F" w:rsidRPr="00CB0B83" w:rsidRDefault="00A0260F"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здравоохранения Чукотского автономного округ» </w:t>
      </w:r>
      <w:r w:rsidRPr="00CB0B83">
        <w:rPr>
          <w:rFonts w:ascii="Times New Roman" w:hAnsi="Times New Roman"/>
          <w:sz w:val="24"/>
          <w:szCs w:val="24"/>
        </w:rPr>
        <w:t xml:space="preserve">включает в себя 10 подпрограмм. </w:t>
      </w:r>
    </w:p>
    <w:p w:rsidR="00A34647" w:rsidRPr="00CB0B83" w:rsidRDefault="00CC74D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здравоохранения Чукотского автономного округа</w:t>
      </w:r>
      <w:r w:rsidR="005B0FF7" w:rsidRPr="00CB0B83">
        <w:rPr>
          <w:rFonts w:ascii="Times New Roman" w:hAnsi="Times New Roman"/>
          <w:sz w:val="24"/>
          <w:szCs w:val="24"/>
        </w:rPr>
        <w:t>.</w:t>
      </w:r>
    </w:p>
    <w:p w:rsidR="004625CD" w:rsidRPr="00CB0B83" w:rsidRDefault="004625CD"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996625" w:rsidRPr="00CB0B83">
        <w:rPr>
          <w:rFonts w:ascii="Times New Roman" w:hAnsi="Times New Roman"/>
          <w:sz w:val="24"/>
          <w:szCs w:val="24"/>
        </w:rPr>
        <w:t>3 794 016,9</w:t>
      </w:r>
      <w:r w:rsidR="00BD4E12" w:rsidRPr="00CB0B83">
        <w:rPr>
          <w:rFonts w:ascii="Times New Roman" w:hAnsi="Times New Roman"/>
          <w:sz w:val="24"/>
          <w:szCs w:val="24"/>
        </w:rPr>
        <w:t xml:space="preserve"> тыс. рублей</w:t>
      </w:r>
      <w:r w:rsidR="00992CEC" w:rsidRPr="00CB0B83">
        <w:rPr>
          <w:rFonts w:ascii="Times New Roman" w:hAnsi="Times New Roman"/>
          <w:sz w:val="24"/>
          <w:szCs w:val="24"/>
        </w:rPr>
        <w:t>.</w:t>
      </w:r>
      <w:r w:rsidR="00BD4E12" w:rsidRPr="00CB0B83">
        <w:rPr>
          <w:rFonts w:ascii="Times New Roman" w:hAnsi="Times New Roman"/>
          <w:sz w:val="24"/>
          <w:szCs w:val="24"/>
        </w:rPr>
        <w:t xml:space="preserve"> </w:t>
      </w:r>
      <w:r w:rsidR="00992CEC" w:rsidRPr="00CB0B83">
        <w:rPr>
          <w:rFonts w:ascii="Times New Roman" w:hAnsi="Times New Roman"/>
          <w:sz w:val="24"/>
          <w:szCs w:val="24"/>
        </w:rPr>
        <w:t>К</w:t>
      </w:r>
      <w:r w:rsidR="00BD4E12" w:rsidRPr="00CB0B83">
        <w:rPr>
          <w:rFonts w:ascii="Times New Roman" w:hAnsi="Times New Roman"/>
          <w:sz w:val="24"/>
          <w:szCs w:val="24"/>
        </w:rPr>
        <w:t xml:space="preserve">роме того, </w:t>
      </w:r>
      <w:r w:rsidR="00992CEC" w:rsidRPr="00CB0B83">
        <w:rPr>
          <w:rFonts w:ascii="Times New Roman" w:hAnsi="Times New Roman"/>
          <w:sz w:val="24"/>
          <w:szCs w:val="24"/>
        </w:rPr>
        <w:t>на</w:t>
      </w:r>
      <w:r w:rsidR="00BD4E12" w:rsidRPr="00CB0B83">
        <w:rPr>
          <w:rFonts w:ascii="Times New Roman" w:hAnsi="Times New Roman"/>
          <w:sz w:val="24"/>
          <w:szCs w:val="24"/>
        </w:rPr>
        <w:t xml:space="preserve"> реализаци</w:t>
      </w:r>
      <w:r w:rsidR="00992CEC" w:rsidRPr="00CB0B83">
        <w:rPr>
          <w:rFonts w:ascii="Times New Roman" w:hAnsi="Times New Roman"/>
          <w:sz w:val="24"/>
          <w:szCs w:val="24"/>
        </w:rPr>
        <w:t>ю</w:t>
      </w:r>
      <w:r w:rsidR="00BD4E12" w:rsidRPr="00CB0B83">
        <w:rPr>
          <w:rFonts w:ascii="Times New Roman" w:hAnsi="Times New Roman"/>
          <w:sz w:val="24"/>
          <w:szCs w:val="24"/>
        </w:rPr>
        <w:t xml:space="preserve"> государственной программы </w:t>
      </w:r>
      <w:r w:rsidR="00992CEC" w:rsidRPr="00CB0B83">
        <w:rPr>
          <w:rFonts w:ascii="Times New Roman" w:hAnsi="Times New Roman"/>
          <w:sz w:val="24"/>
          <w:szCs w:val="24"/>
        </w:rPr>
        <w:t>предусмотрены</w:t>
      </w:r>
      <w:r w:rsidR="00BD4E12" w:rsidRPr="00CB0B83">
        <w:rPr>
          <w:rFonts w:ascii="Times New Roman" w:hAnsi="Times New Roman"/>
          <w:sz w:val="24"/>
          <w:szCs w:val="24"/>
        </w:rPr>
        <w:t xml:space="preserve"> средства прочих внебюджетных источников (</w:t>
      </w:r>
      <w:r w:rsidR="00BD4E12" w:rsidRPr="00CB0B83">
        <w:rPr>
          <w:rFonts w:ascii="Times New Roman" w:eastAsiaTheme="minorHAnsi" w:hAnsi="Times New Roman"/>
          <w:sz w:val="24"/>
          <w:szCs w:val="24"/>
          <w:lang w:eastAsia="en-US"/>
        </w:rPr>
        <w:t>Чукотск</w:t>
      </w:r>
      <w:r w:rsidR="00D100C4" w:rsidRPr="00CB0B83">
        <w:rPr>
          <w:rFonts w:ascii="Times New Roman" w:eastAsiaTheme="minorHAnsi" w:hAnsi="Times New Roman"/>
          <w:sz w:val="24"/>
          <w:szCs w:val="24"/>
          <w:lang w:eastAsia="en-US"/>
        </w:rPr>
        <w:t>ого</w:t>
      </w:r>
      <w:r w:rsidR="00BD4E12" w:rsidRPr="00CB0B83">
        <w:rPr>
          <w:rFonts w:ascii="Times New Roman" w:eastAsiaTheme="minorHAnsi" w:hAnsi="Times New Roman"/>
          <w:sz w:val="24"/>
          <w:szCs w:val="24"/>
          <w:lang w:eastAsia="en-US"/>
        </w:rPr>
        <w:t xml:space="preserve"> территориальн</w:t>
      </w:r>
      <w:r w:rsidR="00D100C4" w:rsidRPr="00CB0B83">
        <w:rPr>
          <w:rFonts w:ascii="Times New Roman" w:eastAsiaTheme="minorHAnsi" w:hAnsi="Times New Roman"/>
          <w:sz w:val="24"/>
          <w:szCs w:val="24"/>
          <w:lang w:eastAsia="en-US"/>
        </w:rPr>
        <w:t>ого</w:t>
      </w:r>
      <w:r w:rsidR="00BD4E12" w:rsidRPr="00CB0B83">
        <w:rPr>
          <w:rFonts w:ascii="Times New Roman" w:eastAsiaTheme="minorHAnsi" w:hAnsi="Times New Roman"/>
          <w:sz w:val="24"/>
          <w:szCs w:val="24"/>
          <w:lang w:eastAsia="en-US"/>
        </w:rPr>
        <w:t xml:space="preserve"> фонд</w:t>
      </w:r>
      <w:r w:rsidR="00D100C4" w:rsidRPr="00CB0B83">
        <w:rPr>
          <w:rFonts w:ascii="Times New Roman" w:eastAsiaTheme="minorHAnsi" w:hAnsi="Times New Roman"/>
          <w:sz w:val="24"/>
          <w:szCs w:val="24"/>
          <w:lang w:eastAsia="en-US"/>
        </w:rPr>
        <w:t>а</w:t>
      </w:r>
      <w:r w:rsidR="00BD4E12" w:rsidRPr="00CB0B83">
        <w:rPr>
          <w:rFonts w:ascii="Times New Roman" w:eastAsiaTheme="minorHAnsi" w:hAnsi="Times New Roman"/>
          <w:sz w:val="24"/>
          <w:szCs w:val="24"/>
          <w:lang w:eastAsia="en-US"/>
        </w:rPr>
        <w:t xml:space="preserve"> обязательного медицинского страхования) в сумме 1 579 923,2 тыс. рублей. </w:t>
      </w:r>
      <w:r w:rsidRPr="00CB0B83">
        <w:rPr>
          <w:rFonts w:ascii="Times New Roman" w:hAnsi="Times New Roman"/>
          <w:sz w:val="24"/>
          <w:szCs w:val="24"/>
        </w:rPr>
        <w:t xml:space="preserve">На </w:t>
      </w:r>
      <w:r w:rsidR="002C6920" w:rsidRPr="00CB0B83">
        <w:rPr>
          <w:rFonts w:ascii="Times New Roman" w:hAnsi="Times New Roman"/>
          <w:sz w:val="24"/>
          <w:szCs w:val="24"/>
        </w:rPr>
        <w:t>01</w:t>
      </w:r>
      <w:r w:rsidRPr="00CB0B83">
        <w:rPr>
          <w:rFonts w:ascii="Times New Roman" w:hAnsi="Times New Roman"/>
          <w:sz w:val="24"/>
          <w:szCs w:val="24"/>
        </w:rPr>
        <w:t>.</w:t>
      </w:r>
      <w:r w:rsidR="002C6920" w:rsidRPr="00CB0B83">
        <w:rPr>
          <w:rFonts w:ascii="Times New Roman" w:hAnsi="Times New Roman"/>
          <w:sz w:val="24"/>
          <w:szCs w:val="24"/>
        </w:rPr>
        <w:t>10</w:t>
      </w:r>
      <w:r w:rsidRPr="00CB0B83">
        <w:rPr>
          <w:rFonts w:ascii="Times New Roman" w:hAnsi="Times New Roman"/>
          <w:sz w:val="24"/>
          <w:szCs w:val="24"/>
        </w:rPr>
        <w:t xml:space="preserve">.2021 финансирование мероприятий составило </w:t>
      </w:r>
      <w:r w:rsidR="00FF0572" w:rsidRPr="00CB0B83">
        <w:rPr>
          <w:rFonts w:ascii="Times New Roman" w:hAnsi="Times New Roman"/>
          <w:sz w:val="24"/>
          <w:szCs w:val="24"/>
        </w:rPr>
        <w:t>66,0</w:t>
      </w:r>
      <w:r w:rsidR="00A92C58" w:rsidRPr="00CB0B83">
        <w:rPr>
          <w:rFonts w:ascii="Times New Roman" w:hAnsi="Times New Roman"/>
          <w:sz w:val="24"/>
          <w:szCs w:val="24"/>
        </w:rPr>
        <w:t>%</w:t>
      </w:r>
      <w:r w:rsidR="00996625" w:rsidRPr="00CB0B83">
        <w:rPr>
          <w:rFonts w:ascii="Times New Roman" w:hAnsi="Times New Roman"/>
          <w:sz w:val="24"/>
          <w:szCs w:val="24"/>
        </w:rPr>
        <w:t xml:space="preserve"> </w:t>
      </w:r>
      <w:r w:rsidRPr="00CB0B83">
        <w:rPr>
          <w:rFonts w:ascii="Times New Roman" w:hAnsi="Times New Roman"/>
          <w:sz w:val="24"/>
          <w:szCs w:val="24"/>
        </w:rPr>
        <w:t xml:space="preserve">от плановых назначений или </w:t>
      </w:r>
      <w:r w:rsidR="00996625" w:rsidRPr="00CB0B83">
        <w:rPr>
          <w:rFonts w:ascii="Times New Roman" w:hAnsi="Times New Roman"/>
          <w:sz w:val="24"/>
          <w:szCs w:val="24"/>
        </w:rPr>
        <w:t>3 548 452,5</w:t>
      </w:r>
      <w:r w:rsidRPr="00CB0B83">
        <w:rPr>
          <w:rFonts w:ascii="Times New Roman" w:hAnsi="Times New Roman"/>
          <w:sz w:val="24"/>
          <w:szCs w:val="24"/>
        </w:rPr>
        <w:t xml:space="preserve"> тыс. рублей, мероприятия выполнены на </w:t>
      </w:r>
      <w:r w:rsidR="00992CEC" w:rsidRPr="00CB0B83">
        <w:rPr>
          <w:rFonts w:ascii="Times New Roman" w:hAnsi="Times New Roman"/>
          <w:sz w:val="24"/>
          <w:szCs w:val="24"/>
        </w:rPr>
        <w:t>65,9</w:t>
      </w:r>
      <w:r w:rsidR="00A92C58" w:rsidRPr="00CB0B83">
        <w:rPr>
          <w:rFonts w:ascii="Times New Roman" w:hAnsi="Times New Roman"/>
          <w:sz w:val="24"/>
          <w:szCs w:val="24"/>
        </w:rPr>
        <w:t>%</w:t>
      </w:r>
      <w:r w:rsidR="00E657D3">
        <w:rPr>
          <w:rFonts w:ascii="Times New Roman" w:hAnsi="Times New Roman"/>
          <w:sz w:val="24"/>
          <w:szCs w:val="24"/>
        </w:rPr>
        <w:t>,</w:t>
      </w:r>
      <w:r w:rsidRPr="00CB0B83">
        <w:rPr>
          <w:rFonts w:ascii="Times New Roman" w:hAnsi="Times New Roman"/>
          <w:sz w:val="24"/>
          <w:szCs w:val="24"/>
        </w:rPr>
        <w:t xml:space="preserve"> что в абсолютных цифрах составляет </w:t>
      </w:r>
      <w:r w:rsidR="00A92C58" w:rsidRPr="00CB0B83">
        <w:rPr>
          <w:rFonts w:ascii="Times New Roman" w:hAnsi="Times New Roman"/>
          <w:sz w:val="24"/>
          <w:szCs w:val="24"/>
        </w:rPr>
        <w:t>3 542 109,1</w:t>
      </w:r>
      <w:r w:rsidRPr="00CB0B83">
        <w:rPr>
          <w:rFonts w:ascii="Times New Roman" w:hAnsi="Times New Roman"/>
          <w:sz w:val="24"/>
          <w:szCs w:val="24"/>
        </w:rPr>
        <w:t xml:space="preserve"> тыс. рублей.</w:t>
      </w:r>
    </w:p>
    <w:p w:rsidR="004625CD" w:rsidRPr="00CB0B83" w:rsidRDefault="004625CD"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971740" w:rsidRPr="00CB0B83">
        <w:rPr>
          <w:rFonts w:ascii="Times New Roman" w:hAnsi="Times New Roman"/>
          <w:sz w:val="24"/>
          <w:szCs w:val="24"/>
        </w:rPr>
        <w:t>75</w:t>
      </w:r>
      <w:r w:rsidRPr="00CB0B83">
        <w:rPr>
          <w:rFonts w:ascii="Times New Roman" w:hAnsi="Times New Roman"/>
          <w:sz w:val="24"/>
          <w:szCs w:val="24"/>
        </w:rPr>
        <w:t xml:space="preserve"> мероприяти</w:t>
      </w:r>
      <w:r w:rsidR="00992CEC" w:rsidRPr="00CB0B83">
        <w:rPr>
          <w:rFonts w:ascii="Times New Roman" w:hAnsi="Times New Roman"/>
          <w:sz w:val="24"/>
          <w:szCs w:val="24"/>
        </w:rPr>
        <w:t>й</w:t>
      </w:r>
      <w:r w:rsidRPr="00CB0B83">
        <w:rPr>
          <w:rFonts w:ascii="Times New Roman" w:hAnsi="Times New Roman"/>
          <w:sz w:val="24"/>
          <w:szCs w:val="24"/>
        </w:rPr>
        <w:t xml:space="preserve">. Из них за 9 месяцев текущего года в полном объеме выполнено </w:t>
      </w:r>
      <w:r w:rsidR="00A92C58" w:rsidRPr="00CB0B83">
        <w:rPr>
          <w:rFonts w:ascii="Times New Roman" w:hAnsi="Times New Roman"/>
          <w:sz w:val="24"/>
          <w:szCs w:val="24"/>
        </w:rPr>
        <w:t>1</w:t>
      </w:r>
      <w:r w:rsidR="00323EBE" w:rsidRPr="00CB0B83">
        <w:rPr>
          <w:rFonts w:ascii="Times New Roman" w:hAnsi="Times New Roman"/>
          <w:sz w:val="24"/>
          <w:szCs w:val="24"/>
        </w:rPr>
        <w:t>3</w:t>
      </w:r>
      <w:r w:rsidR="00A92C58" w:rsidRPr="00CB0B83">
        <w:rPr>
          <w:rFonts w:ascii="Times New Roman" w:hAnsi="Times New Roman"/>
          <w:sz w:val="24"/>
          <w:szCs w:val="24"/>
        </w:rPr>
        <w:t xml:space="preserve"> </w:t>
      </w:r>
      <w:r w:rsidRPr="00CB0B83">
        <w:rPr>
          <w:rFonts w:ascii="Times New Roman" w:hAnsi="Times New Roman"/>
          <w:sz w:val="24"/>
          <w:szCs w:val="24"/>
        </w:rPr>
        <w:t xml:space="preserve">мероприятий или </w:t>
      </w:r>
      <w:r w:rsidR="00323EBE" w:rsidRPr="00CB0B83">
        <w:rPr>
          <w:rFonts w:ascii="Times New Roman" w:hAnsi="Times New Roman"/>
          <w:sz w:val="24"/>
          <w:szCs w:val="24"/>
        </w:rPr>
        <w:t>17,</w:t>
      </w:r>
      <w:r w:rsidR="00992CEC" w:rsidRPr="00CB0B83">
        <w:rPr>
          <w:rFonts w:ascii="Times New Roman" w:hAnsi="Times New Roman"/>
          <w:sz w:val="24"/>
          <w:szCs w:val="24"/>
        </w:rPr>
        <w:t>3</w:t>
      </w:r>
      <w:r w:rsidR="00204E33" w:rsidRPr="00CB0B83">
        <w:rPr>
          <w:rFonts w:ascii="Times New Roman" w:hAnsi="Times New Roman"/>
          <w:sz w:val="24"/>
          <w:szCs w:val="24"/>
        </w:rPr>
        <w:t xml:space="preserve">%, </w:t>
      </w:r>
      <w:r w:rsidR="00323EBE" w:rsidRPr="00CB0B83">
        <w:rPr>
          <w:rFonts w:ascii="Times New Roman" w:hAnsi="Times New Roman"/>
          <w:sz w:val="24"/>
          <w:szCs w:val="24"/>
        </w:rPr>
        <w:t>14</w:t>
      </w:r>
      <w:r w:rsidR="00204E33" w:rsidRPr="00CB0B83">
        <w:rPr>
          <w:rFonts w:ascii="Times New Roman" w:hAnsi="Times New Roman"/>
          <w:sz w:val="24"/>
          <w:szCs w:val="24"/>
        </w:rPr>
        <w:t xml:space="preserve"> мероприятий имеют выполнение более 80%.</w:t>
      </w:r>
    </w:p>
    <w:p w:rsidR="00FE434A" w:rsidRPr="00CB0B83" w:rsidRDefault="005B0FF7"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E53F9">
        <w:rPr>
          <w:rFonts w:ascii="Times New Roman" w:hAnsi="Times New Roman"/>
          <w:b/>
          <w:bCs/>
          <w:i/>
          <w:sz w:val="24"/>
          <w:szCs w:val="24"/>
        </w:rPr>
        <w:t>«</w:t>
      </w:r>
      <w:r w:rsidRPr="00FE53F9">
        <w:rPr>
          <w:rFonts w:ascii="Times New Roman" w:hAnsi="Times New Roman"/>
          <w:b/>
          <w:i/>
          <w:sz w:val="24"/>
          <w:szCs w:val="24"/>
        </w:rPr>
        <w:t>Профилактика заболеваний и формирование здорового образа жизни. Развитие первичной медико-санитарной помощи»</w:t>
      </w:r>
      <w:r w:rsidR="00FE434A" w:rsidRPr="00CB0B83">
        <w:rPr>
          <w:rFonts w:ascii="Times New Roman" w:hAnsi="Times New Roman"/>
          <w:sz w:val="24"/>
          <w:szCs w:val="24"/>
        </w:rPr>
        <w:t>:</w:t>
      </w:r>
    </w:p>
    <w:p w:rsidR="007C7A7B" w:rsidRPr="00CB0B83" w:rsidRDefault="00FE434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7C7A7B" w:rsidRPr="00CB0B83">
        <w:rPr>
          <w:rFonts w:ascii="Times New Roman" w:hAnsi="Times New Roman"/>
          <w:sz w:val="24"/>
          <w:szCs w:val="24"/>
        </w:rPr>
        <w:t>для профилактики и диагностики инфекционных заболеваний приобретены иммунобиологические препараты на общую сумму 4 827,3 тыс. рублей</w:t>
      </w:r>
      <w:r w:rsidR="00992CEC" w:rsidRPr="00CB0B83">
        <w:rPr>
          <w:rFonts w:ascii="Times New Roman" w:hAnsi="Times New Roman"/>
          <w:sz w:val="24"/>
          <w:szCs w:val="24"/>
        </w:rPr>
        <w:t>;</w:t>
      </w:r>
    </w:p>
    <w:p w:rsidR="007C7A7B" w:rsidRPr="00CB0B83" w:rsidRDefault="007C7A7B" w:rsidP="00D45FDD">
      <w:pPr>
        <w:autoSpaceDE w:val="0"/>
        <w:autoSpaceDN w:val="0"/>
        <w:adjustRightInd w:val="0"/>
        <w:spacing w:after="0" w:line="240" w:lineRule="auto"/>
        <w:ind w:firstLine="630"/>
        <w:jc w:val="both"/>
        <w:rPr>
          <w:rFonts w:ascii="Times New Roman" w:hAnsi="Times New Roman"/>
          <w:sz w:val="24"/>
          <w:szCs w:val="24"/>
        </w:rPr>
      </w:pPr>
      <w:r w:rsidRPr="00CB0B83">
        <w:rPr>
          <w:rFonts w:ascii="Times New Roman" w:hAnsi="Times New Roman"/>
          <w:sz w:val="24"/>
          <w:szCs w:val="24"/>
        </w:rPr>
        <w:t>- 54 гражданина воспользовались услугами по установке зубных протезов (изготовлено 180 протезов) на общую сумму 344,8</w:t>
      </w:r>
      <w:r w:rsidR="00992CEC" w:rsidRPr="00CB0B83">
        <w:rPr>
          <w:rFonts w:ascii="Times New Roman" w:hAnsi="Times New Roman"/>
          <w:sz w:val="24"/>
          <w:szCs w:val="24"/>
        </w:rPr>
        <w:t xml:space="preserve"> </w:t>
      </w:r>
      <w:r w:rsidRPr="00CB0B83">
        <w:rPr>
          <w:rFonts w:ascii="Times New Roman" w:hAnsi="Times New Roman"/>
          <w:sz w:val="24"/>
          <w:szCs w:val="24"/>
        </w:rPr>
        <w:t>тыс. рублей;</w:t>
      </w:r>
    </w:p>
    <w:p w:rsidR="007C7A7B" w:rsidRPr="00CB0B83" w:rsidRDefault="007C7A7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821E79" w:rsidRPr="00CB0B83">
        <w:rPr>
          <w:rFonts w:ascii="Times New Roman" w:hAnsi="Times New Roman"/>
          <w:sz w:val="24"/>
          <w:szCs w:val="24"/>
        </w:rPr>
        <w:t xml:space="preserve">в целях </w:t>
      </w:r>
      <w:r w:rsidRPr="00CB0B83">
        <w:rPr>
          <w:rFonts w:ascii="Times New Roman" w:hAnsi="Times New Roman"/>
          <w:sz w:val="24"/>
          <w:szCs w:val="24"/>
        </w:rPr>
        <w:t>укреплени</w:t>
      </w:r>
      <w:r w:rsidR="00821E79" w:rsidRPr="00CB0B83">
        <w:rPr>
          <w:rFonts w:ascii="Times New Roman" w:hAnsi="Times New Roman"/>
          <w:sz w:val="24"/>
          <w:szCs w:val="24"/>
        </w:rPr>
        <w:t>я</w:t>
      </w:r>
      <w:r w:rsidRPr="00CB0B83">
        <w:rPr>
          <w:rFonts w:ascii="Times New Roman" w:hAnsi="Times New Roman"/>
          <w:sz w:val="24"/>
          <w:szCs w:val="24"/>
        </w:rPr>
        <w:t xml:space="preserve"> материально-технической базы первичного звена здравоохранения</w:t>
      </w:r>
      <w:r w:rsidR="004C79F2" w:rsidRPr="00CB0B83">
        <w:rPr>
          <w:rFonts w:ascii="Times New Roman" w:hAnsi="Times New Roman"/>
          <w:sz w:val="24"/>
          <w:szCs w:val="24"/>
        </w:rPr>
        <w:t xml:space="preserve"> для участковой больницы в с. Омолон</w:t>
      </w:r>
      <w:r w:rsidR="00821E79" w:rsidRPr="00CB0B83">
        <w:rPr>
          <w:rFonts w:ascii="Times New Roman" w:hAnsi="Times New Roman"/>
          <w:sz w:val="24"/>
          <w:szCs w:val="24"/>
        </w:rPr>
        <w:t xml:space="preserve"> приобретено оборудование на общую сумму 1 036,4 тыс. рублей;</w:t>
      </w:r>
    </w:p>
    <w:p w:rsidR="001A028D" w:rsidRPr="00CB0B83" w:rsidRDefault="001A028D" w:rsidP="00D45FDD">
      <w:pPr>
        <w:widowControl w:val="0"/>
        <w:autoSpaceDE w:val="0"/>
        <w:autoSpaceDN w:val="0"/>
        <w:adjustRightInd w:val="0"/>
        <w:spacing w:after="0" w:line="240" w:lineRule="auto"/>
        <w:ind w:firstLine="709"/>
        <w:jc w:val="both"/>
        <w:outlineLvl w:val="0"/>
        <w:rPr>
          <w:rFonts w:ascii="Times New Roman" w:hAnsi="Times New Roman"/>
          <w:iCs/>
          <w:sz w:val="24"/>
          <w:szCs w:val="24"/>
        </w:rPr>
      </w:pPr>
      <w:r w:rsidRPr="00CB0B83">
        <w:rPr>
          <w:rFonts w:ascii="Times New Roman" w:hAnsi="Times New Roman"/>
          <w:iCs/>
          <w:sz w:val="24"/>
          <w:szCs w:val="24"/>
        </w:rPr>
        <w:lastRenderedPageBreak/>
        <w:t xml:space="preserve">- </w:t>
      </w:r>
      <w:r w:rsidR="00F674C8" w:rsidRPr="00CB0B83">
        <w:rPr>
          <w:rFonts w:ascii="Times New Roman" w:hAnsi="Times New Roman"/>
          <w:iCs/>
          <w:sz w:val="24"/>
          <w:szCs w:val="24"/>
        </w:rPr>
        <w:t xml:space="preserve">6 </w:t>
      </w:r>
      <w:r w:rsidRPr="00CB0B83">
        <w:rPr>
          <w:rFonts w:ascii="Times New Roman" w:hAnsi="Times New Roman"/>
          <w:iCs/>
          <w:sz w:val="24"/>
          <w:szCs w:val="24"/>
        </w:rPr>
        <w:t xml:space="preserve">граждан привиты против </w:t>
      </w:r>
      <w:proofErr w:type="spellStart"/>
      <w:r w:rsidRPr="00CB0B83">
        <w:rPr>
          <w:rFonts w:ascii="Times New Roman" w:hAnsi="Times New Roman"/>
          <w:iCs/>
          <w:sz w:val="24"/>
          <w:szCs w:val="24"/>
        </w:rPr>
        <w:t>пневмококовой</w:t>
      </w:r>
      <w:proofErr w:type="spellEnd"/>
      <w:r w:rsidRPr="00CB0B83">
        <w:rPr>
          <w:rFonts w:ascii="Times New Roman" w:hAnsi="Times New Roman"/>
          <w:iCs/>
          <w:sz w:val="24"/>
          <w:szCs w:val="24"/>
        </w:rPr>
        <w:t xml:space="preserve"> инфекции за счет средств федерального бюджета в сумме </w:t>
      </w:r>
      <w:r w:rsidR="00F674C8" w:rsidRPr="00CB0B83">
        <w:rPr>
          <w:rFonts w:ascii="Times New Roman" w:hAnsi="Times New Roman"/>
          <w:iCs/>
          <w:sz w:val="24"/>
          <w:szCs w:val="24"/>
        </w:rPr>
        <w:t>9,8 тыс.</w:t>
      </w:r>
      <w:r w:rsidRPr="00CB0B83">
        <w:rPr>
          <w:rFonts w:ascii="Times New Roman" w:hAnsi="Times New Roman"/>
          <w:iCs/>
          <w:sz w:val="24"/>
          <w:szCs w:val="24"/>
        </w:rPr>
        <w:t xml:space="preserve"> рублей;</w:t>
      </w:r>
    </w:p>
    <w:p w:rsidR="001A028D" w:rsidRPr="00CB0B83" w:rsidRDefault="00021DA2"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iCs/>
          <w:sz w:val="24"/>
          <w:szCs w:val="24"/>
        </w:rPr>
        <w:t xml:space="preserve">- предоставлен грант </w:t>
      </w:r>
      <w:r w:rsidR="00F674C8" w:rsidRPr="00CB0B83">
        <w:rPr>
          <w:rFonts w:ascii="Times New Roman" w:hAnsi="Times New Roman"/>
          <w:iCs/>
          <w:sz w:val="24"/>
          <w:szCs w:val="24"/>
        </w:rPr>
        <w:t>Православной религиозной организации Анадырская и Чукотская епархия Русской Православной Церкви н</w:t>
      </w:r>
      <w:r w:rsidRPr="00CB0B83">
        <w:rPr>
          <w:rFonts w:ascii="Times New Roman" w:hAnsi="Times New Roman"/>
          <w:iCs/>
          <w:sz w:val="24"/>
          <w:szCs w:val="24"/>
        </w:rPr>
        <w:t>а сумму</w:t>
      </w:r>
      <w:r w:rsidR="00F674C8" w:rsidRPr="00CB0B83">
        <w:rPr>
          <w:rFonts w:ascii="Times New Roman" w:hAnsi="Times New Roman"/>
          <w:iCs/>
          <w:sz w:val="24"/>
          <w:szCs w:val="24"/>
        </w:rPr>
        <w:t xml:space="preserve"> 4 500,0 тыс. рублей</w:t>
      </w:r>
      <w:r w:rsidRPr="00CB0B83">
        <w:rPr>
          <w:rFonts w:ascii="Times New Roman" w:hAnsi="Times New Roman"/>
          <w:iCs/>
          <w:sz w:val="24"/>
          <w:szCs w:val="24"/>
        </w:rPr>
        <w:t xml:space="preserve"> для реализации проект</w:t>
      </w:r>
      <w:r w:rsidR="00F674C8" w:rsidRPr="00CB0B83">
        <w:rPr>
          <w:rFonts w:ascii="Times New Roman" w:hAnsi="Times New Roman"/>
          <w:iCs/>
          <w:sz w:val="24"/>
          <w:szCs w:val="24"/>
        </w:rPr>
        <w:t>а,</w:t>
      </w:r>
      <w:r w:rsidRPr="00CB0B83">
        <w:rPr>
          <w:rFonts w:ascii="Times New Roman" w:hAnsi="Times New Roman"/>
          <w:iCs/>
          <w:sz w:val="24"/>
          <w:szCs w:val="24"/>
        </w:rPr>
        <w:t xml:space="preserve"> </w:t>
      </w:r>
      <w:r w:rsidR="001A028D" w:rsidRPr="00CB0B83">
        <w:rPr>
          <w:rFonts w:ascii="Times New Roman" w:hAnsi="Times New Roman"/>
          <w:sz w:val="24"/>
          <w:szCs w:val="24"/>
        </w:rPr>
        <w:t>направленн</w:t>
      </w:r>
      <w:r w:rsidR="00F674C8" w:rsidRPr="00CB0B83">
        <w:rPr>
          <w:rFonts w:ascii="Times New Roman" w:hAnsi="Times New Roman"/>
          <w:sz w:val="24"/>
          <w:szCs w:val="24"/>
        </w:rPr>
        <w:t>ого</w:t>
      </w:r>
      <w:r w:rsidR="001A028D" w:rsidRPr="00CB0B83">
        <w:rPr>
          <w:rFonts w:ascii="Times New Roman" w:hAnsi="Times New Roman"/>
          <w:sz w:val="24"/>
          <w:szCs w:val="24"/>
        </w:rPr>
        <w:t xml:space="preserve"> на формирование у населения мотивации к здоровому образу жизни и отказу от вредных привычек</w:t>
      </w:r>
      <w:r w:rsidRPr="00CB0B83">
        <w:rPr>
          <w:rFonts w:ascii="Times New Roman" w:hAnsi="Times New Roman"/>
          <w:sz w:val="24"/>
          <w:szCs w:val="24"/>
        </w:rPr>
        <w:t>;</w:t>
      </w:r>
    </w:p>
    <w:p w:rsidR="00F674C8" w:rsidRPr="00CB0B83" w:rsidRDefault="00F674C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iCs/>
          <w:sz w:val="24"/>
          <w:szCs w:val="24"/>
        </w:rPr>
        <w:t xml:space="preserve">- </w:t>
      </w:r>
      <w:r w:rsidR="000A2367">
        <w:rPr>
          <w:rFonts w:ascii="Times New Roman" w:hAnsi="Times New Roman"/>
          <w:iCs/>
          <w:sz w:val="24"/>
          <w:szCs w:val="24"/>
        </w:rPr>
        <w:t>НУ</w:t>
      </w:r>
      <w:r w:rsidRPr="00CB0B83">
        <w:rPr>
          <w:rFonts w:ascii="Times New Roman" w:hAnsi="Times New Roman"/>
          <w:iCs/>
          <w:sz w:val="24"/>
          <w:szCs w:val="24"/>
        </w:rPr>
        <w:t xml:space="preserve"> «Чукотский совет по развитию местных инициатив» предоставлен грант на сумму 2 000,0 тыс. рублей для реализации проектов, </w:t>
      </w:r>
      <w:r w:rsidRPr="00CB0B83">
        <w:rPr>
          <w:rFonts w:ascii="Times New Roman" w:hAnsi="Times New Roman"/>
          <w:sz w:val="24"/>
          <w:szCs w:val="24"/>
        </w:rPr>
        <w:t>направленных на снижение потребления алкоголя, профилактику алкоголизма и его последствий;</w:t>
      </w:r>
    </w:p>
    <w:p w:rsidR="00872F68" w:rsidRPr="00CB0B83" w:rsidRDefault="00021DA2"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872F68" w:rsidRPr="00CB0B83">
        <w:rPr>
          <w:rFonts w:ascii="Times New Roman" w:hAnsi="Times New Roman"/>
          <w:sz w:val="24"/>
          <w:szCs w:val="24"/>
        </w:rPr>
        <w:t xml:space="preserve">приобретено медицинское оборудование </w:t>
      </w:r>
      <w:r w:rsidR="00036F2E" w:rsidRPr="00CB0B83">
        <w:rPr>
          <w:rFonts w:ascii="Times New Roman" w:hAnsi="Times New Roman"/>
          <w:sz w:val="24"/>
          <w:szCs w:val="24"/>
        </w:rPr>
        <w:t xml:space="preserve">для модернизации первичного звена Чукотского автономного округа </w:t>
      </w:r>
      <w:r w:rsidR="00872F68" w:rsidRPr="00CB0B83">
        <w:rPr>
          <w:rFonts w:ascii="Times New Roman" w:hAnsi="Times New Roman"/>
          <w:sz w:val="24"/>
          <w:szCs w:val="24"/>
        </w:rPr>
        <w:t xml:space="preserve">(1 единица передвижного рентгеновского цифрового аппарата, 1 единица аппарат рентгеновский для флюорографии легких цифровой, 1 единица </w:t>
      </w:r>
      <w:proofErr w:type="spellStart"/>
      <w:r w:rsidR="00872F68" w:rsidRPr="00CB0B83">
        <w:rPr>
          <w:rFonts w:ascii="Times New Roman" w:hAnsi="Times New Roman"/>
          <w:sz w:val="24"/>
          <w:szCs w:val="24"/>
        </w:rPr>
        <w:t>маммографа</w:t>
      </w:r>
      <w:proofErr w:type="spellEnd"/>
      <w:r w:rsidR="00872F68" w:rsidRPr="00CB0B83">
        <w:rPr>
          <w:rFonts w:ascii="Times New Roman" w:hAnsi="Times New Roman"/>
          <w:sz w:val="24"/>
          <w:szCs w:val="24"/>
        </w:rPr>
        <w:t xml:space="preserve"> рентгенографического стационарного)  на о</w:t>
      </w:r>
      <w:r w:rsidR="00036F2E">
        <w:rPr>
          <w:rFonts w:ascii="Times New Roman" w:hAnsi="Times New Roman"/>
          <w:sz w:val="24"/>
          <w:szCs w:val="24"/>
        </w:rPr>
        <w:t>бщую сумму 19 846,0 тыс. рублей</w:t>
      </w:r>
      <w:r w:rsidR="00872F68" w:rsidRPr="00CB0B83">
        <w:rPr>
          <w:rFonts w:ascii="Times New Roman" w:hAnsi="Times New Roman"/>
          <w:sz w:val="24"/>
          <w:szCs w:val="24"/>
        </w:rPr>
        <w:t>.</w:t>
      </w:r>
    </w:p>
    <w:p w:rsidR="001A028D" w:rsidRPr="00CB0B83" w:rsidRDefault="00021DA2" w:rsidP="00D45FDD">
      <w:pPr>
        <w:widowControl w:val="0"/>
        <w:autoSpaceDE w:val="0"/>
        <w:autoSpaceDN w:val="0"/>
        <w:adjustRightInd w:val="0"/>
        <w:spacing w:after="0" w:line="240" w:lineRule="auto"/>
        <w:ind w:firstLine="709"/>
        <w:jc w:val="both"/>
        <w:outlineLvl w:val="0"/>
        <w:rPr>
          <w:rFonts w:ascii="Times New Roman" w:hAnsi="Times New Roman"/>
          <w:i/>
          <w:sz w:val="24"/>
          <w:szCs w:val="24"/>
        </w:rPr>
      </w:pPr>
      <w:r w:rsidRPr="00CB0B83">
        <w:rPr>
          <w:rFonts w:ascii="Times New Roman" w:hAnsi="Times New Roman"/>
          <w:bCs/>
          <w:sz w:val="24"/>
          <w:szCs w:val="24"/>
        </w:rPr>
        <w:t xml:space="preserve">В рамках подпрограммы </w:t>
      </w:r>
      <w:r w:rsidRPr="00FE53F9">
        <w:rPr>
          <w:rFonts w:ascii="Times New Roman" w:hAnsi="Times New Roman"/>
          <w:b/>
          <w:bCs/>
          <w:i/>
          <w:sz w:val="24"/>
          <w:szCs w:val="24"/>
        </w:rPr>
        <w:t>«</w:t>
      </w:r>
      <w:r w:rsidRPr="00FE53F9">
        <w:rPr>
          <w:rFonts w:ascii="Times New Roman" w:hAnsi="Times New Roman"/>
          <w:b/>
          <w:i/>
          <w:sz w:val="24"/>
          <w:szCs w:val="24"/>
        </w:rPr>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r w:rsidRPr="00CB0B83">
        <w:rPr>
          <w:rFonts w:ascii="Times New Roman" w:hAnsi="Times New Roman"/>
          <w:i/>
          <w:sz w:val="24"/>
          <w:szCs w:val="24"/>
        </w:rPr>
        <w:t>:</w:t>
      </w:r>
    </w:p>
    <w:p w:rsidR="00872F68" w:rsidRPr="00CB0B83" w:rsidRDefault="0050030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приобретен</w:t>
      </w:r>
      <w:r w:rsidR="00872F68" w:rsidRPr="00CB0B83">
        <w:rPr>
          <w:rFonts w:ascii="Times New Roman" w:hAnsi="Times New Roman"/>
          <w:sz w:val="24"/>
          <w:szCs w:val="24"/>
        </w:rPr>
        <w:t>ы</w:t>
      </w:r>
      <w:r w:rsidRPr="00CB0B83">
        <w:rPr>
          <w:rFonts w:ascii="Times New Roman" w:hAnsi="Times New Roman"/>
          <w:sz w:val="24"/>
          <w:szCs w:val="24"/>
        </w:rPr>
        <w:t xml:space="preserve"> современны</w:t>
      </w:r>
      <w:r w:rsidR="00872F68" w:rsidRPr="00CB0B83">
        <w:rPr>
          <w:rFonts w:ascii="Times New Roman" w:hAnsi="Times New Roman"/>
          <w:sz w:val="24"/>
          <w:szCs w:val="24"/>
        </w:rPr>
        <w:t>е</w:t>
      </w:r>
      <w:r w:rsidRPr="00CB0B83">
        <w:rPr>
          <w:rFonts w:ascii="Times New Roman" w:hAnsi="Times New Roman"/>
          <w:sz w:val="24"/>
          <w:szCs w:val="24"/>
        </w:rPr>
        <w:t xml:space="preserve"> противотуберкулезны</w:t>
      </w:r>
      <w:r w:rsidR="00872F68" w:rsidRPr="00CB0B83">
        <w:rPr>
          <w:rFonts w:ascii="Times New Roman" w:hAnsi="Times New Roman"/>
          <w:sz w:val="24"/>
          <w:szCs w:val="24"/>
        </w:rPr>
        <w:t>е</w:t>
      </w:r>
      <w:r w:rsidRPr="00CB0B83">
        <w:rPr>
          <w:rFonts w:ascii="Times New Roman" w:hAnsi="Times New Roman"/>
          <w:sz w:val="24"/>
          <w:szCs w:val="24"/>
        </w:rPr>
        <w:t xml:space="preserve"> препарат</w:t>
      </w:r>
      <w:r w:rsidR="00872F68" w:rsidRPr="00CB0B83">
        <w:rPr>
          <w:rFonts w:ascii="Times New Roman" w:hAnsi="Times New Roman"/>
          <w:sz w:val="24"/>
          <w:szCs w:val="24"/>
        </w:rPr>
        <w:t>ы на сумму 1 621,6 тыс. рублей;</w:t>
      </w:r>
    </w:p>
    <w:p w:rsidR="00500308" w:rsidRPr="00CB0B83" w:rsidRDefault="0050030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19380D" w:rsidRPr="00CB0B83">
        <w:rPr>
          <w:rFonts w:ascii="Times New Roman" w:hAnsi="Times New Roman"/>
          <w:sz w:val="24"/>
          <w:szCs w:val="24"/>
        </w:rPr>
        <w:t>приобретен</w:t>
      </w:r>
      <w:r w:rsidR="00872F68" w:rsidRPr="00CB0B83">
        <w:rPr>
          <w:rFonts w:ascii="Times New Roman" w:hAnsi="Times New Roman"/>
          <w:sz w:val="24"/>
          <w:szCs w:val="24"/>
        </w:rPr>
        <w:t>о</w:t>
      </w:r>
      <w:r w:rsidR="0019380D" w:rsidRPr="00CB0B83">
        <w:rPr>
          <w:rFonts w:ascii="Times New Roman" w:hAnsi="Times New Roman"/>
          <w:sz w:val="24"/>
          <w:szCs w:val="24"/>
        </w:rPr>
        <w:t xml:space="preserve"> оборудовани</w:t>
      </w:r>
      <w:r w:rsidR="00872F68" w:rsidRPr="00CB0B83">
        <w:rPr>
          <w:rFonts w:ascii="Times New Roman" w:hAnsi="Times New Roman"/>
          <w:sz w:val="24"/>
          <w:szCs w:val="24"/>
        </w:rPr>
        <w:t>е (кислородный концентратор, ингалятор компр</w:t>
      </w:r>
      <w:r w:rsidR="008263B8" w:rsidRPr="00CB0B83">
        <w:rPr>
          <w:rFonts w:ascii="Times New Roman" w:hAnsi="Times New Roman"/>
          <w:sz w:val="24"/>
          <w:szCs w:val="24"/>
        </w:rPr>
        <w:t>е</w:t>
      </w:r>
      <w:r w:rsidR="00872F68" w:rsidRPr="00CB0B83">
        <w:rPr>
          <w:rFonts w:ascii="Times New Roman" w:hAnsi="Times New Roman"/>
          <w:sz w:val="24"/>
          <w:szCs w:val="24"/>
        </w:rPr>
        <w:t>ссорный</w:t>
      </w:r>
      <w:r w:rsidR="008263B8" w:rsidRPr="00CB0B83">
        <w:rPr>
          <w:rFonts w:ascii="Times New Roman" w:hAnsi="Times New Roman"/>
          <w:sz w:val="24"/>
          <w:szCs w:val="24"/>
        </w:rPr>
        <w:t xml:space="preserve"> моделей </w:t>
      </w:r>
      <w:r w:rsidR="008263B8" w:rsidRPr="00CB0B83">
        <w:rPr>
          <w:rFonts w:ascii="Times New Roman" w:hAnsi="Times New Roman"/>
          <w:sz w:val="24"/>
          <w:szCs w:val="24"/>
          <w:lang w:val="en-US"/>
        </w:rPr>
        <w:t>P</w:t>
      </w:r>
      <w:r w:rsidR="008263B8" w:rsidRPr="00CB0B83">
        <w:rPr>
          <w:rFonts w:ascii="Times New Roman" w:hAnsi="Times New Roman"/>
          <w:sz w:val="24"/>
          <w:szCs w:val="24"/>
        </w:rPr>
        <w:t xml:space="preserve">6, </w:t>
      </w:r>
      <w:r w:rsidR="008263B8" w:rsidRPr="00CB0B83">
        <w:rPr>
          <w:rFonts w:ascii="Times New Roman" w:hAnsi="Times New Roman"/>
          <w:sz w:val="24"/>
          <w:szCs w:val="24"/>
          <w:lang w:val="en-US"/>
        </w:rPr>
        <w:t>P</w:t>
      </w:r>
      <w:r w:rsidR="008263B8" w:rsidRPr="00CB0B83">
        <w:rPr>
          <w:rFonts w:ascii="Times New Roman" w:hAnsi="Times New Roman"/>
          <w:sz w:val="24"/>
          <w:szCs w:val="24"/>
        </w:rPr>
        <w:t>7, ростомер медицинский)</w:t>
      </w:r>
      <w:r w:rsidR="0019380D" w:rsidRPr="00CB0B83">
        <w:rPr>
          <w:rFonts w:ascii="Times New Roman" w:hAnsi="Times New Roman"/>
          <w:sz w:val="24"/>
          <w:szCs w:val="24"/>
        </w:rPr>
        <w:t xml:space="preserve"> для</w:t>
      </w:r>
      <w:r w:rsidRPr="00CB0B83">
        <w:rPr>
          <w:rFonts w:ascii="Times New Roman" w:hAnsi="Times New Roman"/>
          <w:sz w:val="24"/>
          <w:szCs w:val="24"/>
        </w:rPr>
        <w:t xml:space="preserve"> </w:t>
      </w:r>
      <w:r w:rsidR="0019380D" w:rsidRPr="00CB0B83">
        <w:rPr>
          <w:rFonts w:ascii="Times New Roman" w:hAnsi="Times New Roman"/>
          <w:sz w:val="24"/>
          <w:szCs w:val="24"/>
        </w:rPr>
        <w:t>у</w:t>
      </w:r>
      <w:r w:rsidRPr="00CB0B83">
        <w:rPr>
          <w:rFonts w:ascii="Times New Roman" w:hAnsi="Times New Roman"/>
          <w:sz w:val="24"/>
          <w:szCs w:val="24"/>
        </w:rPr>
        <w:t>креплени</w:t>
      </w:r>
      <w:r w:rsidR="0019380D" w:rsidRPr="00CB0B83">
        <w:rPr>
          <w:rFonts w:ascii="Times New Roman" w:hAnsi="Times New Roman"/>
          <w:sz w:val="24"/>
          <w:szCs w:val="24"/>
        </w:rPr>
        <w:t>я</w:t>
      </w:r>
      <w:r w:rsidRPr="00CB0B83">
        <w:rPr>
          <w:rFonts w:ascii="Times New Roman" w:hAnsi="Times New Roman"/>
          <w:sz w:val="24"/>
          <w:szCs w:val="24"/>
        </w:rPr>
        <w:t xml:space="preserve"> материально-технической базы противотуберкулёзной медицинской помощи</w:t>
      </w:r>
      <w:r w:rsidR="008263B8" w:rsidRPr="00CB0B83">
        <w:rPr>
          <w:rFonts w:ascii="Times New Roman" w:hAnsi="Times New Roman"/>
          <w:sz w:val="24"/>
          <w:szCs w:val="24"/>
        </w:rPr>
        <w:t xml:space="preserve"> на общую </w:t>
      </w:r>
      <w:r w:rsidR="00F95D41" w:rsidRPr="00CB0B83">
        <w:rPr>
          <w:rFonts w:ascii="Times New Roman" w:hAnsi="Times New Roman"/>
          <w:sz w:val="24"/>
          <w:szCs w:val="24"/>
        </w:rPr>
        <w:t>сумму 693,0 тыс. рублей</w:t>
      </w:r>
      <w:r w:rsidR="0019380D" w:rsidRPr="00CB0B83">
        <w:rPr>
          <w:rFonts w:ascii="Times New Roman" w:hAnsi="Times New Roman"/>
          <w:sz w:val="24"/>
          <w:szCs w:val="24"/>
        </w:rPr>
        <w:t>;</w:t>
      </w:r>
    </w:p>
    <w:p w:rsidR="0019380D" w:rsidRPr="00CB0B83" w:rsidRDefault="009E289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осуществлена выплата стимулирующего характера 8 медицинским работникам на общую сумму 802,4 тыс. рублей</w:t>
      </w:r>
      <w:r w:rsidR="004C79F2" w:rsidRPr="00CB0B83">
        <w:rPr>
          <w:rFonts w:ascii="Times New Roman" w:hAnsi="Times New Roman"/>
          <w:sz w:val="24"/>
          <w:szCs w:val="24"/>
        </w:rPr>
        <w:t>,</w:t>
      </w:r>
      <w:r w:rsidRPr="00CB0B83">
        <w:rPr>
          <w:rFonts w:ascii="Times New Roman" w:hAnsi="Times New Roman"/>
          <w:sz w:val="24"/>
          <w:szCs w:val="24"/>
        </w:rPr>
        <w:t xml:space="preserve"> осуществившим выдачу 2010 продуктовых наборов;</w:t>
      </w:r>
    </w:p>
    <w:p w:rsidR="007D7146" w:rsidRPr="00CB0B83" w:rsidRDefault="007D7146"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произведена оплата стоимости проезда </w:t>
      </w:r>
      <w:r w:rsidR="009E2898" w:rsidRPr="00CB0B83">
        <w:rPr>
          <w:rFonts w:ascii="Times New Roman" w:hAnsi="Times New Roman"/>
          <w:sz w:val="24"/>
          <w:szCs w:val="24"/>
        </w:rPr>
        <w:t xml:space="preserve">16 </w:t>
      </w:r>
      <w:r w:rsidRPr="00CB0B83">
        <w:rPr>
          <w:rFonts w:ascii="Times New Roman" w:hAnsi="Times New Roman"/>
          <w:sz w:val="24"/>
          <w:szCs w:val="24"/>
        </w:rPr>
        <w:t xml:space="preserve">человек </w:t>
      </w:r>
      <w:r w:rsidR="009E2898" w:rsidRPr="00CB0B83">
        <w:rPr>
          <w:rFonts w:ascii="Times New Roman" w:hAnsi="Times New Roman"/>
          <w:sz w:val="24"/>
          <w:szCs w:val="24"/>
        </w:rPr>
        <w:t xml:space="preserve">(13 детей и 3 сопровождающих) </w:t>
      </w:r>
      <w:r w:rsidRPr="00CB0B83">
        <w:rPr>
          <w:rFonts w:ascii="Times New Roman" w:hAnsi="Times New Roman"/>
          <w:sz w:val="24"/>
          <w:szCs w:val="24"/>
        </w:rPr>
        <w:t>больных туберкулезом, направленных в санаторно-курортные учреждения</w:t>
      </w:r>
      <w:r w:rsidR="004C79F2" w:rsidRPr="00CB0B83">
        <w:rPr>
          <w:rFonts w:ascii="Times New Roman" w:hAnsi="Times New Roman"/>
          <w:sz w:val="24"/>
          <w:szCs w:val="24"/>
        </w:rPr>
        <w:t>,</w:t>
      </w:r>
      <w:r w:rsidRPr="00CB0B83">
        <w:rPr>
          <w:rFonts w:ascii="Times New Roman" w:hAnsi="Times New Roman"/>
          <w:sz w:val="24"/>
          <w:szCs w:val="24"/>
        </w:rPr>
        <w:t xml:space="preserve"> на общую сумму </w:t>
      </w:r>
      <w:r w:rsidR="009E2898" w:rsidRPr="00CB0B83">
        <w:rPr>
          <w:rFonts w:ascii="Times New Roman" w:hAnsi="Times New Roman"/>
          <w:sz w:val="24"/>
          <w:szCs w:val="24"/>
        </w:rPr>
        <w:t>831,8</w:t>
      </w:r>
      <w:r w:rsidRPr="00CB0B83">
        <w:rPr>
          <w:rFonts w:ascii="Times New Roman" w:hAnsi="Times New Roman"/>
          <w:sz w:val="24"/>
          <w:szCs w:val="24"/>
        </w:rPr>
        <w:t xml:space="preserve"> тыс. рублей;</w:t>
      </w:r>
    </w:p>
    <w:p w:rsidR="003D11AA" w:rsidRPr="00CB0B83" w:rsidRDefault="003D11A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8263B8" w:rsidRPr="00CB0B83">
        <w:rPr>
          <w:rFonts w:ascii="Times New Roman" w:hAnsi="Times New Roman"/>
          <w:sz w:val="24"/>
          <w:szCs w:val="24"/>
        </w:rPr>
        <w:t>приобретены расходные материалы</w:t>
      </w:r>
      <w:r w:rsidRPr="00CB0B83">
        <w:rPr>
          <w:rFonts w:ascii="Times New Roman" w:hAnsi="Times New Roman"/>
          <w:sz w:val="24"/>
          <w:szCs w:val="24"/>
        </w:rPr>
        <w:t xml:space="preserve"> для инсулиновой помпы</w:t>
      </w:r>
      <w:r w:rsidR="008263B8" w:rsidRPr="00CB0B83">
        <w:rPr>
          <w:rFonts w:ascii="Times New Roman" w:hAnsi="Times New Roman"/>
          <w:sz w:val="24"/>
          <w:szCs w:val="24"/>
        </w:rPr>
        <w:t xml:space="preserve"> на сумму 568,5 тыс. рублей</w:t>
      </w:r>
      <w:r w:rsidRPr="00CB0B83">
        <w:rPr>
          <w:rFonts w:ascii="Times New Roman" w:hAnsi="Times New Roman"/>
          <w:sz w:val="24"/>
          <w:szCs w:val="24"/>
        </w:rPr>
        <w:t>;</w:t>
      </w:r>
    </w:p>
    <w:p w:rsidR="003D11AA" w:rsidRPr="00CB0B83" w:rsidRDefault="003D11A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приобретены диагностические средства для выявления и мониторинга лечения лиц, инфицированных вирусами иммунодефицита человека на сумму 658,2 тыс. рублей;</w:t>
      </w:r>
    </w:p>
    <w:p w:rsidR="00B134D3" w:rsidRPr="00CB0B83" w:rsidRDefault="00B134D3"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F95D41" w:rsidRPr="00CB0B83">
        <w:rPr>
          <w:rFonts w:ascii="Times New Roman" w:hAnsi="Times New Roman"/>
          <w:sz w:val="24"/>
          <w:szCs w:val="24"/>
        </w:rPr>
        <w:t>приобретены диагностические средства для выявления и мониторинга лечения лиц, инфицированных вирусами иммунодефицита человека и гепатитов B и C на сумму 621,2 тыс. рублей;</w:t>
      </w:r>
    </w:p>
    <w:p w:rsidR="00F95D41" w:rsidRPr="00CB0B83" w:rsidRDefault="00F95D4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8263B8" w:rsidRPr="00CB0B83">
        <w:rPr>
          <w:rFonts w:ascii="Times New Roman" w:hAnsi="Times New Roman"/>
          <w:sz w:val="24"/>
          <w:szCs w:val="24"/>
        </w:rPr>
        <w:t xml:space="preserve">приобретены </w:t>
      </w:r>
      <w:r w:rsidRPr="00CB0B83">
        <w:rPr>
          <w:rFonts w:ascii="Times New Roman" w:hAnsi="Times New Roman"/>
          <w:sz w:val="24"/>
          <w:szCs w:val="24"/>
        </w:rPr>
        <w:t>противовирусны</w:t>
      </w:r>
      <w:r w:rsidR="008263B8" w:rsidRPr="00CB0B83">
        <w:rPr>
          <w:rFonts w:ascii="Times New Roman" w:hAnsi="Times New Roman"/>
          <w:sz w:val="24"/>
          <w:szCs w:val="24"/>
        </w:rPr>
        <w:t>е</w:t>
      </w:r>
      <w:r w:rsidRPr="00CB0B83">
        <w:rPr>
          <w:rFonts w:ascii="Times New Roman" w:hAnsi="Times New Roman"/>
          <w:sz w:val="24"/>
          <w:szCs w:val="24"/>
        </w:rPr>
        <w:t xml:space="preserve"> препарат</w:t>
      </w:r>
      <w:r w:rsidR="008263B8" w:rsidRPr="00CB0B83">
        <w:rPr>
          <w:rFonts w:ascii="Times New Roman" w:hAnsi="Times New Roman"/>
          <w:sz w:val="24"/>
          <w:szCs w:val="24"/>
        </w:rPr>
        <w:t>ы</w:t>
      </w:r>
      <w:r w:rsidRPr="00CB0B83">
        <w:rPr>
          <w:rFonts w:ascii="Times New Roman" w:hAnsi="Times New Roman"/>
          <w:sz w:val="24"/>
          <w:szCs w:val="24"/>
        </w:rPr>
        <w:t xml:space="preserve"> </w:t>
      </w:r>
      <w:r w:rsidR="004C79F2" w:rsidRPr="00CB0B83">
        <w:rPr>
          <w:rFonts w:ascii="Times New Roman" w:hAnsi="Times New Roman"/>
          <w:sz w:val="24"/>
          <w:szCs w:val="24"/>
        </w:rPr>
        <w:t xml:space="preserve">для профилактики и лечения лиц инфицированных вирусами </w:t>
      </w:r>
      <w:proofErr w:type="spellStart"/>
      <w:r w:rsidR="004C79F2" w:rsidRPr="00CB0B83">
        <w:rPr>
          <w:rFonts w:ascii="Times New Roman" w:hAnsi="Times New Roman"/>
          <w:sz w:val="24"/>
          <w:szCs w:val="24"/>
        </w:rPr>
        <w:t>и</w:t>
      </w:r>
      <w:r w:rsidRPr="00CB0B83">
        <w:rPr>
          <w:rFonts w:ascii="Times New Roman" w:hAnsi="Times New Roman"/>
          <w:sz w:val="24"/>
          <w:szCs w:val="24"/>
        </w:rPr>
        <w:t>н</w:t>
      </w:r>
      <w:r w:rsidR="004C79F2" w:rsidRPr="00CB0B83">
        <w:rPr>
          <w:rFonts w:ascii="Times New Roman" w:hAnsi="Times New Roman"/>
          <w:sz w:val="24"/>
          <w:szCs w:val="24"/>
        </w:rPr>
        <w:t>ммунодефицита</w:t>
      </w:r>
      <w:proofErr w:type="spellEnd"/>
      <w:r w:rsidR="004C79F2" w:rsidRPr="00CB0B83">
        <w:rPr>
          <w:rFonts w:ascii="Times New Roman" w:hAnsi="Times New Roman"/>
          <w:sz w:val="24"/>
          <w:szCs w:val="24"/>
        </w:rPr>
        <w:t xml:space="preserve"> и гепатита В и С на </w:t>
      </w:r>
      <w:r w:rsidRPr="00CB0B83">
        <w:rPr>
          <w:rFonts w:ascii="Times New Roman" w:hAnsi="Times New Roman"/>
          <w:sz w:val="24"/>
          <w:szCs w:val="24"/>
        </w:rPr>
        <w:t xml:space="preserve">сумму </w:t>
      </w:r>
      <w:r w:rsidR="008263B8" w:rsidRPr="00CB0B83">
        <w:rPr>
          <w:rFonts w:ascii="Times New Roman" w:hAnsi="Times New Roman"/>
          <w:sz w:val="24"/>
          <w:szCs w:val="24"/>
        </w:rPr>
        <w:t>2 316,8</w:t>
      </w:r>
      <w:r w:rsidRPr="00CB0B83">
        <w:rPr>
          <w:rFonts w:ascii="Times New Roman" w:hAnsi="Times New Roman"/>
          <w:sz w:val="24"/>
          <w:szCs w:val="24"/>
        </w:rPr>
        <w:t xml:space="preserve"> тыс. рублей;</w:t>
      </w:r>
    </w:p>
    <w:p w:rsidR="00F95D41" w:rsidRPr="00CB0B83" w:rsidRDefault="00F95D4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приобретены </w:t>
      </w:r>
      <w:proofErr w:type="spellStart"/>
      <w:r w:rsidRPr="00CB0B83">
        <w:rPr>
          <w:rFonts w:ascii="Times New Roman" w:hAnsi="Times New Roman"/>
          <w:sz w:val="24"/>
          <w:szCs w:val="24"/>
        </w:rPr>
        <w:t>тромболитические</w:t>
      </w:r>
      <w:proofErr w:type="spellEnd"/>
      <w:r w:rsidRPr="00CB0B83">
        <w:rPr>
          <w:rFonts w:ascii="Times New Roman" w:hAnsi="Times New Roman"/>
          <w:sz w:val="24"/>
          <w:szCs w:val="24"/>
        </w:rPr>
        <w:t xml:space="preserve"> препараты на сумму 1 252,2 тыс. рублей для бригад скорой помощи;</w:t>
      </w:r>
    </w:p>
    <w:p w:rsidR="00F95D41" w:rsidRPr="00CB0B83" w:rsidRDefault="00F95D4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приобретены тест системы на сумму 599,8 тыс. рублей </w:t>
      </w:r>
      <w:r w:rsidR="004A1516" w:rsidRPr="00CB0B83">
        <w:rPr>
          <w:rFonts w:ascii="Times New Roman" w:hAnsi="Times New Roman"/>
          <w:sz w:val="24"/>
          <w:szCs w:val="24"/>
        </w:rPr>
        <w:t>для определения 10 видов наркотиков;</w:t>
      </w:r>
    </w:p>
    <w:p w:rsidR="004C379F" w:rsidRPr="00CB0B83" w:rsidRDefault="004C379F"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оказана: специализированная помощь по направлениям медицинских учреждений округа 10 </w:t>
      </w:r>
      <w:r w:rsidR="004C79F2" w:rsidRPr="00CB0B83">
        <w:rPr>
          <w:rFonts w:ascii="Times New Roman" w:hAnsi="Times New Roman"/>
          <w:sz w:val="24"/>
          <w:szCs w:val="24"/>
        </w:rPr>
        <w:t>4</w:t>
      </w:r>
      <w:r w:rsidRPr="00CB0B83">
        <w:rPr>
          <w:rFonts w:ascii="Times New Roman" w:hAnsi="Times New Roman"/>
          <w:sz w:val="24"/>
          <w:szCs w:val="24"/>
        </w:rPr>
        <w:t xml:space="preserve">14 пациентам (из них 400 пациента за пределами округа, </w:t>
      </w:r>
      <w:r w:rsidR="00C60962" w:rsidRPr="00CB0B83">
        <w:rPr>
          <w:rFonts w:ascii="Times New Roman" w:hAnsi="Times New Roman"/>
          <w:sz w:val="24"/>
          <w:szCs w:val="24"/>
        </w:rPr>
        <w:t>10</w:t>
      </w:r>
      <w:r w:rsidRPr="00CB0B83">
        <w:rPr>
          <w:rFonts w:ascii="Times New Roman" w:hAnsi="Times New Roman"/>
          <w:sz w:val="24"/>
          <w:szCs w:val="24"/>
        </w:rPr>
        <w:t> </w:t>
      </w:r>
      <w:r w:rsidR="00C60962" w:rsidRPr="00CB0B83">
        <w:rPr>
          <w:rFonts w:ascii="Times New Roman" w:hAnsi="Times New Roman"/>
          <w:sz w:val="24"/>
          <w:szCs w:val="24"/>
        </w:rPr>
        <w:t>0</w:t>
      </w:r>
      <w:r w:rsidRPr="00CB0B83">
        <w:rPr>
          <w:rFonts w:ascii="Times New Roman" w:hAnsi="Times New Roman"/>
          <w:sz w:val="24"/>
          <w:szCs w:val="24"/>
        </w:rPr>
        <w:t>14 в пределах округа); высокотехнологичная медицинская помощь по направлению Департамента здравоохранения Чукотского автономного округа 265 пациентам. Израсходовано 73 138,0 тыс. рублей;</w:t>
      </w:r>
    </w:p>
    <w:p w:rsidR="004C379F" w:rsidRPr="00CB0B83" w:rsidRDefault="004C379F"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4C79F2" w:rsidRPr="00CB0B83">
        <w:rPr>
          <w:rFonts w:ascii="Times New Roman" w:hAnsi="Times New Roman"/>
          <w:sz w:val="24"/>
          <w:szCs w:val="24"/>
        </w:rPr>
        <w:t xml:space="preserve">в рамках заключенных договоров с ГП </w:t>
      </w:r>
      <w:r w:rsidR="003545B2" w:rsidRPr="00CB0B83">
        <w:rPr>
          <w:rFonts w:ascii="Times New Roman" w:hAnsi="Times New Roman"/>
          <w:sz w:val="24"/>
          <w:szCs w:val="24"/>
        </w:rPr>
        <w:t>Ч</w:t>
      </w:r>
      <w:r w:rsidR="004C79F2" w:rsidRPr="00CB0B83">
        <w:rPr>
          <w:rFonts w:ascii="Times New Roman" w:hAnsi="Times New Roman"/>
          <w:sz w:val="24"/>
          <w:szCs w:val="24"/>
        </w:rPr>
        <w:t>АО «</w:t>
      </w:r>
      <w:proofErr w:type="spellStart"/>
      <w:r w:rsidR="004C79F2" w:rsidRPr="00CB0B83">
        <w:rPr>
          <w:rFonts w:ascii="Times New Roman" w:hAnsi="Times New Roman"/>
          <w:sz w:val="24"/>
          <w:szCs w:val="24"/>
        </w:rPr>
        <w:t>ЧукотАВИА</w:t>
      </w:r>
      <w:proofErr w:type="spellEnd"/>
      <w:r w:rsidR="004C79F2" w:rsidRPr="00CB0B83">
        <w:rPr>
          <w:rFonts w:ascii="Times New Roman" w:hAnsi="Times New Roman"/>
          <w:sz w:val="24"/>
          <w:szCs w:val="24"/>
        </w:rPr>
        <w:t xml:space="preserve">» </w:t>
      </w:r>
      <w:r w:rsidRPr="00CB0B83">
        <w:rPr>
          <w:rFonts w:ascii="Times New Roman" w:hAnsi="Times New Roman"/>
          <w:sz w:val="24"/>
          <w:szCs w:val="24"/>
        </w:rPr>
        <w:t>совершено 213 санитарных рейс</w:t>
      </w:r>
      <w:r w:rsidR="00BB7135" w:rsidRPr="00CB0B83">
        <w:rPr>
          <w:rFonts w:ascii="Times New Roman" w:hAnsi="Times New Roman"/>
          <w:sz w:val="24"/>
          <w:szCs w:val="24"/>
        </w:rPr>
        <w:t>ов</w:t>
      </w:r>
      <w:r w:rsidRPr="00CB0B83">
        <w:rPr>
          <w:rFonts w:ascii="Times New Roman" w:hAnsi="Times New Roman"/>
          <w:sz w:val="24"/>
          <w:szCs w:val="24"/>
        </w:rPr>
        <w:t xml:space="preserve"> на сумму </w:t>
      </w:r>
      <w:r w:rsidR="00CD6E01" w:rsidRPr="00CB0B83">
        <w:rPr>
          <w:rFonts w:ascii="Times New Roman" w:hAnsi="Times New Roman"/>
          <w:sz w:val="24"/>
          <w:szCs w:val="24"/>
        </w:rPr>
        <w:t>119 930</w:t>
      </w:r>
      <w:r w:rsidRPr="00CB0B83">
        <w:rPr>
          <w:rFonts w:ascii="Times New Roman" w:hAnsi="Times New Roman"/>
          <w:sz w:val="24"/>
          <w:szCs w:val="24"/>
        </w:rPr>
        <w:t xml:space="preserve"> тыс. рублей</w:t>
      </w:r>
      <w:r w:rsidR="006E1811" w:rsidRPr="00CB0B83">
        <w:rPr>
          <w:rFonts w:ascii="Times New Roman" w:hAnsi="Times New Roman"/>
          <w:sz w:val="24"/>
          <w:szCs w:val="24"/>
        </w:rPr>
        <w:t>, эвакуировано 292 пациента</w:t>
      </w:r>
      <w:r w:rsidRPr="00CB0B83">
        <w:rPr>
          <w:rFonts w:ascii="Times New Roman" w:hAnsi="Times New Roman"/>
          <w:sz w:val="24"/>
          <w:szCs w:val="24"/>
        </w:rPr>
        <w:t>;</w:t>
      </w:r>
    </w:p>
    <w:p w:rsidR="00233866" w:rsidRPr="00CB0B83" w:rsidRDefault="00233866"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осуществлены денежные выплаты </w:t>
      </w:r>
      <w:r w:rsidR="00010AA8" w:rsidRPr="00CB0B83">
        <w:rPr>
          <w:rFonts w:ascii="Times New Roman" w:hAnsi="Times New Roman"/>
          <w:sz w:val="24"/>
          <w:szCs w:val="24"/>
        </w:rPr>
        <w:t>164</w:t>
      </w:r>
      <w:r w:rsidRPr="00CB0B83">
        <w:rPr>
          <w:rFonts w:ascii="Times New Roman" w:hAnsi="Times New Roman"/>
          <w:sz w:val="24"/>
          <w:szCs w:val="24"/>
        </w:rPr>
        <w:t xml:space="preserve"> гражданам, награжденным нагрудным знаком «Почетный донор России»</w:t>
      </w:r>
      <w:r w:rsidR="00BB7135" w:rsidRPr="00CB0B83">
        <w:rPr>
          <w:rFonts w:ascii="Times New Roman" w:hAnsi="Times New Roman"/>
          <w:sz w:val="24"/>
          <w:szCs w:val="24"/>
        </w:rPr>
        <w:t>,</w:t>
      </w:r>
      <w:r w:rsidRPr="00CB0B83">
        <w:rPr>
          <w:rFonts w:ascii="Times New Roman" w:hAnsi="Times New Roman"/>
          <w:sz w:val="24"/>
          <w:szCs w:val="24"/>
        </w:rPr>
        <w:t xml:space="preserve"> на общую сумму </w:t>
      </w:r>
      <w:r w:rsidR="00010AA8" w:rsidRPr="00CB0B83">
        <w:rPr>
          <w:rFonts w:ascii="Times New Roman" w:hAnsi="Times New Roman"/>
          <w:sz w:val="24"/>
          <w:szCs w:val="24"/>
        </w:rPr>
        <w:t>2 476,9</w:t>
      </w:r>
      <w:r w:rsidRPr="00CB0B83">
        <w:rPr>
          <w:rFonts w:ascii="Times New Roman" w:hAnsi="Times New Roman"/>
          <w:sz w:val="24"/>
          <w:szCs w:val="24"/>
        </w:rPr>
        <w:t xml:space="preserve"> тыс. рублей;</w:t>
      </w:r>
    </w:p>
    <w:p w:rsidR="001428D5" w:rsidRPr="00CB0B83" w:rsidRDefault="001428D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выплачены субсидии медицинским организациям на развитие донорства крови и ее компонентов</w:t>
      </w:r>
      <w:r w:rsidR="006E1811" w:rsidRPr="00CB0B83">
        <w:rPr>
          <w:rFonts w:ascii="Times New Roman" w:hAnsi="Times New Roman"/>
          <w:sz w:val="24"/>
          <w:szCs w:val="24"/>
        </w:rPr>
        <w:t xml:space="preserve"> на общую сумму 2 101,3 </w:t>
      </w:r>
      <w:r w:rsidRPr="00CB0B83">
        <w:rPr>
          <w:rFonts w:ascii="Times New Roman" w:hAnsi="Times New Roman"/>
          <w:sz w:val="24"/>
          <w:szCs w:val="24"/>
        </w:rPr>
        <w:t>тыс. рублей</w:t>
      </w:r>
      <w:r w:rsidR="006E1811" w:rsidRPr="00CB0B83">
        <w:rPr>
          <w:rFonts w:ascii="Times New Roman" w:hAnsi="Times New Roman"/>
          <w:sz w:val="24"/>
          <w:szCs w:val="24"/>
        </w:rPr>
        <w:t>;</w:t>
      </w:r>
      <w:r w:rsidRPr="00CB0B83">
        <w:rPr>
          <w:rFonts w:ascii="Times New Roman" w:hAnsi="Times New Roman"/>
          <w:sz w:val="24"/>
          <w:szCs w:val="24"/>
        </w:rPr>
        <w:t xml:space="preserve"> </w:t>
      </w:r>
    </w:p>
    <w:p w:rsidR="001428D5" w:rsidRPr="00CB0B83" w:rsidRDefault="001428D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6E1811" w:rsidRPr="00CB0B83">
        <w:rPr>
          <w:rFonts w:ascii="Times New Roman" w:hAnsi="Times New Roman"/>
          <w:sz w:val="24"/>
          <w:szCs w:val="24"/>
        </w:rPr>
        <w:t>в рамках заключенного договора с АО «Национальная служба санитарной авиации» выполнено 190 вылетов, эвакуировано 273 пациента. Израсходовано</w:t>
      </w:r>
      <w:r w:rsidR="00BB7135" w:rsidRPr="00CB0B83">
        <w:rPr>
          <w:rFonts w:ascii="Times New Roman" w:hAnsi="Times New Roman"/>
          <w:sz w:val="24"/>
          <w:szCs w:val="24"/>
        </w:rPr>
        <w:t xml:space="preserve"> </w:t>
      </w:r>
      <w:r w:rsidR="006E1811" w:rsidRPr="00CB0B83">
        <w:rPr>
          <w:rFonts w:ascii="Times New Roman" w:hAnsi="Times New Roman"/>
          <w:sz w:val="24"/>
          <w:szCs w:val="24"/>
        </w:rPr>
        <w:t xml:space="preserve">184 108,0 </w:t>
      </w:r>
      <w:r w:rsidRPr="00CB0B83">
        <w:rPr>
          <w:rFonts w:ascii="Times New Roman" w:hAnsi="Times New Roman"/>
          <w:sz w:val="24"/>
          <w:szCs w:val="24"/>
        </w:rPr>
        <w:t>тыс. рублей</w:t>
      </w:r>
      <w:r w:rsidR="006E1811" w:rsidRPr="00CB0B83">
        <w:rPr>
          <w:rFonts w:ascii="Times New Roman" w:hAnsi="Times New Roman"/>
          <w:sz w:val="24"/>
          <w:szCs w:val="24"/>
        </w:rPr>
        <w:t>;</w:t>
      </w:r>
    </w:p>
    <w:p w:rsidR="006E1811" w:rsidRPr="00CB0B83" w:rsidRDefault="00010AA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lastRenderedPageBreak/>
        <w:t>- приобретено оборудование для переоснащения сети региональных медицинских организаций, оказывающих помощь больным онкологическими заболеваниями на сумму 4 273,2 тыс. рублей;</w:t>
      </w:r>
    </w:p>
    <w:p w:rsidR="00010AA8" w:rsidRPr="00CB0B83" w:rsidRDefault="00010AA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для оснащения региональных сосудистых центров и первичных сосудистых отделений приобретено оборудование на сумму 3 875,0 тыс. рублей;</w:t>
      </w:r>
    </w:p>
    <w:p w:rsidR="006E1811" w:rsidRPr="00CB0B83" w:rsidRDefault="00010AA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для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r w:rsidR="00176593" w:rsidRPr="00CB0B83">
        <w:rPr>
          <w:rFonts w:ascii="Times New Roman" w:hAnsi="Times New Roman"/>
          <w:sz w:val="24"/>
          <w:szCs w:val="24"/>
        </w:rPr>
        <w:t>,</w:t>
      </w:r>
      <w:r w:rsidRPr="00CB0B83">
        <w:rPr>
          <w:rFonts w:ascii="Times New Roman" w:hAnsi="Times New Roman"/>
          <w:sz w:val="24"/>
          <w:szCs w:val="24"/>
        </w:rPr>
        <w:t xml:space="preserve"> приобретены </w:t>
      </w:r>
      <w:r w:rsidR="00C408EB" w:rsidRPr="00CB0B83">
        <w:rPr>
          <w:rFonts w:ascii="Times New Roman" w:hAnsi="Times New Roman"/>
          <w:sz w:val="24"/>
          <w:szCs w:val="24"/>
        </w:rPr>
        <w:t>лекарственные</w:t>
      </w:r>
      <w:r w:rsidRPr="00CB0B83">
        <w:rPr>
          <w:rFonts w:ascii="Times New Roman" w:hAnsi="Times New Roman"/>
          <w:sz w:val="24"/>
          <w:szCs w:val="24"/>
        </w:rPr>
        <w:t xml:space="preserve"> препараты на общую сумму </w:t>
      </w:r>
      <w:r w:rsidR="002F744C" w:rsidRPr="00CB0B83">
        <w:rPr>
          <w:rFonts w:ascii="Times New Roman" w:hAnsi="Times New Roman"/>
          <w:sz w:val="24"/>
          <w:szCs w:val="24"/>
        </w:rPr>
        <w:t>2 278,7 тыс. рублей.</w:t>
      </w:r>
      <w:r w:rsidRPr="00CB0B83">
        <w:rPr>
          <w:rFonts w:ascii="Times New Roman" w:hAnsi="Times New Roman"/>
          <w:sz w:val="24"/>
          <w:szCs w:val="24"/>
        </w:rPr>
        <w:t xml:space="preserve"> </w:t>
      </w:r>
    </w:p>
    <w:p w:rsidR="00AF4828" w:rsidRPr="00CB0B83" w:rsidRDefault="005D16C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w:t>
      </w:r>
      <w:hyperlink r:id="rId7" w:history="1">
        <w:r w:rsidRPr="00CB0B83">
          <w:rPr>
            <w:rFonts w:ascii="Times New Roman" w:hAnsi="Times New Roman"/>
            <w:sz w:val="24"/>
            <w:szCs w:val="24"/>
          </w:rPr>
          <w:t>подпрограммы</w:t>
        </w:r>
      </w:hyperlink>
      <w:r w:rsidRPr="00CB0B83">
        <w:rPr>
          <w:rFonts w:ascii="Times New Roman" w:hAnsi="Times New Roman"/>
          <w:sz w:val="24"/>
          <w:szCs w:val="24"/>
        </w:rPr>
        <w:t xml:space="preserve"> </w:t>
      </w:r>
      <w:r w:rsidRPr="00FE53F9">
        <w:rPr>
          <w:rFonts w:ascii="Times New Roman" w:hAnsi="Times New Roman"/>
          <w:b/>
          <w:sz w:val="24"/>
          <w:szCs w:val="24"/>
        </w:rPr>
        <w:t>«</w:t>
      </w:r>
      <w:r w:rsidRPr="00FE53F9">
        <w:rPr>
          <w:rFonts w:ascii="Times New Roman" w:hAnsi="Times New Roman"/>
          <w:b/>
          <w:i/>
          <w:sz w:val="24"/>
          <w:szCs w:val="24"/>
        </w:rPr>
        <w:t>Формирование эффективной системы оказания медицинской помощи»</w:t>
      </w:r>
      <w:r w:rsidR="00BB7135" w:rsidRPr="00FE53F9">
        <w:rPr>
          <w:rFonts w:ascii="Times New Roman" w:hAnsi="Times New Roman"/>
          <w:b/>
          <w:sz w:val="24"/>
          <w:szCs w:val="24"/>
        </w:rPr>
        <w:t xml:space="preserve"> </w:t>
      </w:r>
      <w:r w:rsidR="00AF4828" w:rsidRPr="00CB0B83">
        <w:rPr>
          <w:rFonts w:ascii="Times New Roman" w:hAnsi="Times New Roman"/>
          <w:sz w:val="24"/>
          <w:szCs w:val="24"/>
        </w:rPr>
        <w:t>оказаны услуги по внедрению, лицензии и сопровождение МИС, модификации РМИС, интернету, вычислительной мощности, телефонной связи на сумму 29 781,5 тыс. рублей</w:t>
      </w:r>
      <w:r w:rsidR="00BB7135" w:rsidRPr="00CB0B83">
        <w:rPr>
          <w:rFonts w:ascii="Times New Roman" w:hAnsi="Times New Roman"/>
          <w:sz w:val="24"/>
          <w:szCs w:val="24"/>
        </w:rPr>
        <w:t xml:space="preserve"> (внедрены медицинские информационные системы в 10 фельдшерско-акушерских пунктах, 3 врачебных амбулаториях и 3 участковых больницах)</w:t>
      </w:r>
      <w:r w:rsidR="00AF4828" w:rsidRPr="00CB0B83">
        <w:rPr>
          <w:rFonts w:ascii="Times New Roman" w:hAnsi="Times New Roman"/>
          <w:sz w:val="24"/>
          <w:szCs w:val="24"/>
        </w:rPr>
        <w:t>.</w:t>
      </w:r>
    </w:p>
    <w:p w:rsidR="005D16CA" w:rsidRPr="00CB0B83" w:rsidRDefault="00087E82"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w:t>
      </w:r>
      <w:hyperlink r:id="rId8" w:history="1">
        <w:r w:rsidRPr="00CB0B83">
          <w:rPr>
            <w:rFonts w:ascii="Times New Roman" w:hAnsi="Times New Roman"/>
            <w:sz w:val="24"/>
            <w:szCs w:val="24"/>
          </w:rPr>
          <w:t>подпрограммы</w:t>
        </w:r>
      </w:hyperlink>
      <w:r w:rsidRPr="00CB0B83">
        <w:rPr>
          <w:rFonts w:ascii="Times New Roman" w:hAnsi="Times New Roman"/>
          <w:sz w:val="24"/>
          <w:szCs w:val="24"/>
        </w:rPr>
        <w:t xml:space="preserve"> </w:t>
      </w:r>
      <w:r w:rsidRPr="00DA76BE">
        <w:rPr>
          <w:rFonts w:ascii="Times New Roman" w:hAnsi="Times New Roman"/>
          <w:b/>
          <w:i/>
          <w:sz w:val="24"/>
          <w:szCs w:val="24"/>
        </w:rPr>
        <w:t>«Охрана здоровья матери и ребенка»</w:t>
      </w:r>
      <w:r w:rsidRPr="00CB0B83">
        <w:rPr>
          <w:rFonts w:ascii="Times New Roman" w:hAnsi="Times New Roman"/>
          <w:sz w:val="24"/>
          <w:szCs w:val="24"/>
        </w:rPr>
        <w:t>:</w:t>
      </w:r>
    </w:p>
    <w:p w:rsidR="009139F5" w:rsidRPr="00CB0B83" w:rsidRDefault="00E11747"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9139F5" w:rsidRPr="00CB0B83">
        <w:rPr>
          <w:rFonts w:ascii="Times New Roman" w:hAnsi="Times New Roman"/>
          <w:sz w:val="24"/>
          <w:szCs w:val="24"/>
        </w:rPr>
        <w:t>для обеспечения детским питанием детей первых лет жизни закуплено детское питание на сумму 2 972,8 тыс. рублей;</w:t>
      </w:r>
    </w:p>
    <w:p w:rsidR="00DA49EA" w:rsidRPr="00CB0B83" w:rsidRDefault="009139F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DA49EA" w:rsidRPr="00CB0B83">
        <w:rPr>
          <w:rFonts w:ascii="Times New Roman" w:hAnsi="Times New Roman"/>
          <w:sz w:val="24"/>
          <w:szCs w:val="24"/>
        </w:rPr>
        <w:t>приобретены витаминно-минеральны</w:t>
      </w:r>
      <w:r w:rsidR="00460AF5" w:rsidRPr="00CB0B83">
        <w:rPr>
          <w:rFonts w:ascii="Times New Roman" w:hAnsi="Times New Roman"/>
          <w:sz w:val="24"/>
          <w:szCs w:val="24"/>
        </w:rPr>
        <w:t>е</w:t>
      </w:r>
      <w:r w:rsidR="00DA49EA" w:rsidRPr="00CB0B83">
        <w:rPr>
          <w:rFonts w:ascii="Times New Roman" w:hAnsi="Times New Roman"/>
          <w:sz w:val="24"/>
          <w:szCs w:val="24"/>
        </w:rPr>
        <w:t xml:space="preserve"> комплекс</w:t>
      </w:r>
      <w:r w:rsidR="00460AF5" w:rsidRPr="00CB0B83">
        <w:rPr>
          <w:rFonts w:ascii="Times New Roman" w:hAnsi="Times New Roman"/>
          <w:sz w:val="24"/>
          <w:szCs w:val="24"/>
        </w:rPr>
        <w:t xml:space="preserve">ы для беременных женщин, кормящих матерей и детей раннего возраста на </w:t>
      </w:r>
      <w:r w:rsidR="00DA49EA" w:rsidRPr="00CB0B83">
        <w:rPr>
          <w:rFonts w:ascii="Times New Roman" w:hAnsi="Times New Roman"/>
          <w:sz w:val="24"/>
          <w:szCs w:val="24"/>
        </w:rPr>
        <w:t>сумму 1 566,9 тыс. рублей</w:t>
      </w:r>
      <w:r w:rsidR="00460AF5" w:rsidRPr="00CB0B83">
        <w:rPr>
          <w:rFonts w:ascii="Times New Roman" w:hAnsi="Times New Roman"/>
          <w:sz w:val="24"/>
          <w:szCs w:val="24"/>
        </w:rPr>
        <w:t>;</w:t>
      </w:r>
    </w:p>
    <w:p w:rsidR="00ED1B10" w:rsidRPr="00CB0B83" w:rsidRDefault="009139F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приобретено </w:t>
      </w:r>
      <w:r w:rsidR="00ED1B10" w:rsidRPr="00CB0B83">
        <w:rPr>
          <w:rFonts w:ascii="Times New Roman" w:hAnsi="Times New Roman"/>
          <w:sz w:val="24"/>
          <w:szCs w:val="24"/>
        </w:rPr>
        <w:t>лечебно</w:t>
      </w:r>
      <w:r w:rsidRPr="00CB0B83">
        <w:rPr>
          <w:rFonts w:ascii="Times New Roman" w:hAnsi="Times New Roman"/>
          <w:sz w:val="24"/>
          <w:szCs w:val="24"/>
        </w:rPr>
        <w:t>е</w:t>
      </w:r>
      <w:r w:rsidR="00ED1B10" w:rsidRPr="00CB0B83">
        <w:rPr>
          <w:rFonts w:ascii="Times New Roman" w:hAnsi="Times New Roman"/>
          <w:sz w:val="24"/>
          <w:szCs w:val="24"/>
        </w:rPr>
        <w:t xml:space="preserve"> питани</w:t>
      </w:r>
      <w:r w:rsidRPr="00CB0B83">
        <w:rPr>
          <w:rFonts w:ascii="Times New Roman" w:hAnsi="Times New Roman"/>
          <w:sz w:val="24"/>
          <w:szCs w:val="24"/>
        </w:rPr>
        <w:t>е для детей,</w:t>
      </w:r>
      <w:r w:rsidR="00ED1B10" w:rsidRPr="00CB0B83">
        <w:rPr>
          <w:rFonts w:ascii="Times New Roman" w:hAnsi="Times New Roman"/>
          <w:sz w:val="24"/>
          <w:szCs w:val="24"/>
        </w:rPr>
        <w:t xml:space="preserve"> страдающих </w:t>
      </w:r>
      <w:proofErr w:type="spellStart"/>
      <w:r w:rsidR="00ED1B10" w:rsidRPr="00CB0B83">
        <w:rPr>
          <w:rFonts w:ascii="Times New Roman" w:hAnsi="Times New Roman"/>
          <w:sz w:val="24"/>
          <w:szCs w:val="24"/>
        </w:rPr>
        <w:t>фенилкетонурией</w:t>
      </w:r>
      <w:proofErr w:type="spellEnd"/>
      <w:r w:rsidR="00921F59" w:rsidRPr="00CB0B83">
        <w:rPr>
          <w:rFonts w:ascii="Times New Roman" w:hAnsi="Times New Roman"/>
          <w:sz w:val="24"/>
          <w:szCs w:val="24"/>
        </w:rPr>
        <w:t>,</w:t>
      </w:r>
      <w:r w:rsidR="00ED1B10" w:rsidRPr="00CB0B83">
        <w:rPr>
          <w:rFonts w:ascii="Times New Roman" w:hAnsi="Times New Roman"/>
          <w:sz w:val="24"/>
          <w:szCs w:val="24"/>
        </w:rPr>
        <w:t xml:space="preserve"> на сумму </w:t>
      </w:r>
      <w:r w:rsidRPr="00CB0B83">
        <w:rPr>
          <w:rFonts w:ascii="Times New Roman" w:hAnsi="Times New Roman"/>
          <w:sz w:val="24"/>
          <w:szCs w:val="24"/>
        </w:rPr>
        <w:t>1 688,2 тыс. рублей</w:t>
      </w:r>
      <w:r w:rsidR="00ED1B10" w:rsidRPr="00CB0B83">
        <w:rPr>
          <w:rFonts w:ascii="Times New Roman" w:hAnsi="Times New Roman"/>
          <w:sz w:val="24"/>
          <w:szCs w:val="24"/>
        </w:rPr>
        <w:t>;</w:t>
      </w:r>
    </w:p>
    <w:p w:rsidR="009139F5" w:rsidRPr="00CB0B83" w:rsidRDefault="009139F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460AF5" w:rsidRPr="00CB0B83">
        <w:rPr>
          <w:rFonts w:ascii="Times New Roman" w:hAnsi="Times New Roman"/>
          <w:sz w:val="24"/>
          <w:szCs w:val="24"/>
        </w:rPr>
        <w:t xml:space="preserve">приобретены </w:t>
      </w:r>
      <w:r w:rsidRPr="00CB0B83">
        <w:rPr>
          <w:rFonts w:ascii="Times New Roman" w:hAnsi="Times New Roman"/>
          <w:sz w:val="24"/>
          <w:szCs w:val="24"/>
        </w:rPr>
        <w:t>витаминно-минеральны</w:t>
      </w:r>
      <w:r w:rsidR="00460AF5" w:rsidRPr="00CB0B83">
        <w:rPr>
          <w:rFonts w:ascii="Times New Roman" w:hAnsi="Times New Roman"/>
          <w:sz w:val="24"/>
          <w:szCs w:val="24"/>
        </w:rPr>
        <w:t>е</w:t>
      </w:r>
      <w:r w:rsidRPr="00CB0B83">
        <w:rPr>
          <w:rFonts w:ascii="Times New Roman" w:hAnsi="Times New Roman"/>
          <w:sz w:val="24"/>
          <w:szCs w:val="24"/>
        </w:rPr>
        <w:t xml:space="preserve"> комплекс</w:t>
      </w:r>
      <w:r w:rsidR="00460AF5" w:rsidRPr="00CB0B83">
        <w:rPr>
          <w:rFonts w:ascii="Times New Roman" w:hAnsi="Times New Roman"/>
          <w:sz w:val="24"/>
          <w:szCs w:val="24"/>
        </w:rPr>
        <w:t>ы для</w:t>
      </w:r>
      <w:r w:rsidRPr="00CB0B83">
        <w:rPr>
          <w:rFonts w:ascii="Times New Roman" w:hAnsi="Times New Roman"/>
          <w:sz w:val="24"/>
          <w:szCs w:val="24"/>
        </w:rPr>
        <w:t xml:space="preserve"> детей старше 3-х лет на общую сумму </w:t>
      </w:r>
      <w:r w:rsidR="00BB7135" w:rsidRPr="00CB0B83">
        <w:rPr>
          <w:rFonts w:ascii="Times New Roman" w:hAnsi="Times New Roman"/>
          <w:sz w:val="24"/>
          <w:szCs w:val="24"/>
        </w:rPr>
        <w:t>883,9</w:t>
      </w:r>
      <w:r w:rsidRPr="00CB0B83">
        <w:rPr>
          <w:rFonts w:ascii="Times New Roman" w:hAnsi="Times New Roman"/>
          <w:sz w:val="24"/>
          <w:szCs w:val="24"/>
        </w:rPr>
        <w:t xml:space="preserve"> тыс. рублей;</w:t>
      </w:r>
    </w:p>
    <w:p w:rsidR="00ED1B10" w:rsidRPr="00CB0B83" w:rsidRDefault="00ED1B1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проведено </w:t>
      </w:r>
      <w:r w:rsidR="006B0EE9" w:rsidRPr="00CB0B83">
        <w:rPr>
          <w:rFonts w:ascii="Times New Roman" w:hAnsi="Times New Roman"/>
          <w:sz w:val="24"/>
          <w:szCs w:val="24"/>
        </w:rPr>
        <w:t>389</w:t>
      </w:r>
      <w:r w:rsidRPr="00CB0B83">
        <w:rPr>
          <w:rFonts w:ascii="Times New Roman" w:hAnsi="Times New Roman"/>
          <w:sz w:val="24"/>
          <w:szCs w:val="24"/>
        </w:rPr>
        <w:t xml:space="preserve"> </w:t>
      </w:r>
      <w:proofErr w:type="spellStart"/>
      <w:r w:rsidRPr="00CB0B83">
        <w:rPr>
          <w:rFonts w:ascii="Times New Roman" w:hAnsi="Times New Roman"/>
          <w:sz w:val="24"/>
          <w:szCs w:val="24"/>
        </w:rPr>
        <w:t>скрининговых</w:t>
      </w:r>
      <w:proofErr w:type="spellEnd"/>
      <w:r w:rsidRPr="00CB0B83">
        <w:rPr>
          <w:rFonts w:ascii="Times New Roman" w:hAnsi="Times New Roman"/>
          <w:sz w:val="24"/>
          <w:szCs w:val="24"/>
        </w:rPr>
        <w:t xml:space="preserve"> исследования на сумму </w:t>
      </w:r>
      <w:r w:rsidR="006B0EE9" w:rsidRPr="00CB0B83">
        <w:rPr>
          <w:rFonts w:ascii="Times New Roman" w:hAnsi="Times New Roman"/>
          <w:sz w:val="24"/>
          <w:szCs w:val="24"/>
        </w:rPr>
        <w:t>381,2</w:t>
      </w:r>
      <w:r w:rsidRPr="00CB0B83">
        <w:rPr>
          <w:rFonts w:ascii="Times New Roman" w:hAnsi="Times New Roman"/>
          <w:sz w:val="24"/>
          <w:szCs w:val="24"/>
        </w:rPr>
        <w:t xml:space="preserve"> тыс. рублей.</w:t>
      </w:r>
    </w:p>
    <w:p w:rsidR="006B0EE9" w:rsidRPr="00CB0B83" w:rsidRDefault="00ED1B1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w:t>
      </w:r>
      <w:hyperlink r:id="rId9" w:history="1">
        <w:r w:rsidRPr="00CB0B83">
          <w:rPr>
            <w:rFonts w:ascii="Times New Roman" w:hAnsi="Times New Roman"/>
            <w:sz w:val="24"/>
            <w:szCs w:val="24"/>
          </w:rPr>
          <w:t>подпрограммы</w:t>
        </w:r>
      </w:hyperlink>
      <w:r w:rsidRPr="00CB0B83">
        <w:rPr>
          <w:rFonts w:ascii="Times New Roman" w:hAnsi="Times New Roman"/>
          <w:sz w:val="24"/>
          <w:szCs w:val="24"/>
        </w:rPr>
        <w:t xml:space="preserve"> </w:t>
      </w:r>
      <w:r w:rsidRPr="00FE53F9">
        <w:rPr>
          <w:rFonts w:ascii="Times New Roman" w:hAnsi="Times New Roman"/>
          <w:b/>
          <w:sz w:val="24"/>
          <w:szCs w:val="24"/>
        </w:rPr>
        <w:t>«</w:t>
      </w:r>
      <w:r w:rsidRPr="00FE53F9">
        <w:rPr>
          <w:rFonts w:ascii="Times New Roman" w:hAnsi="Times New Roman"/>
          <w:b/>
          <w:i/>
          <w:sz w:val="24"/>
          <w:szCs w:val="24"/>
        </w:rPr>
        <w:t>Оказание паллиати</w:t>
      </w:r>
      <w:r w:rsidR="00894508" w:rsidRPr="00FE53F9">
        <w:rPr>
          <w:rFonts w:ascii="Times New Roman" w:hAnsi="Times New Roman"/>
          <w:b/>
          <w:i/>
          <w:sz w:val="24"/>
          <w:szCs w:val="24"/>
        </w:rPr>
        <w:t>вной помощи, в том числе детям»</w:t>
      </w:r>
      <w:r w:rsidR="00894508" w:rsidRPr="00CB0B83">
        <w:rPr>
          <w:rFonts w:ascii="Times New Roman" w:hAnsi="Times New Roman"/>
          <w:sz w:val="24"/>
          <w:szCs w:val="24"/>
        </w:rPr>
        <w:t xml:space="preserve"> </w:t>
      </w:r>
      <w:r w:rsidR="002B02B3" w:rsidRPr="00CB0B83">
        <w:rPr>
          <w:rFonts w:ascii="Times New Roman" w:hAnsi="Times New Roman"/>
          <w:sz w:val="24"/>
          <w:szCs w:val="24"/>
        </w:rPr>
        <w:t xml:space="preserve">осуществлена поставка и оплата наркотических и психотропных лекарственных средств и их </w:t>
      </w:r>
      <w:proofErr w:type="spellStart"/>
      <w:r w:rsidR="002B02B3" w:rsidRPr="00CB0B83">
        <w:rPr>
          <w:rFonts w:ascii="Times New Roman" w:hAnsi="Times New Roman"/>
          <w:sz w:val="24"/>
          <w:szCs w:val="24"/>
        </w:rPr>
        <w:t>прекурсов</w:t>
      </w:r>
      <w:proofErr w:type="spellEnd"/>
      <w:r w:rsidR="002B02B3" w:rsidRPr="00CB0B83">
        <w:rPr>
          <w:rFonts w:ascii="Times New Roman" w:hAnsi="Times New Roman"/>
          <w:sz w:val="24"/>
          <w:szCs w:val="24"/>
        </w:rPr>
        <w:t xml:space="preserve"> на сумму </w:t>
      </w:r>
      <w:r w:rsidR="006B0EE9" w:rsidRPr="00CB0B83">
        <w:rPr>
          <w:rFonts w:ascii="Times New Roman" w:hAnsi="Times New Roman"/>
          <w:sz w:val="24"/>
          <w:szCs w:val="24"/>
        </w:rPr>
        <w:t>467,4</w:t>
      </w:r>
      <w:r w:rsidR="002B02B3" w:rsidRPr="00CB0B83">
        <w:rPr>
          <w:rFonts w:ascii="Times New Roman" w:hAnsi="Times New Roman"/>
          <w:sz w:val="24"/>
          <w:szCs w:val="24"/>
        </w:rPr>
        <w:t xml:space="preserve"> тыс. рублей. </w:t>
      </w:r>
    </w:p>
    <w:p w:rsidR="00B42C1E" w:rsidRPr="00CB0B83" w:rsidRDefault="007F7B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w:t>
      </w:r>
      <w:r w:rsidR="00AD68EE" w:rsidRPr="00CB0B83">
        <w:rPr>
          <w:rFonts w:ascii="Times New Roman" w:hAnsi="Times New Roman"/>
          <w:sz w:val="24"/>
          <w:szCs w:val="24"/>
        </w:rPr>
        <w:t xml:space="preserve">подпрограммы </w:t>
      </w:r>
      <w:r w:rsidR="00AD68EE" w:rsidRPr="00FE53F9">
        <w:rPr>
          <w:rFonts w:ascii="Times New Roman" w:hAnsi="Times New Roman"/>
          <w:b/>
          <w:i/>
          <w:sz w:val="24"/>
          <w:szCs w:val="24"/>
        </w:rPr>
        <w:t>«К</w:t>
      </w:r>
      <w:r w:rsidRPr="00FE53F9">
        <w:rPr>
          <w:rFonts w:ascii="Times New Roman" w:hAnsi="Times New Roman"/>
          <w:b/>
          <w:i/>
          <w:sz w:val="24"/>
          <w:szCs w:val="24"/>
        </w:rPr>
        <w:t>адровое обес</w:t>
      </w:r>
      <w:r w:rsidR="00FE53F9">
        <w:rPr>
          <w:rFonts w:ascii="Times New Roman" w:hAnsi="Times New Roman"/>
          <w:b/>
          <w:i/>
          <w:sz w:val="24"/>
          <w:szCs w:val="24"/>
        </w:rPr>
        <w:t>печение системы здравоохранения»</w:t>
      </w:r>
      <w:r w:rsidR="00FE53F9" w:rsidRPr="00FE53F9">
        <w:rPr>
          <w:rFonts w:ascii="Times New Roman" w:hAnsi="Times New Roman"/>
          <w:i/>
          <w:sz w:val="24"/>
          <w:szCs w:val="24"/>
        </w:rPr>
        <w:t>:</w:t>
      </w:r>
    </w:p>
    <w:p w:rsidR="00B42C1E" w:rsidRPr="00CB0B83" w:rsidRDefault="003F6C5C"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EA4AF7" w:rsidRPr="00CB0B83">
        <w:rPr>
          <w:rFonts w:ascii="Times New Roman" w:hAnsi="Times New Roman"/>
          <w:sz w:val="24"/>
          <w:szCs w:val="24"/>
        </w:rPr>
        <w:t xml:space="preserve">выплачено </w:t>
      </w:r>
      <w:r w:rsidRPr="00CB0B83">
        <w:rPr>
          <w:rFonts w:ascii="Times New Roman" w:hAnsi="Times New Roman"/>
          <w:sz w:val="24"/>
          <w:szCs w:val="24"/>
        </w:rPr>
        <w:t>ежегодн</w:t>
      </w:r>
      <w:r w:rsidR="00EA4AF7" w:rsidRPr="00CB0B83">
        <w:rPr>
          <w:rFonts w:ascii="Times New Roman" w:hAnsi="Times New Roman"/>
          <w:sz w:val="24"/>
          <w:szCs w:val="24"/>
        </w:rPr>
        <w:t>ое</w:t>
      </w:r>
      <w:r w:rsidRPr="00CB0B83">
        <w:rPr>
          <w:rFonts w:ascii="Times New Roman" w:hAnsi="Times New Roman"/>
          <w:sz w:val="24"/>
          <w:szCs w:val="24"/>
        </w:rPr>
        <w:t xml:space="preserve"> пособи</w:t>
      </w:r>
      <w:r w:rsidR="00EA4AF7" w:rsidRPr="00CB0B83">
        <w:rPr>
          <w:rFonts w:ascii="Times New Roman" w:hAnsi="Times New Roman"/>
          <w:sz w:val="24"/>
          <w:szCs w:val="24"/>
        </w:rPr>
        <w:t>е</w:t>
      </w:r>
      <w:r w:rsidRPr="00CB0B83">
        <w:rPr>
          <w:rFonts w:ascii="Times New Roman" w:hAnsi="Times New Roman"/>
          <w:sz w:val="24"/>
          <w:szCs w:val="24"/>
        </w:rPr>
        <w:t xml:space="preserve"> </w:t>
      </w:r>
      <w:r w:rsidR="008B0D1F" w:rsidRPr="00CB0B83">
        <w:rPr>
          <w:rFonts w:ascii="Times New Roman" w:hAnsi="Times New Roman"/>
          <w:sz w:val="24"/>
          <w:szCs w:val="24"/>
        </w:rPr>
        <w:t xml:space="preserve">37 </w:t>
      </w:r>
      <w:r w:rsidR="00EA4AF7" w:rsidRPr="00CB0B83">
        <w:rPr>
          <w:rFonts w:ascii="Times New Roman" w:hAnsi="Times New Roman"/>
          <w:sz w:val="24"/>
          <w:szCs w:val="24"/>
        </w:rPr>
        <w:t xml:space="preserve">медицинским работникам ГБУЗ «Чукотская окружная больница» </w:t>
      </w:r>
      <w:r w:rsidR="00265D46" w:rsidRPr="00CB0B83">
        <w:rPr>
          <w:rFonts w:ascii="Times New Roman" w:hAnsi="Times New Roman"/>
          <w:sz w:val="24"/>
          <w:szCs w:val="24"/>
        </w:rPr>
        <w:t xml:space="preserve">на сумму 9 700,0 тыс. рублей </w:t>
      </w:r>
      <w:r w:rsidR="00EA4AF7" w:rsidRPr="00CB0B83">
        <w:rPr>
          <w:rFonts w:ascii="Times New Roman" w:hAnsi="Times New Roman"/>
          <w:sz w:val="24"/>
          <w:szCs w:val="24"/>
        </w:rPr>
        <w:t xml:space="preserve">и </w:t>
      </w:r>
      <w:r w:rsidR="008B0D1F" w:rsidRPr="00CB0B83">
        <w:rPr>
          <w:rFonts w:ascii="Times New Roman" w:hAnsi="Times New Roman"/>
          <w:sz w:val="24"/>
          <w:szCs w:val="24"/>
        </w:rPr>
        <w:t>1</w:t>
      </w:r>
      <w:r w:rsidR="00EA4AF7" w:rsidRPr="00CB0B83">
        <w:rPr>
          <w:rFonts w:ascii="Times New Roman" w:hAnsi="Times New Roman"/>
          <w:sz w:val="24"/>
          <w:szCs w:val="24"/>
        </w:rPr>
        <w:t xml:space="preserve"> медицинск</w:t>
      </w:r>
      <w:r w:rsidR="008B0D1F" w:rsidRPr="00CB0B83">
        <w:rPr>
          <w:rFonts w:ascii="Times New Roman" w:hAnsi="Times New Roman"/>
          <w:sz w:val="24"/>
          <w:szCs w:val="24"/>
        </w:rPr>
        <w:t>ому</w:t>
      </w:r>
      <w:r w:rsidR="00EA4AF7" w:rsidRPr="00CB0B83">
        <w:rPr>
          <w:rFonts w:ascii="Times New Roman" w:hAnsi="Times New Roman"/>
          <w:sz w:val="24"/>
          <w:szCs w:val="24"/>
        </w:rPr>
        <w:t xml:space="preserve"> работник</w:t>
      </w:r>
      <w:r w:rsidR="008B0D1F" w:rsidRPr="00CB0B83">
        <w:rPr>
          <w:rFonts w:ascii="Times New Roman" w:hAnsi="Times New Roman"/>
          <w:sz w:val="24"/>
          <w:szCs w:val="24"/>
        </w:rPr>
        <w:t>у</w:t>
      </w:r>
      <w:r w:rsidR="00EA4AF7" w:rsidRPr="00CB0B83">
        <w:rPr>
          <w:rFonts w:ascii="Times New Roman" w:hAnsi="Times New Roman"/>
          <w:sz w:val="24"/>
          <w:szCs w:val="24"/>
        </w:rPr>
        <w:t xml:space="preserve"> ГБУЗ «Бюро судебно-медицинской экспертизы» на сумму </w:t>
      </w:r>
      <w:r w:rsidR="00265D46" w:rsidRPr="00CB0B83">
        <w:rPr>
          <w:rFonts w:ascii="Times New Roman" w:hAnsi="Times New Roman"/>
          <w:sz w:val="24"/>
          <w:szCs w:val="24"/>
        </w:rPr>
        <w:t>300,0</w:t>
      </w:r>
      <w:r w:rsidR="00EA4AF7" w:rsidRPr="00CB0B83">
        <w:rPr>
          <w:rFonts w:ascii="Times New Roman" w:hAnsi="Times New Roman"/>
          <w:sz w:val="24"/>
          <w:szCs w:val="24"/>
        </w:rPr>
        <w:t xml:space="preserve"> тыс. рублей </w:t>
      </w:r>
      <w:r w:rsidRPr="00CB0B83">
        <w:rPr>
          <w:rFonts w:ascii="Times New Roman" w:hAnsi="Times New Roman"/>
          <w:sz w:val="24"/>
          <w:szCs w:val="24"/>
        </w:rPr>
        <w:t>по итогам работы за год медицинским работникам, заключившим трудовой договор с медицинскими организациями Чукотского автономного округа</w:t>
      </w:r>
      <w:r w:rsidR="00EA4AF7" w:rsidRPr="00CB0B83">
        <w:rPr>
          <w:rFonts w:ascii="Times New Roman" w:hAnsi="Times New Roman"/>
          <w:sz w:val="24"/>
          <w:szCs w:val="24"/>
        </w:rPr>
        <w:t>;</w:t>
      </w:r>
    </w:p>
    <w:p w:rsidR="003F6C5C" w:rsidRPr="00CB0B83" w:rsidRDefault="00EA4AF7"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8B0D1F" w:rsidRPr="00CB0B83">
        <w:rPr>
          <w:rFonts w:ascii="Times New Roman" w:hAnsi="Times New Roman"/>
          <w:sz w:val="24"/>
          <w:szCs w:val="24"/>
        </w:rPr>
        <w:t xml:space="preserve">68 </w:t>
      </w:r>
      <w:r w:rsidRPr="00CB0B83">
        <w:rPr>
          <w:rFonts w:ascii="Times New Roman" w:hAnsi="Times New Roman"/>
          <w:sz w:val="24"/>
          <w:szCs w:val="24"/>
        </w:rPr>
        <w:t xml:space="preserve">специалистам выплачена компенсация за наем (поднаем) жилых помещений медицинским работникам, работающим в медицинских организациях Чукотского автономного округа на общую сумму </w:t>
      </w:r>
      <w:r w:rsidR="008B0D1F" w:rsidRPr="00CB0B83">
        <w:rPr>
          <w:rFonts w:ascii="Times New Roman" w:hAnsi="Times New Roman"/>
          <w:sz w:val="24"/>
          <w:szCs w:val="24"/>
        </w:rPr>
        <w:t>8 587,7</w:t>
      </w:r>
      <w:r w:rsidRPr="00CB0B83">
        <w:rPr>
          <w:rFonts w:ascii="Times New Roman" w:hAnsi="Times New Roman"/>
          <w:sz w:val="24"/>
          <w:szCs w:val="24"/>
        </w:rPr>
        <w:t xml:space="preserve"> тыс. рублей;</w:t>
      </w:r>
    </w:p>
    <w:p w:rsidR="00EA4AF7" w:rsidRPr="00CB0B83" w:rsidRDefault="00EA4AF7"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8B0D1F" w:rsidRPr="00CB0B83">
        <w:rPr>
          <w:rFonts w:ascii="Times New Roman" w:hAnsi="Times New Roman"/>
          <w:sz w:val="24"/>
          <w:szCs w:val="24"/>
        </w:rPr>
        <w:t xml:space="preserve">11 </w:t>
      </w:r>
      <w:r w:rsidRPr="00CB0B83">
        <w:rPr>
          <w:rFonts w:ascii="Times New Roman" w:hAnsi="Times New Roman"/>
          <w:sz w:val="24"/>
          <w:szCs w:val="24"/>
        </w:rPr>
        <w:t>медицинским работникам (получившим социальную выплату в 2017-20</w:t>
      </w:r>
      <w:r w:rsidR="008B0D1F" w:rsidRPr="00CB0B83">
        <w:rPr>
          <w:rFonts w:ascii="Times New Roman" w:hAnsi="Times New Roman"/>
          <w:sz w:val="24"/>
          <w:szCs w:val="24"/>
        </w:rPr>
        <w:t>20</w:t>
      </w:r>
      <w:r w:rsidRPr="00CB0B83">
        <w:rPr>
          <w:rFonts w:ascii="Times New Roman" w:hAnsi="Times New Roman"/>
          <w:sz w:val="24"/>
          <w:szCs w:val="24"/>
        </w:rPr>
        <w:t xml:space="preserve"> годах) осуществлена выплата по частичному возмещению процентов по ипотечному кредиту на общую сумму </w:t>
      </w:r>
      <w:r w:rsidR="008B0D1F" w:rsidRPr="00CB0B83">
        <w:rPr>
          <w:rFonts w:ascii="Times New Roman" w:hAnsi="Times New Roman"/>
          <w:sz w:val="24"/>
          <w:szCs w:val="24"/>
        </w:rPr>
        <w:t xml:space="preserve">749,8 </w:t>
      </w:r>
      <w:r w:rsidRPr="00CB0B83">
        <w:rPr>
          <w:rFonts w:ascii="Times New Roman" w:hAnsi="Times New Roman"/>
          <w:sz w:val="24"/>
          <w:szCs w:val="24"/>
        </w:rPr>
        <w:t>тыс. рублей;</w:t>
      </w:r>
    </w:p>
    <w:p w:rsidR="003F6C5C" w:rsidRPr="00CB0B83" w:rsidRDefault="00EA4AF7"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выплачена</w:t>
      </w:r>
      <w:r w:rsidR="003F6C5C" w:rsidRPr="00CB0B83">
        <w:rPr>
          <w:rFonts w:ascii="Times New Roman" w:hAnsi="Times New Roman"/>
          <w:sz w:val="24"/>
          <w:szCs w:val="24"/>
        </w:rPr>
        <w:t xml:space="preserve"> единовременн</w:t>
      </w:r>
      <w:r w:rsidRPr="00CB0B83">
        <w:rPr>
          <w:rFonts w:ascii="Times New Roman" w:hAnsi="Times New Roman"/>
          <w:sz w:val="24"/>
          <w:szCs w:val="24"/>
        </w:rPr>
        <w:t>ая</w:t>
      </w:r>
      <w:r w:rsidR="003F6C5C" w:rsidRPr="00CB0B83">
        <w:rPr>
          <w:rFonts w:ascii="Times New Roman" w:hAnsi="Times New Roman"/>
          <w:sz w:val="24"/>
          <w:szCs w:val="24"/>
        </w:rPr>
        <w:t xml:space="preserve"> компенсационн</w:t>
      </w:r>
      <w:r w:rsidRPr="00CB0B83">
        <w:rPr>
          <w:rFonts w:ascii="Times New Roman" w:hAnsi="Times New Roman"/>
          <w:sz w:val="24"/>
          <w:szCs w:val="24"/>
        </w:rPr>
        <w:t>ая</w:t>
      </w:r>
      <w:r w:rsidR="003F6C5C" w:rsidRPr="00CB0B83">
        <w:rPr>
          <w:rFonts w:ascii="Times New Roman" w:hAnsi="Times New Roman"/>
          <w:sz w:val="24"/>
          <w:szCs w:val="24"/>
        </w:rPr>
        <w:t xml:space="preserve"> выплат</w:t>
      </w:r>
      <w:r w:rsidRPr="00CB0B83">
        <w:rPr>
          <w:rFonts w:ascii="Times New Roman" w:hAnsi="Times New Roman"/>
          <w:sz w:val="24"/>
          <w:szCs w:val="24"/>
        </w:rPr>
        <w:t>а</w:t>
      </w:r>
      <w:r w:rsidR="003F6C5C" w:rsidRPr="00CB0B83">
        <w:rPr>
          <w:rFonts w:ascii="Times New Roman" w:hAnsi="Times New Roman"/>
          <w:sz w:val="24"/>
          <w:szCs w:val="24"/>
        </w:rPr>
        <w:t xml:space="preserve"> медицинским работникам</w:t>
      </w:r>
      <w:r w:rsidR="00065A00" w:rsidRPr="00CB0B83">
        <w:rPr>
          <w:rFonts w:ascii="Times New Roman" w:hAnsi="Times New Roman"/>
          <w:sz w:val="24"/>
          <w:szCs w:val="24"/>
        </w:rPr>
        <w:t xml:space="preserve"> (12 врачам и 1 фельдшеру)</w:t>
      </w:r>
      <w:r w:rsidR="003F6C5C" w:rsidRPr="00CB0B83">
        <w:rPr>
          <w:rFonts w:ascii="Times New Roman" w:hAnsi="Times New Roman"/>
          <w:sz w:val="24"/>
          <w:szCs w:val="24"/>
        </w:rPr>
        <w:t>,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r w:rsidR="00894508" w:rsidRPr="00CB0B83">
        <w:rPr>
          <w:rFonts w:ascii="Times New Roman" w:hAnsi="Times New Roman"/>
          <w:sz w:val="24"/>
          <w:szCs w:val="24"/>
        </w:rPr>
        <w:t>,</w:t>
      </w:r>
      <w:r w:rsidRPr="00CB0B83">
        <w:rPr>
          <w:rFonts w:ascii="Times New Roman" w:hAnsi="Times New Roman"/>
          <w:sz w:val="24"/>
          <w:szCs w:val="24"/>
        </w:rPr>
        <w:t xml:space="preserve"> на общую сумму </w:t>
      </w:r>
      <w:r w:rsidR="00065A00" w:rsidRPr="00CB0B83">
        <w:rPr>
          <w:rFonts w:ascii="Times New Roman" w:hAnsi="Times New Roman"/>
          <w:sz w:val="24"/>
          <w:szCs w:val="24"/>
        </w:rPr>
        <w:t>25</w:t>
      </w:r>
      <w:r w:rsidRPr="00CB0B83">
        <w:rPr>
          <w:rFonts w:ascii="Times New Roman" w:hAnsi="Times New Roman"/>
          <w:sz w:val="24"/>
          <w:szCs w:val="24"/>
        </w:rPr>
        <w:t> 000,0 тыс. рублей;</w:t>
      </w:r>
    </w:p>
    <w:p w:rsidR="00EA4AF7" w:rsidRPr="00CB0B83" w:rsidRDefault="00650A3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- 7</w:t>
      </w:r>
      <w:r w:rsidR="00EA4AF7" w:rsidRPr="00CB0B83">
        <w:rPr>
          <w:rFonts w:ascii="Times New Roman" w:hAnsi="Times New Roman"/>
          <w:iCs/>
          <w:sz w:val="24"/>
          <w:szCs w:val="24"/>
        </w:rPr>
        <w:t xml:space="preserve"> студентам</w:t>
      </w:r>
      <w:r w:rsidR="00894508" w:rsidRPr="00CB0B83">
        <w:rPr>
          <w:rFonts w:ascii="Times New Roman" w:hAnsi="Times New Roman"/>
          <w:iCs/>
          <w:sz w:val="24"/>
          <w:szCs w:val="24"/>
        </w:rPr>
        <w:t>,</w:t>
      </w:r>
      <w:r w:rsidR="00EA4AF7" w:rsidRPr="00CB0B83">
        <w:rPr>
          <w:rFonts w:ascii="Times New Roman" w:hAnsi="Times New Roman"/>
          <w:iCs/>
          <w:sz w:val="24"/>
          <w:szCs w:val="24"/>
        </w:rPr>
        <w:t xml:space="preserve"> обучающимся в ФГБОУ ВО «Дальневосточный государственный медицинский университет» (г. Хабаровск) и заключившими целевой договор</w:t>
      </w:r>
      <w:r w:rsidR="00894508" w:rsidRPr="00CB0B83">
        <w:rPr>
          <w:rFonts w:ascii="Times New Roman" w:hAnsi="Times New Roman"/>
          <w:iCs/>
          <w:sz w:val="24"/>
          <w:szCs w:val="24"/>
        </w:rPr>
        <w:t>,</w:t>
      </w:r>
      <w:r w:rsidR="00EA4AF7" w:rsidRPr="00CB0B83">
        <w:rPr>
          <w:rFonts w:ascii="Times New Roman" w:hAnsi="Times New Roman"/>
          <w:iCs/>
          <w:sz w:val="24"/>
          <w:szCs w:val="24"/>
        </w:rPr>
        <w:t xml:space="preserve"> выплачена стипендиальная поддержка на общую сумму </w:t>
      </w:r>
      <w:r w:rsidRPr="00CB0B83">
        <w:rPr>
          <w:rFonts w:ascii="Times New Roman" w:hAnsi="Times New Roman"/>
          <w:iCs/>
          <w:sz w:val="24"/>
          <w:szCs w:val="24"/>
        </w:rPr>
        <w:t xml:space="preserve">310,0 </w:t>
      </w:r>
      <w:r w:rsidR="00EA4AF7" w:rsidRPr="00CB0B83">
        <w:rPr>
          <w:rFonts w:ascii="Times New Roman" w:hAnsi="Times New Roman"/>
          <w:iCs/>
          <w:sz w:val="24"/>
          <w:szCs w:val="24"/>
        </w:rPr>
        <w:t>тыс. рублей;</w:t>
      </w:r>
    </w:p>
    <w:p w:rsidR="003F6C5C" w:rsidRPr="00CB0B83" w:rsidRDefault="003F6C5C"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650A3E" w:rsidRPr="00CB0B83">
        <w:rPr>
          <w:rFonts w:ascii="Times New Roman" w:hAnsi="Times New Roman"/>
          <w:sz w:val="24"/>
          <w:szCs w:val="24"/>
        </w:rPr>
        <w:t>556</w:t>
      </w:r>
      <w:r w:rsidRPr="00CB0B83">
        <w:rPr>
          <w:rFonts w:ascii="Times New Roman" w:hAnsi="Times New Roman"/>
          <w:sz w:val="24"/>
          <w:szCs w:val="24"/>
        </w:rPr>
        <w:t xml:space="preserve"> медицинским работникам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COVID-19, и лицам из групп риска заражения новой коронавирусной инфекцией COVID-19 на общую су</w:t>
      </w:r>
      <w:r w:rsidR="00B63F06" w:rsidRPr="00CB0B83">
        <w:rPr>
          <w:rFonts w:ascii="Times New Roman" w:hAnsi="Times New Roman"/>
          <w:sz w:val="24"/>
          <w:szCs w:val="24"/>
        </w:rPr>
        <w:t>м</w:t>
      </w:r>
      <w:r w:rsidRPr="00CB0B83">
        <w:rPr>
          <w:rFonts w:ascii="Times New Roman" w:hAnsi="Times New Roman"/>
          <w:sz w:val="24"/>
          <w:szCs w:val="24"/>
        </w:rPr>
        <w:t xml:space="preserve">му </w:t>
      </w:r>
      <w:r w:rsidR="00650A3E" w:rsidRPr="00CB0B83">
        <w:rPr>
          <w:rFonts w:ascii="Times New Roman" w:hAnsi="Times New Roman"/>
          <w:sz w:val="24"/>
          <w:szCs w:val="24"/>
        </w:rPr>
        <w:t>73 623,1</w:t>
      </w:r>
      <w:r w:rsidRPr="00CB0B83">
        <w:rPr>
          <w:rFonts w:ascii="Times New Roman" w:hAnsi="Times New Roman"/>
          <w:sz w:val="24"/>
          <w:szCs w:val="24"/>
        </w:rPr>
        <w:t xml:space="preserve"> тыс. рублей</w:t>
      </w:r>
      <w:r w:rsidR="00650A3E" w:rsidRPr="00CB0B83">
        <w:rPr>
          <w:rFonts w:ascii="Times New Roman" w:hAnsi="Times New Roman"/>
          <w:sz w:val="24"/>
          <w:szCs w:val="24"/>
        </w:rPr>
        <w:t>;</w:t>
      </w:r>
    </w:p>
    <w:p w:rsidR="00650A3E" w:rsidRPr="00CB0B83" w:rsidRDefault="00650A3E"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F74DDB" w:rsidRPr="00CB0B83">
        <w:rPr>
          <w:rFonts w:ascii="Times New Roman" w:hAnsi="Times New Roman"/>
          <w:sz w:val="24"/>
          <w:szCs w:val="24"/>
        </w:rPr>
        <w:t>180</w:t>
      </w:r>
      <w:r w:rsidR="00F301EE" w:rsidRPr="00CB0B83">
        <w:rPr>
          <w:rFonts w:ascii="Times New Roman" w:hAnsi="Times New Roman"/>
          <w:sz w:val="24"/>
          <w:szCs w:val="24"/>
        </w:rPr>
        <w:t xml:space="preserve"> медицинским работникам осуществлены выплаты</w:t>
      </w:r>
      <w:r w:rsidR="00894508" w:rsidRPr="00CB0B83">
        <w:rPr>
          <w:rFonts w:ascii="Times New Roman" w:hAnsi="Times New Roman"/>
          <w:sz w:val="24"/>
          <w:szCs w:val="24"/>
        </w:rPr>
        <w:t>,</w:t>
      </w:r>
      <w:r w:rsidR="00F301EE" w:rsidRPr="00CB0B83">
        <w:rPr>
          <w:rFonts w:ascii="Times New Roman" w:hAnsi="Times New Roman"/>
          <w:sz w:val="24"/>
          <w:szCs w:val="24"/>
        </w:rPr>
        <w:t xml:space="preserve"> </w:t>
      </w:r>
      <w:r w:rsidRPr="00CB0B83">
        <w:rPr>
          <w:rFonts w:ascii="Times New Roman" w:hAnsi="Times New Roman"/>
          <w:sz w:val="24"/>
          <w:szCs w:val="24"/>
        </w:rPr>
        <w:t>связанны</w:t>
      </w:r>
      <w:r w:rsidR="00F301EE" w:rsidRPr="00CB0B83">
        <w:rPr>
          <w:rFonts w:ascii="Times New Roman" w:hAnsi="Times New Roman"/>
          <w:sz w:val="24"/>
          <w:szCs w:val="24"/>
        </w:rPr>
        <w:t>е</w:t>
      </w:r>
      <w:r w:rsidRPr="00CB0B83">
        <w:rPr>
          <w:rFonts w:ascii="Times New Roman" w:hAnsi="Times New Roman"/>
          <w:sz w:val="24"/>
          <w:szCs w:val="24"/>
        </w:rPr>
        <w:t xml:space="preserve">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w:t>
      </w:r>
      <w:r w:rsidRPr="00CB0B83">
        <w:rPr>
          <w:rFonts w:ascii="Times New Roman" w:hAnsi="Times New Roman"/>
          <w:sz w:val="24"/>
          <w:szCs w:val="24"/>
        </w:rPr>
        <w:lastRenderedPageBreak/>
        <w:t>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r w:rsidR="00921F59" w:rsidRPr="00CB0B83">
        <w:rPr>
          <w:rFonts w:ascii="Times New Roman" w:hAnsi="Times New Roman"/>
          <w:sz w:val="24"/>
          <w:szCs w:val="24"/>
        </w:rPr>
        <w:t>,</w:t>
      </w:r>
      <w:r w:rsidR="00F301EE" w:rsidRPr="00CB0B83">
        <w:rPr>
          <w:rFonts w:ascii="Times New Roman" w:hAnsi="Times New Roman"/>
          <w:sz w:val="24"/>
          <w:szCs w:val="24"/>
        </w:rPr>
        <w:t xml:space="preserve"> на общую сумму 17 677,8 тыс. рублей.</w:t>
      </w:r>
    </w:p>
    <w:p w:rsidR="003F6C5C" w:rsidRPr="00CB0B83" w:rsidRDefault="00F776D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sz w:val="24"/>
          <w:szCs w:val="24"/>
        </w:rPr>
        <w:t>«</w:t>
      </w:r>
      <w:r w:rsidRPr="00FE53F9">
        <w:rPr>
          <w:rFonts w:ascii="Times New Roman" w:hAnsi="Times New Roman"/>
          <w:b/>
          <w:i/>
          <w:sz w:val="24"/>
          <w:szCs w:val="24"/>
        </w:rPr>
        <w:t>Совершенствование системы лекарственного обеспечения, в том числе в амбулаторных условиях»</w:t>
      </w:r>
      <w:r w:rsidRPr="00CB0B83">
        <w:rPr>
          <w:rFonts w:ascii="Times New Roman" w:hAnsi="Times New Roman"/>
          <w:sz w:val="24"/>
          <w:szCs w:val="24"/>
        </w:rPr>
        <w:t>:</w:t>
      </w:r>
    </w:p>
    <w:p w:rsidR="008C277D" w:rsidRPr="00CB0B83" w:rsidRDefault="008C277D"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- 14 гражданам, имеющи</w:t>
      </w:r>
      <w:r w:rsidR="00894508" w:rsidRPr="00CB0B83">
        <w:rPr>
          <w:rFonts w:ascii="Times New Roman" w:hAnsi="Times New Roman"/>
          <w:sz w:val="24"/>
          <w:szCs w:val="24"/>
        </w:rPr>
        <w:t>м</w:t>
      </w:r>
      <w:r w:rsidRPr="00CB0B83">
        <w:rPr>
          <w:rFonts w:ascii="Times New Roman" w:hAnsi="Times New Roman"/>
          <w:sz w:val="24"/>
          <w:szCs w:val="24"/>
        </w:rPr>
        <w:t xml:space="preserve"> право на льготное лекарственное обеспечение, произведена компенсация расходов, понесенны</w:t>
      </w:r>
      <w:r w:rsidR="00894508" w:rsidRPr="00CB0B83">
        <w:rPr>
          <w:rFonts w:ascii="Times New Roman" w:hAnsi="Times New Roman"/>
          <w:sz w:val="24"/>
          <w:szCs w:val="24"/>
        </w:rPr>
        <w:t>м</w:t>
      </w:r>
      <w:r w:rsidRPr="00CB0B83">
        <w:rPr>
          <w:rFonts w:ascii="Times New Roman" w:hAnsi="Times New Roman"/>
          <w:sz w:val="24"/>
          <w:szCs w:val="24"/>
        </w:rPr>
        <w:t xml:space="preserve"> на самостоятельное приобретение лекарственных препаратов по выписанным рецептам, на сумму 1 604,3 тыс. рублей;</w:t>
      </w:r>
    </w:p>
    <w:p w:rsidR="008C277D" w:rsidRPr="00CB0B83" w:rsidRDefault="008C277D"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w:t>
      </w:r>
      <w:r w:rsidR="00F74DDB" w:rsidRPr="00CB0B83">
        <w:rPr>
          <w:rFonts w:ascii="Times New Roman" w:hAnsi="Times New Roman"/>
          <w:sz w:val="24"/>
          <w:szCs w:val="24"/>
        </w:rPr>
        <w:t xml:space="preserve"> </w:t>
      </w:r>
      <w:r w:rsidR="00200624" w:rsidRPr="00CB0B83">
        <w:rPr>
          <w:rFonts w:ascii="Times New Roman" w:hAnsi="Times New Roman"/>
          <w:sz w:val="24"/>
          <w:szCs w:val="24"/>
        </w:rPr>
        <w:t xml:space="preserve">1 714 граждан </w:t>
      </w:r>
      <w:r w:rsidR="00652324" w:rsidRPr="00CB0B83">
        <w:rPr>
          <w:rFonts w:ascii="Times New Roman" w:hAnsi="Times New Roman"/>
          <w:sz w:val="24"/>
          <w:szCs w:val="24"/>
        </w:rPr>
        <w:t xml:space="preserve">воспользовались своим правом на бесплатное приобретение лекарств и изделий медицинского назначения за счет средств федерального бюджета на сумму </w:t>
      </w:r>
      <w:r w:rsidR="00F74DDB" w:rsidRPr="00CB0B83">
        <w:rPr>
          <w:rFonts w:ascii="Times New Roman" w:hAnsi="Times New Roman"/>
          <w:sz w:val="24"/>
          <w:szCs w:val="24"/>
        </w:rPr>
        <w:t xml:space="preserve">5 068,2 </w:t>
      </w:r>
      <w:r w:rsidRPr="00CB0B83">
        <w:rPr>
          <w:rFonts w:ascii="Times New Roman" w:hAnsi="Times New Roman"/>
          <w:sz w:val="24"/>
          <w:szCs w:val="24"/>
        </w:rPr>
        <w:t>тыс. рублей;</w:t>
      </w:r>
    </w:p>
    <w:p w:rsidR="00652324" w:rsidRPr="00CB0B83" w:rsidRDefault="008C277D"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 </w:t>
      </w:r>
      <w:r w:rsidR="00652324" w:rsidRPr="00CB0B83">
        <w:rPr>
          <w:rFonts w:ascii="Times New Roman" w:hAnsi="Times New Roman"/>
          <w:bCs/>
          <w:sz w:val="24"/>
          <w:szCs w:val="24"/>
        </w:rPr>
        <w:t xml:space="preserve">17 821 гражданин </w:t>
      </w:r>
      <w:r w:rsidR="00652324" w:rsidRPr="00CB0B83">
        <w:rPr>
          <w:rFonts w:ascii="Times New Roman" w:hAnsi="Times New Roman"/>
          <w:sz w:val="24"/>
          <w:szCs w:val="24"/>
        </w:rPr>
        <w:t xml:space="preserve">воспользовался своим правом на бесплатное приобретение лекарств и изделий медицинского назначения за счет средств окружного бюджета на сумму </w:t>
      </w:r>
      <w:r w:rsidR="00652324" w:rsidRPr="00CB0B83">
        <w:rPr>
          <w:rFonts w:ascii="Times New Roman" w:hAnsi="Times New Roman"/>
          <w:bCs/>
          <w:sz w:val="24"/>
          <w:szCs w:val="24"/>
        </w:rPr>
        <w:t xml:space="preserve">58 646,2 </w:t>
      </w:r>
      <w:r w:rsidR="00652324" w:rsidRPr="00CB0B83">
        <w:rPr>
          <w:rFonts w:ascii="Times New Roman" w:hAnsi="Times New Roman"/>
          <w:sz w:val="24"/>
          <w:szCs w:val="24"/>
        </w:rPr>
        <w:t>тыс. рублей;</w:t>
      </w:r>
    </w:p>
    <w:p w:rsidR="00F511C0" w:rsidRPr="00CB0B83" w:rsidRDefault="00F511C0"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bCs/>
          <w:sz w:val="24"/>
          <w:szCs w:val="24"/>
        </w:rPr>
        <w:t xml:space="preserve">- </w:t>
      </w:r>
      <w:r w:rsidR="00F74DDB" w:rsidRPr="00CB0B83">
        <w:rPr>
          <w:rFonts w:ascii="Times New Roman" w:hAnsi="Times New Roman"/>
          <w:bCs/>
          <w:sz w:val="24"/>
          <w:szCs w:val="24"/>
        </w:rPr>
        <w:t xml:space="preserve">приобретены </w:t>
      </w:r>
      <w:r w:rsidRPr="00CB0B83">
        <w:rPr>
          <w:rFonts w:ascii="Times New Roman" w:hAnsi="Times New Roman"/>
          <w:sz w:val="24"/>
          <w:szCs w:val="24"/>
        </w:rPr>
        <w:t>лекарственны</w:t>
      </w:r>
      <w:r w:rsidR="00F74DDB" w:rsidRPr="00CB0B83">
        <w:rPr>
          <w:rFonts w:ascii="Times New Roman" w:hAnsi="Times New Roman"/>
          <w:sz w:val="24"/>
          <w:szCs w:val="24"/>
        </w:rPr>
        <w:t>е</w:t>
      </w:r>
      <w:r w:rsidRPr="00CB0B83">
        <w:rPr>
          <w:rFonts w:ascii="Times New Roman" w:hAnsi="Times New Roman"/>
          <w:sz w:val="24"/>
          <w:szCs w:val="24"/>
        </w:rPr>
        <w:t xml:space="preserve"> препарат</w:t>
      </w:r>
      <w:r w:rsidR="00F74DDB" w:rsidRPr="00CB0B83">
        <w:rPr>
          <w:rFonts w:ascii="Times New Roman" w:hAnsi="Times New Roman"/>
          <w:sz w:val="24"/>
          <w:szCs w:val="24"/>
        </w:rPr>
        <w:t>ы</w:t>
      </w:r>
      <w:r w:rsidRPr="00CB0B83">
        <w:rPr>
          <w:rFonts w:ascii="Times New Roman" w:hAnsi="Times New Roman"/>
          <w:sz w:val="24"/>
          <w:szCs w:val="24"/>
        </w:rPr>
        <w:t xml:space="preserve"> и издели</w:t>
      </w:r>
      <w:r w:rsidR="00F74DDB" w:rsidRPr="00CB0B83">
        <w:rPr>
          <w:rFonts w:ascii="Times New Roman" w:hAnsi="Times New Roman"/>
          <w:sz w:val="24"/>
          <w:szCs w:val="24"/>
        </w:rPr>
        <w:t>я</w:t>
      </w:r>
      <w:r w:rsidRPr="00CB0B83">
        <w:rPr>
          <w:rFonts w:ascii="Times New Roman" w:hAnsi="Times New Roman"/>
          <w:sz w:val="24"/>
          <w:szCs w:val="24"/>
        </w:rPr>
        <w:t xml:space="preserve"> медицинского назначения на общую сумму </w:t>
      </w:r>
      <w:r w:rsidR="00B92171" w:rsidRPr="00CB0B83">
        <w:rPr>
          <w:rFonts w:ascii="Times New Roman" w:hAnsi="Times New Roman"/>
          <w:sz w:val="24"/>
          <w:szCs w:val="24"/>
        </w:rPr>
        <w:t>15 328,9 тыс. рублей;</w:t>
      </w:r>
    </w:p>
    <w:p w:rsidR="00B92171" w:rsidRPr="00CB0B83" w:rsidRDefault="00B92171"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F74DDB" w:rsidRPr="00CB0B83">
        <w:rPr>
          <w:rFonts w:ascii="Times New Roman" w:hAnsi="Times New Roman"/>
          <w:sz w:val="24"/>
          <w:szCs w:val="24"/>
        </w:rPr>
        <w:t>приобретены</w:t>
      </w:r>
      <w:r w:rsidRPr="00CB0B83">
        <w:rPr>
          <w:rFonts w:ascii="Times New Roman" w:hAnsi="Times New Roman"/>
          <w:sz w:val="24"/>
          <w:szCs w:val="24"/>
        </w:rPr>
        <w:t xml:space="preserve"> лекарственны</w:t>
      </w:r>
      <w:r w:rsidR="00F74DDB" w:rsidRPr="00CB0B83">
        <w:rPr>
          <w:rFonts w:ascii="Times New Roman" w:hAnsi="Times New Roman"/>
          <w:sz w:val="24"/>
          <w:szCs w:val="24"/>
        </w:rPr>
        <w:t>е</w:t>
      </w:r>
      <w:r w:rsidRPr="00CB0B83">
        <w:rPr>
          <w:rFonts w:ascii="Times New Roman" w:hAnsi="Times New Roman"/>
          <w:sz w:val="24"/>
          <w:szCs w:val="24"/>
        </w:rPr>
        <w:t xml:space="preserve"> препарат</w:t>
      </w:r>
      <w:r w:rsidR="00F74DDB" w:rsidRPr="00CB0B83">
        <w:rPr>
          <w:rFonts w:ascii="Times New Roman" w:hAnsi="Times New Roman"/>
          <w:sz w:val="24"/>
          <w:szCs w:val="24"/>
        </w:rPr>
        <w:t>ы</w:t>
      </w:r>
      <w:r w:rsidRPr="00CB0B83">
        <w:rPr>
          <w:rFonts w:ascii="Times New Roman" w:hAnsi="Times New Roman"/>
          <w:sz w:val="24"/>
          <w:szCs w:val="24"/>
        </w:rPr>
        <w:t xml:space="preserve"> для лечения онкологических заболеваний на общую сумму </w:t>
      </w:r>
      <w:r w:rsidR="00F74DDB" w:rsidRPr="00CB0B83">
        <w:rPr>
          <w:rFonts w:ascii="Times New Roman" w:hAnsi="Times New Roman"/>
          <w:sz w:val="24"/>
          <w:szCs w:val="24"/>
        </w:rPr>
        <w:t>38 398,8</w:t>
      </w:r>
      <w:r w:rsidRPr="00CB0B83">
        <w:rPr>
          <w:rFonts w:ascii="Times New Roman" w:hAnsi="Times New Roman"/>
          <w:sz w:val="24"/>
          <w:szCs w:val="24"/>
        </w:rPr>
        <w:t xml:space="preserve"> тыс. рублей</w:t>
      </w:r>
      <w:r w:rsidR="002C1BFD" w:rsidRPr="00CB0B83">
        <w:rPr>
          <w:rFonts w:ascii="Times New Roman" w:hAnsi="Times New Roman"/>
          <w:sz w:val="24"/>
          <w:szCs w:val="24"/>
        </w:rPr>
        <w:t>;</w:t>
      </w:r>
    </w:p>
    <w:p w:rsidR="00F511C0" w:rsidRPr="00CB0B83" w:rsidRDefault="00B92171" w:rsidP="00D45FDD">
      <w:pPr>
        <w:pStyle w:val="ad"/>
        <w:ind w:firstLine="708"/>
        <w:jc w:val="both"/>
        <w:rPr>
          <w:rFonts w:ascii="Times New Roman" w:hAnsi="Times New Roman"/>
          <w:sz w:val="24"/>
          <w:szCs w:val="24"/>
        </w:rPr>
      </w:pPr>
      <w:r w:rsidRPr="00CB0B83">
        <w:rPr>
          <w:rFonts w:ascii="Times New Roman" w:hAnsi="Times New Roman"/>
          <w:sz w:val="24"/>
          <w:szCs w:val="24"/>
        </w:rPr>
        <w:t xml:space="preserve">- </w:t>
      </w:r>
      <w:r w:rsidR="00F74DDB" w:rsidRPr="00CB0B83">
        <w:rPr>
          <w:rFonts w:ascii="Times New Roman" w:hAnsi="Times New Roman"/>
          <w:sz w:val="24"/>
          <w:szCs w:val="24"/>
        </w:rPr>
        <w:t>приобретены</w:t>
      </w:r>
      <w:r w:rsidRPr="00CB0B83">
        <w:rPr>
          <w:rFonts w:ascii="Times New Roman" w:hAnsi="Times New Roman"/>
          <w:sz w:val="24"/>
          <w:szCs w:val="24"/>
        </w:rPr>
        <w:t xml:space="preserve"> </w:t>
      </w:r>
      <w:r w:rsidR="000D2393" w:rsidRPr="00CB0B83">
        <w:rPr>
          <w:rFonts w:ascii="Times New Roman" w:hAnsi="Times New Roman"/>
          <w:sz w:val="24"/>
          <w:szCs w:val="24"/>
        </w:rPr>
        <w:t>лекарственны</w:t>
      </w:r>
      <w:r w:rsidR="00F74DDB" w:rsidRPr="00CB0B83">
        <w:rPr>
          <w:rFonts w:ascii="Times New Roman" w:hAnsi="Times New Roman"/>
          <w:sz w:val="24"/>
          <w:szCs w:val="24"/>
        </w:rPr>
        <w:t>е</w:t>
      </w:r>
      <w:r w:rsidRPr="00CB0B83">
        <w:rPr>
          <w:rFonts w:ascii="Times New Roman" w:hAnsi="Times New Roman"/>
          <w:sz w:val="24"/>
          <w:szCs w:val="24"/>
        </w:rPr>
        <w:t xml:space="preserve"> </w:t>
      </w:r>
      <w:r w:rsidR="000D2393" w:rsidRPr="00CB0B83">
        <w:rPr>
          <w:rFonts w:ascii="Times New Roman" w:hAnsi="Times New Roman"/>
          <w:sz w:val="24"/>
          <w:szCs w:val="24"/>
        </w:rPr>
        <w:t>препарат</w:t>
      </w:r>
      <w:r w:rsidR="00F74DDB" w:rsidRPr="00CB0B83">
        <w:rPr>
          <w:rFonts w:ascii="Times New Roman" w:hAnsi="Times New Roman"/>
          <w:sz w:val="24"/>
          <w:szCs w:val="24"/>
        </w:rPr>
        <w:t>ы</w:t>
      </w:r>
      <w:r w:rsidRPr="00CB0B83">
        <w:rPr>
          <w:rFonts w:ascii="Times New Roman" w:hAnsi="Times New Roman"/>
          <w:sz w:val="24"/>
          <w:szCs w:val="24"/>
        </w:rPr>
        <w:t xml:space="preserve"> для лечения пациентов с новой коронавирусной инфекцией (COVID-19), получающих медицинскую помощь в амбулаторных условиях</w:t>
      </w:r>
      <w:r w:rsidR="002C1BFD" w:rsidRPr="00CB0B83">
        <w:rPr>
          <w:rFonts w:ascii="Times New Roman" w:hAnsi="Times New Roman"/>
          <w:sz w:val="24"/>
          <w:szCs w:val="24"/>
        </w:rPr>
        <w:t>,</w:t>
      </w:r>
      <w:r w:rsidR="000D2393" w:rsidRPr="00CB0B83">
        <w:rPr>
          <w:rFonts w:ascii="Times New Roman" w:hAnsi="Times New Roman"/>
          <w:sz w:val="24"/>
          <w:szCs w:val="24"/>
        </w:rPr>
        <w:t xml:space="preserve"> на общую сумму 3 744, 1 тыс. рублей;</w:t>
      </w:r>
    </w:p>
    <w:p w:rsidR="000D2393" w:rsidRPr="00CB0B83" w:rsidRDefault="000D2393" w:rsidP="00D45FDD">
      <w:pPr>
        <w:pStyle w:val="ad"/>
        <w:ind w:firstLine="708"/>
        <w:jc w:val="both"/>
        <w:rPr>
          <w:rFonts w:ascii="Times New Roman" w:hAnsi="Times New Roman"/>
          <w:sz w:val="24"/>
          <w:szCs w:val="24"/>
        </w:rPr>
      </w:pPr>
      <w:r w:rsidRPr="00CB0B83">
        <w:rPr>
          <w:rFonts w:ascii="Times New Roman" w:hAnsi="Times New Roman"/>
          <w:sz w:val="24"/>
          <w:szCs w:val="24"/>
        </w:rPr>
        <w:t xml:space="preserve">- для обеспечения лиц, страдающих </w:t>
      </w:r>
      <w:proofErr w:type="spellStart"/>
      <w:r w:rsidRPr="00CB0B83">
        <w:rPr>
          <w:rFonts w:ascii="Times New Roman" w:hAnsi="Times New Roman"/>
          <w:sz w:val="24"/>
          <w:szCs w:val="24"/>
        </w:rPr>
        <w:t>жизнеугрожающими</w:t>
      </w:r>
      <w:proofErr w:type="spellEnd"/>
      <w:r w:rsidRPr="00CB0B83">
        <w:rPr>
          <w:rFonts w:ascii="Times New Roman" w:hAnsi="Times New Roman"/>
          <w:sz w:val="24"/>
          <w:szCs w:val="24"/>
        </w:rPr>
        <w:t xml:space="preserve"> и хроническими прогрессирующими редкими (</w:t>
      </w:r>
      <w:proofErr w:type="spellStart"/>
      <w:r w:rsidRPr="00CB0B83">
        <w:rPr>
          <w:rFonts w:ascii="Times New Roman" w:hAnsi="Times New Roman"/>
          <w:sz w:val="24"/>
          <w:szCs w:val="24"/>
        </w:rPr>
        <w:t>орфанными</w:t>
      </w:r>
      <w:proofErr w:type="spellEnd"/>
      <w:r w:rsidRPr="00CB0B83">
        <w:rPr>
          <w:rFonts w:ascii="Times New Roman" w:hAnsi="Times New Roman"/>
          <w:sz w:val="24"/>
          <w:szCs w:val="24"/>
        </w:rPr>
        <w:t>) заболеваниями, приводящими к сокращению продолжительности жиз</w:t>
      </w:r>
      <w:r w:rsidR="00F74DDB" w:rsidRPr="00CB0B83">
        <w:rPr>
          <w:rFonts w:ascii="Times New Roman" w:hAnsi="Times New Roman"/>
          <w:sz w:val="24"/>
          <w:szCs w:val="24"/>
        </w:rPr>
        <w:t>ни граждан или их инвалидности</w:t>
      </w:r>
      <w:r w:rsidR="00364A11" w:rsidRPr="00CB0B83">
        <w:rPr>
          <w:rFonts w:ascii="Times New Roman" w:hAnsi="Times New Roman"/>
          <w:sz w:val="24"/>
          <w:szCs w:val="24"/>
        </w:rPr>
        <w:t>,</w:t>
      </w:r>
      <w:r w:rsidR="00F74DDB" w:rsidRPr="00CB0B83">
        <w:rPr>
          <w:rFonts w:ascii="Times New Roman" w:hAnsi="Times New Roman"/>
          <w:sz w:val="24"/>
          <w:szCs w:val="24"/>
        </w:rPr>
        <w:t xml:space="preserve"> приобретены </w:t>
      </w:r>
      <w:r w:rsidRPr="00CB0B83">
        <w:rPr>
          <w:rFonts w:ascii="Times New Roman" w:hAnsi="Times New Roman"/>
          <w:sz w:val="24"/>
          <w:szCs w:val="24"/>
        </w:rPr>
        <w:t>лекарственны</w:t>
      </w:r>
      <w:r w:rsidR="00F74DDB" w:rsidRPr="00CB0B83">
        <w:rPr>
          <w:rFonts w:ascii="Times New Roman" w:hAnsi="Times New Roman"/>
          <w:sz w:val="24"/>
          <w:szCs w:val="24"/>
        </w:rPr>
        <w:t>е</w:t>
      </w:r>
      <w:r w:rsidRPr="00CB0B83">
        <w:rPr>
          <w:rFonts w:ascii="Times New Roman" w:hAnsi="Times New Roman"/>
          <w:sz w:val="24"/>
          <w:szCs w:val="24"/>
        </w:rPr>
        <w:t xml:space="preserve"> препарат</w:t>
      </w:r>
      <w:r w:rsidR="00F74DDB" w:rsidRPr="00CB0B83">
        <w:rPr>
          <w:rFonts w:ascii="Times New Roman" w:hAnsi="Times New Roman"/>
          <w:sz w:val="24"/>
          <w:szCs w:val="24"/>
        </w:rPr>
        <w:t>ы</w:t>
      </w:r>
      <w:r w:rsidR="002C1BFD" w:rsidRPr="00CB0B83">
        <w:rPr>
          <w:rFonts w:ascii="Times New Roman" w:hAnsi="Times New Roman"/>
          <w:sz w:val="24"/>
          <w:szCs w:val="24"/>
        </w:rPr>
        <w:t>,</w:t>
      </w:r>
      <w:r w:rsidRPr="00CB0B83">
        <w:rPr>
          <w:rFonts w:ascii="Times New Roman" w:hAnsi="Times New Roman"/>
          <w:sz w:val="24"/>
          <w:szCs w:val="24"/>
        </w:rPr>
        <w:t xml:space="preserve"> на общую сумму 1 997,1 тыс. рублей;</w:t>
      </w:r>
    </w:p>
    <w:p w:rsidR="000D2393" w:rsidRPr="00CB0B83" w:rsidRDefault="000D2393" w:rsidP="00D45FDD">
      <w:pPr>
        <w:pStyle w:val="ad"/>
        <w:ind w:firstLine="708"/>
        <w:jc w:val="both"/>
        <w:rPr>
          <w:rFonts w:ascii="Times New Roman" w:hAnsi="Times New Roman"/>
          <w:sz w:val="24"/>
          <w:szCs w:val="24"/>
        </w:rPr>
      </w:pPr>
      <w:r w:rsidRPr="00CB0B83">
        <w:rPr>
          <w:rFonts w:ascii="Times New Roman" w:hAnsi="Times New Roman"/>
          <w:sz w:val="24"/>
          <w:szCs w:val="24"/>
        </w:rPr>
        <w:t>- предоставлена субсидия в рамках заключенных соглашений на общую сумму 6 000,0 тыс. рублей юридическим лицам, на финансовое обеспечение затрат, связанных с реализацией лекарственных препаратов на территории Чукотского автономного округа, в том числе: ООО «Чукотфармация» - на сумму 4 758,0 тыс. рублей, ООО «Фармация» - на сумму 714,0 тыс. рублей, ООО «Ай-Болит» на сумму 528,0 тыс. рублей.</w:t>
      </w:r>
    </w:p>
    <w:p w:rsidR="00F776DA" w:rsidRPr="00CB0B83" w:rsidRDefault="00F776D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w:t>
      </w:r>
      <w:hyperlink r:id="rId10" w:history="1">
        <w:r w:rsidRPr="00CB0B83">
          <w:rPr>
            <w:rFonts w:ascii="Times New Roman" w:hAnsi="Times New Roman"/>
            <w:sz w:val="24"/>
            <w:szCs w:val="24"/>
          </w:rPr>
          <w:t>подпрограммы</w:t>
        </w:r>
      </w:hyperlink>
      <w:r w:rsidRPr="00CB0B83">
        <w:rPr>
          <w:rFonts w:ascii="Times New Roman" w:hAnsi="Times New Roman"/>
          <w:sz w:val="24"/>
          <w:szCs w:val="24"/>
        </w:rPr>
        <w:t xml:space="preserve"> </w:t>
      </w:r>
      <w:r w:rsidRPr="00FE53F9">
        <w:rPr>
          <w:rFonts w:ascii="Times New Roman" w:hAnsi="Times New Roman"/>
          <w:b/>
          <w:i/>
          <w:sz w:val="24"/>
          <w:szCs w:val="24"/>
        </w:rPr>
        <w:t>«Финансовое обеспечение оказания гарантированной медицинской помощи населению Чукотского автономного округа»</w:t>
      </w:r>
      <w:r w:rsidRPr="00CB0B83">
        <w:rPr>
          <w:rFonts w:ascii="Times New Roman" w:hAnsi="Times New Roman"/>
          <w:sz w:val="24"/>
          <w:szCs w:val="24"/>
        </w:rPr>
        <w:t>:</w:t>
      </w:r>
    </w:p>
    <w:p w:rsidR="000D2393" w:rsidRPr="00CB0B83" w:rsidRDefault="000D2393"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F50868" w:rsidRPr="00CB0B83">
        <w:rPr>
          <w:rFonts w:ascii="Times New Roman" w:hAnsi="Times New Roman"/>
          <w:sz w:val="24"/>
          <w:szCs w:val="24"/>
        </w:rPr>
        <w:t>с</w:t>
      </w:r>
      <w:r w:rsidRPr="00CB0B83">
        <w:rPr>
          <w:rFonts w:ascii="Times New Roman" w:hAnsi="Times New Roman"/>
          <w:sz w:val="24"/>
          <w:szCs w:val="24"/>
        </w:rPr>
        <w:t>траховые взносы на обязательное медицинское страхование неработающего населения</w:t>
      </w:r>
      <w:r w:rsidR="00F50868" w:rsidRPr="00CB0B83">
        <w:rPr>
          <w:rFonts w:ascii="Times New Roman" w:hAnsi="Times New Roman"/>
          <w:sz w:val="24"/>
          <w:szCs w:val="24"/>
        </w:rPr>
        <w:t xml:space="preserve"> в </w:t>
      </w:r>
      <w:r w:rsidR="002C1BFD" w:rsidRPr="00CB0B83">
        <w:rPr>
          <w:rFonts w:ascii="Times New Roman" w:hAnsi="Times New Roman"/>
          <w:sz w:val="24"/>
          <w:szCs w:val="24"/>
        </w:rPr>
        <w:t>сумме</w:t>
      </w:r>
      <w:r w:rsidR="00F50868" w:rsidRPr="00CB0B83">
        <w:rPr>
          <w:rFonts w:ascii="Times New Roman" w:hAnsi="Times New Roman"/>
          <w:sz w:val="24"/>
          <w:szCs w:val="24"/>
        </w:rPr>
        <w:t xml:space="preserve"> 339 599,1</w:t>
      </w:r>
      <w:r w:rsidR="002C1BFD" w:rsidRPr="00CB0B83">
        <w:rPr>
          <w:rFonts w:ascii="Times New Roman" w:hAnsi="Times New Roman"/>
          <w:sz w:val="24"/>
          <w:szCs w:val="24"/>
        </w:rPr>
        <w:t xml:space="preserve"> </w:t>
      </w:r>
      <w:r w:rsidR="00F50868" w:rsidRPr="00CB0B83">
        <w:rPr>
          <w:rFonts w:ascii="Times New Roman" w:hAnsi="Times New Roman"/>
          <w:sz w:val="24"/>
          <w:szCs w:val="24"/>
        </w:rPr>
        <w:t>тыс. рублей направлены в Федеральный фонд обязательного медицинского страхования для обеспечения реализации Территориальной программы обязательного медицинского страхования;</w:t>
      </w:r>
    </w:p>
    <w:p w:rsidR="00F50868" w:rsidRPr="00CB0B83" w:rsidRDefault="00F5086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средства в размере 1 172 376,4 тыс. рублей в виде межбюджетных трансфертов перечислены в Территориальный фонд обязательного медицинского страхования по Чукотскому автономному округу</w:t>
      </w:r>
      <w:r w:rsidR="00131DC1" w:rsidRPr="00CB0B83">
        <w:rPr>
          <w:rFonts w:ascii="Times New Roman" w:hAnsi="Times New Roman"/>
          <w:sz w:val="24"/>
          <w:szCs w:val="24"/>
        </w:rPr>
        <w:t xml:space="preserve"> в рамках базовой программы обязательного медицинского страхования</w:t>
      </w:r>
      <w:r w:rsidRPr="00CB0B83">
        <w:rPr>
          <w:rFonts w:ascii="Times New Roman" w:hAnsi="Times New Roman"/>
          <w:sz w:val="24"/>
          <w:szCs w:val="24"/>
        </w:rPr>
        <w:t>;</w:t>
      </w:r>
    </w:p>
    <w:p w:rsidR="00F50868" w:rsidRPr="00CB0B83" w:rsidRDefault="00F5086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средства в размере 964 840,5 тыс. рублей в виде межбюджетных трансфертов перечислены в Территориальный фонд обязательного медицинского страхования по Чукотскому автономному округу</w:t>
      </w:r>
      <w:r w:rsidR="00131DC1" w:rsidRPr="00CB0B83">
        <w:rPr>
          <w:rFonts w:ascii="Times New Roman" w:hAnsi="Times New Roman"/>
          <w:sz w:val="24"/>
          <w:szCs w:val="24"/>
        </w:rPr>
        <w:t xml:space="preserve"> сверх базовой программы обязательного медицинского страхования</w:t>
      </w:r>
      <w:r w:rsidRPr="00CB0B83">
        <w:rPr>
          <w:rFonts w:ascii="Times New Roman" w:hAnsi="Times New Roman"/>
          <w:sz w:val="24"/>
          <w:szCs w:val="24"/>
        </w:rPr>
        <w:t>;</w:t>
      </w:r>
    </w:p>
    <w:p w:rsidR="00F50868" w:rsidRPr="00CB0B83" w:rsidRDefault="00F5086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средства в размере 23 174,7 тыс. рублей в виде межбюджетных трансфертов перечислены в Территориальный фонд обязательного медицинского страхования по Чукотскому автономному округу (на дополнительное финансовое обеспечение оказания медицинской помощи, в том числе лицам с заболеванием и (или) подозрением на заболевание новой коронавирусной инфекцией (COVID-19), в рамках реализации территориальных программ);</w:t>
      </w:r>
    </w:p>
    <w:p w:rsidR="00F776DA" w:rsidRPr="00CB0B83" w:rsidRDefault="00F776D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«Развитие инфраструктуры здравоохранения»</w:t>
      </w:r>
      <w:r w:rsidR="004D47DC" w:rsidRPr="00CB0B83">
        <w:rPr>
          <w:rFonts w:ascii="Times New Roman" w:hAnsi="Times New Roman"/>
          <w:i/>
          <w:sz w:val="24"/>
          <w:szCs w:val="24"/>
        </w:rPr>
        <w:t>:</w:t>
      </w:r>
    </w:p>
    <w:p w:rsidR="00131DC1" w:rsidRPr="00CB0B83" w:rsidRDefault="00131DC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на сумму 11 792,5 тыс. рублей на выполнение </w:t>
      </w:r>
      <w:r w:rsidRPr="00CB0B83">
        <w:rPr>
          <w:rFonts w:ascii="Times New Roman" w:hAnsi="Times New Roman"/>
          <w:sz w:val="24"/>
          <w:szCs w:val="24"/>
        </w:rPr>
        <w:lastRenderedPageBreak/>
        <w:t xml:space="preserve">работ по корректировке проектно-изыскательских работ в 2019 году по объекту «Реконструкция здания пристройки под лечебный корпус </w:t>
      </w:r>
      <w:proofErr w:type="spellStart"/>
      <w:r w:rsidRPr="00CB0B83">
        <w:rPr>
          <w:rFonts w:ascii="Times New Roman" w:hAnsi="Times New Roman"/>
          <w:sz w:val="24"/>
          <w:szCs w:val="24"/>
        </w:rPr>
        <w:t>Чаунской</w:t>
      </w:r>
      <w:proofErr w:type="spellEnd"/>
      <w:r w:rsidRPr="00CB0B83">
        <w:rPr>
          <w:rFonts w:ascii="Times New Roman" w:hAnsi="Times New Roman"/>
          <w:sz w:val="24"/>
          <w:szCs w:val="24"/>
        </w:rPr>
        <w:t xml:space="preserve"> районной больницы». Срок окончания работ </w:t>
      </w:r>
      <w:r w:rsidR="00BF6B37" w:rsidRPr="00CB0B83">
        <w:rPr>
          <w:rFonts w:ascii="Times New Roman" w:hAnsi="Times New Roman"/>
          <w:sz w:val="24"/>
          <w:szCs w:val="24"/>
        </w:rPr>
        <w:t>в 2021 году</w:t>
      </w:r>
      <w:r w:rsidR="002C1BFD" w:rsidRPr="00CB0B83">
        <w:rPr>
          <w:rFonts w:ascii="Times New Roman" w:hAnsi="Times New Roman"/>
          <w:sz w:val="24"/>
          <w:szCs w:val="24"/>
        </w:rPr>
        <w:t>;</w:t>
      </w:r>
    </w:p>
    <w:p w:rsidR="00847DEF" w:rsidRPr="00CB0B83" w:rsidRDefault="0068476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выполнены </w:t>
      </w:r>
      <w:r w:rsidR="00847DEF" w:rsidRPr="00CB0B83">
        <w:rPr>
          <w:rFonts w:ascii="Times New Roman" w:hAnsi="Times New Roman"/>
          <w:sz w:val="24"/>
          <w:szCs w:val="24"/>
        </w:rPr>
        <w:t xml:space="preserve">внутренние </w:t>
      </w:r>
      <w:r w:rsidRPr="00CB0B83">
        <w:rPr>
          <w:rFonts w:ascii="Times New Roman" w:hAnsi="Times New Roman"/>
          <w:sz w:val="24"/>
          <w:szCs w:val="24"/>
        </w:rPr>
        <w:t>ремонтные работы на сумму 4</w:t>
      </w:r>
      <w:r w:rsidR="00847DEF" w:rsidRPr="00CB0B83">
        <w:rPr>
          <w:rFonts w:ascii="Times New Roman" w:hAnsi="Times New Roman"/>
          <w:sz w:val="24"/>
          <w:szCs w:val="24"/>
        </w:rPr>
        <w:t> </w:t>
      </w:r>
      <w:r w:rsidRPr="00CB0B83">
        <w:rPr>
          <w:rFonts w:ascii="Times New Roman" w:hAnsi="Times New Roman"/>
          <w:sz w:val="24"/>
          <w:szCs w:val="24"/>
        </w:rPr>
        <w:t>119</w:t>
      </w:r>
      <w:r w:rsidR="00847DEF" w:rsidRPr="00CB0B83">
        <w:rPr>
          <w:rFonts w:ascii="Times New Roman" w:hAnsi="Times New Roman"/>
          <w:sz w:val="24"/>
          <w:szCs w:val="24"/>
        </w:rPr>
        <w:t>,8 тыс. рублей медицинского учреждени</w:t>
      </w:r>
      <w:r w:rsidR="00F061F4">
        <w:rPr>
          <w:rFonts w:ascii="Times New Roman" w:hAnsi="Times New Roman"/>
          <w:sz w:val="24"/>
          <w:szCs w:val="24"/>
        </w:rPr>
        <w:t>я</w:t>
      </w:r>
      <w:r w:rsidR="00847DEF" w:rsidRPr="00CB0B83">
        <w:rPr>
          <w:rFonts w:ascii="Times New Roman" w:hAnsi="Times New Roman"/>
          <w:sz w:val="24"/>
          <w:szCs w:val="24"/>
        </w:rPr>
        <w:t xml:space="preserve"> в п. </w:t>
      </w:r>
      <w:proofErr w:type="spellStart"/>
      <w:r w:rsidR="00847DEF" w:rsidRPr="00CB0B83">
        <w:rPr>
          <w:rFonts w:ascii="Times New Roman" w:hAnsi="Times New Roman"/>
          <w:sz w:val="24"/>
          <w:szCs w:val="24"/>
        </w:rPr>
        <w:t>Усть</w:t>
      </w:r>
      <w:proofErr w:type="spellEnd"/>
      <w:r w:rsidR="00847DEF" w:rsidRPr="00CB0B83">
        <w:rPr>
          <w:rFonts w:ascii="Times New Roman" w:hAnsi="Times New Roman"/>
          <w:sz w:val="24"/>
          <w:szCs w:val="24"/>
        </w:rPr>
        <w:t>-Белая, г. Певек, г. Анадырь;</w:t>
      </w:r>
    </w:p>
    <w:p w:rsidR="00131DC1" w:rsidRPr="00CB0B83" w:rsidRDefault="00847DEF"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921F59" w:rsidRPr="00CB0B83">
        <w:rPr>
          <w:rFonts w:ascii="Times New Roman" w:hAnsi="Times New Roman"/>
          <w:sz w:val="24"/>
          <w:szCs w:val="24"/>
        </w:rPr>
        <w:t>для</w:t>
      </w:r>
      <w:r w:rsidR="00727407" w:rsidRPr="00CB0B83">
        <w:rPr>
          <w:rFonts w:ascii="Times New Roman" w:hAnsi="Times New Roman"/>
          <w:sz w:val="24"/>
          <w:szCs w:val="24"/>
        </w:rPr>
        <w:t xml:space="preserve"> Участков</w:t>
      </w:r>
      <w:r w:rsidR="00921F59" w:rsidRPr="00CB0B83">
        <w:rPr>
          <w:rFonts w:ascii="Times New Roman" w:hAnsi="Times New Roman"/>
          <w:sz w:val="24"/>
          <w:szCs w:val="24"/>
        </w:rPr>
        <w:t>ой</w:t>
      </w:r>
      <w:r w:rsidR="00727407" w:rsidRPr="00CB0B83">
        <w:rPr>
          <w:rFonts w:ascii="Times New Roman" w:hAnsi="Times New Roman"/>
          <w:sz w:val="24"/>
          <w:szCs w:val="24"/>
        </w:rPr>
        <w:t xml:space="preserve"> больница в с. Омолон осуществлена поставка дизельной электростанции на сумму 2 330,0 тыс. рублей. В</w:t>
      </w:r>
      <w:r w:rsidRPr="00CB0B83">
        <w:rPr>
          <w:rFonts w:ascii="Times New Roman" w:hAnsi="Times New Roman"/>
          <w:sz w:val="24"/>
          <w:szCs w:val="24"/>
        </w:rPr>
        <w:t>ыполнены и оплачены работы</w:t>
      </w:r>
      <w:r w:rsidR="00921F59" w:rsidRPr="00CB0B83">
        <w:rPr>
          <w:rFonts w:ascii="Times New Roman" w:hAnsi="Times New Roman"/>
          <w:sz w:val="24"/>
          <w:szCs w:val="24"/>
        </w:rPr>
        <w:t>: по</w:t>
      </w:r>
      <w:r w:rsidRPr="00CB0B83">
        <w:rPr>
          <w:rFonts w:ascii="Times New Roman" w:hAnsi="Times New Roman"/>
          <w:sz w:val="24"/>
          <w:szCs w:val="24"/>
        </w:rPr>
        <w:t xml:space="preserve"> строительн</w:t>
      </w:r>
      <w:r w:rsidR="00727407" w:rsidRPr="00CB0B83">
        <w:rPr>
          <w:rFonts w:ascii="Times New Roman" w:hAnsi="Times New Roman"/>
          <w:sz w:val="24"/>
          <w:szCs w:val="24"/>
        </w:rPr>
        <w:t>ому</w:t>
      </w:r>
      <w:r w:rsidRPr="00CB0B83">
        <w:rPr>
          <w:rFonts w:ascii="Times New Roman" w:hAnsi="Times New Roman"/>
          <w:sz w:val="24"/>
          <w:szCs w:val="24"/>
        </w:rPr>
        <w:t xml:space="preserve"> контрол</w:t>
      </w:r>
      <w:r w:rsidR="00727407" w:rsidRPr="00CB0B83">
        <w:rPr>
          <w:rFonts w:ascii="Times New Roman" w:hAnsi="Times New Roman"/>
          <w:sz w:val="24"/>
          <w:szCs w:val="24"/>
        </w:rPr>
        <w:t>ю</w:t>
      </w:r>
      <w:r w:rsidRPr="00CB0B83">
        <w:rPr>
          <w:rFonts w:ascii="Times New Roman" w:hAnsi="Times New Roman"/>
          <w:sz w:val="24"/>
          <w:szCs w:val="24"/>
        </w:rPr>
        <w:t xml:space="preserve"> на сумму 40,4 тыс. рублей, технологическо</w:t>
      </w:r>
      <w:r w:rsidR="00727407" w:rsidRPr="00CB0B83">
        <w:rPr>
          <w:rFonts w:ascii="Times New Roman" w:hAnsi="Times New Roman"/>
          <w:sz w:val="24"/>
          <w:szCs w:val="24"/>
        </w:rPr>
        <w:t>му</w:t>
      </w:r>
      <w:r w:rsidRPr="00CB0B83">
        <w:rPr>
          <w:rFonts w:ascii="Times New Roman" w:hAnsi="Times New Roman"/>
          <w:sz w:val="24"/>
          <w:szCs w:val="24"/>
        </w:rPr>
        <w:t xml:space="preserve"> присоединени</w:t>
      </w:r>
      <w:r w:rsidR="00727407" w:rsidRPr="00CB0B83">
        <w:rPr>
          <w:rFonts w:ascii="Times New Roman" w:hAnsi="Times New Roman"/>
          <w:sz w:val="24"/>
          <w:szCs w:val="24"/>
        </w:rPr>
        <w:t>ю</w:t>
      </w:r>
      <w:r w:rsidRPr="00CB0B83">
        <w:rPr>
          <w:rFonts w:ascii="Times New Roman" w:hAnsi="Times New Roman"/>
          <w:sz w:val="24"/>
          <w:szCs w:val="24"/>
        </w:rPr>
        <w:t xml:space="preserve"> к электрическим сетям на сумму 15,9 тыс. рублей</w:t>
      </w:r>
      <w:r w:rsidR="00727407" w:rsidRPr="00CB0B83">
        <w:rPr>
          <w:rFonts w:ascii="Times New Roman" w:hAnsi="Times New Roman"/>
          <w:sz w:val="24"/>
          <w:szCs w:val="24"/>
        </w:rPr>
        <w:t>. Выполнены кадастровые работы по изготовлению технического плана на сумму 510,4 тыс. рублей. Получено разрешение на ввод объекта в эксплуатацию</w:t>
      </w:r>
      <w:r w:rsidR="002C1BFD" w:rsidRPr="00CB0B83">
        <w:rPr>
          <w:rFonts w:ascii="Times New Roman" w:hAnsi="Times New Roman"/>
          <w:sz w:val="24"/>
          <w:szCs w:val="24"/>
        </w:rPr>
        <w:t>;</w:t>
      </w:r>
    </w:p>
    <w:p w:rsidR="00131DC1" w:rsidRPr="00CB0B83" w:rsidRDefault="00D71FF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45024C" w:rsidRPr="00CB0B83">
        <w:rPr>
          <w:rFonts w:ascii="Times New Roman" w:hAnsi="Times New Roman"/>
          <w:sz w:val="24"/>
          <w:szCs w:val="24"/>
        </w:rPr>
        <w:t>на</w:t>
      </w:r>
      <w:r w:rsidRPr="00CB0B83">
        <w:rPr>
          <w:rFonts w:ascii="Times New Roman" w:hAnsi="Times New Roman"/>
          <w:sz w:val="24"/>
          <w:szCs w:val="24"/>
        </w:rPr>
        <w:t xml:space="preserve"> приобретени</w:t>
      </w:r>
      <w:r w:rsidR="0045024C" w:rsidRPr="00CB0B83">
        <w:rPr>
          <w:rFonts w:ascii="Times New Roman" w:hAnsi="Times New Roman"/>
          <w:sz w:val="24"/>
          <w:szCs w:val="24"/>
        </w:rPr>
        <w:t>е</w:t>
      </w:r>
      <w:r w:rsidRPr="00CB0B83">
        <w:rPr>
          <w:rFonts w:ascii="Times New Roman" w:hAnsi="Times New Roman"/>
          <w:sz w:val="24"/>
          <w:szCs w:val="24"/>
        </w:rPr>
        <w:t xml:space="preserve"> и установк</w:t>
      </w:r>
      <w:r w:rsidR="0045024C" w:rsidRPr="00CB0B83">
        <w:rPr>
          <w:rFonts w:ascii="Times New Roman" w:hAnsi="Times New Roman"/>
          <w:sz w:val="24"/>
          <w:szCs w:val="24"/>
        </w:rPr>
        <w:t>у</w:t>
      </w:r>
      <w:r w:rsidRPr="00CB0B83">
        <w:rPr>
          <w:rFonts w:ascii="Times New Roman" w:hAnsi="Times New Roman"/>
          <w:sz w:val="24"/>
          <w:szCs w:val="24"/>
        </w:rPr>
        <w:t xml:space="preserve"> модульного фельдшерско-акушерского пункта в с. Чуванское заключен государственный контракт в сумме 28 384,2 тыс. рублей, в том числе по годам: 2021 </w:t>
      </w:r>
      <w:r w:rsidR="00E657D3">
        <w:rPr>
          <w:rFonts w:ascii="Times New Roman" w:hAnsi="Times New Roman"/>
          <w:sz w:val="24"/>
          <w:szCs w:val="24"/>
        </w:rPr>
        <w:t xml:space="preserve">год </w:t>
      </w:r>
      <w:r w:rsidRPr="00CB0B83">
        <w:rPr>
          <w:rFonts w:ascii="Times New Roman" w:hAnsi="Times New Roman"/>
          <w:sz w:val="24"/>
          <w:szCs w:val="24"/>
        </w:rPr>
        <w:t xml:space="preserve">- 7 360,0 тыс. рублей, 2022 </w:t>
      </w:r>
      <w:r w:rsidR="00E657D3">
        <w:rPr>
          <w:rFonts w:ascii="Times New Roman" w:hAnsi="Times New Roman"/>
          <w:sz w:val="24"/>
          <w:szCs w:val="24"/>
        </w:rPr>
        <w:t>год -</w:t>
      </w:r>
      <w:r w:rsidRPr="00CB0B83">
        <w:rPr>
          <w:rFonts w:ascii="Times New Roman" w:hAnsi="Times New Roman"/>
          <w:sz w:val="24"/>
          <w:szCs w:val="24"/>
        </w:rPr>
        <w:t xml:space="preserve"> 21 024,2 тыс. рублей</w:t>
      </w:r>
      <w:r w:rsidR="0045024C" w:rsidRPr="00CB0B83">
        <w:rPr>
          <w:rFonts w:ascii="Times New Roman" w:hAnsi="Times New Roman"/>
          <w:sz w:val="24"/>
          <w:szCs w:val="24"/>
        </w:rPr>
        <w:t>. Составляющие модульного здания изготовлены и доставлены в порт Владивосток</w:t>
      </w:r>
      <w:r w:rsidRPr="00CB0B83">
        <w:rPr>
          <w:rFonts w:ascii="Times New Roman" w:hAnsi="Times New Roman"/>
          <w:sz w:val="24"/>
          <w:szCs w:val="24"/>
        </w:rPr>
        <w:t>;</w:t>
      </w:r>
    </w:p>
    <w:p w:rsidR="00AE3777" w:rsidRPr="00CB0B83" w:rsidRDefault="00AE3777"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45024C" w:rsidRPr="00CB0B83">
        <w:rPr>
          <w:rFonts w:ascii="Times New Roman" w:hAnsi="Times New Roman"/>
          <w:sz w:val="24"/>
          <w:szCs w:val="24"/>
        </w:rPr>
        <w:t>на</w:t>
      </w:r>
      <w:r w:rsidRPr="00CB0B83">
        <w:rPr>
          <w:rFonts w:ascii="Times New Roman" w:hAnsi="Times New Roman"/>
          <w:sz w:val="24"/>
          <w:szCs w:val="24"/>
        </w:rPr>
        <w:t xml:space="preserve"> приобретени</w:t>
      </w:r>
      <w:r w:rsidR="0045024C" w:rsidRPr="00CB0B83">
        <w:rPr>
          <w:rFonts w:ascii="Times New Roman" w:hAnsi="Times New Roman"/>
          <w:sz w:val="24"/>
          <w:szCs w:val="24"/>
        </w:rPr>
        <w:t>е</w:t>
      </w:r>
      <w:r w:rsidRPr="00CB0B83">
        <w:rPr>
          <w:rFonts w:ascii="Times New Roman" w:hAnsi="Times New Roman"/>
          <w:sz w:val="24"/>
          <w:szCs w:val="24"/>
        </w:rPr>
        <w:t xml:space="preserve"> и установк</w:t>
      </w:r>
      <w:r w:rsidR="0045024C" w:rsidRPr="00CB0B83">
        <w:rPr>
          <w:rFonts w:ascii="Times New Roman" w:hAnsi="Times New Roman"/>
          <w:sz w:val="24"/>
          <w:szCs w:val="24"/>
        </w:rPr>
        <w:t>у</w:t>
      </w:r>
      <w:r w:rsidRPr="00CB0B83">
        <w:rPr>
          <w:rFonts w:ascii="Times New Roman" w:hAnsi="Times New Roman"/>
          <w:sz w:val="24"/>
          <w:szCs w:val="24"/>
        </w:rPr>
        <w:t xml:space="preserve"> модульного фельдшерско-акушерского пункта в с. Ламутское заключен государственный контракт в сумме 28 384,2 тыс. рублей, в том числе по годам: 2021 </w:t>
      </w:r>
      <w:r w:rsidR="00E657D3">
        <w:rPr>
          <w:rFonts w:ascii="Times New Roman" w:hAnsi="Times New Roman"/>
          <w:sz w:val="24"/>
          <w:szCs w:val="24"/>
        </w:rPr>
        <w:t xml:space="preserve">год </w:t>
      </w:r>
      <w:r w:rsidRPr="00CB0B83">
        <w:rPr>
          <w:rFonts w:ascii="Times New Roman" w:hAnsi="Times New Roman"/>
          <w:sz w:val="24"/>
          <w:szCs w:val="24"/>
        </w:rPr>
        <w:t xml:space="preserve">- 7 373,8 тыс. рублей, 2022 </w:t>
      </w:r>
      <w:r w:rsidR="00E657D3">
        <w:rPr>
          <w:rFonts w:ascii="Times New Roman" w:hAnsi="Times New Roman"/>
          <w:sz w:val="24"/>
          <w:szCs w:val="24"/>
        </w:rPr>
        <w:t xml:space="preserve">год </w:t>
      </w:r>
      <w:r w:rsidRPr="00CB0B83">
        <w:rPr>
          <w:rFonts w:ascii="Times New Roman" w:hAnsi="Times New Roman"/>
          <w:sz w:val="24"/>
          <w:szCs w:val="24"/>
        </w:rPr>
        <w:t>- 22 539,3 тыс. рублей. Выполнены кадастровые работы на сумму 198,3 тыс. рублей;</w:t>
      </w:r>
    </w:p>
    <w:p w:rsidR="00D71FFA" w:rsidRPr="00CB0B83" w:rsidRDefault="00AE3777"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45024C" w:rsidRPr="00CB0B83">
        <w:rPr>
          <w:rFonts w:ascii="Times New Roman" w:hAnsi="Times New Roman"/>
          <w:sz w:val="24"/>
          <w:szCs w:val="24"/>
        </w:rPr>
        <w:t>на</w:t>
      </w:r>
      <w:r w:rsidRPr="00CB0B83">
        <w:rPr>
          <w:rFonts w:ascii="Times New Roman" w:hAnsi="Times New Roman"/>
          <w:sz w:val="24"/>
          <w:szCs w:val="24"/>
        </w:rPr>
        <w:t xml:space="preserve"> приобретени</w:t>
      </w:r>
      <w:r w:rsidR="0045024C" w:rsidRPr="00CB0B83">
        <w:rPr>
          <w:rFonts w:ascii="Times New Roman" w:hAnsi="Times New Roman"/>
          <w:sz w:val="24"/>
          <w:szCs w:val="24"/>
        </w:rPr>
        <w:t>е</w:t>
      </w:r>
      <w:r w:rsidRPr="00CB0B83">
        <w:rPr>
          <w:rFonts w:ascii="Times New Roman" w:hAnsi="Times New Roman"/>
          <w:sz w:val="24"/>
          <w:szCs w:val="24"/>
        </w:rPr>
        <w:t xml:space="preserve"> и установк</w:t>
      </w:r>
      <w:r w:rsidR="0045024C" w:rsidRPr="00CB0B83">
        <w:rPr>
          <w:rFonts w:ascii="Times New Roman" w:hAnsi="Times New Roman"/>
          <w:sz w:val="24"/>
          <w:szCs w:val="24"/>
        </w:rPr>
        <w:t>у</w:t>
      </w:r>
      <w:r w:rsidRPr="00CB0B83">
        <w:rPr>
          <w:rFonts w:ascii="Times New Roman" w:hAnsi="Times New Roman"/>
          <w:sz w:val="24"/>
          <w:szCs w:val="24"/>
        </w:rPr>
        <w:t xml:space="preserve"> модульного </w:t>
      </w:r>
      <w:r w:rsidR="0045024C" w:rsidRPr="00CB0B83">
        <w:rPr>
          <w:rFonts w:ascii="Times New Roman" w:hAnsi="Times New Roman"/>
          <w:sz w:val="24"/>
          <w:szCs w:val="24"/>
        </w:rPr>
        <w:t xml:space="preserve">здания для пищеблока Билибинской </w:t>
      </w:r>
      <w:r w:rsidR="007148DE" w:rsidRPr="00CB0B83">
        <w:rPr>
          <w:rFonts w:ascii="Times New Roman" w:hAnsi="Times New Roman"/>
          <w:sz w:val="24"/>
          <w:szCs w:val="24"/>
        </w:rPr>
        <w:t xml:space="preserve">районной больницы </w:t>
      </w:r>
      <w:r w:rsidRPr="00CB0B83">
        <w:rPr>
          <w:rFonts w:ascii="Times New Roman" w:hAnsi="Times New Roman"/>
          <w:sz w:val="24"/>
          <w:szCs w:val="24"/>
        </w:rPr>
        <w:t xml:space="preserve">заключен государственный контракт в сумме </w:t>
      </w:r>
      <w:r w:rsidR="007148DE" w:rsidRPr="00CB0B83">
        <w:rPr>
          <w:rFonts w:ascii="Times New Roman" w:hAnsi="Times New Roman"/>
          <w:sz w:val="24"/>
          <w:szCs w:val="24"/>
        </w:rPr>
        <w:t>22 497,8</w:t>
      </w:r>
      <w:r w:rsidRPr="00CB0B83">
        <w:rPr>
          <w:rFonts w:ascii="Times New Roman" w:hAnsi="Times New Roman"/>
          <w:sz w:val="24"/>
          <w:szCs w:val="24"/>
        </w:rPr>
        <w:t xml:space="preserve"> тыс. рублей, в том числе по годам: 2021 </w:t>
      </w:r>
      <w:r w:rsidR="00E657D3">
        <w:rPr>
          <w:rFonts w:ascii="Times New Roman" w:hAnsi="Times New Roman"/>
          <w:sz w:val="24"/>
          <w:szCs w:val="24"/>
        </w:rPr>
        <w:t>год -</w:t>
      </w:r>
      <w:r w:rsidRPr="00CB0B83">
        <w:rPr>
          <w:rFonts w:ascii="Times New Roman" w:hAnsi="Times New Roman"/>
          <w:sz w:val="24"/>
          <w:szCs w:val="24"/>
        </w:rPr>
        <w:t xml:space="preserve"> </w:t>
      </w:r>
      <w:r w:rsidR="007148DE" w:rsidRPr="00CB0B83">
        <w:rPr>
          <w:rFonts w:ascii="Times New Roman" w:hAnsi="Times New Roman"/>
          <w:sz w:val="24"/>
          <w:szCs w:val="24"/>
        </w:rPr>
        <w:t>6 589,4</w:t>
      </w:r>
      <w:r w:rsidRPr="00CB0B83">
        <w:rPr>
          <w:rFonts w:ascii="Times New Roman" w:hAnsi="Times New Roman"/>
          <w:sz w:val="24"/>
          <w:szCs w:val="24"/>
        </w:rPr>
        <w:t xml:space="preserve"> тыс. рублей, 2022 </w:t>
      </w:r>
      <w:r w:rsidR="00E657D3">
        <w:rPr>
          <w:rFonts w:ascii="Times New Roman" w:hAnsi="Times New Roman"/>
          <w:sz w:val="24"/>
          <w:szCs w:val="24"/>
        </w:rPr>
        <w:t>год -</w:t>
      </w:r>
      <w:r w:rsidRPr="00CB0B83">
        <w:rPr>
          <w:rFonts w:ascii="Times New Roman" w:hAnsi="Times New Roman"/>
          <w:sz w:val="24"/>
          <w:szCs w:val="24"/>
        </w:rPr>
        <w:t xml:space="preserve"> </w:t>
      </w:r>
      <w:r w:rsidR="007148DE" w:rsidRPr="00CB0B83">
        <w:rPr>
          <w:rFonts w:ascii="Times New Roman" w:hAnsi="Times New Roman"/>
          <w:sz w:val="24"/>
          <w:szCs w:val="24"/>
        </w:rPr>
        <w:t>15 908,4 тыс. рублей;</w:t>
      </w:r>
    </w:p>
    <w:p w:rsidR="007148DE" w:rsidRPr="00CB0B83" w:rsidRDefault="007148D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947A71" w:rsidRPr="00CB0B83">
        <w:rPr>
          <w:rFonts w:ascii="Times New Roman" w:hAnsi="Times New Roman"/>
          <w:sz w:val="24"/>
          <w:szCs w:val="24"/>
        </w:rPr>
        <w:t>выполнены работы по монтажу охранно-пожарной сигнализации с установкой системы голосового оповещения</w:t>
      </w:r>
      <w:r w:rsidR="005A19A6" w:rsidRPr="00CB0B83">
        <w:rPr>
          <w:rFonts w:ascii="Times New Roman" w:hAnsi="Times New Roman"/>
          <w:sz w:val="24"/>
          <w:szCs w:val="24"/>
        </w:rPr>
        <w:t xml:space="preserve"> объектов на сумму 1 726,5 тыс. рублей</w:t>
      </w:r>
      <w:r w:rsidR="0045024C" w:rsidRPr="00CB0B83">
        <w:rPr>
          <w:rFonts w:ascii="Times New Roman" w:hAnsi="Times New Roman"/>
          <w:sz w:val="24"/>
          <w:szCs w:val="24"/>
        </w:rPr>
        <w:t xml:space="preserve"> в </w:t>
      </w:r>
      <w:r w:rsidR="006C3AB8" w:rsidRPr="00CB0B83">
        <w:rPr>
          <w:rFonts w:ascii="Times New Roman" w:hAnsi="Times New Roman"/>
          <w:sz w:val="24"/>
          <w:szCs w:val="24"/>
        </w:rPr>
        <w:t>филиале ГБУЗ «Чукотская окружная больница» (</w:t>
      </w:r>
      <w:r w:rsidR="0045024C" w:rsidRPr="00CB0B83">
        <w:rPr>
          <w:rFonts w:ascii="Times New Roman" w:hAnsi="Times New Roman"/>
          <w:sz w:val="24"/>
          <w:szCs w:val="24"/>
        </w:rPr>
        <w:t>с. Лаврентия</w:t>
      </w:r>
      <w:r w:rsidR="006C3AB8" w:rsidRPr="00CB0B83">
        <w:rPr>
          <w:rFonts w:ascii="Times New Roman" w:hAnsi="Times New Roman"/>
          <w:sz w:val="24"/>
          <w:szCs w:val="24"/>
        </w:rPr>
        <w:t>)</w:t>
      </w:r>
      <w:r w:rsidR="005A19A6" w:rsidRPr="00CB0B83">
        <w:rPr>
          <w:rFonts w:ascii="Times New Roman" w:hAnsi="Times New Roman"/>
          <w:sz w:val="24"/>
          <w:szCs w:val="24"/>
        </w:rPr>
        <w:t>, оказаны услуги по видеонаблюдению на сумму 1 912,3 тыс. рублей</w:t>
      </w:r>
      <w:r w:rsidR="0045024C" w:rsidRPr="00CB0B83">
        <w:rPr>
          <w:rFonts w:ascii="Times New Roman" w:hAnsi="Times New Roman"/>
          <w:sz w:val="24"/>
          <w:szCs w:val="24"/>
        </w:rPr>
        <w:t xml:space="preserve"> </w:t>
      </w:r>
      <w:r w:rsidR="006C3AB8" w:rsidRPr="00CB0B83">
        <w:rPr>
          <w:rFonts w:ascii="Times New Roman" w:hAnsi="Times New Roman"/>
          <w:sz w:val="24"/>
          <w:szCs w:val="24"/>
        </w:rPr>
        <w:t>в ГБУЗ «Чукотская окружная больница» (</w:t>
      </w:r>
      <w:r w:rsidR="0045024C" w:rsidRPr="00CB0B83">
        <w:rPr>
          <w:rFonts w:ascii="Times New Roman" w:hAnsi="Times New Roman"/>
          <w:sz w:val="24"/>
          <w:szCs w:val="24"/>
        </w:rPr>
        <w:t>г. Анадыр</w:t>
      </w:r>
      <w:r w:rsidR="006C3AB8" w:rsidRPr="00CB0B83">
        <w:rPr>
          <w:rFonts w:ascii="Times New Roman" w:hAnsi="Times New Roman"/>
          <w:sz w:val="24"/>
          <w:szCs w:val="24"/>
        </w:rPr>
        <w:t>ь)</w:t>
      </w:r>
      <w:r w:rsidR="005A19A6" w:rsidRPr="00CB0B83">
        <w:rPr>
          <w:rFonts w:ascii="Times New Roman" w:hAnsi="Times New Roman"/>
          <w:sz w:val="24"/>
          <w:szCs w:val="24"/>
        </w:rPr>
        <w:t>;</w:t>
      </w:r>
    </w:p>
    <w:p w:rsidR="007148DE" w:rsidRPr="00CB0B83" w:rsidRDefault="007148D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Pr="00CB0B83">
        <w:rPr>
          <w:rFonts w:ascii="Times New Roman" w:hAnsi="Times New Roman"/>
          <w:iCs/>
          <w:sz w:val="24"/>
          <w:szCs w:val="24"/>
        </w:rPr>
        <w:t xml:space="preserve">выполнены работы на техническому обслуживанию медицинского оборудования </w:t>
      </w:r>
      <w:r w:rsidRPr="00CB0B83">
        <w:rPr>
          <w:rFonts w:ascii="Times New Roman" w:hAnsi="Times New Roman"/>
          <w:sz w:val="24"/>
          <w:szCs w:val="24"/>
        </w:rPr>
        <w:t>на общую сумму 20 827,6 тыс. рублей</w:t>
      </w:r>
      <w:r w:rsidR="006C3AB8" w:rsidRPr="00CB0B83">
        <w:rPr>
          <w:rFonts w:ascii="Times New Roman" w:hAnsi="Times New Roman"/>
          <w:sz w:val="24"/>
          <w:szCs w:val="24"/>
        </w:rPr>
        <w:t xml:space="preserve"> в ГБУЗ «Чукотская окружная больница»</w:t>
      </w:r>
      <w:r w:rsidRPr="00CB0B83">
        <w:rPr>
          <w:rFonts w:ascii="Times New Roman" w:hAnsi="Times New Roman"/>
          <w:sz w:val="24"/>
          <w:szCs w:val="24"/>
        </w:rPr>
        <w:t>;</w:t>
      </w:r>
    </w:p>
    <w:p w:rsidR="007148DE" w:rsidRPr="00CB0B83" w:rsidRDefault="007148D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9E4FC2" w:rsidRPr="00CB0B83">
        <w:rPr>
          <w:rFonts w:ascii="Times New Roman" w:hAnsi="Times New Roman"/>
          <w:sz w:val="24"/>
          <w:szCs w:val="24"/>
        </w:rPr>
        <w:t xml:space="preserve">приобретено медицинское оборудование на сумму 7 732,9 тыс. рублей для </w:t>
      </w:r>
      <w:r w:rsidRPr="00CB0B83">
        <w:rPr>
          <w:rFonts w:ascii="Times New Roman" w:hAnsi="Times New Roman"/>
          <w:sz w:val="24"/>
          <w:szCs w:val="24"/>
        </w:rPr>
        <w:t>укрепления материально-технической базы патологоанатомической службы и бюро судебно-медицинской экспертизы;</w:t>
      </w:r>
    </w:p>
    <w:p w:rsidR="00A23CC4" w:rsidRPr="00CB0B83" w:rsidRDefault="007148D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A23CC4" w:rsidRPr="00CB0B83">
        <w:rPr>
          <w:rFonts w:ascii="Times New Roman" w:hAnsi="Times New Roman"/>
          <w:sz w:val="24"/>
          <w:szCs w:val="24"/>
        </w:rPr>
        <w:t>приобретено медицинское оборудование для участковой больницы в с. Омолон на общую сумму 7 926,0 тыс. рублей;</w:t>
      </w:r>
    </w:p>
    <w:p w:rsidR="00921195" w:rsidRPr="00CB0B83" w:rsidRDefault="0092119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3040D6" w:rsidRPr="00CB0B83">
        <w:rPr>
          <w:rFonts w:ascii="Times New Roman" w:hAnsi="Times New Roman"/>
          <w:sz w:val="24"/>
          <w:szCs w:val="24"/>
        </w:rPr>
        <w:t>приобретено оборудование на общую сумму 797,5 тыс. рублей для р</w:t>
      </w:r>
      <w:r w:rsidRPr="00CB0B83">
        <w:rPr>
          <w:rFonts w:ascii="Times New Roman" w:hAnsi="Times New Roman"/>
          <w:sz w:val="24"/>
          <w:szCs w:val="24"/>
        </w:rPr>
        <w:t>азвити</w:t>
      </w:r>
      <w:r w:rsidR="003040D6" w:rsidRPr="00CB0B83">
        <w:rPr>
          <w:rFonts w:ascii="Times New Roman" w:hAnsi="Times New Roman"/>
          <w:sz w:val="24"/>
          <w:szCs w:val="24"/>
        </w:rPr>
        <w:t xml:space="preserve">я </w:t>
      </w:r>
      <w:r w:rsidRPr="00CB0B83">
        <w:rPr>
          <w:rFonts w:ascii="Times New Roman" w:hAnsi="Times New Roman"/>
          <w:sz w:val="24"/>
          <w:szCs w:val="24"/>
        </w:rPr>
        <w:t>материально-технической базы вспомогательных подразделений медицинских организаций</w:t>
      </w:r>
      <w:r w:rsidR="003040D6" w:rsidRPr="00CB0B83">
        <w:rPr>
          <w:rFonts w:ascii="Times New Roman" w:hAnsi="Times New Roman"/>
          <w:sz w:val="24"/>
          <w:szCs w:val="24"/>
        </w:rPr>
        <w:t>;</w:t>
      </w:r>
    </w:p>
    <w:p w:rsidR="009E4FC2" w:rsidRPr="00CB0B83" w:rsidRDefault="0092119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введен в эксплуатацию морг модульного исполнения для использования в селах </w:t>
      </w:r>
      <w:proofErr w:type="spellStart"/>
      <w:r w:rsidRPr="00CB0B83">
        <w:rPr>
          <w:rFonts w:ascii="Times New Roman" w:hAnsi="Times New Roman"/>
          <w:sz w:val="24"/>
          <w:szCs w:val="24"/>
        </w:rPr>
        <w:t>Ваеги</w:t>
      </w:r>
      <w:proofErr w:type="spellEnd"/>
      <w:r w:rsidRPr="00CB0B83">
        <w:rPr>
          <w:rFonts w:ascii="Times New Roman" w:hAnsi="Times New Roman"/>
          <w:sz w:val="24"/>
          <w:szCs w:val="24"/>
        </w:rPr>
        <w:t xml:space="preserve"> и </w:t>
      </w:r>
      <w:proofErr w:type="spellStart"/>
      <w:r w:rsidRPr="00CB0B83">
        <w:rPr>
          <w:rFonts w:ascii="Times New Roman" w:hAnsi="Times New Roman"/>
          <w:sz w:val="24"/>
          <w:szCs w:val="24"/>
        </w:rPr>
        <w:t>Усть</w:t>
      </w:r>
      <w:proofErr w:type="spellEnd"/>
      <w:r w:rsidRPr="00CB0B83">
        <w:rPr>
          <w:rFonts w:ascii="Times New Roman" w:hAnsi="Times New Roman"/>
          <w:sz w:val="24"/>
          <w:szCs w:val="24"/>
        </w:rPr>
        <w:t>-Белая Анадырского МР. Изр</w:t>
      </w:r>
      <w:r w:rsidR="005A5A3E">
        <w:rPr>
          <w:rFonts w:ascii="Times New Roman" w:hAnsi="Times New Roman"/>
          <w:sz w:val="24"/>
          <w:szCs w:val="24"/>
        </w:rPr>
        <w:t>асходовано 11 769,7 тыс. рублей.</w:t>
      </w:r>
    </w:p>
    <w:p w:rsidR="004D47DC" w:rsidRPr="00CB0B83" w:rsidRDefault="004D47DC"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 xml:space="preserve">«Обеспечение деятельности государственных органов и подведомственных учреждений» </w:t>
      </w:r>
      <w:r w:rsidRPr="00CB0B83">
        <w:rPr>
          <w:rFonts w:ascii="Times New Roman" w:hAnsi="Times New Roman"/>
          <w:sz w:val="24"/>
          <w:szCs w:val="24"/>
        </w:rPr>
        <w:t xml:space="preserve">израсходовано </w:t>
      </w:r>
      <w:r w:rsidR="00EC4FA2" w:rsidRPr="00CB0B83">
        <w:rPr>
          <w:rFonts w:ascii="Times New Roman" w:hAnsi="Times New Roman"/>
          <w:sz w:val="24"/>
          <w:szCs w:val="24"/>
        </w:rPr>
        <w:t>243 021,8</w:t>
      </w:r>
      <w:r w:rsidR="006C3AB8" w:rsidRPr="00CB0B83">
        <w:rPr>
          <w:rFonts w:ascii="Times New Roman" w:hAnsi="Times New Roman"/>
          <w:sz w:val="24"/>
          <w:szCs w:val="24"/>
        </w:rPr>
        <w:t xml:space="preserve"> </w:t>
      </w:r>
      <w:r w:rsidR="00EC4FA2" w:rsidRPr="00CB0B83">
        <w:rPr>
          <w:rFonts w:ascii="Times New Roman" w:hAnsi="Times New Roman"/>
          <w:sz w:val="24"/>
          <w:szCs w:val="24"/>
        </w:rPr>
        <w:t>т</w:t>
      </w:r>
      <w:r w:rsidRPr="00CB0B83">
        <w:rPr>
          <w:rFonts w:ascii="Times New Roman" w:hAnsi="Times New Roman"/>
          <w:sz w:val="24"/>
          <w:szCs w:val="24"/>
        </w:rPr>
        <w:t xml:space="preserve">ыс. рублей, в том числе предоставлена социальная поддержка по оплате жилого помещения и коммунальных услуг </w:t>
      </w:r>
      <w:r w:rsidR="005A19A6" w:rsidRPr="00CB0B83">
        <w:rPr>
          <w:rFonts w:ascii="Times New Roman" w:hAnsi="Times New Roman"/>
          <w:sz w:val="24"/>
          <w:szCs w:val="24"/>
        </w:rPr>
        <w:t xml:space="preserve">426 </w:t>
      </w:r>
      <w:r w:rsidRPr="00CB0B83">
        <w:rPr>
          <w:rFonts w:ascii="Times New Roman" w:hAnsi="Times New Roman"/>
          <w:sz w:val="24"/>
          <w:szCs w:val="24"/>
        </w:rPr>
        <w:t>получателям (медицински</w:t>
      </w:r>
      <w:r w:rsidR="006C3AB8" w:rsidRPr="00CB0B83">
        <w:rPr>
          <w:rFonts w:ascii="Times New Roman" w:hAnsi="Times New Roman"/>
          <w:sz w:val="24"/>
          <w:szCs w:val="24"/>
        </w:rPr>
        <w:t>м</w:t>
      </w:r>
      <w:r w:rsidRPr="00CB0B83">
        <w:rPr>
          <w:rFonts w:ascii="Times New Roman" w:hAnsi="Times New Roman"/>
          <w:sz w:val="24"/>
          <w:szCs w:val="24"/>
        </w:rPr>
        <w:t xml:space="preserve"> и фармацевтически</w:t>
      </w:r>
      <w:r w:rsidR="006C3AB8" w:rsidRPr="00CB0B83">
        <w:rPr>
          <w:rFonts w:ascii="Times New Roman" w:hAnsi="Times New Roman"/>
          <w:sz w:val="24"/>
          <w:szCs w:val="24"/>
        </w:rPr>
        <w:t>м</w:t>
      </w:r>
      <w:r w:rsidRPr="00CB0B83">
        <w:rPr>
          <w:rFonts w:ascii="Times New Roman" w:hAnsi="Times New Roman"/>
          <w:sz w:val="24"/>
          <w:szCs w:val="24"/>
        </w:rPr>
        <w:t xml:space="preserve"> работник</w:t>
      </w:r>
      <w:r w:rsidR="006C3AB8" w:rsidRPr="00CB0B83">
        <w:rPr>
          <w:rFonts w:ascii="Times New Roman" w:hAnsi="Times New Roman"/>
          <w:sz w:val="24"/>
          <w:szCs w:val="24"/>
        </w:rPr>
        <w:t>ам</w:t>
      </w:r>
      <w:r w:rsidRPr="00CB0B83">
        <w:rPr>
          <w:rFonts w:ascii="Times New Roman" w:hAnsi="Times New Roman"/>
          <w:sz w:val="24"/>
          <w:szCs w:val="24"/>
        </w:rPr>
        <w:t xml:space="preserve">) на общую сумму </w:t>
      </w:r>
      <w:r w:rsidR="00EC4FA2" w:rsidRPr="00CB0B83">
        <w:rPr>
          <w:rFonts w:ascii="Times New Roman" w:hAnsi="Times New Roman"/>
          <w:sz w:val="24"/>
          <w:szCs w:val="24"/>
        </w:rPr>
        <w:t xml:space="preserve">344,9 </w:t>
      </w:r>
      <w:r w:rsidRPr="00CB0B83">
        <w:rPr>
          <w:rFonts w:ascii="Times New Roman" w:hAnsi="Times New Roman"/>
          <w:sz w:val="24"/>
          <w:szCs w:val="24"/>
        </w:rPr>
        <w:t>тыс. рублей.</w:t>
      </w:r>
    </w:p>
    <w:p w:rsidR="00BE04FB" w:rsidRPr="00CB0B83" w:rsidRDefault="00BE04FB"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Государственная программа «</w:t>
      </w:r>
      <w:r w:rsidR="003666DD" w:rsidRPr="00CB0B83">
        <w:rPr>
          <w:rFonts w:ascii="Times New Roman" w:hAnsi="Times New Roman"/>
          <w:b/>
          <w:sz w:val="24"/>
          <w:szCs w:val="24"/>
        </w:rPr>
        <w:t>Социальная поддержка населения</w:t>
      </w:r>
      <w:r w:rsidRPr="00CB0B83">
        <w:rPr>
          <w:rFonts w:ascii="Times New Roman" w:hAnsi="Times New Roman"/>
          <w:b/>
          <w:sz w:val="24"/>
          <w:szCs w:val="24"/>
        </w:rPr>
        <w:t xml:space="preserve"> Чукотского автономного округ» </w:t>
      </w:r>
      <w:r w:rsidRPr="00CB0B83">
        <w:rPr>
          <w:rFonts w:ascii="Times New Roman" w:hAnsi="Times New Roman"/>
          <w:sz w:val="24"/>
          <w:szCs w:val="24"/>
        </w:rPr>
        <w:t xml:space="preserve">включает в себя 5 подпрограмм. </w:t>
      </w:r>
    </w:p>
    <w:p w:rsidR="00BE04FB" w:rsidRPr="00CB0B83" w:rsidRDefault="00BE04FB"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социальной политики Чукотского автономного округа.</w:t>
      </w:r>
    </w:p>
    <w:p w:rsidR="00BE04FB" w:rsidRPr="00CB0B83" w:rsidRDefault="00BE04FB"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090CBC" w:rsidRPr="00CB0B83">
        <w:rPr>
          <w:rFonts w:ascii="Times New Roman" w:hAnsi="Times New Roman"/>
          <w:sz w:val="24"/>
          <w:szCs w:val="24"/>
        </w:rPr>
        <w:t>2 446 932,7</w:t>
      </w:r>
      <w:r w:rsidRPr="00CB0B83">
        <w:rPr>
          <w:rFonts w:ascii="Times New Roman" w:hAnsi="Times New Roman"/>
          <w:sz w:val="24"/>
          <w:szCs w:val="24"/>
        </w:rPr>
        <w:t xml:space="preserve"> тыс. рублей. На </w:t>
      </w:r>
      <w:r w:rsidR="008C4E76" w:rsidRPr="00CB0B83">
        <w:rPr>
          <w:rFonts w:ascii="Times New Roman" w:hAnsi="Times New Roman"/>
          <w:sz w:val="24"/>
          <w:szCs w:val="24"/>
        </w:rPr>
        <w:t>01.10</w:t>
      </w:r>
      <w:r w:rsidRPr="00CB0B83">
        <w:rPr>
          <w:rFonts w:ascii="Times New Roman" w:hAnsi="Times New Roman"/>
          <w:sz w:val="24"/>
          <w:szCs w:val="24"/>
        </w:rPr>
        <w:t xml:space="preserve">.2021 финансирование мероприятий составило </w:t>
      </w:r>
      <w:r w:rsidR="00090CBC" w:rsidRPr="00CB0B83">
        <w:rPr>
          <w:rFonts w:ascii="Times New Roman" w:hAnsi="Times New Roman"/>
          <w:sz w:val="24"/>
          <w:szCs w:val="24"/>
        </w:rPr>
        <w:t>67,2</w:t>
      </w:r>
      <w:r w:rsidR="00377953" w:rsidRPr="00CB0B83">
        <w:rPr>
          <w:rFonts w:ascii="Times New Roman" w:hAnsi="Times New Roman"/>
          <w:sz w:val="24"/>
          <w:szCs w:val="24"/>
        </w:rPr>
        <w:t>%</w:t>
      </w:r>
      <w:r w:rsidR="00090CBC" w:rsidRPr="00CB0B83">
        <w:rPr>
          <w:rFonts w:ascii="Times New Roman" w:hAnsi="Times New Roman"/>
          <w:sz w:val="24"/>
          <w:szCs w:val="24"/>
        </w:rPr>
        <w:t xml:space="preserve"> </w:t>
      </w:r>
      <w:r w:rsidRPr="00CB0B83">
        <w:rPr>
          <w:rFonts w:ascii="Times New Roman" w:hAnsi="Times New Roman"/>
          <w:sz w:val="24"/>
          <w:szCs w:val="24"/>
        </w:rPr>
        <w:t xml:space="preserve">от плановых назначений или </w:t>
      </w:r>
      <w:r w:rsidR="00090CBC" w:rsidRPr="00CB0B83">
        <w:rPr>
          <w:rFonts w:ascii="Times New Roman" w:hAnsi="Times New Roman"/>
          <w:sz w:val="24"/>
          <w:szCs w:val="24"/>
        </w:rPr>
        <w:t>1</w:t>
      </w:r>
      <w:r w:rsidR="00AD249B" w:rsidRPr="00CB0B83">
        <w:rPr>
          <w:rFonts w:ascii="Times New Roman" w:hAnsi="Times New Roman"/>
          <w:sz w:val="24"/>
          <w:szCs w:val="24"/>
        </w:rPr>
        <w:t> 644 995,4</w:t>
      </w:r>
      <w:r w:rsidRPr="00CB0B83">
        <w:rPr>
          <w:rFonts w:ascii="Times New Roman" w:hAnsi="Times New Roman"/>
          <w:sz w:val="24"/>
          <w:szCs w:val="24"/>
        </w:rPr>
        <w:t xml:space="preserve"> тыс. рублей, мероприятия выполнены на </w:t>
      </w:r>
      <w:r w:rsidR="00090CBC" w:rsidRPr="00CB0B83">
        <w:rPr>
          <w:rFonts w:ascii="Times New Roman" w:hAnsi="Times New Roman"/>
          <w:sz w:val="24"/>
          <w:szCs w:val="24"/>
        </w:rPr>
        <w:t>66,8</w:t>
      </w:r>
      <w:r w:rsidR="00377953" w:rsidRPr="00CB0B83">
        <w:rPr>
          <w:rFonts w:ascii="Times New Roman" w:hAnsi="Times New Roman"/>
          <w:sz w:val="24"/>
          <w:szCs w:val="24"/>
        </w:rPr>
        <w:t>%</w:t>
      </w:r>
      <w:r w:rsidRPr="00CB0B83">
        <w:rPr>
          <w:rFonts w:ascii="Times New Roman" w:hAnsi="Times New Roman"/>
          <w:sz w:val="24"/>
          <w:szCs w:val="24"/>
        </w:rPr>
        <w:t xml:space="preserve">, что в абсолютных цифрах составляет </w:t>
      </w:r>
      <w:r w:rsidR="00090CBC" w:rsidRPr="00CB0B83">
        <w:rPr>
          <w:rFonts w:ascii="Times New Roman" w:hAnsi="Times New Roman"/>
          <w:sz w:val="24"/>
          <w:szCs w:val="24"/>
        </w:rPr>
        <w:t>1</w:t>
      </w:r>
      <w:r w:rsidR="00AD249B" w:rsidRPr="00CB0B83">
        <w:rPr>
          <w:rFonts w:ascii="Times New Roman" w:hAnsi="Times New Roman"/>
          <w:sz w:val="24"/>
          <w:szCs w:val="24"/>
        </w:rPr>
        <w:t xml:space="preserve"> </w:t>
      </w:r>
      <w:r w:rsidR="00090CBC" w:rsidRPr="00CB0B83">
        <w:rPr>
          <w:rFonts w:ascii="Times New Roman" w:hAnsi="Times New Roman"/>
          <w:sz w:val="24"/>
          <w:szCs w:val="24"/>
        </w:rPr>
        <w:t>634 465,0</w:t>
      </w:r>
      <w:r w:rsidRPr="00CB0B83">
        <w:rPr>
          <w:rFonts w:ascii="Times New Roman" w:hAnsi="Times New Roman"/>
          <w:sz w:val="24"/>
          <w:szCs w:val="24"/>
        </w:rPr>
        <w:t xml:space="preserve"> тыс. рублей.</w:t>
      </w:r>
    </w:p>
    <w:p w:rsidR="00BE04FB" w:rsidRPr="00CB0B83" w:rsidRDefault="00BE04FB"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lastRenderedPageBreak/>
        <w:t xml:space="preserve">На 2021 год запланировано выполнить </w:t>
      </w:r>
      <w:r w:rsidR="00971740" w:rsidRPr="00CB0B83">
        <w:rPr>
          <w:rFonts w:ascii="Times New Roman" w:hAnsi="Times New Roman"/>
          <w:sz w:val="24"/>
          <w:szCs w:val="24"/>
        </w:rPr>
        <w:t>71</w:t>
      </w:r>
      <w:r w:rsidRPr="00CB0B83">
        <w:rPr>
          <w:rFonts w:ascii="Times New Roman" w:hAnsi="Times New Roman"/>
          <w:sz w:val="24"/>
          <w:szCs w:val="24"/>
        </w:rPr>
        <w:t xml:space="preserve"> мероприяти</w:t>
      </w:r>
      <w:r w:rsidR="00E657D3">
        <w:rPr>
          <w:rFonts w:ascii="Times New Roman" w:hAnsi="Times New Roman"/>
          <w:sz w:val="24"/>
          <w:szCs w:val="24"/>
        </w:rPr>
        <w:t>е</w:t>
      </w:r>
      <w:r w:rsidRPr="00CB0B83">
        <w:rPr>
          <w:rFonts w:ascii="Times New Roman" w:hAnsi="Times New Roman"/>
          <w:sz w:val="24"/>
          <w:szCs w:val="24"/>
        </w:rPr>
        <w:t xml:space="preserve">. Из них за 9 месяцев текущего года в полном объеме выполнено </w:t>
      </w:r>
      <w:r w:rsidR="00090CBC" w:rsidRPr="00CB0B83">
        <w:rPr>
          <w:rFonts w:ascii="Times New Roman" w:hAnsi="Times New Roman"/>
          <w:sz w:val="24"/>
          <w:szCs w:val="24"/>
        </w:rPr>
        <w:t>4</w:t>
      </w:r>
      <w:r w:rsidRPr="00CB0B83">
        <w:rPr>
          <w:rFonts w:ascii="Times New Roman" w:hAnsi="Times New Roman"/>
          <w:sz w:val="24"/>
          <w:szCs w:val="24"/>
        </w:rPr>
        <w:t xml:space="preserve"> мероприяти</w:t>
      </w:r>
      <w:r w:rsidR="000759C8" w:rsidRPr="00CB0B83">
        <w:rPr>
          <w:rFonts w:ascii="Times New Roman" w:hAnsi="Times New Roman"/>
          <w:sz w:val="24"/>
          <w:szCs w:val="24"/>
        </w:rPr>
        <w:t>я</w:t>
      </w:r>
      <w:r w:rsidRPr="00CB0B83">
        <w:rPr>
          <w:rFonts w:ascii="Times New Roman" w:hAnsi="Times New Roman"/>
          <w:sz w:val="24"/>
          <w:szCs w:val="24"/>
        </w:rPr>
        <w:t xml:space="preserve"> или </w:t>
      </w:r>
      <w:r w:rsidR="00090CBC" w:rsidRPr="00CB0B83">
        <w:rPr>
          <w:rFonts w:ascii="Times New Roman" w:hAnsi="Times New Roman"/>
          <w:sz w:val="24"/>
          <w:szCs w:val="24"/>
        </w:rPr>
        <w:t>5,6%, 13 мероприятий имеют выполнение более 80%.</w:t>
      </w:r>
    </w:p>
    <w:p w:rsidR="003666DD" w:rsidRPr="00CB0B83" w:rsidRDefault="003666DD" w:rsidP="00D45FDD">
      <w:pPr>
        <w:spacing w:after="0" w:line="240" w:lineRule="auto"/>
        <w:ind w:firstLine="709"/>
        <w:jc w:val="both"/>
        <w:rPr>
          <w:rFonts w:ascii="Times New Roman" w:eastAsiaTheme="minorHAnsi" w:hAnsi="Times New Roman"/>
          <w:sz w:val="24"/>
          <w:szCs w:val="24"/>
          <w:lang w:eastAsia="en-US"/>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w:t>
      </w:r>
      <w:r w:rsidRPr="00FE53F9">
        <w:rPr>
          <w:rFonts w:ascii="Times New Roman" w:eastAsiaTheme="minorHAnsi" w:hAnsi="Times New Roman"/>
          <w:b/>
          <w:i/>
          <w:sz w:val="24"/>
          <w:szCs w:val="24"/>
          <w:lang w:eastAsia="en-US"/>
        </w:rPr>
        <w:t>Социальная поддержка отдельных категорий граждан»</w:t>
      </w:r>
      <w:r w:rsidRPr="00CB0B83">
        <w:rPr>
          <w:rFonts w:ascii="Times New Roman" w:eastAsiaTheme="minorHAnsi" w:hAnsi="Times New Roman"/>
          <w:sz w:val="24"/>
          <w:szCs w:val="24"/>
          <w:lang w:eastAsia="en-US"/>
        </w:rPr>
        <w:t>:</w:t>
      </w:r>
    </w:p>
    <w:p w:rsidR="006D1035" w:rsidRPr="00CB0B83" w:rsidRDefault="00D91401" w:rsidP="00D45FDD">
      <w:pPr>
        <w:spacing w:after="0" w:line="240" w:lineRule="auto"/>
        <w:ind w:firstLine="708"/>
        <w:jc w:val="both"/>
        <w:rPr>
          <w:rFonts w:ascii="Times New Roman" w:hAnsi="Times New Roman"/>
          <w:bCs/>
          <w:iCs/>
          <w:sz w:val="24"/>
          <w:szCs w:val="24"/>
        </w:rPr>
      </w:pPr>
      <w:r w:rsidRPr="00CB0B83">
        <w:rPr>
          <w:rFonts w:ascii="Times New Roman" w:eastAsiaTheme="minorHAnsi" w:hAnsi="Times New Roman"/>
          <w:sz w:val="24"/>
          <w:szCs w:val="24"/>
          <w:lang w:eastAsia="en-US"/>
        </w:rPr>
        <w:t>- предоставлены выплаты на возмещение расходов по оплате жилищно-коммунальных услуг</w:t>
      </w:r>
      <w:r w:rsidR="00EB0C53" w:rsidRPr="00CB0B83">
        <w:rPr>
          <w:rFonts w:ascii="Times New Roman" w:eastAsiaTheme="minorHAnsi" w:hAnsi="Times New Roman"/>
          <w:sz w:val="24"/>
          <w:szCs w:val="24"/>
          <w:lang w:eastAsia="en-US"/>
        </w:rPr>
        <w:t xml:space="preserve"> и услуг местной телефонной связи</w:t>
      </w:r>
      <w:r w:rsidRPr="00CB0B83">
        <w:rPr>
          <w:rFonts w:ascii="Times New Roman" w:eastAsiaTheme="minorHAnsi" w:hAnsi="Times New Roman"/>
          <w:sz w:val="24"/>
          <w:szCs w:val="24"/>
          <w:lang w:eastAsia="en-US"/>
        </w:rPr>
        <w:t>:</w:t>
      </w:r>
      <w:r w:rsidR="004540E1" w:rsidRPr="00CB0B83">
        <w:rPr>
          <w:rFonts w:ascii="Times New Roman" w:eastAsiaTheme="minorHAnsi" w:hAnsi="Times New Roman"/>
          <w:sz w:val="24"/>
          <w:szCs w:val="24"/>
          <w:lang w:eastAsia="en-US"/>
        </w:rPr>
        <w:t xml:space="preserve"> 96</w:t>
      </w:r>
      <w:r w:rsidRPr="00CB0B83">
        <w:rPr>
          <w:rFonts w:ascii="Times New Roman" w:hAnsi="Times New Roman"/>
          <w:bCs/>
          <w:iCs/>
          <w:sz w:val="24"/>
          <w:szCs w:val="24"/>
        </w:rPr>
        <w:t xml:space="preserve"> работникам бюджетной сферы (вышедшим на пенсию) на </w:t>
      </w:r>
      <w:r w:rsidR="00EB0C53" w:rsidRPr="00CB0B83">
        <w:rPr>
          <w:rFonts w:ascii="Times New Roman" w:hAnsi="Times New Roman"/>
          <w:bCs/>
          <w:iCs/>
          <w:sz w:val="24"/>
          <w:szCs w:val="24"/>
        </w:rPr>
        <w:t xml:space="preserve">общую </w:t>
      </w:r>
      <w:r w:rsidRPr="00CB0B83">
        <w:rPr>
          <w:rFonts w:ascii="Times New Roman" w:hAnsi="Times New Roman"/>
          <w:bCs/>
          <w:iCs/>
          <w:sz w:val="24"/>
          <w:szCs w:val="24"/>
        </w:rPr>
        <w:t xml:space="preserve">сумму </w:t>
      </w:r>
      <w:r w:rsidR="004540E1" w:rsidRPr="00CB0B83">
        <w:rPr>
          <w:rFonts w:ascii="Times New Roman" w:hAnsi="Times New Roman"/>
          <w:bCs/>
          <w:iCs/>
          <w:sz w:val="24"/>
          <w:szCs w:val="24"/>
        </w:rPr>
        <w:t>2 037,6</w:t>
      </w:r>
      <w:r w:rsidRPr="00CB0B83">
        <w:rPr>
          <w:rFonts w:ascii="Times New Roman" w:hAnsi="Times New Roman"/>
          <w:bCs/>
          <w:iCs/>
          <w:sz w:val="24"/>
          <w:szCs w:val="24"/>
        </w:rPr>
        <w:t xml:space="preserve"> тыс. рублей</w:t>
      </w:r>
      <w:r w:rsidR="006D1035" w:rsidRPr="00CB0B83">
        <w:rPr>
          <w:rFonts w:ascii="Times New Roman" w:hAnsi="Times New Roman"/>
          <w:bCs/>
          <w:iCs/>
          <w:sz w:val="24"/>
          <w:szCs w:val="24"/>
        </w:rPr>
        <w:t>;</w:t>
      </w:r>
      <w:r w:rsidRPr="00CB0B83">
        <w:rPr>
          <w:rFonts w:ascii="Times New Roman" w:hAnsi="Times New Roman"/>
          <w:sz w:val="24"/>
          <w:szCs w:val="24"/>
        </w:rPr>
        <w:t xml:space="preserve"> </w:t>
      </w:r>
      <w:r w:rsidR="004540E1" w:rsidRPr="00CB0B83">
        <w:rPr>
          <w:rFonts w:ascii="Times New Roman" w:hAnsi="Times New Roman"/>
          <w:sz w:val="24"/>
          <w:szCs w:val="24"/>
        </w:rPr>
        <w:t>1 769</w:t>
      </w:r>
      <w:r w:rsidR="00377953" w:rsidRPr="00CB0B83">
        <w:rPr>
          <w:rFonts w:ascii="Times New Roman" w:hAnsi="Times New Roman"/>
          <w:bCs/>
          <w:iCs/>
          <w:sz w:val="24"/>
          <w:szCs w:val="24"/>
        </w:rPr>
        <w:t xml:space="preserve"> семьям (гражданам</w:t>
      </w:r>
      <w:r w:rsidR="001B7413" w:rsidRPr="00CB0B83">
        <w:rPr>
          <w:rFonts w:ascii="Times New Roman" w:hAnsi="Times New Roman"/>
          <w:bCs/>
          <w:iCs/>
          <w:sz w:val="24"/>
          <w:szCs w:val="24"/>
        </w:rPr>
        <w:t>, проживающи</w:t>
      </w:r>
      <w:r w:rsidR="00377953" w:rsidRPr="00CB0B83">
        <w:rPr>
          <w:rFonts w:ascii="Times New Roman" w:hAnsi="Times New Roman"/>
          <w:bCs/>
          <w:iCs/>
          <w:sz w:val="24"/>
          <w:szCs w:val="24"/>
        </w:rPr>
        <w:t>м</w:t>
      </w:r>
      <w:r w:rsidR="001B7413" w:rsidRPr="00CB0B83">
        <w:rPr>
          <w:rFonts w:ascii="Times New Roman" w:hAnsi="Times New Roman"/>
          <w:bCs/>
          <w:iCs/>
          <w:sz w:val="24"/>
          <w:szCs w:val="24"/>
        </w:rPr>
        <w:t xml:space="preserve"> в Чукотском автономном округе) на </w:t>
      </w:r>
      <w:r w:rsidR="00EB0C53" w:rsidRPr="00CB0B83">
        <w:rPr>
          <w:rFonts w:ascii="Times New Roman" w:hAnsi="Times New Roman"/>
          <w:bCs/>
          <w:iCs/>
          <w:sz w:val="24"/>
          <w:szCs w:val="24"/>
        </w:rPr>
        <w:t>общую сумму</w:t>
      </w:r>
      <w:r w:rsidR="001B7413" w:rsidRPr="00CB0B83">
        <w:rPr>
          <w:rFonts w:ascii="Times New Roman" w:hAnsi="Times New Roman"/>
          <w:bCs/>
          <w:iCs/>
          <w:sz w:val="24"/>
          <w:szCs w:val="24"/>
        </w:rPr>
        <w:t xml:space="preserve"> </w:t>
      </w:r>
      <w:r w:rsidR="004540E1" w:rsidRPr="00CB0B83">
        <w:rPr>
          <w:rFonts w:ascii="Times New Roman" w:hAnsi="Times New Roman"/>
          <w:bCs/>
          <w:iCs/>
          <w:sz w:val="24"/>
          <w:szCs w:val="24"/>
        </w:rPr>
        <w:t>29 016,3</w:t>
      </w:r>
      <w:r w:rsidR="001B7413" w:rsidRPr="00CB0B83">
        <w:rPr>
          <w:rFonts w:ascii="Times New Roman" w:hAnsi="Times New Roman"/>
          <w:bCs/>
          <w:iCs/>
          <w:sz w:val="24"/>
          <w:szCs w:val="24"/>
        </w:rPr>
        <w:t xml:space="preserve"> тыс. рублей</w:t>
      </w:r>
      <w:r w:rsidR="006D1035" w:rsidRPr="00CB0B83">
        <w:rPr>
          <w:rFonts w:ascii="Times New Roman" w:hAnsi="Times New Roman"/>
          <w:bCs/>
          <w:iCs/>
          <w:sz w:val="24"/>
          <w:szCs w:val="24"/>
        </w:rPr>
        <w:t>;</w:t>
      </w:r>
      <w:r w:rsidR="00EB0C53" w:rsidRPr="00CB0B83">
        <w:rPr>
          <w:rFonts w:ascii="Times New Roman" w:hAnsi="Times New Roman"/>
          <w:bCs/>
          <w:iCs/>
          <w:sz w:val="24"/>
          <w:szCs w:val="24"/>
        </w:rPr>
        <w:t xml:space="preserve"> 2 получателям из числа ветеранов Великой отечественной войны</w:t>
      </w:r>
      <w:r w:rsidR="009D255F" w:rsidRPr="00CB0B83">
        <w:rPr>
          <w:rFonts w:ascii="Times New Roman" w:hAnsi="Times New Roman"/>
          <w:bCs/>
          <w:iCs/>
          <w:sz w:val="24"/>
          <w:szCs w:val="24"/>
        </w:rPr>
        <w:t xml:space="preserve"> на </w:t>
      </w:r>
      <w:r w:rsidR="00EB0C53" w:rsidRPr="00CB0B83">
        <w:rPr>
          <w:rFonts w:ascii="Times New Roman" w:hAnsi="Times New Roman"/>
          <w:bCs/>
          <w:iCs/>
          <w:sz w:val="24"/>
          <w:szCs w:val="24"/>
        </w:rPr>
        <w:t>общую сумму 22,8</w:t>
      </w:r>
      <w:r w:rsidR="009D255F" w:rsidRPr="00CB0B83">
        <w:rPr>
          <w:rFonts w:ascii="Times New Roman" w:hAnsi="Times New Roman"/>
          <w:bCs/>
          <w:iCs/>
          <w:sz w:val="24"/>
          <w:szCs w:val="24"/>
        </w:rPr>
        <w:t xml:space="preserve"> тыс. рублей</w:t>
      </w:r>
      <w:r w:rsidR="006D1035" w:rsidRPr="00CB0B83">
        <w:rPr>
          <w:rFonts w:ascii="Times New Roman" w:hAnsi="Times New Roman"/>
          <w:bCs/>
          <w:iCs/>
          <w:sz w:val="24"/>
          <w:szCs w:val="24"/>
        </w:rPr>
        <w:t>;</w:t>
      </w:r>
      <w:r w:rsidR="004610B8" w:rsidRPr="00CB0B83">
        <w:rPr>
          <w:rFonts w:ascii="Times New Roman" w:hAnsi="Times New Roman"/>
          <w:bCs/>
          <w:iCs/>
          <w:sz w:val="24"/>
          <w:szCs w:val="24"/>
        </w:rPr>
        <w:t xml:space="preserve"> </w:t>
      </w:r>
      <w:r w:rsidR="00EB0C53" w:rsidRPr="00CB0B83">
        <w:rPr>
          <w:rFonts w:ascii="Times New Roman" w:hAnsi="Times New Roman"/>
          <w:bCs/>
          <w:iCs/>
          <w:sz w:val="24"/>
          <w:szCs w:val="24"/>
        </w:rPr>
        <w:t>819 семьям (многодетны</w:t>
      </w:r>
      <w:r w:rsidR="00377953" w:rsidRPr="00CB0B83">
        <w:rPr>
          <w:rFonts w:ascii="Times New Roman" w:hAnsi="Times New Roman"/>
          <w:bCs/>
          <w:iCs/>
          <w:sz w:val="24"/>
          <w:szCs w:val="24"/>
        </w:rPr>
        <w:t>м</w:t>
      </w:r>
      <w:r w:rsidR="00EB0C53" w:rsidRPr="00CB0B83">
        <w:rPr>
          <w:rFonts w:ascii="Times New Roman" w:hAnsi="Times New Roman"/>
          <w:bCs/>
          <w:iCs/>
          <w:sz w:val="24"/>
          <w:szCs w:val="24"/>
        </w:rPr>
        <w:t xml:space="preserve"> семь</w:t>
      </w:r>
      <w:r w:rsidR="00377953" w:rsidRPr="00CB0B83">
        <w:rPr>
          <w:rFonts w:ascii="Times New Roman" w:hAnsi="Times New Roman"/>
          <w:bCs/>
          <w:iCs/>
          <w:sz w:val="24"/>
          <w:szCs w:val="24"/>
        </w:rPr>
        <w:t>ям</w:t>
      </w:r>
      <w:r w:rsidR="00530AD4" w:rsidRPr="00CB0B83">
        <w:rPr>
          <w:rFonts w:ascii="Times New Roman" w:hAnsi="Times New Roman"/>
          <w:bCs/>
          <w:iCs/>
          <w:sz w:val="24"/>
          <w:szCs w:val="24"/>
        </w:rPr>
        <w:t>,</w:t>
      </w:r>
      <w:r w:rsidR="00EB0C53" w:rsidRPr="00CB0B83">
        <w:rPr>
          <w:rFonts w:ascii="Times New Roman" w:hAnsi="Times New Roman"/>
          <w:bCs/>
          <w:iCs/>
          <w:sz w:val="24"/>
          <w:szCs w:val="24"/>
        </w:rPr>
        <w:t xml:space="preserve"> проживающи</w:t>
      </w:r>
      <w:r w:rsidR="007A2180" w:rsidRPr="00CB0B83">
        <w:rPr>
          <w:rFonts w:ascii="Times New Roman" w:hAnsi="Times New Roman"/>
          <w:bCs/>
          <w:iCs/>
          <w:sz w:val="24"/>
          <w:szCs w:val="24"/>
        </w:rPr>
        <w:t>м</w:t>
      </w:r>
      <w:r w:rsidR="00EB0C53" w:rsidRPr="00CB0B83">
        <w:rPr>
          <w:rFonts w:ascii="Times New Roman" w:hAnsi="Times New Roman"/>
          <w:bCs/>
          <w:iCs/>
          <w:sz w:val="24"/>
          <w:szCs w:val="24"/>
        </w:rPr>
        <w:t xml:space="preserve"> в Чукотском автономном округе) на общую сумму 11 068,3</w:t>
      </w:r>
      <w:r w:rsidR="006D1035" w:rsidRPr="00CB0B83">
        <w:rPr>
          <w:rFonts w:ascii="Times New Roman" w:hAnsi="Times New Roman"/>
          <w:bCs/>
          <w:iCs/>
          <w:sz w:val="24"/>
          <w:szCs w:val="24"/>
        </w:rPr>
        <w:t xml:space="preserve"> тыс. рублей;</w:t>
      </w:r>
      <w:r w:rsidR="00EB0C53" w:rsidRPr="00CB0B83">
        <w:rPr>
          <w:rFonts w:ascii="Times New Roman" w:hAnsi="Times New Roman"/>
          <w:bCs/>
          <w:iCs/>
          <w:sz w:val="24"/>
          <w:szCs w:val="24"/>
        </w:rPr>
        <w:t xml:space="preserve"> 1 944 получателям из числа ветеранов труда и лиц, проработавших в тылу в период Великой отечественной войны на общую сумму 24 752,6 тыс. рублей</w:t>
      </w:r>
      <w:r w:rsidR="006D1035" w:rsidRPr="00CB0B83">
        <w:rPr>
          <w:rFonts w:ascii="Times New Roman" w:hAnsi="Times New Roman"/>
          <w:bCs/>
          <w:iCs/>
          <w:sz w:val="24"/>
          <w:szCs w:val="24"/>
        </w:rPr>
        <w:t>; 32 получателям из числа реабилитированных лиц и лиц пострадавших от политических репрессий на общую сумму 502,0 тыс. рублей; 904</w:t>
      </w:r>
      <w:r w:rsidR="004610B8" w:rsidRPr="00CB0B83">
        <w:rPr>
          <w:rFonts w:ascii="Times New Roman" w:hAnsi="Times New Roman"/>
          <w:bCs/>
          <w:iCs/>
          <w:sz w:val="24"/>
          <w:szCs w:val="24"/>
        </w:rPr>
        <w:t xml:space="preserve"> получателям на </w:t>
      </w:r>
      <w:r w:rsidR="006D1035" w:rsidRPr="00CB0B83">
        <w:rPr>
          <w:rFonts w:ascii="Times New Roman" w:hAnsi="Times New Roman"/>
          <w:bCs/>
          <w:iCs/>
          <w:sz w:val="24"/>
          <w:szCs w:val="24"/>
        </w:rPr>
        <w:t xml:space="preserve">общую </w:t>
      </w:r>
      <w:r w:rsidR="004610B8" w:rsidRPr="00CB0B83">
        <w:rPr>
          <w:rFonts w:ascii="Times New Roman" w:hAnsi="Times New Roman"/>
          <w:bCs/>
          <w:iCs/>
          <w:sz w:val="24"/>
          <w:szCs w:val="24"/>
        </w:rPr>
        <w:t xml:space="preserve">сумму </w:t>
      </w:r>
      <w:r w:rsidR="006D1035" w:rsidRPr="00CB0B83">
        <w:rPr>
          <w:rFonts w:ascii="Times New Roman" w:hAnsi="Times New Roman"/>
          <w:bCs/>
          <w:iCs/>
          <w:sz w:val="24"/>
          <w:szCs w:val="24"/>
        </w:rPr>
        <w:t>36 231,6 тыс. рублей; 1 464</w:t>
      </w:r>
      <w:r w:rsidR="004610B8" w:rsidRPr="00CB0B83">
        <w:rPr>
          <w:rFonts w:ascii="Times New Roman" w:hAnsi="Times New Roman"/>
          <w:bCs/>
          <w:iCs/>
          <w:sz w:val="24"/>
          <w:szCs w:val="24"/>
        </w:rPr>
        <w:t xml:space="preserve"> получателям (отдельным категориям граждан) на </w:t>
      </w:r>
      <w:r w:rsidR="006D1035" w:rsidRPr="00CB0B83">
        <w:rPr>
          <w:rFonts w:ascii="Times New Roman" w:hAnsi="Times New Roman"/>
          <w:bCs/>
          <w:iCs/>
          <w:sz w:val="24"/>
          <w:szCs w:val="24"/>
        </w:rPr>
        <w:t xml:space="preserve">общую </w:t>
      </w:r>
      <w:r w:rsidR="004610B8" w:rsidRPr="00CB0B83">
        <w:rPr>
          <w:rFonts w:ascii="Times New Roman" w:hAnsi="Times New Roman"/>
          <w:bCs/>
          <w:iCs/>
          <w:sz w:val="24"/>
          <w:szCs w:val="24"/>
        </w:rPr>
        <w:t xml:space="preserve">сумму </w:t>
      </w:r>
      <w:r w:rsidR="006D1035" w:rsidRPr="00CB0B83">
        <w:rPr>
          <w:rFonts w:ascii="Times New Roman" w:hAnsi="Times New Roman"/>
          <w:bCs/>
          <w:iCs/>
          <w:sz w:val="24"/>
          <w:szCs w:val="24"/>
        </w:rPr>
        <w:t>15 832,4</w:t>
      </w:r>
      <w:r w:rsidR="004610B8" w:rsidRPr="00CB0B83">
        <w:rPr>
          <w:rFonts w:ascii="Times New Roman" w:hAnsi="Times New Roman"/>
          <w:bCs/>
          <w:iCs/>
          <w:sz w:val="24"/>
          <w:szCs w:val="24"/>
        </w:rPr>
        <w:t xml:space="preserve"> тыс. рублей</w:t>
      </w:r>
      <w:r w:rsidR="006D1035" w:rsidRPr="00CB0B83">
        <w:rPr>
          <w:rFonts w:ascii="Times New Roman" w:hAnsi="Times New Roman"/>
          <w:bCs/>
          <w:iCs/>
          <w:sz w:val="24"/>
          <w:szCs w:val="24"/>
        </w:rPr>
        <w:t>; 64</w:t>
      </w:r>
      <w:r w:rsidR="004610B8" w:rsidRPr="00CB0B83">
        <w:rPr>
          <w:rFonts w:ascii="Times New Roman" w:hAnsi="Times New Roman"/>
          <w:bCs/>
          <w:iCs/>
          <w:sz w:val="24"/>
          <w:szCs w:val="24"/>
        </w:rPr>
        <w:t xml:space="preserve"> получател</w:t>
      </w:r>
      <w:r w:rsidR="006D1035" w:rsidRPr="00CB0B83">
        <w:rPr>
          <w:rFonts w:ascii="Times New Roman" w:hAnsi="Times New Roman"/>
          <w:bCs/>
          <w:iCs/>
          <w:sz w:val="24"/>
          <w:szCs w:val="24"/>
        </w:rPr>
        <w:t>ям</w:t>
      </w:r>
      <w:r w:rsidR="004610B8" w:rsidRPr="00CB0B83">
        <w:rPr>
          <w:rFonts w:ascii="Times New Roman" w:hAnsi="Times New Roman"/>
          <w:bCs/>
          <w:iCs/>
          <w:sz w:val="24"/>
          <w:szCs w:val="24"/>
        </w:rPr>
        <w:t xml:space="preserve"> (рожденны</w:t>
      </w:r>
      <w:r w:rsidR="007A2180" w:rsidRPr="00CB0B83">
        <w:rPr>
          <w:rFonts w:ascii="Times New Roman" w:hAnsi="Times New Roman"/>
          <w:bCs/>
          <w:iCs/>
          <w:sz w:val="24"/>
          <w:szCs w:val="24"/>
        </w:rPr>
        <w:t xml:space="preserve">м </w:t>
      </w:r>
      <w:r w:rsidR="004610B8" w:rsidRPr="00CB0B83">
        <w:rPr>
          <w:rFonts w:ascii="Times New Roman" w:hAnsi="Times New Roman"/>
          <w:bCs/>
          <w:iCs/>
          <w:sz w:val="24"/>
          <w:szCs w:val="24"/>
        </w:rPr>
        <w:t xml:space="preserve">в период с </w:t>
      </w:r>
      <w:smartTag w:uri="urn:schemas-microsoft-com:office:smarttags" w:element="date">
        <w:smartTagPr>
          <w:attr w:name="ls" w:val="trans"/>
          <w:attr w:name="Month" w:val="5"/>
          <w:attr w:name="Day" w:val="9"/>
          <w:attr w:name="Year" w:val="19"/>
        </w:smartTagPr>
        <w:r w:rsidR="004610B8" w:rsidRPr="00CB0B83">
          <w:rPr>
            <w:rFonts w:ascii="Times New Roman" w:hAnsi="Times New Roman"/>
            <w:bCs/>
            <w:iCs/>
            <w:sz w:val="24"/>
            <w:szCs w:val="24"/>
          </w:rPr>
          <w:t>9 мая 19</w:t>
        </w:r>
      </w:smartTag>
      <w:r w:rsidR="004610B8" w:rsidRPr="00CB0B83">
        <w:rPr>
          <w:rFonts w:ascii="Times New Roman" w:hAnsi="Times New Roman"/>
          <w:bCs/>
          <w:iCs/>
          <w:sz w:val="24"/>
          <w:szCs w:val="24"/>
        </w:rPr>
        <w:t xml:space="preserve">27 года по </w:t>
      </w:r>
      <w:smartTag w:uri="urn:schemas-microsoft-com:office:smarttags" w:element="date">
        <w:smartTagPr>
          <w:attr w:name="ls" w:val="trans"/>
          <w:attr w:name="Month" w:val="5"/>
          <w:attr w:name="Day" w:val="8"/>
          <w:attr w:name="Year" w:val="19"/>
        </w:smartTagPr>
        <w:r w:rsidR="004610B8" w:rsidRPr="00CB0B83">
          <w:rPr>
            <w:rFonts w:ascii="Times New Roman" w:hAnsi="Times New Roman"/>
            <w:bCs/>
            <w:iCs/>
            <w:sz w:val="24"/>
            <w:szCs w:val="24"/>
          </w:rPr>
          <w:t>8 мая 19</w:t>
        </w:r>
      </w:smartTag>
      <w:r w:rsidR="004610B8" w:rsidRPr="00CB0B83">
        <w:rPr>
          <w:rFonts w:ascii="Times New Roman" w:hAnsi="Times New Roman"/>
          <w:bCs/>
          <w:iCs/>
          <w:sz w:val="24"/>
          <w:szCs w:val="24"/>
        </w:rPr>
        <w:t xml:space="preserve">45 года) на общую сумму </w:t>
      </w:r>
      <w:r w:rsidR="006D1035" w:rsidRPr="00CB0B83">
        <w:rPr>
          <w:rFonts w:ascii="Times New Roman" w:hAnsi="Times New Roman"/>
          <w:bCs/>
          <w:iCs/>
          <w:sz w:val="24"/>
          <w:szCs w:val="24"/>
        </w:rPr>
        <w:t>768,4</w:t>
      </w:r>
      <w:r w:rsidR="004610B8" w:rsidRPr="00CB0B83">
        <w:rPr>
          <w:rFonts w:ascii="Times New Roman" w:hAnsi="Times New Roman"/>
          <w:bCs/>
          <w:iCs/>
          <w:sz w:val="24"/>
          <w:szCs w:val="24"/>
        </w:rPr>
        <w:t xml:space="preserve"> тыс. рублей</w:t>
      </w:r>
      <w:r w:rsidR="006D1035" w:rsidRPr="00CB0B83">
        <w:rPr>
          <w:rFonts w:ascii="Times New Roman" w:hAnsi="Times New Roman"/>
          <w:bCs/>
          <w:iCs/>
          <w:sz w:val="24"/>
          <w:szCs w:val="24"/>
        </w:rPr>
        <w:t>;</w:t>
      </w:r>
      <w:r w:rsidR="004610B8" w:rsidRPr="00CB0B83">
        <w:rPr>
          <w:rFonts w:ascii="Times New Roman" w:hAnsi="Times New Roman"/>
          <w:bCs/>
          <w:iCs/>
          <w:sz w:val="24"/>
          <w:szCs w:val="24"/>
        </w:rPr>
        <w:t xml:space="preserve"> </w:t>
      </w:r>
    </w:p>
    <w:p w:rsidR="006249F4" w:rsidRPr="00CB0B83" w:rsidRDefault="00F11FE2" w:rsidP="00D45FDD">
      <w:pPr>
        <w:spacing w:after="0" w:line="240" w:lineRule="auto"/>
        <w:ind w:firstLine="708"/>
        <w:jc w:val="both"/>
        <w:rPr>
          <w:rFonts w:ascii="Times New Roman" w:hAnsi="Times New Roman"/>
          <w:bCs/>
          <w:iCs/>
          <w:sz w:val="24"/>
          <w:szCs w:val="24"/>
        </w:rPr>
      </w:pPr>
      <w:r w:rsidRPr="00CB0B83">
        <w:rPr>
          <w:rFonts w:ascii="Times New Roman" w:hAnsi="Times New Roman"/>
          <w:sz w:val="24"/>
          <w:szCs w:val="24"/>
        </w:rPr>
        <w:t xml:space="preserve">- </w:t>
      </w:r>
      <w:r w:rsidR="006D1035" w:rsidRPr="00CB0B83">
        <w:rPr>
          <w:rFonts w:ascii="Times New Roman" w:hAnsi="Times New Roman"/>
          <w:sz w:val="24"/>
          <w:szCs w:val="24"/>
        </w:rPr>
        <w:t>1</w:t>
      </w:r>
      <w:r w:rsidRPr="00CB0B83">
        <w:rPr>
          <w:rFonts w:ascii="Times New Roman" w:hAnsi="Times New Roman"/>
          <w:sz w:val="24"/>
          <w:szCs w:val="24"/>
        </w:rPr>
        <w:t xml:space="preserve"> граждан</w:t>
      </w:r>
      <w:r w:rsidR="006D1035" w:rsidRPr="00CB0B83">
        <w:rPr>
          <w:rFonts w:ascii="Times New Roman" w:hAnsi="Times New Roman"/>
          <w:sz w:val="24"/>
          <w:szCs w:val="24"/>
        </w:rPr>
        <w:t>ину</w:t>
      </w:r>
      <w:r w:rsidRPr="00CB0B83">
        <w:rPr>
          <w:rFonts w:ascii="Times New Roman" w:hAnsi="Times New Roman"/>
          <w:sz w:val="24"/>
          <w:szCs w:val="24"/>
        </w:rPr>
        <w:t xml:space="preserve"> выплачена денежная компенсация на сумму </w:t>
      </w:r>
      <w:r w:rsidR="006D1035" w:rsidRPr="00CB0B83">
        <w:rPr>
          <w:rFonts w:ascii="Times New Roman" w:hAnsi="Times New Roman"/>
          <w:sz w:val="24"/>
          <w:szCs w:val="24"/>
        </w:rPr>
        <w:t>58,7</w:t>
      </w:r>
      <w:r w:rsidRPr="00CB0B83">
        <w:rPr>
          <w:rFonts w:ascii="Times New Roman" w:hAnsi="Times New Roman"/>
          <w:sz w:val="24"/>
          <w:szCs w:val="24"/>
        </w:rPr>
        <w:t xml:space="preserve"> тыс. рублей, </w:t>
      </w:r>
      <w:r w:rsidR="001B7413" w:rsidRPr="00CB0B83">
        <w:rPr>
          <w:rFonts w:ascii="Times New Roman" w:hAnsi="Times New Roman"/>
          <w:bCs/>
          <w:iCs/>
          <w:sz w:val="24"/>
          <w:szCs w:val="24"/>
        </w:rPr>
        <w:t>связанная с расходами на переезд к новому месту жительства</w:t>
      </w:r>
      <w:r w:rsidRPr="00CB0B83">
        <w:rPr>
          <w:rFonts w:ascii="Times New Roman" w:hAnsi="Times New Roman"/>
          <w:bCs/>
          <w:iCs/>
          <w:sz w:val="24"/>
          <w:szCs w:val="24"/>
        </w:rPr>
        <w:t>;</w:t>
      </w:r>
      <w:r w:rsidR="001B7413" w:rsidRPr="00CB0B83">
        <w:rPr>
          <w:rFonts w:ascii="Times New Roman" w:hAnsi="Times New Roman"/>
          <w:bCs/>
          <w:iCs/>
          <w:sz w:val="24"/>
          <w:szCs w:val="24"/>
        </w:rPr>
        <w:t xml:space="preserve"> </w:t>
      </w:r>
    </w:p>
    <w:p w:rsidR="006249F4" w:rsidRPr="00CB0B83" w:rsidRDefault="00910C10" w:rsidP="00D45FDD">
      <w:pPr>
        <w:spacing w:after="0" w:line="240" w:lineRule="auto"/>
        <w:ind w:firstLine="708"/>
        <w:jc w:val="both"/>
        <w:rPr>
          <w:rFonts w:ascii="Times New Roman" w:hAnsi="Times New Roman"/>
          <w:sz w:val="24"/>
          <w:szCs w:val="24"/>
        </w:rPr>
      </w:pPr>
      <w:r w:rsidRPr="00CB0B83">
        <w:rPr>
          <w:rFonts w:ascii="Times New Roman" w:hAnsi="Times New Roman"/>
          <w:bCs/>
          <w:iCs/>
          <w:sz w:val="24"/>
          <w:szCs w:val="24"/>
        </w:rPr>
        <w:t xml:space="preserve">- предоставлены ежемесячные денежные выплаты: </w:t>
      </w:r>
      <w:r w:rsidR="007533E4" w:rsidRPr="00CB0B83">
        <w:rPr>
          <w:rFonts w:ascii="Times New Roman" w:hAnsi="Times New Roman"/>
          <w:bCs/>
          <w:iCs/>
          <w:sz w:val="24"/>
          <w:szCs w:val="24"/>
        </w:rPr>
        <w:t>2 083</w:t>
      </w:r>
      <w:r w:rsidRPr="00CB0B83">
        <w:rPr>
          <w:rFonts w:ascii="Times New Roman" w:hAnsi="Times New Roman"/>
          <w:bCs/>
          <w:iCs/>
          <w:sz w:val="24"/>
          <w:szCs w:val="24"/>
        </w:rPr>
        <w:t xml:space="preserve"> получателям (ветеранам труда и лицам, проработавшим в тылу в период Великой Отечественной войны) на </w:t>
      </w:r>
      <w:r w:rsidR="007533E4" w:rsidRPr="00CB0B83">
        <w:rPr>
          <w:rFonts w:ascii="Times New Roman" w:hAnsi="Times New Roman"/>
          <w:bCs/>
          <w:iCs/>
          <w:sz w:val="24"/>
          <w:szCs w:val="24"/>
        </w:rPr>
        <w:t xml:space="preserve">общую </w:t>
      </w:r>
      <w:r w:rsidRPr="00CB0B83">
        <w:rPr>
          <w:rFonts w:ascii="Times New Roman" w:hAnsi="Times New Roman"/>
          <w:bCs/>
          <w:iCs/>
          <w:sz w:val="24"/>
          <w:szCs w:val="24"/>
        </w:rPr>
        <w:t xml:space="preserve">сумму </w:t>
      </w:r>
      <w:r w:rsidR="007533E4" w:rsidRPr="00CB0B83">
        <w:rPr>
          <w:rFonts w:ascii="Times New Roman" w:hAnsi="Times New Roman"/>
          <w:bCs/>
          <w:iCs/>
          <w:sz w:val="24"/>
          <w:szCs w:val="24"/>
        </w:rPr>
        <w:t>28 564,1</w:t>
      </w:r>
      <w:r w:rsidR="00AD249B" w:rsidRPr="00CB0B83">
        <w:rPr>
          <w:rFonts w:ascii="Times New Roman" w:hAnsi="Times New Roman"/>
          <w:bCs/>
          <w:iCs/>
          <w:sz w:val="24"/>
          <w:szCs w:val="24"/>
        </w:rPr>
        <w:t xml:space="preserve"> </w:t>
      </w:r>
      <w:r w:rsidRPr="00CB0B83">
        <w:rPr>
          <w:rFonts w:ascii="Times New Roman" w:hAnsi="Times New Roman"/>
          <w:bCs/>
          <w:iCs/>
          <w:sz w:val="24"/>
          <w:szCs w:val="24"/>
        </w:rPr>
        <w:t>тыс. рублей</w:t>
      </w:r>
      <w:r w:rsidR="00530AD4" w:rsidRPr="00CB0B83">
        <w:rPr>
          <w:rFonts w:ascii="Times New Roman" w:hAnsi="Times New Roman"/>
          <w:bCs/>
          <w:iCs/>
          <w:sz w:val="24"/>
          <w:szCs w:val="24"/>
        </w:rPr>
        <w:t>;</w:t>
      </w:r>
      <w:r w:rsidRPr="00CB0B83">
        <w:rPr>
          <w:rFonts w:ascii="Times New Roman" w:hAnsi="Times New Roman"/>
          <w:bCs/>
          <w:iCs/>
          <w:sz w:val="24"/>
          <w:szCs w:val="24"/>
        </w:rPr>
        <w:t xml:space="preserve"> </w:t>
      </w:r>
      <w:r w:rsidR="007533E4" w:rsidRPr="00CB0B83">
        <w:rPr>
          <w:rFonts w:ascii="Times New Roman" w:hAnsi="Times New Roman"/>
          <w:bCs/>
          <w:iCs/>
          <w:sz w:val="24"/>
          <w:szCs w:val="24"/>
        </w:rPr>
        <w:t>41</w:t>
      </w:r>
      <w:r w:rsidRPr="00CB0B83">
        <w:rPr>
          <w:rFonts w:ascii="Times New Roman" w:hAnsi="Times New Roman"/>
          <w:bCs/>
          <w:iCs/>
          <w:sz w:val="24"/>
          <w:szCs w:val="24"/>
        </w:rPr>
        <w:t xml:space="preserve"> получател</w:t>
      </w:r>
      <w:r w:rsidR="007533E4" w:rsidRPr="00CB0B83">
        <w:rPr>
          <w:rFonts w:ascii="Times New Roman" w:hAnsi="Times New Roman"/>
          <w:bCs/>
          <w:iCs/>
          <w:sz w:val="24"/>
          <w:szCs w:val="24"/>
        </w:rPr>
        <w:t>ю</w:t>
      </w:r>
      <w:r w:rsidRPr="00CB0B83">
        <w:rPr>
          <w:rFonts w:ascii="Times New Roman" w:hAnsi="Times New Roman"/>
          <w:bCs/>
          <w:iCs/>
          <w:sz w:val="24"/>
          <w:szCs w:val="24"/>
        </w:rPr>
        <w:t xml:space="preserve"> (реабилитированным лицам и лицам, признанным пострадавшими от политических репрессий) на </w:t>
      </w:r>
      <w:r w:rsidR="007533E4" w:rsidRPr="00CB0B83">
        <w:rPr>
          <w:rFonts w:ascii="Times New Roman" w:hAnsi="Times New Roman"/>
          <w:bCs/>
          <w:iCs/>
          <w:sz w:val="24"/>
          <w:szCs w:val="24"/>
        </w:rPr>
        <w:t>общую сумму</w:t>
      </w:r>
      <w:r w:rsidRPr="00CB0B83">
        <w:rPr>
          <w:rFonts w:ascii="Times New Roman" w:hAnsi="Times New Roman"/>
          <w:bCs/>
          <w:iCs/>
          <w:sz w:val="24"/>
          <w:szCs w:val="24"/>
        </w:rPr>
        <w:t xml:space="preserve"> </w:t>
      </w:r>
      <w:r w:rsidR="007533E4" w:rsidRPr="00CB0B83">
        <w:rPr>
          <w:rFonts w:ascii="Times New Roman" w:hAnsi="Times New Roman"/>
          <w:bCs/>
          <w:iCs/>
          <w:sz w:val="24"/>
          <w:szCs w:val="24"/>
        </w:rPr>
        <w:t>2 236,9</w:t>
      </w:r>
      <w:r w:rsidRPr="00CB0B83">
        <w:rPr>
          <w:rFonts w:ascii="Times New Roman" w:hAnsi="Times New Roman"/>
          <w:bCs/>
          <w:iCs/>
          <w:sz w:val="24"/>
          <w:szCs w:val="24"/>
        </w:rPr>
        <w:t xml:space="preserve"> тыс. рублей</w:t>
      </w:r>
      <w:r w:rsidR="00530AD4" w:rsidRPr="00CB0B83">
        <w:rPr>
          <w:rFonts w:ascii="Times New Roman" w:hAnsi="Times New Roman"/>
          <w:bCs/>
          <w:iCs/>
          <w:sz w:val="24"/>
          <w:szCs w:val="24"/>
        </w:rPr>
        <w:t>;</w:t>
      </w:r>
      <w:r w:rsidR="006249F4" w:rsidRPr="00CB0B83">
        <w:rPr>
          <w:rFonts w:ascii="Times New Roman" w:hAnsi="Times New Roman"/>
          <w:bCs/>
          <w:iCs/>
          <w:sz w:val="24"/>
          <w:szCs w:val="24"/>
        </w:rPr>
        <w:t xml:space="preserve"> </w:t>
      </w:r>
      <w:r w:rsidR="007533E4" w:rsidRPr="00CB0B83">
        <w:rPr>
          <w:rFonts w:ascii="Times New Roman" w:hAnsi="Times New Roman"/>
          <w:bCs/>
          <w:iCs/>
          <w:sz w:val="24"/>
          <w:szCs w:val="24"/>
        </w:rPr>
        <w:t>193</w:t>
      </w:r>
      <w:r w:rsidR="006249F4" w:rsidRPr="00CB0B83">
        <w:rPr>
          <w:rFonts w:ascii="Times New Roman" w:hAnsi="Times New Roman"/>
          <w:bCs/>
          <w:iCs/>
          <w:sz w:val="24"/>
          <w:szCs w:val="24"/>
        </w:rPr>
        <w:t xml:space="preserve"> получателям (рожденным в период с 9 мая 1927 года по 8 мая 1945 года) на общую сумму </w:t>
      </w:r>
      <w:r w:rsidR="007533E4" w:rsidRPr="00CB0B83">
        <w:rPr>
          <w:rFonts w:ascii="Times New Roman" w:hAnsi="Times New Roman"/>
          <w:bCs/>
          <w:iCs/>
          <w:sz w:val="24"/>
          <w:szCs w:val="24"/>
        </w:rPr>
        <w:t>3 715,1</w:t>
      </w:r>
      <w:r w:rsidR="006249F4" w:rsidRPr="00CB0B83">
        <w:rPr>
          <w:rFonts w:ascii="Times New Roman" w:hAnsi="Times New Roman"/>
          <w:bCs/>
          <w:iCs/>
          <w:sz w:val="24"/>
          <w:szCs w:val="24"/>
        </w:rPr>
        <w:t xml:space="preserve"> тыс. рублей</w:t>
      </w:r>
      <w:r w:rsidRPr="00CB0B83">
        <w:rPr>
          <w:rFonts w:ascii="Times New Roman" w:hAnsi="Times New Roman"/>
          <w:sz w:val="24"/>
          <w:szCs w:val="24"/>
        </w:rPr>
        <w:t>;</w:t>
      </w:r>
      <w:r w:rsidR="006249F4" w:rsidRPr="00CB0B83">
        <w:rPr>
          <w:rFonts w:ascii="Times New Roman" w:hAnsi="Times New Roman"/>
          <w:sz w:val="24"/>
          <w:szCs w:val="24"/>
        </w:rPr>
        <w:t xml:space="preserve"> </w:t>
      </w:r>
    </w:p>
    <w:p w:rsidR="006249F4" w:rsidRPr="00CB0B83" w:rsidRDefault="006249F4"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в</w:t>
      </w:r>
      <w:r w:rsidRPr="00CB0B83">
        <w:rPr>
          <w:rFonts w:ascii="Times New Roman" w:hAnsi="Times New Roman"/>
          <w:bCs/>
          <w:iCs/>
          <w:sz w:val="24"/>
          <w:szCs w:val="24"/>
        </w:rPr>
        <w:t xml:space="preserve">ыплачена социальная доплата к пенсии </w:t>
      </w:r>
      <w:r w:rsidR="007533E4" w:rsidRPr="00CB0B83">
        <w:rPr>
          <w:rFonts w:ascii="Times New Roman" w:hAnsi="Times New Roman"/>
          <w:bCs/>
          <w:iCs/>
          <w:sz w:val="24"/>
          <w:szCs w:val="24"/>
        </w:rPr>
        <w:t>1 591</w:t>
      </w:r>
      <w:r w:rsidR="00910C10" w:rsidRPr="00CB0B83">
        <w:rPr>
          <w:rFonts w:ascii="Times New Roman" w:hAnsi="Times New Roman"/>
          <w:bCs/>
          <w:iCs/>
          <w:sz w:val="24"/>
          <w:szCs w:val="24"/>
        </w:rPr>
        <w:t xml:space="preserve"> получател</w:t>
      </w:r>
      <w:r w:rsidR="007533E4" w:rsidRPr="00CB0B83">
        <w:rPr>
          <w:rFonts w:ascii="Times New Roman" w:hAnsi="Times New Roman"/>
          <w:bCs/>
          <w:iCs/>
          <w:sz w:val="24"/>
          <w:szCs w:val="24"/>
        </w:rPr>
        <w:t>ю</w:t>
      </w:r>
      <w:r w:rsidR="00910C10" w:rsidRPr="00CB0B83">
        <w:rPr>
          <w:rFonts w:ascii="Times New Roman" w:hAnsi="Times New Roman"/>
          <w:bCs/>
          <w:iCs/>
          <w:sz w:val="24"/>
          <w:szCs w:val="24"/>
        </w:rPr>
        <w:t xml:space="preserve"> на </w:t>
      </w:r>
      <w:r w:rsidR="007533E4" w:rsidRPr="00CB0B83">
        <w:rPr>
          <w:rFonts w:ascii="Times New Roman" w:hAnsi="Times New Roman"/>
          <w:bCs/>
          <w:iCs/>
          <w:sz w:val="24"/>
          <w:szCs w:val="24"/>
        </w:rPr>
        <w:t>общую сумму</w:t>
      </w:r>
      <w:r w:rsidR="00910C10" w:rsidRPr="00CB0B83">
        <w:rPr>
          <w:rFonts w:ascii="Times New Roman" w:hAnsi="Times New Roman"/>
          <w:bCs/>
          <w:iCs/>
          <w:sz w:val="24"/>
          <w:szCs w:val="24"/>
        </w:rPr>
        <w:t xml:space="preserve"> </w:t>
      </w:r>
      <w:r w:rsidR="007533E4" w:rsidRPr="00CB0B83">
        <w:rPr>
          <w:rFonts w:ascii="Times New Roman" w:hAnsi="Times New Roman"/>
          <w:bCs/>
          <w:iCs/>
          <w:sz w:val="24"/>
          <w:szCs w:val="24"/>
        </w:rPr>
        <w:t>103 012,5</w:t>
      </w:r>
      <w:r w:rsidR="00910C10" w:rsidRPr="00CB0B83">
        <w:rPr>
          <w:rFonts w:ascii="Times New Roman" w:hAnsi="Times New Roman"/>
          <w:bCs/>
          <w:iCs/>
          <w:sz w:val="24"/>
          <w:szCs w:val="24"/>
        </w:rPr>
        <w:t xml:space="preserve"> тыс. рублей</w:t>
      </w:r>
      <w:r w:rsidRPr="00CB0B83">
        <w:rPr>
          <w:rFonts w:ascii="Times New Roman" w:hAnsi="Times New Roman"/>
          <w:sz w:val="24"/>
          <w:szCs w:val="24"/>
        </w:rPr>
        <w:t>;</w:t>
      </w:r>
    </w:p>
    <w:p w:rsidR="006249F4" w:rsidRPr="00CB0B83" w:rsidRDefault="006249F4" w:rsidP="00D45FDD">
      <w:pPr>
        <w:spacing w:after="0" w:line="240" w:lineRule="auto"/>
        <w:ind w:firstLine="708"/>
        <w:jc w:val="both"/>
        <w:rPr>
          <w:rFonts w:ascii="Times New Roman" w:hAnsi="Times New Roman"/>
          <w:bCs/>
          <w:iCs/>
          <w:sz w:val="24"/>
          <w:szCs w:val="24"/>
        </w:rPr>
      </w:pPr>
      <w:r w:rsidRPr="00CB0B83">
        <w:rPr>
          <w:rFonts w:ascii="Times New Roman" w:hAnsi="Times New Roman"/>
          <w:sz w:val="24"/>
          <w:szCs w:val="24"/>
        </w:rPr>
        <w:t xml:space="preserve">- </w:t>
      </w:r>
      <w:r w:rsidR="00D333C7" w:rsidRPr="00CB0B83">
        <w:rPr>
          <w:rFonts w:ascii="Times New Roman" w:hAnsi="Times New Roman"/>
          <w:sz w:val="24"/>
          <w:szCs w:val="24"/>
        </w:rPr>
        <w:t xml:space="preserve">1 гражданин из числа инвалидов </w:t>
      </w:r>
      <w:r w:rsidR="00F37EBF" w:rsidRPr="00CB0B83">
        <w:rPr>
          <w:rFonts w:ascii="Times New Roman" w:hAnsi="Times New Roman"/>
          <w:sz w:val="24"/>
          <w:szCs w:val="24"/>
        </w:rPr>
        <w:t xml:space="preserve">(с. </w:t>
      </w:r>
      <w:proofErr w:type="spellStart"/>
      <w:r w:rsidR="00F37EBF" w:rsidRPr="00CB0B83">
        <w:rPr>
          <w:rFonts w:ascii="Times New Roman" w:hAnsi="Times New Roman"/>
          <w:sz w:val="24"/>
          <w:szCs w:val="24"/>
        </w:rPr>
        <w:t>Лорино</w:t>
      </w:r>
      <w:proofErr w:type="spellEnd"/>
      <w:r w:rsidR="00F37EBF" w:rsidRPr="00CB0B83">
        <w:rPr>
          <w:rFonts w:ascii="Times New Roman" w:hAnsi="Times New Roman"/>
          <w:sz w:val="24"/>
          <w:szCs w:val="24"/>
        </w:rPr>
        <w:t xml:space="preserve"> Чукотск</w:t>
      </w:r>
      <w:r w:rsidR="00364A11" w:rsidRPr="00CB0B83">
        <w:rPr>
          <w:rFonts w:ascii="Times New Roman" w:hAnsi="Times New Roman"/>
          <w:sz w:val="24"/>
          <w:szCs w:val="24"/>
        </w:rPr>
        <w:t>ого</w:t>
      </w:r>
      <w:r w:rsidR="00F37EBF" w:rsidRPr="00CB0B83">
        <w:rPr>
          <w:rFonts w:ascii="Times New Roman" w:hAnsi="Times New Roman"/>
          <w:sz w:val="24"/>
          <w:szCs w:val="24"/>
        </w:rPr>
        <w:t xml:space="preserve"> МР) </w:t>
      </w:r>
      <w:r w:rsidR="00D333C7" w:rsidRPr="00CB0B83">
        <w:rPr>
          <w:rFonts w:ascii="Times New Roman" w:hAnsi="Times New Roman"/>
          <w:sz w:val="24"/>
          <w:szCs w:val="24"/>
        </w:rPr>
        <w:t>обеспечен жилым помещением на сумму 1 484,1 тыс. рублей</w:t>
      </w:r>
      <w:r w:rsidRPr="00CB0B83">
        <w:rPr>
          <w:rFonts w:ascii="Times New Roman" w:hAnsi="Times New Roman"/>
          <w:bCs/>
          <w:iCs/>
          <w:sz w:val="24"/>
          <w:szCs w:val="24"/>
        </w:rPr>
        <w:t>;</w:t>
      </w:r>
    </w:p>
    <w:p w:rsidR="006249F4" w:rsidRPr="00CB0B83" w:rsidRDefault="006249F4" w:rsidP="00D45FDD">
      <w:pPr>
        <w:spacing w:after="0" w:line="240" w:lineRule="auto"/>
        <w:ind w:firstLine="708"/>
        <w:jc w:val="both"/>
        <w:rPr>
          <w:rFonts w:ascii="Times New Roman" w:hAnsi="Times New Roman"/>
          <w:bCs/>
          <w:iCs/>
          <w:sz w:val="24"/>
          <w:szCs w:val="24"/>
        </w:rPr>
      </w:pPr>
      <w:r w:rsidRPr="00CB0B83">
        <w:rPr>
          <w:rFonts w:ascii="Times New Roman" w:hAnsi="Times New Roman"/>
          <w:bCs/>
          <w:iCs/>
          <w:sz w:val="24"/>
          <w:szCs w:val="24"/>
        </w:rPr>
        <w:t xml:space="preserve">- оказаны </w:t>
      </w:r>
      <w:r w:rsidR="001B7413" w:rsidRPr="00CB0B83">
        <w:rPr>
          <w:rFonts w:ascii="Times New Roman" w:hAnsi="Times New Roman"/>
          <w:bCs/>
          <w:iCs/>
          <w:sz w:val="24"/>
          <w:szCs w:val="24"/>
        </w:rPr>
        <w:t>мер</w:t>
      </w:r>
      <w:r w:rsidRPr="00CB0B83">
        <w:rPr>
          <w:rFonts w:ascii="Times New Roman" w:hAnsi="Times New Roman"/>
          <w:bCs/>
          <w:iCs/>
          <w:sz w:val="24"/>
          <w:szCs w:val="24"/>
        </w:rPr>
        <w:t>ы</w:t>
      </w:r>
      <w:r w:rsidR="001B7413" w:rsidRPr="00CB0B83">
        <w:rPr>
          <w:rFonts w:ascii="Times New Roman" w:hAnsi="Times New Roman"/>
          <w:bCs/>
          <w:iCs/>
          <w:sz w:val="24"/>
          <w:szCs w:val="24"/>
        </w:rPr>
        <w:t xml:space="preserve"> социальной поддержки граждан</w:t>
      </w:r>
      <w:r w:rsidRPr="00CB0B83">
        <w:rPr>
          <w:rFonts w:ascii="Times New Roman" w:hAnsi="Times New Roman"/>
          <w:bCs/>
          <w:iCs/>
          <w:sz w:val="24"/>
          <w:szCs w:val="24"/>
        </w:rPr>
        <w:t>ам</w:t>
      </w:r>
      <w:r w:rsidR="001B7413" w:rsidRPr="00CB0B83">
        <w:rPr>
          <w:rFonts w:ascii="Times New Roman" w:hAnsi="Times New Roman"/>
          <w:bCs/>
          <w:iCs/>
          <w:sz w:val="24"/>
          <w:szCs w:val="24"/>
        </w:rPr>
        <w:t>, подвергши</w:t>
      </w:r>
      <w:r w:rsidRPr="00CB0B83">
        <w:rPr>
          <w:rFonts w:ascii="Times New Roman" w:hAnsi="Times New Roman"/>
          <w:bCs/>
          <w:iCs/>
          <w:sz w:val="24"/>
          <w:szCs w:val="24"/>
        </w:rPr>
        <w:t>мся воздействию радиации</w:t>
      </w:r>
      <w:r w:rsidR="001B7413" w:rsidRPr="00CB0B83">
        <w:rPr>
          <w:rFonts w:ascii="Times New Roman" w:hAnsi="Times New Roman"/>
          <w:bCs/>
          <w:iCs/>
          <w:sz w:val="24"/>
          <w:szCs w:val="24"/>
        </w:rPr>
        <w:t xml:space="preserve"> </w:t>
      </w:r>
      <w:r w:rsidR="00D333C7" w:rsidRPr="00CB0B83">
        <w:rPr>
          <w:rFonts w:ascii="Times New Roman" w:hAnsi="Times New Roman"/>
          <w:bCs/>
          <w:iCs/>
          <w:sz w:val="24"/>
          <w:szCs w:val="24"/>
        </w:rPr>
        <w:t>12</w:t>
      </w:r>
      <w:r w:rsidRPr="00CB0B83">
        <w:rPr>
          <w:rFonts w:ascii="Times New Roman" w:hAnsi="Times New Roman"/>
          <w:bCs/>
          <w:iCs/>
          <w:sz w:val="24"/>
          <w:szCs w:val="24"/>
        </w:rPr>
        <w:t xml:space="preserve"> получателям</w:t>
      </w:r>
      <w:r w:rsidR="005031C1">
        <w:rPr>
          <w:rFonts w:ascii="Times New Roman" w:hAnsi="Times New Roman"/>
          <w:bCs/>
          <w:iCs/>
          <w:sz w:val="24"/>
          <w:szCs w:val="24"/>
        </w:rPr>
        <w:t>,</w:t>
      </w:r>
      <w:r w:rsidRPr="00CB0B83">
        <w:rPr>
          <w:rFonts w:ascii="Times New Roman" w:hAnsi="Times New Roman"/>
          <w:bCs/>
          <w:iCs/>
          <w:sz w:val="24"/>
          <w:szCs w:val="24"/>
        </w:rPr>
        <w:t xml:space="preserve"> на </w:t>
      </w:r>
      <w:r w:rsidR="00D333C7" w:rsidRPr="00CB0B83">
        <w:rPr>
          <w:rFonts w:ascii="Times New Roman" w:hAnsi="Times New Roman"/>
          <w:bCs/>
          <w:iCs/>
          <w:sz w:val="24"/>
          <w:szCs w:val="24"/>
        </w:rPr>
        <w:t xml:space="preserve">общую </w:t>
      </w:r>
      <w:r w:rsidRPr="00CB0B83">
        <w:rPr>
          <w:rFonts w:ascii="Times New Roman" w:hAnsi="Times New Roman"/>
          <w:bCs/>
          <w:iCs/>
          <w:sz w:val="24"/>
          <w:szCs w:val="24"/>
        </w:rPr>
        <w:t xml:space="preserve">сумму </w:t>
      </w:r>
      <w:r w:rsidR="00D333C7" w:rsidRPr="00CB0B83">
        <w:rPr>
          <w:rFonts w:ascii="Times New Roman" w:hAnsi="Times New Roman"/>
          <w:bCs/>
          <w:iCs/>
          <w:sz w:val="24"/>
          <w:szCs w:val="24"/>
        </w:rPr>
        <w:t>286,9</w:t>
      </w:r>
      <w:r w:rsidR="001B7413" w:rsidRPr="00CB0B83">
        <w:rPr>
          <w:rFonts w:ascii="Times New Roman" w:hAnsi="Times New Roman"/>
          <w:bCs/>
          <w:iCs/>
          <w:sz w:val="24"/>
          <w:szCs w:val="24"/>
        </w:rPr>
        <w:t xml:space="preserve"> тыс. рублей</w:t>
      </w:r>
      <w:r w:rsidR="00D333C7" w:rsidRPr="00CB0B83">
        <w:rPr>
          <w:rFonts w:ascii="Times New Roman" w:hAnsi="Times New Roman"/>
          <w:bCs/>
          <w:iCs/>
          <w:sz w:val="24"/>
          <w:szCs w:val="24"/>
        </w:rPr>
        <w:t>;</w:t>
      </w:r>
    </w:p>
    <w:p w:rsidR="00D333C7" w:rsidRPr="00CB0B83" w:rsidRDefault="00D333C7" w:rsidP="00D45FDD">
      <w:pPr>
        <w:spacing w:after="0" w:line="240" w:lineRule="auto"/>
        <w:ind w:firstLine="708"/>
        <w:jc w:val="both"/>
        <w:rPr>
          <w:rFonts w:ascii="Times New Roman" w:hAnsi="Times New Roman"/>
          <w:bCs/>
          <w:iCs/>
          <w:sz w:val="24"/>
          <w:szCs w:val="24"/>
        </w:rPr>
      </w:pPr>
      <w:r w:rsidRPr="00CB0B83">
        <w:rPr>
          <w:rFonts w:ascii="Times New Roman" w:hAnsi="Times New Roman"/>
          <w:bCs/>
          <w:iCs/>
          <w:sz w:val="24"/>
          <w:szCs w:val="24"/>
        </w:rPr>
        <w:t xml:space="preserve">- 395 получателям </w:t>
      </w:r>
      <w:r w:rsidR="00A75987" w:rsidRPr="00CB0B83">
        <w:rPr>
          <w:rFonts w:ascii="Times New Roman" w:hAnsi="Times New Roman"/>
          <w:bCs/>
          <w:iCs/>
          <w:sz w:val="24"/>
          <w:szCs w:val="24"/>
        </w:rPr>
        <w:t xml:space="preserve">(рожденным в период с 9 мая 1927 года по 8 мая 1945 года) </w:t>
      </w:r>
      <w:r w:rsidRPr="00CB0B83">
        <w:rPr>
          <w:rFonts w:ascii="Times New Roman" w:hAnsi="Times New Roman"/>
          <w:bCs/>
          <w:iCs/>
          <w:sz w:val="24"/>
          <w:szCs w:val="24"/>
        </w:rPr>
        <w:t xml:space="preserve">оказаны меры социальной поддержки </w:t>
      </w:r>
      <w:r w:rsidR="00A75987" w:rsidRPr="00CB0B83">
        <w:rPr>
          <w:rFonts w:ascii="Times New Roman" w:hAnsi="Times New Roman"/>
          <w:bCs/>
          <w:iCs/>
          <w:sz w:val="24"/>
          <w:szCs w:val="24"/>
        </w:rPr>
        <w:t>на общую сумму 2 221,8 тыс. рублей;</w:t>
      </w:r>
    </w:p>
    <w:p w:rsidR="00BC1A76" w:rsidRPr="00CB0B83" w:rsidRDefault="006249F4" w:rsidP="00D45FDD">
      <w:pPr>
        <w:spacing w:after="0" w:line="240" w:lineRule="auto"/>
        <w:ind w:firstLine="708"/>
        <w:jc w:val="both"/>
        <w:rPr>
          <w:rFonts w:ascii="Times New Roman" w:hAnsi="Times New Roman"/>
          <w:sz w:val="24"/>
          <w:szCs w:val="24"/>
        </w:rPr>
      </w:pPr>
      <w:r w:rsidRPr="00CB0B83">
        <w:rPr>
          <w:rFonts w:ascii="Times New Roman" w:hAnsi="Times New Roman"/>
          <w:bCs/>
          <w:iCs/>
          <w:sz w:val="24"/>
          <w:szCs w:val="24"/>
        </w:rPr>
        <w:t xml:space="preserve">- </w:t>
      </w:r>
      <w:r w:rsidR="00BC1A76" w:rsidRPr="00CB0B83">
        <w:rPr>
          <w:rFonts w:ascii="Times New Roman" w:hAnsi="Times New Roman"/>
          <w:bCs/>
          <w:iCs/>
          <w:sz w:val="24"/>
          <w:szCs w:val="24"/>
        </w:rPr>
        <w:t xml:space="preserve">специализированным службам по вопросам похоронного дела возмещены расходы на сумму </w:t>
      </w:r>
      <w:r w:rsidR="00A75987" w:rsidRPr="00CB0B83">
        <w:rPr>
          <w:rFonts w:ascii="Times New Roman" w:hAnsi="Times New Roman"/>
          <w:bCs/>
          <w:iCs/>
          <w:sz w:val="24"/>
          <w:szCs w:val="24"/>
        </w:rPr>
        <w:t>658,6</w:t>
      </w:r>
      <w:r w:rsidR="00BC1A76" w:rsidRPr="00CB0B83">
        <w:rPr>
          <w:rFonts w:ascii="Times New Roman" w:hAnsi="Times New Roman"/>
          <w:bCs/>
          <w:iCs/>
          <w:sz w:val="24"/>
          <w:szCs w:val="24"/>
        </w:rPr>
        <w:t xml:space="preserve"> тыс. рублей, </w:t>
      </w:r>
      <w:r w:rsidR="00A75987" w:rsidRPr="00CB0B83">
        <w:rPr>
          <w:rFonts w:ascii="Times New Roman" w:hAnsi="Times New Roman"/>
          <w:bCs/>
          <w:iCs/>
          <w:sz w:val="24"/>
          <w:szCs w:val="24"/>
        </w:rPr>
        <w:t>3</w:t>
      </w:r>
      <w:r w:rsidR="00BC1A76" w:rsidRPr="00CB0B83">
        <w:rPr>
          <w:rFonts w:ascii="Times New Roman" w:hAnsi="Times New Roman"/>
          <w:sz w:val="24"/>
          <w:szCs w:val="24"/>
        </w:rPr>
        <w:t xml:space="preserve"> получателям </w:t>
      </w:r>
      <w:r w:rsidR="00BC1A76" w:rsidRPr="00CB0B83">
        <w:rPr>
          <w:rFonts w:ascii="Times New Roman" w:hAnsi="Times New Roman"/>
          <w:bCs/>
          <w:iCs/>
          <w:sz w:val="24"/>
          <w:szCs w:val="24"/>
        </w:rPr>
        <w:t xml:space="preserve">выплачены социальные пособия как </w:t>
      </w:r>
      <w:r w:rsidR="00BC1A76" w:rsidRPr="00CB0B83">
        <w:rPr>
          <w:rFonts w:ascii="Times New Roman" w:hAnsi="Times New Roman"/>
          <w:sz w:val="24"/>
          <w:szCs w:val="24"/>
        </w:rPr>
        <w:t>гражданам, взявшим на себя обязанность осуществить погребение умершего</w:t>
      </w:r>
      <w:r w:rsidR="005031C1">
        <w:rPr>
          <w:rFonts w:ascii="Times New Roman" w:hAnsi="Times New Roman"/>
          <w:sz w:val="24"/>
          <w:szCs w:val="24"/>
        </w:rPr>
        <w:t>,</w:t>
      </w:r>
      <w:r w:rsidR="00BC1A76" w:rsidRPr="00CB0B83">
        <w:rPr>
          <w:rFonts w:ascii="Times New Roman" w:hAnsi="Times New Roman"/>
          <w:sz w:val="24"/>
          <w:szCs w:val="24"/>
        </w:rPr>
        <w:t xml:space="preserve"> на </w:t>
      </w:r>
      <w:r w:rsidR="00A75987" w:rsidRPr="00CB0B83">
        <w:rPr>
          <w:rFonts w:ascii="Times New Roman" w:hAnsi="Times New Roman"/>
          <w:sz w:val="24"/>
          <w:szCs w:val="24"/>
        </w:rPr>
        <w:t xml:space="preserve">общую </w:t>
      </w:r>
      <w:r w:rsidR="00BC1A76" w:rsidRPr="00CB0B83">
        <w:rPr>
          <w:rFonts w:ascii="Times New Roman" w:hAnsi="Times New Roman"/>
          <w:sz w:val="24"/>
          <w:szCs w:val="24"/>
        </w:rPr>
        <w:t xml:space="preserve">сумму </w:t>
      </w:r>
      <w:r w:rsidR="00A75987" w:rsidRPr="00CB0B83">
        <w:rPr>
          <w:rFonts w:ascii="Times New Roman" w:hAnsi="Times New Roman"/>
          <w:sz w:val="24"/>
          <w:szCs w:val="24"/>
        </w:rPr>
        <w:t>37,3</w:t>
      </w:r>
      <w:r w:rsidR="00BC1A76" w:rsidRPr="00CB0B83">
        <w:rPr>
          <w:rFonts w:ascii="Times New Roman" w:hAnsi="Times New Roman"/>
          <w:sz w:val="24"/>
          <w:szCs w:val="24"/>
        </w:rPr>
        <w:t xml:space="preserve"> тыс. рублей;</w:t>
      </w:r>
    </w:p>
    <w:p w:rsidR="006450F3" w:rsidRPr="00CB0B83" w:rsidRDefault="00BC1A76" w:rsidP="00D45FD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CB0B83">
        <w:rPr>
          <w:rFonts w:ascii="Times New Roman" w:eastAsiaTheme="minorHAnsi" w:hAnsi="Times New Roman"/>
          <w:sz w:val="24"/>
          <w:szCs w:val="24"/>
          <w:lang w:eastAsia="en-US"/>
        </w:rPr>
        <w:t xml:space="preserve">- в рамках реализации мероприятий Ведомственной целевой программы «Развитие социальной поддержки отдельных категорий граждан» израсходовано </w:t>
      </w:r>
      <w:r w:rsidR="00951C21" w:rsidRPr="00CB0B83">
        <w:rPr>
          <w:rFonts w:ascii="Times New Roman" w:eastAsiaTheme="minorHAnsi" w:hAnsi="Times New Roman"/>
          <w:sz w:val="24"/>
          <w:szCs w:val="24"/>
          <w:lang w:eastAsia="en-US"/>
        </w:rPr>
        <w:t>48 794,6</w:t>
      </w:r>
      <w:r w:rsidRPr="00CB0B83">
        <w:rPr>
          <w:rFonts w:ascii="Times New Roman" w:eastAsiaTheme="minorHAnsi" w:hAnsi="Times New Roman"/>
          <w:sz w:val="24"/>
          <w:szCs w:val="24"/>
          <w:lang w:eastAsia="en-US"/>
        </w:rPr>
        <w:t xml:space="preserve"> тыс. рублей</w:t>
      </w:r>
      <w:r w:rsidR="006450F3" w:rsidRPr="00CB0B83">
        <w:rPr>
          <w:rFonts w:ascii="Times New Roman" w:eastAsiaTheme="minorHAnsi" w:hAnsi="Times New Roman"/>
          <w:sz w:val="24"/>
          <w:szCs w:val="24"/>
          <w:lang w:eastAsia="en-US"/>
        </w:rPr>
        <w:t xml:space="preserve"> (предоставлена выплата 4 получателям на приобретение технических средств реабилитации и средств медицинского назначения</w:t>
      </w:r>
      <w:r w:rsidRPr="00CB0B83">
        <w:rPr>
          <w:rFonts w:ascii="Times New Roman" w:eastAsiaTheme="minorHAnsi" w:hAnsi="Times New Roman"/>
          <w:sz w:val="24"/>
          <w:szCs w:val="24"/>
          <w:lang w:eastAsia="en-US"/>
        </w:rPr>
        <w:t>;</w:t>
      </w:r>
      <w:r w:rsidR="006450F3" w:rsidRPr="00CB0B83">
        <w:rPr>
          <w:rFonts w:ascii="Times New Roman" w:eastAsiaTheme="minorHAnsi" w:hAnsi="Times New Roman"/>
          <w:sz w:val="24"/>
          <w:szCs w:val="24"/>
          <w:lang w:eastAsia="en-US"/>
        </w:rPr>
        <w:t xml:space="preserve"> единовременные выплаты: 9 получателям (онкологическим больным) на лечение за пределами округа, 6 получателям на оздоровление (отдельные категории граждан)</w:t>
      </w:r>
      <w:r w:rsidR="00BD5F69" w:rsidRPr="00CB0B83">
        <w:rPr>
          <w:rFonts w:ascii="Times New Roman" w:eastAsiaTheme="minorHAnsi" w:hAnsi="Times New Roman"/>
          <w:sz w:val="24"/>
          <w:szCs w:val="24"/>
          <w:lang w:eastAsia="en-US"/>
        </w:rPr>
        <w:t>,</w:t>
      </w:r>
      <w:r w:rsidR="006450F3" w:rsidRPr="00CB0B83">
        <w:rPr>
          <w:rFonts w:ascii="Times New Roman" w:eastAsiaTheme="minorHAnsi" w:hAnsi="Times New Roman"/>
          <w:sz w:val="24"/>
          <w:szCs w:val="24"/>
          <w:lang w:eastAsia="en-US"/>
        </w:rPr>
        <w:t xml:space="preserve"> 19 получателя</w:t>
      </w:r>
      <w:r w:rsidR="000759C8" w:rsidRPr="00CB0B83">
        <w:rPr>
          <w:rFonts w:ascii="Times New Roman" w:eastAsiaTheme="minorHAnsi" w:hAnsi="Times New Roman"/>
          <w:sz w:val="24"/>
          <w:szCs w:val="24"/>
          <w:lang w:eastAsia="en-US"/>
        </w:rPr>
        <w:t>м</w:t>
      </w:r>
      <w:r w:rsidR="006450F3" w:rsidRPr="00CB0B83">
        <w:rPr>
          <w:rFonts w:ascii="Times New Roman" w:eastAsiaTheme="minorHAnsi" w:hAnsi="Times New Roman"/>
          <w:sz w:val="24"/>
          <w:szCs w:val="24"/>
          <w:lang w:eastAsia="en-US"/>
        </w:rPr>
        <w:t xml:space="preserve"> на оплату стоимости проезда</w:t>
      </w:r>
      <w:r w:rsidR="00BD5F69" w:rsidRPr="00CB0B83">
        <w:rPr>
          <w:rFonts w:ascii="Times New Roman" w:eastAsiaTheme="minorHAnsi" w:hAnsi="Times New Roman"/>
          <w:sz w:val="24"/>
          <w:szCs w:val="24"/>
          <w:lang w:eastAsia="en-US"/>
        </w:rPr>
        <w:t>,</w:t>
      </w:r>
      <w:r w:rsidR="006450F3" w:rsidRPr="00CB0B83">
        <w:rPr>
          <w:rFonts w:ascii="Times New Roman" w:eastAsiaTheme="minorHAnsi" w:hAnsi="Times New Roman"/>
          <w:sz w:val="24"/>
          <w:szCs w:val="24"/>
          <w:lang w:eastAsia="en-US"/>
        </w:rPr>
        <w:t xml:space="preserve"> 1 811 получателям на оплату у</w:t>
      </w:r>
      <w:r w:rsidR="00BD5F69" w:rsidRPr="00CB0B83">
        <w:rPr>
          <w:rFonts w:ascii="Times New Roman" w:eastAsiaTheme="minorHAnsi" w:hAnsi="Times New Roman"/>
          <w:sz w:val="24"/>
          <w:szCs w:val="24"/>
          <w:lang w:eastAsia="en-US"/>
        </w:rPr>
        <w:t>слуг по проживанию в гостиницах,</w:t>
      </w:r>
      <w:r w:rsidR="006450F3" w:rsidRPr="00CB0B83">
        <w:rPr>
          <w:rFonts w:ascii="Times New Roman" w:eastAsiaTheme="minorHAnsi" w:hAnsi="Times New Roman"/>
          <w:sz w:val="24"/>
          <w:szCs w:val="24"/>
          <w:lang w:eastAsia="en-US"/>
        </w:rPr>
        <w:t xml:space="preserve"> </w:t>
      </w:r>
      <w:r w:rsidR="00BD5F69" w:rsidRPr="00CB0B83">
        <w:rPr>
          <w:rFonts w:ascii="Times New Roman" w:eastAsiaTheme="minorHAnsi" w:hAnsi="Times New Roman"/>
          <w:sz w:val="24"/>
          <w:szCs w:val="24"/>
          <w:lang w:eastAsia="en-US"/>
        </w:rPr>
        <w:t>146 семьям в связи с чрезвычайными ситуациями локального характера, 88 получателям на неотложные нужды, 2 получателям на оплату услуг по восстановлению утраченных документов; оказана ежемесячная социальная помощь: 5 получателям на гемодиализ, 9 ветеранам ВОВ проживающим в округе; 68 гражданам оплачено содержание  в стационарных организациях социального обслуживания (Омская и Пензенская области); оплачен проезд: к месту отдыха и обратно 22 получателям (категория «Инвалиды»)</w:t>
      </w:r>
      <w:r w:rsidR="00E02C4E" w:rsidRPr="00CB0B83">
        <w:rPr>
          <w:rFonts w:ascii="Times New Roman" w:eastAsiaTheme="minorHAnsi" w:hAnsi="Times New Roman"/>
          <w:sz w:val="24"/>
          <w:szCs w:val="24"/>
          <w:lang w:eastAsia="en-US"/>
        </w:rPr>
        <w:t>, 77 получателям (трудовых пенсий по старости и инвалидности) через Анадырский лиман; 393 получателям единовременные выплаты связанные с юбилейными, памятными и праздничными датами);</w:t>
      </w:r>
      <w:r w:rsidR="006450F3" w:rsidRPr="00CB0B83">
        <w:rPr>
          <w:rFonts w:ascii="Times New Roman" w:eastAsiaTheme="minorHAnsi" w:hAnsi="Times New Roman"/>
          <w:sz w:val="24"/>
          <w:szCs w:val="24"/>
          <w:lang w:eastAsia="en-US"/>
        </w:rPr>
        <w:t xml:space="preserve"> </w:t>
      </w:r>
    </w:p>
    <w:p w:rsidR="00BC1A76" w:rsidRPr="00CB0B83" w:rsidRDefault="00BC1A76" w:rsidP="00D45FDD">
      <w:pPr>
        <w:autoSpaceDE w:val="0"/>
        <w:autoSpaceDN w:val="0"/>
        <w:adjustRightInd w:val="0"/>
        <w:spacing w:after="0" w:line="240" w:lineRule="auto"/>
        <w:ind w:firstLine="708"/>
        <w:jc w:val="both"/>
        <w:rPr>
          <w:rFonts w:ascii="Times New Roman" w:hAnsi="Times New Roman"/>
          <w:sz w:val="24"/>
          <w:szCs w:val="24"/>
        </w:rPr>
      </w:pPr>
      <w:r w:rsidRPr="00CB0B83">
        <w:rPr>
          <w:rFonts w:ascii="Times New Roman" w:eastAsiaTheme="minorHAnsi" w:hAnsi="Times New Roman"/>
          <w:sz w:val="24"/>
          <w:szCs w:val="24"/>
          <w:lang w:eastAsia="en-US"/>
        </w:rPr>
        <w:lastRenderedPageBreak/>
        <w:t xml:space="preserve">- </w:t>
      </w:r>
      <w:r w:rsidR="004D3391" w:rsidRPr="00CB0B83">
        <w:rPr>
          <w:rFonts w:ascii="Times New Roman" w:eastAsiaTheme="minorHAnsi" w:hAnsi="Times New Roman"/>
          <w:sz w:val="24"/>
          <w:szCs w:val="24"/>
          <w:lang w:eastAsia="en-US"/>
        </w:rPr>
        <w:t xml:space="preserve">субсидия </w:t>
      </w:r>
      <w:r w:rsidR="004D3391" w:rsidRPr="00CB0B83">
        <w:rPr>
          <w:rFonts w:ascii="Times New Roman" w:hAnsi="Times New Roman"/>
          <w:sz w:val="24"/>
          <w:szCs w:val="24"/>
        </w:rPr>
        <w:t xml:space="preserve">предоставлена </w:t>
      </w:r>
      <w:r w:rsidR="00A60441" w:rsidRPr="00CB0B83">
        <w:rPr>
          <w:rFonts w:ascii="Times New Roman" w:hAnsi="Times New Roman"/>
          <w:sz w:val="24"/>
          <w:szCs w:val="24"/>
        </w:rPr>
        <w:t>НО</w:t>
      </w:r>
      <w:r w:rsidR="004D3391" w:rsidRPr="00CB0B83">
        <w:rPr>
          <w:rFonts w:ascii="Times New Roman" w:hAnsi="Times New Roman"/>
          <w:sz w:val="24"/>
          <w:szCs w:val="24"/>
        </w:rPr>
        <w:t xml:space="preserve"> «Региональный оператор «Фонд капитального ремонта общего имущества в многоквартирных домах Чукотского автономного округа» </w:t>
      </w:r>
      <w:r w:rsidR="004D3391" w:rsidRPr="00CB0B83">
        <w:rPr>
          <w:rFonts w:ascii="Times New Roman" w:eastAsiaTheme="minorHAnsi" w:hAnsi="Times New Roman"/>
          <w:sz w:val="24"/>
          <w:szCs w:val="24"/>
          <w:lang w:eastAsia="en-US"/>
        </w:rPr>
        <w:t xml:space="preserve">в сумме </w:t>
      </w:r>
      <w:r w:rsidR="004D3391" w:rsidRPr="00CB0B83">
        <w:rPr>
          <w:rFonts w:ascii="Times New Roman" w:hAnsi="Times New Roman"/>
          <w:sz w:val="24"/>
          <w:szCs w:val="24"/>
        </w:rPr>
        <w:t xml:space="preserve">1 001,4 тыс. рублей, за граждан </w:t>
      </w:r>
      <w:r w:rsidR="00F37EBF" w:rsidRPr="00CB0B83">
        <w:rPr>
          <w:rFonts w:ascii="Times New Roman" w:hAnsi="Times New Roman"/>
          <w:sz w:val="24"/>
          <w:szCs w:val="24"/>
        </w:rPr>
        <w:t xml:space="preserve">(307 человек) </w:t>
      </w:r>
      <w:r w:rsidR="00951C21" w:rsidRPr="00CB0B83">
        <w:rPr>
          <w:rFonts w:ascii="Times New Roman" w:eastAsiaTheme="minorHAnsi" w:hAnsi="Times New Roman"/>
          <w:sz w:val="24"/>
          <w:szCs w:val="24"/>
          <w:lang w:eastAsia="en-US"/>
        </w:rPr>
        <w:t>достигши</w:t>
      </w:r>
      <w:r w:rsidR="004D3391" w:rsidRPr="00CB0B83">
        <w:rPr>
          <w:rFonts w:ascii="Times New Roman" w:eastAsiaTheme="minorHAnsi" w:hAnsi="Times New Roman"/>
          <w:sz w:val="24"/>
          <w:szCs w:val="24"/>
          <w:lang w:eastAsia="en-US"/>
        </w:rPr>
        <w:t>х</w:t>
      </w:r>
      <w:r w:rsidR="00951C21" w:rsidRPr="00CB0B83">
        <w:rPr>
          <w:rFonts w:ascii="Times New Roman" w:eastAsiaTheme="minorHAnsi" w:hAnsi="Times New Roman"/>
          <w:sz w:val="24"/>
          <w:szCs w:val="24"/>
          <w:lang w:eastAsia="en-US"/>
        </w:rPr>
        <w:t xml:space="preserve"> возраста 60 лет </w:t>
      </w:r>
      <w:r w:rsidR="004D3391" w:rsidRPr="00CB0B83">
        <w:rPr>
          <w:rFonts w:ascii="Times New Roman" w:eastAsiaTheme="minorHAnsi" w:hAnsi="Times New Roman"/>
          <w:sz w:val="24"/>
          <w:szCs w:val="24"/>
          <w:lang w:eastAsia="en-US"/>
        </w:rPr>
        <w:t xml:space="preserve">и </w:t>
      </w:r>
      <w:r w:rsidR="004D3391" w:rsidRPr="00CB0B83">
        <w:rPr>
          <w:rFonts w:ascii="Times New Roman" w:hAnsi="Times New Roman"/>
          <w:sz w:val="24"/>
          <w:szCs w:val="24"/>
        </w:rPr>
        <w:t>освобожденных</w:t>
      </w:r>
      <w:r w:rsidRPr="00CB0B83">
        <w:rPr>
          <w:rFonts w:ascii="Times New Roman" w:hAnsi="Times New Roman"/>
          <w:sz w:val="24"/>
          <w:szCs w:val="24"/>
        </w:rPr>
        <w:t xml:space="preserve"> от уплаты взноса на капитальный ремонт</w:t>
      </w:r>
      <w:r w:rsidR="004D3391" w:rsidRPr="00CB0B83">
        <w:rPr>
          <w:rFonts w:ascii="Times New Roman" w:hAnsi="Times New Roman"/>
          <w:sz w:val="24"/>
          <w:szCs w:val="24"/>
        </w:rPr>
        <w:t>;</w:t>
      </w:r>
    </w:p>
    <w:p w:rsidR="00E65580" w:rsidRPr="00CB0B83" w:rsidRDefault="00E65580" w:rsidP="00D45FDD">
      <w:pPr>
        <w:spacing w:after="0" w:line="240" w:lineRule="auto"/>
        <w:ind w:firstLine="709"/>
        <w:jc w:val="both"/>
        <w:outlineLvl w:val="5"/>
        <w:rPr>
          <w:rFonts w:ascii="Times New Roman" w:hAnsi="Times New Roman"/>
          <w:sz w:val="24"/>
          <w:szCs w:val="24"/>
        </w:rPr>
      </w:pPr>
      <w:r w:rsidRPr="00CB0B83">
        <w:rPr>
          <w:rFonts w:ascii="Times New Roman" w:hAnsi="Times New Roman"/>
          <w:sz w:val="24"/>
          <w:szCs w:val="24"/>
        </w:rPr>
        <w:t>- субсидия на возмещение недополученных доходов, возникающих при осуществлении регулярных перевозок в связи с предоставлением льготного проезда отдельным категориям граждан, предоставлена</w:t>
      </w:r>
      <w:r w:rsidR="004D3391" w:rsidRPr="00CB0B83">
        <w:rPr>
          <w:rFonts w:ascii="Times New Roman" w:hAnsi="Times New Roman"/>
          <w:sz w:val="24"/>
          <w:szCs w:val="24"/>
        </w:rPr>
        <w:t xml:space="preserve"> МАП Билибинского МР</w:t>
      </w:r>
      <w:r w:rsidRPr="00CB0B83">
        <w:rPr>
          <w:rFonts w:ascii="Times New Roman" w:hAnsi="Times New Roman"/>
          <w:sz w:val="24"/>
          <w:szCs w:val="24"/>
        </w:rPr>
        <w:t xml:space="preserve"> на сумму </w:t>
      </w:r>
      <w:r w:rsidR="004D3391" w:rsidRPr="00CB0B83">
        <w:rPr>
          <w:rFonts w:ascii="Times New Roman" w:hAnsi="Times New Roman"/>
          <w:sz w:val="24"/>
          <w:szCs w:val="24"/>
        </w:rPr>
        <w:t>23,5</w:t>
      </w:r>
      <w:r w:rsidRPr="00CB0B83">
        <w:rPr>
          <w:rFonts w:ascii="Times New Roman" w:hAnsi="Times New Roman"/>
          <w:sz w:val="24"/>
          <w:szCs w:val="24"/>
        </w:rPr>
        <w:t> тыс. рублей;</w:t>
      </w:r>
    </w:p>
    <w:p w:rsidR="00E65580" w:rsidRPr="00CB0B83" w:rsidRDefault="00E65580" w:rsidP="00D45FDD">
      <w:pPr>
        <w:spacing w:after="0" w:line="240" w:lineRule="auto"/>
        <w:ind w:firstLine="709"/>
        <w:jc w:val="both"/>
        <w:outlineLvl w:val="5"/>
        <w:rPr>
          <w:rFonts w:ascii="Times New Roman" w:hAnsi="Times New Roman"/>
          <w:sz w:val="24"/>
          <w:szCs w:val="24"/>
        </w:rPr>
      </w:pPr>
      <w:r w:rsidRPr="00CB0B83">
        <w:rPr>
          <w:rFonts w:ascii="Times New Roman" w:hAnsi="Times New Roman"/>
          <w:sz w:val="24"/>
          <w:szCs w:val="24"/>
        </w:rPr>
        <w:t xml:space="preserve">- </w:t>
      </w:r>
      <w:r w:rsidR="004D3391" w:rsidRPr="00CB0B83">
        <w:rPr>
          <w:rFonts w:ascii="Times New Roman" w:hAnsi="Times New Roman"/>
          <w:sz w:val="24"/>
          <w:szCs w:val="24"/>
        </w:rPr>
        <w:t>28</w:t>
      </w:r>
      <w:r w:rsidRPr="00CB0B83">
        <w:rPr>
          <w:rFonts w:ascii="Times New Roman" w:hAnsi="Times New Roman"/>
          <w:sz w:val="24"/>
          <w:szCs w:val="24"/>
        </w:rPr>
        <w:t xml:space="preserve"> граждан получили единовременную выплату на переселение на общую сумму </w:t>
      </w:r>
      <w:r w:rsidR="004D3391" w:rsidRPr="00CB0B83">
        <w:rPr>
          <w:rFonts w:ascii="Times New Roman" w:hAnsi="Times New Roman"/>
          <w:sz w:val="24"/>
          <w:szCs w:val="24"/>
        </w:rPr>
        <w:t>59 658,9</w:t>
      </w:r>
      <w:r w:rsidRPr="00CB0B83">
        <w:rPr>
          <w:rFonts w:ascii="Times New Roman" w:hAnsi="Times New Roman"/>
          <w:sz w:val="24"/>
          <w:szCs w:val="24"/>
        </w:rPr>
        <w:t xml:space="preserve"> тыс. рублей.</w:t>
      </w:r>
    </w:p>
    <w:p w:rsidR="00E65580" w:rsidRPr="00CB0B83" w:rsidRDefault="00E65580" w:rsidP="00D45FDD">
      <w:pPr>
        <w:spacing w:after="0" w:line="240" w:lineRule="auto"/>
        <w:ind w:firstLine="709"/>
        <w:jc w:val="both"/>
        <w:rPr>
          <w:rFonts w:ascii="Times New Roman" w:eastAsiaTheme="minorHAnsi" w:hAnsi="Times New Roman"/>
          <w:i/>
          <w:sz w:val="24"/>
          <w:szCs w:val="24"/>
          <w:lang w:eastAsia="en-US"/>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w:t>
      </w:r>
      <w:r w:rsidRPr="00FE53F9">
        <w:rPr>
          <w:rFonts w:ascii="Times New Roman" w:eastAsiaTheme="minorHAnsi" w:hAnsi="Times New Roman"/>
          <w:b/>
          <w:i/>
          <w:sz w:val="24"/>
          <w:szCs w:val="24"/>
          <w:lang w:eastAsia="en-US"/>
        </w:rPr>
        <w:t>Социальная поддержка семей и детей»</w:t>
      </w:r>
      <w:r w:rsidRPr="00CB0B83">
        <w:rPr>
          <w:rFonts w:ascii="Times New Roman" w:eastAsiaTheme="minorHAnsi" w:hAnsi="Times New Roman"/>
          <w:i/>
          <w:sz w:val="24"/>
          <w:szCs w:val="24"/>
          <w:lang w:eastAsia="en-US"/>
        </w:rPr>
        <w:t>:</w:t>
      </w:r>
    </w:p>
    <w:p w:rsidR="00E92F79" w:rsidRPr="00CB0B83" w:rsidRDefault="00E92F79" w:rsidP="00D45FDD">
      <w:pPr>
        <w:spacing w:after="0" w:line="240" w:lineRule="auto"/>
        <w:ind w:firstLine="709"/>
        <w:jc w:val="both"/>
        <w:rPr>
          <w:rFonts w:ascii="Times New Roman" w:hAnsi="Times New Roman"/>
          <w:sz w:val="24"/>
          <w:szCs w:val="24"/>
        </w:rPr>
      </w:pPr>
      <w:r w:rsidRPr="00CB0B83">
        <w:rPr>
          <w:rFonts w:ascii="Times New Roman" w:eastAsiaTheme="minorHAnsi" w:hAnsi="Times New Roman"/>
          <w:sz w:val="24"/>
          <w:szCs w:val="24"/>
          <w:lang w:eastAsia="en-US"/>
        </w:rPr>
        <w:t xml:space="preserve">- </w:t>
      </w:r>
      <w:r w:rsidR="005010BA" w:rsidRPr="00CB0B83">
        <w:rPr>
          <w:rFonts w:ascii="Times New Roman" w:eastAsiaTheme="minorHAnsi" w:hAnsi="Times New Roman"/>
          <w:sz w:val="24"/>
          <w:szCs w:val="24"/>
          <w:lang w:eastAsia="en-US"/>
        </w:rPr>
        <w:t>2 173</w:t>
      </w:r>
      <w:r w:rsidRPr="00CB0B83">
        <w:rPr>
          <w:rFonts w:ascii="Times New Roman" w:hAnsi="Times New Roman"/>
          <w:bCs/>
          <w:iCs/>
          <w:sz w:val="24"/>
          <w:szCs w:val="24"/>
        </w:rPr>
        <w:t xml:space="preserve"> получателям </w:t>
      </w:r>
      <w:r w:rsidR="005010BA" w:rsidRPr="00CB0B83">
        <w:rPr>
          <w:rFonts w:ascii="Times New Roman" w:hAnsi="Times New Roman"/>
          <w:bCs/>
          <w:iCs/>
          <w:sz w:val="24"/>
          <w:szCs w:val="24"/>
        </w:rPr>
        <w:t xml:space="preserve">(малоимущие семьи) </w:t>
      </w:r>
      <w:r w:rsidRPr="00CB0B83">
        <w:rPr>
          <w:rFonts w:ascii="Times New Roman" w:hAnsi="Times New Roman"/>
          <w:bCs/>
          <w:iCs/>
          <w:sz w:val="24"/>
          <w:szCs w:val="24"/>
        </w:rPr>
        <w:t xml:space="preserve">выплачено пособие на ребенка на </w:t>
      </w:r>
      <w:r w:rsidR="005010BA" w:rsidRPr="00CB0B83">
        <w:rPr>
          <w:rFonts w:ascii="Times New Roman" w:hAnsi="Times New Roman"/>
          <w:bCs/>
          <w:iCs/>
          <w:sz w:val="24"/>
          <w:szCs w:val="24"/>
        </w:rPr>
        <w:t xml:space="preserve">общую </w:t>
      </w:r>
      <w:r w:rsidRPr="00CB0B83">
        <w:rPr>
          <w:rFonts w:ascii="Times New Roman" w:hAnsi="Times New Roman"/>
          <w:bCs/>
          <w:iCs/>
          <w:sz w:val="24"/>
          <w:szCs w:val="24"/>
        </w:rPr>
        <w:t xml:space="preserve">сумму </w:t>
      </w:r>
      <w:r w:rsidR="005010BA" w:rsidRPr="00CB0B83">
        <w:rPr>
          <w:rFonts w:ascii="Times New Roman" w:hAnsi="Times New Roman"/>
          <w:bCs/>
          <w:iCs/>
          <w:sz w:val="24"/>
          <w:szCs w:val="24"/>
        </w:rPr>
        <w:t>45 113,9</w:t>
      </w:r>
      <w:r w:rsidRPr="00CB0B83">
        <w:rPr>
          <w:rFonts w:ascii="Times New Roman" w:hAnsi="Times New Roman"/>
          <w:bCs/>
          <w:iCs/>
          <w:sz w:val="24"/>
          <w:szCs w:val="24"/>
        </w:rPr>
        <w:t xml:space="preserve"> тыс. рублей</w:t>
      </w:r>
      <w:r w:rsidRPr="00CB0B83">
        <w:rPr>
          <w:rFonts w:ascii="Times New Roman" w:hAnsi="Times New Roman"/>
          <w:sz w:val="24"/>
          <w:szCs w:val="24"/>
        </w:rPr>
        <w:t>;</w:t>
      </w:r>
    </w:p>
    <w:p w:rsidR="00E92F79" w:rsidRPr="00CB0B83" w:rsidRDefault="00E92F79" w:rsidP="00D45FDD">
      <w:pPr>
        <w:spacing w:after="0" w:line="240" w:lineRule="auto"/>
        <w:ind w:firstLine="709"/>
        <w:jc w:val="both"/>
        <w:rPr>
          <w:rFonts w:ascii="Times New Roman" w:hAnsi="Times New Roman"/>
          <w:sz w:val="24"/>
          <w:szCs w:val="24"/>
        </w:rPr>
      </w:pPr>
      <w:r w:rsidRPr="00CB0B83">
        <w:rPr>
          <w:rFonts w:ascii="Times New Roman" w:hAnsi="Times New Roman"/>
          <w:bCs/>
          <w:iCs/>
          <w:sz w:val="24"/>
          <w:szCs w:val="24"/>
        </w:rPr>
        <w:t xml:space="preserve">- </w:t>
      </w:r>
      <w:r w:rsidRPr="00CB0B83">
        <w:rPr>
          <w:rFonts w:ascii="Times New Roman" w:hAnsi="Times New Roman"/>
          <w:sz w:val="24"/>
          <w:szCs w:val="24"/>
        </w:rPr>
        <w:t>ежемесячное пособие на ребенка военнослужащего</w:t>
      </w:r>
      <w:r w:rsidR="00E02C4E" w:rsidRPr="00CB0B83">
        <w:rPr>
          <w:rFonts w:ascii="Times New Roman" w:hAnsi="Times New Roman"/>
          <w:sz w:val="24"/>
          <w:szCs w:val="24"/>
        </w:rPr>
        <w:t>, проходящего военную службу по призыву</w:t>
      </w:r>
      <w:r w:rsidR="00A60441" w:rsidRPr="00CB0B83">
        <w:rPr>
          <w:rFonts w:ascii="Times New Roman" w:hAnsi="Times New Roman"/>
          <w:sz w:val="24"/>
          <w:szCs w:val="24"/>
        </w:rPr>
        <w:t>,</w:t>
      </w:r>
      <w:r w:rsidRPr="00CB0B83">
        <w:rPr>
          <w:rFonts w:ascii="Times New Roman" w:hAnsi="Times New Roman"/>
          <w:sz w:val="24"/>
          <w:szCs w:val="24"/>
        </w:rPr>
        <w:t xml:space="preserve"> предоставлено </w:t>
      </w:r>
      <w:r w:rsidR="005010BA" w:rsidRPr="00CB0B83">
        <w:rPr>
          <w:rFonts w:ascii="Times New Roman" w:hAnsi="Times New Roman"/>
          <w:sz w:val="24"/>
          <w:szCs w:val="24"/>
        </w:rPr>
        <w:t>3</w:t>
      </w:r>
      <w:r w:rsidRPr="00CB0B83">
        <w:rPr>
          <w:rFonts w:ascii="Times New Roman" w:hAnsi="Times New Roman"/>
          <w:sz w:val="24"/>
          <w:szCs w:val="24"/>
        </w:rPr>
        <w:t xml:space="preserve"> получателям на общую сумму </w:t>
      </w:r>
      <w:r w:rsidR="005010BA" w:rsidRPr="00CB0B83">
        <w:rPr>
          <w:rFonts w:ascii="Times New Roman" w:hAnsi="Times New Roman"/>
          <w:sz w:val="24"/>
          <w:szCs w:val="24"/>
        </w:rPr>
        <w:t>359,</w:t>
      </w:r>
      <w:r w:rsidR="00E02C4E" w:rsidRPr="00CB0B83">
        <w:rPr>
          <w:rFonts w:ascii="Times New Roman" w:hAnsi="Times New Roman"/>
          <w:sz w:val="24"/>
          <w:szCs w:val="24"/>
        </w:rPr>
        <w:t>3</w:t>
      </w:r>
      <w:r w:rsidRPr="00CB0B83">
        <w:rPr>
          <w:rFonts w:ascii="Times New Roman" w:hAnsi="Times New Roman"/>
          <w:sz w:val="24"/>
          <w:szCs w:val="24"/>
        </w:rPr>
        <w:t xml:space="preserve"> тыс. рублей;</w:t>
      </w:r>
    </w:p>
    <w:p w:rsidR="00CF6848" w:rsidRPr="00CB0B83" w:rsidRDefault="00CF6848" w:rsidP="00D45FDD">
      <w:pPr>
        <w:spacing w:after="0" w:line="240" w:lineRule="auto"/>
        <w:ind w:firstLine="709"/>
        <w:jc w:val="both"/>
        <w:rPr>
          <w:rFonts w:ascii="Times New Roman" w:hAnsi="Times New Roman"/>
          <w:sz w:val="24"/>
          <w:szCs w:val="24"/>
        </w:rPr>
      </w:pPr>
      <w:r w:rsidRPr="00CB0B83">
        <w:rPr>
          <w:rFonts w:ascii="Times New Roman" w:eastAsiaTheme="minorHAnsi" w:hAnsi="Times New Roman"/>
          <w:sz w:val="24"/>
          <w:szCs w:val="24"/>
          <w:lang w:eastAsia="en-US"/>
        </w:rPr>
        <w:t xml:space="preserve">- </w:t>
      </w:r>
      <w:r w:rsidR="005010BA" w:rsidRPr="00CB0B83">
        <w:rPr>
          <w:rFonts w:ascii="Times New Roman" w:hAnsi="Times New Roman"/>
          <w:sz w:val="24"/>
          <w:szCs w:val="24"/>
        </w:rPr>
        <w:t xml:space="preserve">выплачено: 351 получателю </w:t>
      </w:r>
      <w:r w:rsidR="005010BA" w:rsidRPr="00CB0B83">
        <w:rPr>
          <w:rFonts w:ascii="Times New Roman" w:hAnsi="Times New Roman"/>
          <w:bCs/>
          <w:iCs/>
          <w:sz w:val="24"/>
          <w:szCs w:val="24"/>
        </w:rPr>
        <w:t xml:space="preserve">ежемесячное пособие </w:t>
      </w:r>
      <w:r w:rsidR="005010BA" w:rsidRPr="00CB0B83">
        <w:rPr>
          <w:rFonts w:ascii="Times New Roman" w:hAnsi="Times New Roman"/>
          <w:sz w:val="24"/>
          <w:szCs w:val="24"/>
        </w:rPr>
        <w:t xml:space="preserve">по уходу за ребенком до 1,5 лет на общую сумму 35 290,8 тыс. рублей; 81 получателю </w:t>
      </w:r>
      <w:r w:rsidRPr="00CB0B83">
        <w:rPr>
          <w:rFonts w:ascii="Times New Roman" w:hAnsi="Times New Roman"/>
          <w:sz w:val="24"/>
          <w:szCs w:val="24"/>
        </w:rPr>
        <w:t>единовременное пособие при рождении ребенка</w:t>
      </w:r>
      <w:r w:rsidR="00A775D5" w:rsidRPr="00CB0B83">
        <w:rPr>
          <w:rFonts w:ascii="Times New Roman" w:hAnsi="Times New Roman"/>
          <w:sz w:val="24"/>
          <w:szCs w:val="24"/>
        </w:rPr>
        <w:t xml:space="preserve"> </w:t>
      </w:r>
      <w:r w:rsidRPr="00CB0B83">
        <w:rPr>
          <w:rFonts w:ascii="Times New Roman" w:hAnsi="Times New Roman"/>
          <w:sz w:val="24"/>
          <w:szCs w:val="24"/>
        </w:rPr>
        <w:t xml:space="preserve">на </w:t>
      </w:r>
      <w:r w:rsidR="00A775D5" w:rsidRPr="00CB0B83">
        <w:rPr>
          <w:rFonts w:ascii="Times New Roman" w:hAnsi="Times New Roman"/>
          <w:sz w:val="24"/>
          <w:szCs w:val="24"/>
        </w:rPr>
        <w:t xml:space="preserve">общую </w:t>
      </w:r>
      <w:r w:rsidRPr="00CB0B83">
        <w:rPr>
          <w:rFonts w:ascii="Times New Roman" w:hAnsi="Times New Roman"/>
          <w:sz w:val="24"/>
          <w:szCs w:val="24"/>
        </w:rPr>
        <w:t xml:space="preserve">сумму </w:t>
      </w:r>
      <w:r w:rsidR="00A775D5" w:rsidRPr="00CB0B83">
        <w:rPr>
          <w:rFonts w:ascii="Times New Roman" w:hAnsi="Times New Roman"/>
          <w:sz w:val="24"/>
          <w:szCs w:val="24"/>
        </w:rPr>
        <w:t>2 980,2</w:t>
      </w:r>
      <w:r w:rsidRPr="00CB0B83">
        <w:rPr>
          <w:rFonts w:ascii="Times New Roman" w:hAnsi="Times New Roman"/>
          <w:sz w:val="24"/>
          <w:szCs w:val="24"/>
        </w:rPr>
        <w:t xml:space="preserve"> тыс. рублей;</w:t>
      </w:r>
    </w:p>
    <w:p w:rsidR="00E65580" w:rsidRPr="00CB0B83" w:rsidRDefault="00CF6848"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к</w:t>
      </w:r>
      <w:r w:rsidR="00E65580" w:rsidRPr="00CB0B83">
        <w:rPr>
          <w:rFonts w:ascii="Times New Roman" w:hAnsi="Times New Roman"/>
          <w:sz w:val="24"/>
          <w:szCs w:val="24"/>
        </w:rPr>
        <w:t>омпенсирована ст</w:t>
      </w:r>
      <w:r w:rsidRPr="00CB0B83">
        <w:rPr>
          <w:rFonts w:ascii="Times New Roman" w:hAnsi="Times New Roman"/>
          <w:sz w:val="24"/>
          <w:szCs w:val="24"/>
        </w:rPr>
        <w:t xml:space="preserve">оимость найма жилого помещения </w:t>
      </w:r>
      <w:r w:rsidR="00A775D5" w:rsidRPr="00CB0B83">
        <w:rPr>
          <w:rFonts w:ascii="Times New Roman" w:hAnsi="Times New Roman"/>
          <w:sz w:val="24"/>
          <w:szCs w:val="24"/>
        </w:rPr>
        <w:t xml:space="preserve">3 </w:t>
      </w:r>
      <w:r w:rsidR="00E65580" w:rsidRPr="00CB0B83">
        <w:rPr>
          <w:rFonts w:ascii="Times New Roman" w:hAnsi="Times New Roman"/>
          <w:sz w:val="24"/>
          <w:szCs w:val="24"/>
        </w:rPr>
        <w:t xml:space="preserve">семьям, имеющим детей, на общую сумму </w:t>
      </w:r>
      <w:r w:rsidR="00A775D5" w:rsidRPr="00CB0B83">
        <w:rPr>
          <w:rFonts w:ascii="Times New Roman" w:hAnsi="Times New Roman"/>
          <w:sz w:val="24"/>
          <w:szCs w:val="24"/>
        </w:rPr>
        <w:t>455,0</w:t>
      </w:r>
      <w:r w:rsidRPr="00CB0B83">
        <w:rPr>
          <w:rFonts w:ascii="Times New Roman" w:hAnsi="Times New Roman"/>
          <w:sz w:val="24"/>
          <w:szCs w:val="24"/>
        </w:rPr>
        <w:t xml:space="preserve"> тыс. рублей;</w:t>
      </w:r>
    </w:p>
    <w:p w:rsidR="00E65580" w:rsidRPr="00CB0B83" w:rsidRDefault="00CF6848"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е</w:t>
      </w:r>
      <w:r w:rsidR="00E65580" w:rsidRPr="00CB0B83">
        <w:rPr>
          <w:rFonts w:ascii="Times New Roman" w:hAnsi="Times New Roman"/>
          <w:sz w:val="24"/>
          <w:szCs w:val="24"/>
        </w:rPr>
        <w:t xml:space="preserve">жемесячная денежная выплата на детей в возрасте от 3 до 7 лет включительно предоставлена </w:t>
      </w:r>
      <w:r w:rsidR="00A775D5" w:rsidRPr="00CB0B83">
        <w:rPr>
          <w:rFonts w:ascii="Times New Roman" w:hAnsi="Times New Roman"/>
          <w:sz w:val="24"/>
          <w:szCs w:val="24"/>
        </w:rPr>
        <w:t>1 284</w:t>
      </w:r>
      <w:r w:rsidR="00E65580" w:rsidRPr="00CB0B83">
        <w:rPr>
          <w:rFonts w:ascii="Times New Roman" w:hAnsi="Times New Roman"/>
          <w:sz w:val="24"/>
          <w:szCs w:val="24"/>
        </w:rPr>
        <w:t xml:space="preserve"> семьям / </w:t>
      </w:r>
      <w:r w:rsidR="00A775D5" w:rsidRPr="00CB0B83">
        <w:rPr>
          <w:rFonts w:ascii="Times New Roman" w:hAnsi="Times New Roman"/>
          <w:sz w:val="24"/>
          <w:szCs w:val="24"/>
        </w:rPr>
        <w:t>1 620</w:t>
      </w:r>
      <w:r w:rsidR="00E65580" w:rsidRPr="00CB0B83">
        <w:rPr>
          <w:rFonts w:ascii="Times New Roman" w:hAnsi="Times New Roman"/>
          <w:sz w:val="24"/>
          <w:szCs w:val="24"/>
        </w:rPr>
        <w:t xml:space="preserve"> </w:t>
      </w:r>
      <w:r w:rsidR="00A775D5" w:rsidRPr="00CB0B83">
        <w:rPr>
          <w:rFonts w:ascii="Times New Roman" w:hAnsi="Times New Roman"/>
          <w:sz w:val="24"/>
          <w:szCs w:val="24"/>
        </w:rPr>
        <w:t>детей</w:t>
      </w:r>
      <w:r w:rsidR="00E65580" w:rsidRPr="00CB0B83">
        <w:rPr>
          <w:rFonts w:ascii="Times New Roman" w:hAnsi="Times New Roman"/>
          <w:sz w:val="24"/>
          <w:szCs w:val="24"/>
        </w:rPr>
        <w:t xml:space="preserve"> на общую сумму </w:t>
      </w:r>
      <w:r w:rsidR="00A775D5" w:rsidRPr="00CB0B83">
        <w:rPr>
          <w:rFonts w:ascii="Times New Roman" w:hAnsi="Times New Roman"/>
          <w:sz w:val="24"/>
          <w:szCs w:val="24"/>
        </w:rPr>
        <w:t>182 844,5</w:t>
      </w:r>
      <w:r w:rsidRPr="00CB0B83">
        <w:rPr>
          <w:rFonts w:ascii="Times New Roman" w:hAnsi="Times New Roman"/>
          <w:sz w:val="24"/>
          <w:szCs w:val="24"/>
        </w:rPr>
        <w:t xml:space="preserve"> тыс. рублей;</w:t>
      </w:r>
    </w:p>
    <w:p w:rsidR="00CF6848" w:rsidRPr="00CB0B83" w:rsidRDefault="00CF6848"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заключено </w:t>
      </w:r>
      <w:r w:rsidR="00A775D5" w:rsidRPr="00CB0B83">
        <w:rPr>
          <w:rFonts w:ascii="Times New Roman" w:hAnsi="Times New Roman"/>
          <w:sz w:val="24"/>
          <w:szCs w:val="24"/>
        </w:rPr>
        <w:t>29</w:t>
      </w:r>
      <w:r w:rsidRPr="00CB0B83">
        <w:rPr>
          <w:rFonts w:ascii="Times New Roman" w:hAnsi="Times New Roman"/>
          <w:sz w:val="24"/>
          <w:szCs w:val="24"/>
        </w:rPr>
        <w:t xml:space="preserve"> контрактов</w:t>
      </w:r>
      <w:r w:rsidR="00E02C4E" w:rsidRPr="00CB0B83">
        <w:rPr>
          <w:rFonts w:ascii="Times New Roman" w:hAnsi="Times New Roman"/>
          <w:sz w:val="24"/>
          <w:szCs w:val="24"/>
        </w:rPr>
        <w:t>,</w:t>
      </w:r>
      <w:r w:rsidRPr="00CB0B83">
        <w:rPr>
          <w:rFonts w:ascii="Times New Roman" w:hAnsi="Times New Roman"/>
          <w:sz w:val="24"/>
          <w:szCs w:val="24"/>
        </w:rPr>
        <w:t xml:space="preserve"> связанных с оказанием государственной социальной помощи на основании социального контракта отдельным категориям граждан</w:t>
      </w:r>
      <w:r w:rsidR="00E02C4E" w:rsidRPr="00CB0B83">
        <w:rPr>
          <w:rFonts w:ascii="Times New Roman" w:hAnsi="Times New Roman"/>
          <w:sz w:val="24"/>
          <w:szCs w:val="24"/>
        </w:rPr>
        <w:t>,</w:t>
      </w:r>
      <w:r w:rsidRPr="00CB0B83">
        <w:rPr>
          <w:rFonts w:ascii="Times New Roman" w:hAnsi="Times New Roman"/>
          <w:sz w:val="24"/>
          <w:szCs w:val="24"/>
        </w:rPr>
        <w:t xml:space="preserve"> на общую сумму </w:t>
      </w:r>
      <w:r w:rsidR="00A775D5" w:rsidRPr="00CB0B83">
        <w:rPr>
          <w:rFonts w:ascii="Times New Roman" w:hAnsi="Times New Roman"/>
          <w:sz w:val="24"/>
          <w:szCs w:val="24"/>
        </w:rPr>
        <w:t>2 863,1</w:t>
      </w:r>
      <w:r w:rsidRPr="00CB0B83">
        <w:rPr>
          <w:rFonts w:ascii="Times New Roman" w:hAnsi="Times New Roman"/>
          <w:sz w:val="24"/>
          <w:szCs w:val="24"/>
        </w:rPr>
        <w:t xml:space="preserve"> тыс. рублей;</w:t>
      </w:r>
    </w:p>
    <w:p w:rsidR="00CF6848" w:rsidRPr="00CB0B83" w:rsidRDefault="00CF6848" w:rsidP="00D45FDD">
      <w:pPr>
        <w:pStyle w:val="3"/>
        <w:keepNext w:val="0"/>
        <w:widowControl w:val="0"/>
        <w:spacing w:before="0" w:after="0" w:line="240" w:lineRule="auto"/>
        <w:ind w:firstLine="720"/>
        <w:jc w:val="both"/>
        <w:rPr>
          <w:rFonts w:ascii="Times New Roman" w:hAnsi="Times New Roman" w:cs="Times New Roman"/>
          <w:b w:val="0"/>
          <w:bCs w:val="0"/>
          <w:iCs/>
          <w:sz w:val="24"/>
          <w:szCs w:val="24"/>
        </w:rPr>
      </w:pPr>
      <w:r w:rsidRPr="00CB0B83">
        <w:rPr>
          <w:rFonts w:ascii="Times New Roman" w:hAnsi="Times New Roman"/>
          <w:b w:val="0"/>
          <w:sz w:val="24"/>
          <w:szCs w:val="24"/>
        </w:rPr>
        <w:t>- е</w:t>
      </w:r>
      <w:r w:rsidRPr="00CB0B83">
        <w:rPr>
          <w:rFonts w:ascii="Times New Roman" w:hAnsi="Times New Roman" w:cs="Times New Roman"/>
          <w:b w:val="0"/>
          <w:bCs w:val="0"/>
          <w:iCs/>
          <w:sz w:val="24"/>
          <w:szCs w:val="24"/>
        </w:rPr>
        <w:t>диновременное пособие при усыновлении детей</w:t>
      </w:r>
      <w:r w:rsidRPr="00CB0B83">
        <w:rPr>
          <w:rFonts w:ascii="Times New Roman" w:hAnsi="Times New Roman"/>
          <w:b w:val="0"/>
          <w:bCs w:val="0"/>
          <w:iCs/>
          <w:sz w:val="24"/>
          <w:szCs w:val="24"/>
        </w:rPr>
        <w:t xml:space="preserve"> выплачено </w:t>
      </w:r>
      <w:r w:rsidR="00A775D5" w:rsidRPr="00CB0B83">
        <w:rPr>
          <w:rFonts w:ascii="Times New Roman" w:hAnsi="Times New Roman"/>
          <w:b w:val="0"/>
          <w:bCs w:val="0"/>
          <w:iCs/>
          <w:sz w:val="24"/>
          <w:szCs w:val="24"/>
        </w:rPr>
        <w:t>2</w:t>
      </w:r>
      <w:r w:rsidRPr="00CB0B83">
        <w:rPr>
          <w:rFonts w:ascii="Times New Roman" w:hAnsi="Times New Roman" w:cs="Times New Roman"/>
          <w:b w:val="0"/>
          <w:bCs w:val="0"/>
          <w:iCs/>
          <w:sz w:val="24"/>
          <w:szCs w:val="24"/>
        </w:rPr>
        <w:t xml:space="preserve"> получате</w:t>
      </w:r>
      <w:r w:rsidR="00A775D5" w:rsidRPr="00CB0B83">
        <w:rPr>
          <w:rFonts w:ascii="Times New Roman" w:hAnsi="Times New Roman" w:cs="Times New Roman"/>
          <w:b w:val="0"/>
          <w:bCs w:val="0"/>
          <w:iCs/>
          <w:sz w:val="24"/>
          <w:szCs w:val="24"/>
        </w:rPr>
        <w:t>лям</w:t>
      </w:r>
      <w:r w:rsidRPr="00CB0B83">
        <w:rPr>
          <w:rFonts w:ascii="Times New Roman" w:hAnsi="Times New Roman" w:cs="Times New Roman"/>
          <w:b w:val="0"/>
          <w:bCs w:val="0"/>
          <w:iCs/>
          <w:sz w:val="24"/>
          <w:szCs w:val="24"/>
        </w:rPr>
        <w:t xml:space="preserve"> на </w:t>
      </w:r>
      <w:r w:rsidR="00A775D5" w:rsidRPr="00CB0B83">
        <w:rPr>
          <w:rFonts w:ascii="Times New Roman" w:hAnsi="Times New Roman" w:cs="Times New Roman"/>
          <w:b w:val="0"/>
          <w:bCs w:val="0"/>
          <w:iCs/>
          <w:sz w:val="24"/>
          <w:szCs w:val="24"/>
        </w:rPr>
        <w:t xml:space="preserve">общую </w:t>
      </w:r>
      <w:r w:rsidRPr="00CB0B83">
        <w:rPr>
          <w:rFonts w:ascii="Times New Roman" w:hAnsi="Times New Roman" w:cs="Times New Roman"/>
          <w:b w:val="0"/>
          <w:bCs w:val="0"/>
          <w:iCs/>
          <w:sz w:val="24"/>
          <w:szCs w:val="24"/>
        </w:rPr>
        <w:t xml:space="preserve">сумму </w:t>
      </w:r>
      <w:r w:rsidR="00A775D5" w:rsidRPr="00CB0B83">
        <w:rPr>
          <w:rFonts w:ascii="Times New Roman" w:hAnsi="Times New Roman" w:cs="Times New Roman"/>
          <w:b w:val="0"/>
          <w:bCs w:val="0"/>
          <w:iCs/>
          <w:sz w:val="24"/>
          <w:szCs w:val="24"/>
        </w:rPr>
        <w:t>400,0</w:t>
      </w:r>
      <w:r w:rsidR="00777744" w:rsidRPr="00CB0B83">
        <w:rPr>
          <w:rFonts w:ascii="Times New Roman" w:hAnsi="Times New Roman" w:cs="Times New Roman"/>
          <w:b w:val="0"/>
          <w:bCs w:val="0"/>
          <w:iCs/>
          <w:sz w:val="24"/>
          <w:szCs w:val="24"/>
        </w:rPr>
        <w:t xml:space="preserve"> тыс. рублей;</w:t>
      </w:r>
    </w:p>
    <w:p w:rsidR="00E92F79" w:rsidRPr="00CB0B83" w:rsidRDefault="00CF6848"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A775D5" w:rsidRPr="00CB0B83">
        <w:rPr>
          <w:rFonts w:ascii="Times New Roman" w:hAnsi="Times New Roman"/>
          <w:sz w:val="24"/>
          <w:szCs w:val="24"/>
        </w:rPr>
        <w:t>496</w:t>
      </w:r>
      <w:r w:rsidRPr="00CB0B83">
        <w:rPr>
          <w:rFonts w:ascii="Times New Roman" w:hAnsi="Times New Roman"/>
          <w:bCs/>
          <w:iCs/>
          <w:sz w:val="24"/>
          <w:szCs w:val="24"/>
        </w:rPr>
        <w:t xml:space="preserve"> получателям выплачено на содержание подопечных детей </w:t>
      </w:r>
      <w:r w:rsidR="00A775D5" w:rsidRPr="00CB0B83">
        <w:rPr>
          <w:rFonts w:ascii="Times New Roman" w:hAnsi="Times New Roman"/>
          <w:bCs/>
          <w:iCs/>
          <w:sz w:val="24"/>
          <w:szCs w:val="24"/>
        </w:rPr>
        <w:t>на общую сумму</w:t>
      </w:r>
      <w:r w:rsidRPr="00CB0B83">
        <w:rPr>
          <w:rFonts w:ascii="Times New Roman" w:hAnsi="Times New Roman"/>
          <w:bCs/>
          <w:iCs/>
          <w:sz w:val="24"/>
          <w:szCs w:val="24"/>
        </w:rPr>
        <w:t xml:space="preserve"> </w:t>
      </w:r>
      <w:r w:rsidR="00A775D5" w:rsidRPr="00CB0B83">
        <w:rPr>
          <w:rFonts w:ascii="Times New Roman" w:hAnsi="Times New Roman"/>
          <w:bCs/>
          <w:iCs/>
          <w:sz w:val="24"/>
          <w:szCs w:val="24"/>
        </w:rPr>
        <w:t xml:space="preserve">102 622,4 </w:t>
      </w:r>
      <w:r w:rsidR="00777744" w:rsidRPr="00CB0B83">
        <w:rPr>
          <w:rFonts w:ascii="Times New Roman" w:hAnsi="Times New Roman"/>
          <w:sz w:val="24"/>
          <w:szCs w:val="24"/>
        </w:rPr>
        <w:t>тыс. рублей;</w:t>
      </w:r>
    </w:p>
    <w:p w:rsidR="00777744" w:rsidRPr="00CB0B83" w:rsidRDefault="00777744"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Pr="00CB0B83">
        <w:rPr>
          <w:rFonts w:ascii="Times New Roman" w:hAnsi="Times New Roman"/>
          <w:bCs/>
          <w:iCs/>
          <w:sz w:val="24"/>
          <w:szCs w:val="24"/>
        </w:rPr>
        <w:t xml:space="preserve">компенсированы расходы на оплату стоимости проезда подопечных детей и приемных родителей из числа пенсионеров, не работающих по трудовым договорам и служебным контрактам </w:t>
      </w:r>
      <w:r w:rsidR="00A775D5" w:rsidRPr="00CB0B83">
        <w:rPr>
          <w:rFonts w:ascii="Times New Roman" w:hAnsi="Times New Roman"/>
          <w:bCs/>
          <w:iCs/>
          <w:sz w:val="24"/>
          <w:szCs w:val="24"/>
        </w:rPr>
        <w:t>162</w:t>
      </w:r>
      <w:r w:rsidRPr="00CB0B83">
        <w:rPr>
          <w:rFonts w:ascii="Times New Roman" w:hAnsi="Times New Roman"/>
          <w:bCs/>
          <w:iCs/>
          <w:sz w:val="24"/>
          <w:szCs w:val="24"/>
        </w:rPr>
        <w:t xml:space="preserve"> получателям</w:t>
      </w:r>
      <w:r w:rsidR="005031C1">
        <w:rPr>
          <w:rFonts w:ascii="Times New Roman" w:hAnsi="Times New Roman"/>
          <w:bCs/>
          <w:iCs/>
          <w:sz w:val="24"/>
          <w:szCs w:val="24"/>
        </w:rPr>
        <w:t>,</w:t>
      </w:r>
      <w:r w:rsidRPr="00CB0B83">
        <w:rPr>
          <w:rFonts w:ascii="Times New Roman" w:hAnsi="Times New Roman"/>
          <w:bCs/>
          <w:iCs/>
          <w:sz w:val="24"/>
          <w:szCs w:val="24"/>
        </w:rPr>
        <w:t xml:space="preserve"> на </w:t>
      </w:r>
      <w:r w:rsidR="00A775D5" w:rsidRPr="00CB0B83">
        <w:rPr>
          <w:rFonts w:ascii="Times New Roman" w:hAnsi="Times New Roman"/>
          <w:bCs/>
          <w:iCs/>
          <w:sz w:val="24"/>
          <w:szCs w:val="24"/>
        </w:rPr>
        <w:t xml:space="preserve">общую </w:t>
      </w:r>
      <w:r w:rsidRPr="00CB0B83">
        <w:rPr>
          <w:rFonts w:ascii="Times New Roman" w:hAnsi="Times New Roman"/>
          <w:bCs/>
          <w:iCs/>
          <w:sz w:val="24"/>
          <w:szCs w:val="24"/>
        </w:rPr>
        <w:t xml:space="preserve">сумму </w:t>
      </w:r>
      <w:r w:rsidR="00A775D5" w:rsidRPr="00CB0B83">
        <w:rPr>
          <w:rFonts w:ascii="Times New Roman" w:hAnsi="Times New Roman"/>
          <w:bCs/>
          <w:iCs/>
          <w:sz w:val="24"/>
          <w:szCs w:val="24"/>
        </w:rPr>
        <w:t>14 066,0</w:t>
      </w:r>
      <w:r w:rsidRPr="00CB0B83">
        <w:rPr>
          <w:rFonts w:ascii="Times New Roman" w:hAnsi="Times New Roman"/>
          <w:bCs/>
          <w:iCs/>
          <w:sz w:val="24"/>
          <w:szCs w:val="24"/>
        </w:rPr>
        <w:t xml:space="preserve"> тыс. рублей</w:t>
      </w:r>
      <w:r w:rsidRPr="00CB0B83">
        <w:rPr>
          <w:rFonts w:ascii="Times New Roman" w:hAnsi="Times New Roman"/>
          <w:sz w:val="24"/>
          <w:szCs w:val="24"/>
        </w:rPr>
        <w:t>;</w:t>
      </w:r>
    </w:p>
    <w:p w:rsidR="00777744" w:rsidRPr="00CB0B83" w:rsidRDefault="00777744"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предоставлено вознаграждение </w:t>
      </w:r>
      <w:r w:rsidR="00A775D5" w:rsidRPr="00CB0B83">
        <w:rPr>
          <w:rFonts w:ascii="Times New Roman" w:hAnsi="Times New Roman"/>
          <w:sz w:val="24"/>
          <w:szCs w:val="24"/>
        </w:rPr>
        <w:t>76 (среднемесячное значение)</w:t>
      </w:r>
      <w:r w:rsidRPr="00CB0B83">
        <w:rPr>
          <w:rFonts w:ascii="Times New Roman" w:hAnsi="Times New Roman"/>
          <w:bCs/>
          <w:iCs/>
          <w:sz w:val="24"/>
          <w:szCs w:val="24"/>
        </w:rPr>
        <w:t xml:space="preserve"> получателям (приемному родителю патронатному воспитателю) на </w:t>
      </w:r>
      <w:r w:rsidR="00A775D5" w:rsidRPr="00CB0B83">
        <w:rPr>
          <w:rFonts w:ascii="Times New Roman" w:hAnsi="Times New Roman"/>
          <w:bCs/>
          <w:iCs/>
          <w:sz w:val="24"/>
          <w:szCs w:val="24"/>
        </w:rPr>
        <w:t xml:space="preserve">общую </w:t>
      </w:r>
      <w:r w:rsidRPr="00CB0B83">
        <w:rPr>
          <w:rFonts w:ascii="Times New Roman" w:hAnsi="Times New Roman"/>
          <w:bCs/>
          <w:iCs/>
          <w:sz w:val="24"/>
          <w:szCs w:val="24"/>
        </w:rPr>
        <w:t xml:space="preserve">сумму </w:t>
      </w:r>
      <w:r w:rsidR="00A775D5" w:rsidRPr="00CB0B83">
        <w:rPr>
          <w:rFonts w:ascii="Times New Roman" w:hAnsi="Times New Roman"/>
          <w:bCs/>
          <w:iCs/>
          <w:sz w:val="24"/>
          <w:szCs w:val="24"/>
        </w:rPr>
        <w:t>29 317,9</w:t>
      </w:r>
      <w:r w:rsidRPr="00CB0B83">
        <w:rPr>
          <w:rFonts w:ascii="Times New Roman" w:hAnsi="Times New Roman"/>
          <w:bCs/>
          <w:iCs/>
          <w:sz w:val="24"/>
          <w:szCs w:val="24"/>
        </w:rPr>
        <w:t xml:space="preserve"> тыс. рублей</w:t>
      </w:r>
      <w:r w:rsidR="004D2F5A" w:rsidRPr="00CB0B83">
        <w:rPr>
          <w:rFonts w:ascii="Times New Roman" w:hAnsi="Times New Roman"/>
          <w:sz w:val="24"/>
          <w:szCs w:val="24"/>
        </w:rPr>
        <w:t xml:space="preserve">; </w:t>
      </w:r>
    </w:p>
    <w:p w:rsidR="004D2F5A" w:rsidRPr="00CB0B83" w:rsidRDefault="004D2F5A" w:rsidP="00D45FDD">
      <w:pPr>
        <w:spacing w:after="0" w:line="240" w:lineRule="auto"/>
        <w:ind w:firstLine="708"/>
        <w:jc w:val="both"/>
        <w:rPr>
          <w:rFonts w:ascii="Times New Roman" w:hAnsi="Times New Roman"/>
          <w:bCs/>
          <w:iCs/>
          <w:sz w:val="24"/>
          <w:szCs w:val="24"/>
        </w:rPr>
      </w:pPr>
      <w:r w:rsidRPr="00CB0B83">
        <w:rPr>
          <w:rFonts w:ascii="Times New Roman" w:hAnsi="Times New Roman"/>
          <w:sz w:val="24"/>
          <w:szCs w:val="24"/>
        </w:rPr>
        <w:t xml:space="preserve">- </w:t>
      </w:r>
      <w:r w:rsidR="00A775D5" w:rsidRPr="00CB0B83">
        <w:rPr>
          <w:rFonts w:ascii="Times New Roman" w:hAnsi="Times New Roman"/>
          <w:sz w:val="24"/>
          <w:szCs w:val="24"/>
        </w:rPr>
        <w:t>12</w:t>
      </w:r>
      <w:r w:rsidRPr="00CB0B83">
        <w:rPr>
          <w:rFonts w:ascii="Times New Roman" w:hAnsi="Times New Roman"/>
          <w:bCs/>
          <w:iCs/>
          <w:sz w:val="24"/>
          <w:szCs w:val="24"/>
        </w:rPr>
        <w:t xml:space="preserve"> получателям </w:t>
      </w:r>
      <w:r w:rsidR="00A775D5" w:rsidRPr="00CB0B83">
        <w:rPr>
          <w:rFonts w:ascii="Times New Roman" w:hAnsi="Times New Roman"/>
          <w:bCs/>
          <w:iCs/>
          <w:sz w:val="24"/>
          <w:szCs w:val="24"/>
        </w:rPr>
        <w:t xml:space="preserve">на 79 детей </w:t>
      </w:r>
      <w:r w:rsidRPr="00CB0B83">
        <w:rPr>
          <w:rFonts w:ascii="Times New Roman" w:hAnsi="Times New Roman"/>
          <w:bCs/>
          <w:iCs/>
          <w:sz w:val="24"/>
          <w:szCs w:val="24"/>
        </w:rPr>
        <w:t xml:space="preserve">выплачено вознаграждение (патронатному воспитателю, осуществляющему социальный и </w:t>
      </w:r>
      <w:proofErr w:type="spellStart"/>
      <w:r w:rsidRPr="00CB0B83">
        <w:rPr>
          <w:rFonts w:ascii="Times New Roman" w:hAnsi="Times New Roman"/>
          <w:bCs/>
          <w:iCs/>
          <w:sz w:val="24"/>
          <w:szCs w:val="24"/>
        </w:rPr>
        <w:t>постинтернатный</w:t>
      </w:r>
      <w:proofErr w:type="spellEnd"/>
      <w:r w:rsidRPr="00CB0B83">
        <w:rPr>
          <w:rFonts w:ascii="Times New Roman" w:hAnsi="Times New Roman"/>
          <w:bCs/>
          <w:iCs/>
          <w:sz w:val="24"/>
          <w:szCs w:val="24"/>
        </w:rPr>
        <w:t xml:space="preserve"> патронат) на сумму 1</w:t>
      </w:r>
      <w:r w:rsidR="00A775D5" w:rsidRPr="00CB0B83">
        <w:rPr>
          <w:rFonts w:ascii="Times New Roman" w:hAnsi="Times New Roman"/>
          <w:bCs/>
          <w:iCs/>
          <w:sz w:val="24"/>
          <w:szCs w:val="24"/>
        </w:rPr>
        <w:t> 598,3</w:t>
      </w:r>
      <w:r w:rsidRPr="00CB0B83">
        <w:rPr>
          <w:rFonts w:ascii="Times New Roman" w:hAnsi="Times New Roman"/>
          <w:bCs/>
          <w:iCs/>
          <w:sz w:val="24"/>
          <w:szCs w:val="24"/>
        </w:rPr>
        <w:t xml:space="preserve"> тыс. рублей;</w:t>
      </w:r>
    </w:p>
    <w:p w:rsidR="004D2F5A" w:rsidRPr="00CB0B83" w:rsidRDefault="004D2F5A" w:rsidP="00D45FDD">
      <w:pPr>
        <w:pStyle w:val="3"/>
        <w:keepNext w:val="0"/>
        <w:widowControl w:val="0"/>
        <w:spacing w:before="0" w:after="0" w:line="240" w:lineRule="auto"/>
        <w:ind w:firstLine="720"/>
        <w:jc w:val="both"/>
        <w:rPr>
          <w:rFonts w:ascii="Times New Roman" w:hAnsi="Times New Roman" w:cs="Times New Roman"/>
          <w:b w:val="0"/>
          <w:sz w:val="24"/>
          <w:szCs w:val="24"/>
        </w:rPr>
      </w:pPr>
      <w:r w:rsidRPr="00CB0B83">
        <w:rPr>
          <w:rFonts w:ascii="Times New Roman" w:hAnsi="Times New Roman" w:cs="Times New Roman"/>
          <w:b w:val="0"/>
          <w:sz w:val="24"/>
          <w:szCs w:val="24"/>
        </w:rPr>
        <w:t xml:space="preserve">- </w:t>
      </w:r>
      <w:r w:rsidR="00A775D5" w:rsidRPr="00CB0B83">
        <w:rPr>
          <w:rFonts w:ascii="Times New Roman" w:hAnsi="Times New Roman" w:cs="Times New Roman"/>
          <w:b w:val="0"/>
          <w:sz w:val="24"/>
          <w:szCs w:val="24"/>
        </w:rPr>
        <w:t>26</w:t>
      </w:r>
      <w:r w:rsidRPr="00CB0B83">
        <w:rPr>
          <w:rFonts w:ascii="Times New Roman" w:hAnsi="Times New Roman" w:cs="Times New Roman"/>
          <w:b w:val="0"/>
          <w:bCs w:val="0"/>
          <w:iCs/>
          <w:sz w:val="24"/>
          <w:szCs w:val="24"/>
        </w:rPr>
        <w:t xml:space="preserve"> получателям предоставлено единовременное пособие при всех формах устройства детей, лишенных родительского попечения, в семью</w:t>
      </w:r>
      <w:r w:rsidRPr="00CB0B83">
        <w:rPr>
          <w:rFonts w:ascii="Times New Roman" w:hAnsi="Times New Roman"/>
          <w:b w:val="0"/>
          <w:bCs w:val="0"/>
          <w:iCs/>
          <w:sz w:val="24"/>
          <w:szCs w:val="24"/>
        </w:rPr>
        <w:t xml:space="preserve"> </w:t>
      </w:r>
      <w:r w:rsidRPr="00CB0B83">
        <w:rPr>
          <w:rFonts w:ascii="Times New Roman" w:hAnsi="Times New Roman" w:cs="Times New Roman"/>
          <w:b w:val="0"/>
          <w:bCs w:val="0"/>
          <w:iCs/>
          <w:sz w:val="24"/>
          <w:szCs w:val="24"/>
        </w:rPr>
        <w:t xml:space="preserve">на общую сумму </w:t>
      </w:r>
      <w:r w:rsidR="00A775D5" w:rsidRPr="00CB0B83">
        <w:rPr>
          <w:rFonts w:ascii="Times New Roman" w:hAnsi="Times New Roman" w:cs="Times New Roman"/>
          <w:b w:val="0"/>
          <w:bCs w:val="0"/>
          <w:iCs/>
          <w:sz w:val="24"/>
          <w:szCs w:val="24"/>
        </w:rPr>
        <w:t>1 506,1</w:t>
      </w:r>
      <w:r w:rsidRPr="00CB0B83">
        <w:rPr>
          <w:rFonts w:ascii="Times New Roman" w:hAnsi="Times New Roman" w:cs="Times New Roman"/>
          <w:b w:val="0"/>
          <w:bCs w:val="0"/>
          <w:iCs/>
          <w:sz w:val="24"/>
          <w:szCs w:val="24"/>
        </w:rPr>
        <w:t xml:space="preserve"> тыс. рублей</w:t>
      </w:r>
      <w:r w:rsidR="00A775D5" w:rsidRPr="00CB0B83">
        <w:rPr>
          <w:rFonts w:ascii="Times New Roman" w:hAnsi="Times New Roman" w:cs="Times New Roman"/>
          <w:b w:val="0"/>
          <w:bCs w:val="0"/>
          <w:iCs/>
          <w:sz w:val="24"/>
          <w:szCs w:val="24"/>
        </w:rPr>
        <w:t>;</w:t>
      </w:r>
    </w:p>
    <w:p w:rsidR="004D2F5A" w:rsidRPr="00CB0B83" w:rsidRDefault="004D2F5A" w:rsidP="00D45FDD">
      <w:pPr>
        <w:spacing w:after="0" w:line="240" w:lineRule="auto"/>
        <w:jc w:val="both"/>
        <w:rPr>
          <w:rFonts w:ascii="Times New Roman" w:hAnsi="Times New Roman"/>
          <w:b/>
          <w:bCs/>
          <w:sz w:val="24"/>
          <w:szCs w:val="24"/>
        </w:rPr>
      </w:pPr>
      <w:r w:rsidRPr="00CB0B83">
        <w:rPr>
          <w:rFonts w:ascii="Times New Roman" w:hAnsi="Times New Roman"/>
          <w:sz w:val="24"/>
          <w:szCs w:val="24"/>
        </w:rPr>
        <w:tab/>
        <w:t xml:space="preserve">- </w:t>
      </w:r>
      <w:r w:rsidR="00E65580" w:rsidRPr="00CB0B83">
        <w:rPr>
          <w:rFonts w:ascii="Times New Roman" w:hAnsi="Times New Roman"/>
          <w:sz w:val="24"/>
          <w:szCs w:val="24"/>
        </w:rPr>
        <w:t xml:space="preserve">ежемесячные выплаты на личные расходы получили </w:t>
      </w:r>
      <w:r w:rsidR="00233BBD" w:rsidRPr="00CB0B83">
        <w:rPr>
          <w:rFonts w:ascii="Times New Roman" w:hAnsi="Times New Roman"/>
          <w:sz w:val="24"/>
          <w:szCs w:val="24"/>
        </w:rPr>
        <w:t xml:space="preserve">70 </w:t>
      </w:r>
      <w:r w:rsidR="00E65580" w:rsidRPr="00CB0B83">
        <w:rPr>
          <w:rFonts w:ascii="Times New Roman" w:hAnsi="Times New Roman"/>
          <w:sz w:val="24"/>
          <w:szCs w:val="24"/>
        </w:rPr>
        <w:t xml:space="preserve">человек на </w:t>
      </w:r>
      <w:r w:rsidR="00233BBD" w:rsidRPr="00CB0B83">
        <w:rPr>
          <w:rFonts w:ascii="Times New Roman" w:hAnsi="Times New Roman"/>
          <w:sz w:val="24"/>
          <w:szCs w:val="24"/>
        </w:rPr>
        <w:t xml:space="preserve">общую </w:t>
      </w:r>
      <w:r w:rsidR="00E65580" w:rsidRPr="00CB0B83">
        <w:rPr>
          <w:rFonts w:ascii="Times New Roman" w:hAnsi="Times New Roman"/>
          <w:sz w:val="24"/>
          <w:szCs w:val="24"/>
        </w:rPr>
        <w:t xml:space="preserve">сумму </w:t>
      </w:r>
      <w:r w:rsidR="00233BBD" w:rsidRPr="00CB0B83">
        <w:rPr>
          <w:rFonts w:ascii="Times New Roman" w:hAnsi="Times New Roman"/>
          <w:sz w:val="24"/>
          <w:szCs w:val="24"/>
        </w:rPr>
        <w:t>164,2</w:t>
      </w:r>
      <w:r w:rsidR="00E65580" w:rsidRPr="00CB0B83">
        <w:rPr>
          <w:rFonts w:ascii="Times New Roman" w:hAnsi="Times New Roman"/>
          <w:sz w:val="24"/>
          <w:szCs w:val="24"/>
        </w:rPr>
        <w:t> тыс. рублей</w:t>
      </w:r>
      <w:r w:rsidR="00233BBD" w:rsidRPr="00CB0B83">
        <w:rPr>
          <w:rFonts w:ascii="Times New Roman" w:hAnsi="Times New Roman"/>
          <w:sz w:val="24"/>
          <w:szCs w:val="24"/>
        </w:rPr>
        <w:t>,</w:t>
      </w:r>
      <w:r w:rsidR="00E65580" w:rsidRPr="00CB0B83">
        <w:rPr>
          <w:rFonts w:ascii="Times New Roman" w:hAnsi="Times New Roman"/>
          <w:sz w:val="24"/>
          <w:szCs w:val="24"/>
        </w:rPr>
        <w:t xml:space="preserve"> правом на компенсацию стоимости проезда к санаторно-курортному учреждению воспользовался </w:t>
      </w:r>
      <w:r w:rsidR="00233BBD" w:rsidRPr="00CB0B83">
        <w:rPr>
          <w:rFonts w:ascii="Times New Roman" w:hAnsi="Times New Roman"/>
          <w:sz w:val="24"/>
          <w:szCs w:val="24"/>
        </w:rPr>
        <w:t>1</w:t>
      </w:r>
      <w:r w:rsidR="00E65580" w:rsidRPr="00CB0B83">
        <w:rPr>
          <w:rFonts w:ascii="Times New Roman" w:hAnsi="Times New Roman"/>
          <w:sz w:val="24"/>
          <w:szCs w:val="24"/>
        </w:rPr>
        <w:t xml:space="preserve"> гражданин на сумму </w:t>
      </w:r>
      <w:r w:rsidR="00233BBD" w:rsidRPr="00CB0B83">
        <w:rPr>
          <w:rFonts w:ascii="Times New Roman" w:hAnsi="Times New Roman"/>
          <w:sz w:val="24"/>
          <w:szCs w:val="24"/>
        </w:rPr>
        <w:t>150,0</w:t>
      </w:r>
      <w:r w:rsidR="00E65580" w:rsidRPr="00CB0B83">
        <w:rPr>
          <w:rFonts w:ascii="Times New Roman" w:hAnsi="Times New Roman"/>
          <w:sz w:val="24"/>
          <w:szCs w:val="24"/>
        </w:rPr>
        <w:t xml:space="preserve"> тыс. рублей</w:t>
      </w:r>
      <w:r w:rsidR="00233BBD" w:rsidRPr="00CB0B83">
        <w:rPr>
          <w:rFonts w:ascii="Times New Roman" w:hAnsi="Times New Roman"/>
          <w:sz w:val="24"/>
          <w:szCs w:val="24"/>
        </w:rPr>
        <w:t>,</w:t>
      </w:r>
      <w:r w:rsidR="00E65580" w:rsidRPr="00CB0B83">
        <w:rPr>
          <w:rFonts w:ascii="Times New Roman" w:hAnsi="Times New Roman"/>
          <w:sz w:val="24"/>
          <w:szCs w:val="24"/>
        </w:rPr>
        <w:t xml:space="preserve"> за компенсацией стоимости путёвки и оплаты проезда детям-сиротам и детям, оставшимся без попечения родителей, из замещающих семей обратился </w:t>
      </w:r>
      <w:r w:rsidR="00233BBD" w:rsidRPr="00CB0B83">
        <w:rPr>
          <w:rFonts w:ascii="Times New Roman" w:hAnsi="Times New Roman"/>
          <w:sz w:val="24"/>
          <w:szCs w:val="24"/>
        </w:rPr>
        <w:t>1</w:t>
      </w:r>
      <w:r w:rsidR="00E65580" w:rsidRPr="00CB0B83">
        <w:rPr>
          <w:rFonts w:ascii="Times New Roman" w:hAnsi="Times New Roman"/>
          <w:sz w:val="24"/>
          <w:szCs w:val="24"/>
        </w:rPr>
        <w:t xml:space="preserve"> получатель</w:t>
      </w:r>
      <w:r w:rsidR="00233BBD" w:rsidRPr="00CB0B83">
        <w:rPr>
          <w:rFonts w:ascii="Times New Roman" w:hAnsi="Times New Roman"/>
          <w:sz w:val="24"/>
          <w:szCs w:val="24"/>
        </w:rPr>
        <w:t xml:space="preserve"> в отношении 3 детей</w:t>
      </w:r>
      <w:r w:rsidR="00E65580" w:rsidRPr="00CB0B83">
        <w:rPr>
          <w:rFonts w:ascii="Times New Roman" w:hAnsi="Times New Roman"/>
          <w:sz w:val="24"/>
          <w:szCs w:val="24"/>
        </w:rPr>
        <w:t xml:space="preserve"> на общую сумму </w:t>
      </w:r>
      <w:r w:rsidR="00233BBD" w:rsidRPr="00CB0B83">
        <w:rPr>
          <w:rFonts w:ascii="Times New Roman" w:hAnsi="Times New Roman"/>
          <w:sz w:val="24"/>
          <w:szCs w:val="24"/>
        </w:rPr>
        <w:t xml:space="preserve">172,7 </w:t>
      </w:r>
      <w:r w:rsidR="00E65580" w:rsidRPr="00CB0B83">
        <w:rPr>
          <w:rFonts w:ascii="Times New Roman" w:hAnsi="Times New Roman"/>
          <w:sz w:val="24"/>
          <w:szCs w:val="24"/>
        </w:rPr>
        <w:t>тыс. рублей</w:t>
      </w:r>
      <w:r w:rsidR="00233BBD" w:rsidRPr="00CB0B83">
        <w:rPr>
          <w:rFonts w:ascii="Times New Roman" w:hAnsi="Times New Roman"/>
          <w:sz w:val="24"/>
          <w:szCs w:val="24"/>
        </w:rPr>
        <w:t>;</w:t>
      </w:r>
    </w:p>
    <w:p w:rsidR="00847F70" w:rsidRPr="00CB0B83" w:rsidRDefault="004D2F5A" w:rsidP="00D45FDD">
      <w:pPr>
        <w:pStyle w:val="3"/>
        <w:keepNext w:val="0"/>
        <w:widowControl w:val="0"/>
        <w:spacing w:before="0" w:after="0" w:line="240" w:lineRule="auto"/>
        <w:ind w:firstLine="720"/>
        <w:jc w:val="both"/>
        <w:rPr>
          <w:rFonts w:ascii="Times New Roman" w:hAnsi="Times New Roman" w:cs="Times New Roman"/>
          <w:b w:val="0"/>
          <w:sz w:val="24"/>
          <w:szCs w:val="24"/>
        </w:rPr>
      </w:pPr>
      <w:r w:rsidRPr="00CB0B83">
        <w:rPr>
          <w:rFonts w:ascii="Times New Roman" w:hAnsi="Times New Roman" w:cs="Times New Roman"/>
          <w:b w:val="0"/>
          <w:bCs w:val="0"/>
          <w:sz w:val="24"/>
          <w:szCs w:val="24"/>
        </w:rPr>
        <w:t xml:space="preserve">- </w:t>
      </w:r>
      <w:r w:rsidRPr="00CB0B83">
        <w:rPr>
          <w:rFonts w:ascii="Times New Roman" w:hAnsi="Times New Roman" w:cs="Times New Roman"/>
          <w:b w:val="0"/>
          <w:sz w:val="24"/>
          <w:szCs w:val="24"/>
        </w:rPr>
        <w:t>о</w:t>
      </w:r>
      <w:r w:rsidR="00E65580" w:rsidRPr="00CB0B83">
        <w:rPr>
          <w:rFonts w:ascii="Times New Roman" w:hAnsi="Times New Roman" w:cs="Times New Roman"/>
          <w:b w:val="0"/>
          <w:sz w:val="24"/>
          <w:szCs w:val="24"/>
        </w:rPr>
        <w:t xml:space="preserve">тдельными благоустроенными жилыми помещениями </w:t>
      </w:r>
      <w:r w:rsidRPr="00CB0B83">
        <w:rPr>
          <w:rFonts w:ascii="Times New Roman" w:hAnsi="Times New Roman" w:cs="Times New Roman"/>
          <w:b w:val="0"/>
          <w:sz w:val="24"/>
          <w:szCs w:val="24"/>
        </w:rPr>
        <w:t>за 9 месяцев</w:t>
      </w:r>
      <w:r w:rsidR="00E65580" w:rsidRPr="00CB0B83">
        <w:rPr>
          <w:rFonts w:ascii="Times New Roman" w:hAnsi="Times New Roman" w:cs="Times New Roman"/>
          <w:b w:val="0"/>
          <w:sz w:val="24"/>
          <w:szCs w:val="24"/>
        </w:rPr>
        <w:t xml:space="preserve"> 202</w:t>
      </w:r>
      <w:r w:rsidRPr="00CB0B83">
        <w:rPr>
          <w:rFonts w:ascii="Times New Roman" w:hAnsi="Times New Roman" w:cs="Times New Roman"/>
          <w:b w:val="0"/>
          <w:sz w:val="24"/>
          <w:szCs w:val="24"/>
        </w:rPr>
        <w:t>1</w:t>
      </w:r>
      <w:r w:rsidR="00E65580" w:rsidRPr="00CB0B83">
        <w:rPr>
          <w:rFonts w:ascii="Times New Roman" w:hAnsi="Times New Roman" w:cs="Times New Roman"/>
          <w:b w:val="0"/>
          <w:sz w:val="24"/>
          <w:szCs w:val="24"/>
        </w:rPr>
        <w:t xml:space="preserve"> год</w:t>
      </w:r>
      <w:r w:rsidRPr="00CB0B83">
        <w:rPr>
          <w:rFonts w:ascii="Times New Roman" w:hAnsi="Times New Roman" w:cs="Times New Roman"/>
          <w:b w:val="0"/>
          <w:sz w:val="24"/>
          <w:szCs w:val="24"/>
        </w:rPr>
        <w:t>а</w:t>
      </w:r>
      <w:r w:rsidR="00E65580" w:rsidRPr="00CB0B83">
        <w:rPr>
          <w:rFonts w:ascii="Times New Roman" w:hAnsi="Times New Roman" w:cs="Times New Roman"/>
          <w:b w:val="0"/>
          <w:sz w:val="24"/>
          <w:szCs w:val="24"/>
        </w:rPr>
        <w:t xml:space="preserve"> обеспечено </w:t>
      </w:r>
      <w:r w:rsidR="00233BBD" w:rsidRPr="00CB0B83">
        <w:rPr>
          <w:rFonts w:ascii="Times New Roman" w:hAnsi="Times New Roman" w:cs="Times New Roman"/>
          <w:b w:val="0"/>
          <w:sz w:val="24"/>
          <w:szCs w:val="24"/>
        </w:rPr>
        <w:t>20</w:t>
      </w:r>
      <w:r w:rsidR="00E65580" w:rsidRPr="00CB0B83">
        <w:rPr>
          <w:rFonts w:ascii="Times New Roman" w:hAnsi="Times New Roman" w:cs="Times New Roman"/>
          <w:b w:val="0"/>
          <w:sz w:val="24"/>
          <w:szCs w:val="24"/>
        </w:rPr>
        <w:t xml:space="preserve"> гражда</w:t>
      </w:r>
      <w:r w:rsidR="00233BBD" w:rsidRPr="00CB0B83">
        <w:rPr>
          <w:rFonts w:ascii="Times New Roman" w:hAnsi="Times New Roman" w:cs="Times New Roman"/>
          <w:b w:val="0"/>
          <w:sz w:val="24"/>
          <w:szCs w:val="24"/>
        </w:rPr>
        <w:t>н</w:t>
      </w:r>
      <w:r w:rsidR="00E65580" w:rsidRPr="00CB0B83">
        <w:rPr>
          <w:rFonts w:ascii="Times New Roman" w:hAnsi="Times New Roman" w:cs="Times New Roman"/>
          <w:b w:val="0"/>
          <w:sz w:val="24"/>
          <w:szCs w:val="24"/>
        </w:rPr>
        <w:t xml:space="preserve"> из числа детей-сирот и детей, оставшихся без попечения родителей</w:t>
      </w:r>
      <w:r w:rsidR="00233BBD" w:rsidRPr="00CB0B83">
        <w:rPr>
          <w:rFonts w:ascii="Times New Roman" w:hAnsi="Times New Roman" w:cs="Times New Roman"/>
          <w:b w:val="0"/>
          <w:sz w:val="24"/>
          <w:szCs w:val="24"/>
        </w:rPr>
        <w:t xml:space="preserve">. </w:t>
      </w:r>
      <w:r w:rsidR="00961397" w:rsidRPr="00CB0B83">
        <w:rPr>
          <w:rFonts w:ascii="Times New Roman" w:hAnsi="Times New Roman" w:cs="Times New Roman"/>
          <w:b w:val="0"/>
          <w:sz w:val="24"/>
          <w:szCs w:val="24"/>
        </w:rPr>
        <w:t>На реализацию мероприятия н</w:t>
      </w:r>
      <w:r w:rsidR="00847F70" w:rsidRPr="00CB0B83">
        <w:rPr>
          <w:rFonts w:ascii="Times New Roman" w:hAnsi="Times New Roman" w:cs="Times New Roman"/>
          <w:b w:val="0"/>
          <w:sz w:val="24"/>
          <w:szCs w:val="24"/>
        </w:rPr>
        <w:t>аправлено средств в сумме 31 123,3 тыс. рублей, в том числе средства федерального бюджета – 7 550,5 тыс. рублей, средства окружного бюджета – 2</w:t>
      </w:r>
      <w:r w:rsidR="00817079" w:rsidRPr="00CB0B83">
        <w:rPr>
          <w:rFonts w:ascii="Times New Roman" w:hAnsi="Times New Roman" w:cs="Times New Roman"/>
          <w:b w:val="0"/>
          <w:sz w:val="24"/>
          <w:szCs w:val="24"/>
        </w:rPr>
        <w:t>3 484,0</w:t>
      </w:r>
      <w:r w:rsidR="00847F70" w:rsidRPr="00CB0B83">
        <w:rPr>
          <w:rFonts w:ascii="Times New Roman" w:hAnsi="Times New Roman" w:cs="Times New Roman"/>
          <w:b w:val="0"/>
          <w:sz w:val="24"/>
          <w:szCs w:val="24"/>
        </w:rPr>
        <w:t xml:space="preserve"> тыс. рублей</w:t>
      </w:r>
      <w:r w:rsidR="000F27A7" w:rsidRPr="00CB0B83">
        <w:rPr>
          <w:rFonts w:ascii="Times New Roman" w:hAnsi="Times New Roman" w:cs="Times New Roman"/>
          <w:b w:val="0"/>
          <w:sz w:val="24"/>
          <w:szCs w:val="24"/>
        </w:rPr>
        <w:t>;</w:t>
      </w:r>
    </w:p>
    <w:p w:rsidR="000F27A7" w:rsidRPr="00CB0B83" w:rsidRDefault="005C0B62" w:rsidP="00D45FDD">
      <w:pPr>
        <w:pStyle w:val="3"/>
        <w:keepNext w:val="0"/>
        <w:widowControl w:val="0"/>
        <w:spacing w:before="0" w:after="0" w:line="240" w:lineRule="auto"/>
        <w:ind w:firstLine="720"/>
        <w:jc w:val="both"/>
        <w:rPr>
          <w:rFonts w:ascii="Times New Roman" w:hAnsi="Times New Roman" w:cs="Times New Roman"/>
          <w:b w:val="0"/>
          <w:sz w:val="24"/>
          <w:szCs w:val="24"/>
        </w:rPr>
      </w:pPr>
      <w:r w:rsidRPr="00CB0B83">
        <w:rPr>
          <w:rFonts w:ascii="Times New Roman" w:hAnsi="Times New Roman"/>
          <w:b w:val="0"/>
          <w:sz w:val="24"/>
          <w:szCs w:val="24"/>
        </w:rPr>
        <w:t xml:space="preserve">- </w:t>
      </w:r>
      <w:r w:rsidR="00F5654E" w:rsidRPr="00CB0B83">
        <w:rPr>
          <w:rFonts w:ascii="Times New Roman" w:eastAsiaTheme="minorHAnsi" w:hAnsi="Times New Roman"/>
          <w:b w:val="0"/>
          <w:sz w:val="24"/>
          <w:szCs w:val="24"/>
          <w:lang w:eastAsia="en-US"/>
        </w:rPr>
        <w:t xml:space="preserve">в рамках реализации мероприятий Ведомственной целевой программы «Реализация мер социальной поддержки семей, имеющих детей» израсходовано </w:t>
      </w:r>
      <w:r w:rsidR="00847F70" w:rsidRPr="00CB0B83">
        <w:rPr>
          <w:rFonts w:ascii="Times New Roman" w:eastAsiaTheme="minorHAnsi" w:hAnsi="Times New Roman"/>
          <w:b w:val="0"/>
          <w:sz w:val="24"/>
          <w:szCs w:val="24"/>
          <w:lang w:eastAsia="en-US"/>
        </w:rPr>
        <w:t>34 705,9</w:t>
      </w:r>
      <w:r w:rsidR="00F5654E" w:rsidRPr="00CB0B83">
        <w:rPr>
          <w:rFonts w:ascii="Times New Roman" w:eastAsiaTheme="minorHAnsi" w:hAnsi="Times New Roman"/>
          <w:b w:val="0"/>
          <w:sz w:val="24"/>
          <w:szCs w:val="24"/>
          <w:lang w:eastAsia="en-US"/>
        </w:rPr>
        <w:t xml:space="preserve"> тыс. рублей</w:t>
      </w:r>
      <w:r w:rsidR="000F27A7" w:rsidRPr="00CB0B83">
        <w:rPr>
          <w:rFonts w:ascii="Times New Roman" w:eastAsiaTheme="minorHAnsi" w:hAnsi="Times New Roman"/>
          <w:b w:val="0"/>
          <w:sz w:val="24"/>
          <w:szCs w:val="24"/>
          <w:lang w:eastAsia="en-US"/>
        </w:rPr>
        <w:t xml:space="preserve"> </w:t>
      </w:r>
      <w:r w:rsidR="000F27A7" w:rsidRPr="00CB0B83">
        <w:rPr>
          <w:rFonts w:ascii="Times New Roman" w:hAnsi="Times New Roman" w:cs="Times New Roman"/>
          <w:b w:val="0"/>
          <w:sz w:val="24"/>
          <w:szCs w:val="24"/>
        </w:rPr>
        <w:t>(</w:t>
      </w:r>
      <w:r w:rsidR="00364A11" w:rsidRPr="00CB0B83">
        <w:rPr>
          <w:rFonts w:ascii="Times New Roman" w:hAnsi="Times New Roman" w:cs="Times New Roman"/>
          <w:b w:val="0"/>
          <w:sz w:val="24"/>
          <w:szCs w:val="24"/>
        </w:rPr>
        <w:t>е</w:t>
      </w:r>
      <w:r w:rsidR="000F27A7" w:rsidRPr="00CB0B83">
        <w:rPr>
          <w:rFonts w:ascii="Times New Roman" w:hAnsi="Times New Roman" w:cs="Times New Roman"/>
          <w:b w:val="0"/>
          <w:sz w:val="24"/>
          <w:szCs w:val="24"/>
        </w:rPr>
        <w:t>диновременная социальная помощь детям, малоимущим семьям, лицам из числа детей-</w:t>
      </w:r>
      <w:r w:rsidR="000F27A7" w:rsidRPr="00CB0B83">
        <w:rPr>
          <w:rFonts w:ascii="Times New Roman" w:hAnsi="Times New Roman" w:cs="Times New Roman"/>
          <w:b w:val="0"/>
          <w:sz w:val="24"/>
          <w:szCs w:val="24"/>
        </w:rPr>
        <w:lastRenderedPageBreak/>
        <w:t xml:space="preserve">сирот и детей, оставшихся без попечения родителей, оказавшихся в трудной жизненной ситуации, а также иностранным гражданам и лицам без гражданства, имеющим детей, вынужденно покинувшим территорию Украины и прибывшим в Чукотский автономный округ, в том числе получившим статус беженца, предоставлена 503 получателям; оплачен проезд 42 получателям (относящими к некоторым категориям граждан); 1 получателю на 2 детей предоставлена компенсации фактических расходов за приобретение путёвки для детей в санаторно-курортные учреждения; </w:t>
      </w:r>
      <w:r w:rsidR="000F27A7" w:rsidRPr="00CB0B83">
        <w:rPr>
          <w:rFonts w:ascii="Times New Roman" w:hAnsi="Times New Roman"/>
          <w:b w:val="0"/>
          <w:sz w:val="24"/>
          <w:szCs w:val="24"/>
        </w:rPr>
        <w:t xml:space="preserve">прошли лечение, </w:t>
      </w:r>
      <w:r w:rsidR="000F27A7" w:rsidRPr="00CB0B83">
        <w:rPr>
          <w:rFonts w:ascii="Times New Roman" w:hAnsi="Times New Roman" w:cs="Times New Roman"/>
          <w:b w:val="0"/>
          <w:sz w:val="24"/>
          <w:szCs w:val="24"/>
        </w:rPr>
        <w:t>реабилитацию 3 детей (дети-сироты и дети, оставшихся без попечения родителей); 5 семьям предоставлена единовременная выплата как семьям, прожившим в браке 50 и более лет; заключено 2 региональных социальных контракта с малоимущими семьями; 56 получателям</w:t>
      </w:r>
      <w:r w:rsidR="000F27A7" w:rsidRPr="00CB0B83">
        <w:rPr>
          <w:rFonts w:ascii="Times New Roman" w:hAnsi="Times New Roman"/>
          <w:b w:val="0"/>
          <w:sz w:val="24"/>
          <w:szCs w:val="24"/>
        </w:rPr>
        <w:t xml:space="preserve"> (</w:t>
      </w:r>
      <w:r w:rsidR="000F27A7" w:rsidRPr="00CB0B83">
        <w:rPr>
          <w:rFonts w:ascii="Times New Roman" w:hAnsi="Times New Roman" w:cs="Times New Roman"/>
          <w:b w:val="0"/>
          <w:sz w:val="24"/>
          <w:szCs w:val="24"/>
        </w:rPr>
        <w:t xml:space="preserve">многодетным кочующим семьям оленеводов и многодетным семьям </w:t>
      </w:r>
      <w:proofErr w:type="spellStart"/>
      <w:r w:rsidR="000F27A7" w:rsidRPr="00CB0B83">
        <w:rPr>
          <w:rFonts w:ascii="Times New Roman" w:hAnsi="Times New Roman" w:cs="Times New Roman"/>
          <w:b w:val="0"/>
          <w:sz w:val="24"/>
          <w:szCs w:val="24"/>
        </w:rPr>
        <w:t>морзверобоев</w:t>
      </w:r>
      <w:proofErr w:type="spellEnd"/>
      <w:r w:rsidR="000F27A7" w:rsidRPr="00CB0B83">
        <w:rPr>
          <w:rFonts w:ascii="Times New Roman" w:hAnsi="Times New Roman"/>
          <w:b w:val="0"/>
          <w:sz w:val="24"/>
          <w:szCs w:val="24"/>
        </w:rPr>
        <w:t>) выплачено</w:t>
      </w:r>
      <w:r w:rsidR="000F27A7" w:rsidRPr="00CB0B83">
        <w:rPr>
          <w:rFonts w:ascii="Times New Roman" w:hAnsi="Times New Roman" w:cs="Times New Roman"/>
          <w:b w:val="0"/>
          <w:sz w:val="24"/>
          <w:szCs w:val="24"/>
        </w:rPr>
        <w:t xml:space="preserve"> единовременно</w:t>
      </w:r>
      <w:r w:rsidR="000F27A7" w:rsidRPr="00CB0B83">
        <w:rPr>
          <w:rFonts w:ascii="Times New Roman" w:hAnsi="Times New Roman"/>
          <w:b w:val="0"/>
          <w:sz w:val="24"/>
          <w:szCs w:val="24"/>
        </w:rPr>
        <w:t>е</w:t>
      </w:r>
      <w:r w:rsidR="000F27A7" w:rsidRPr="00CB0B83">
        <w:rPr>
          <w:rFonts w:ascii="Times New Roman" w:hAnsi="Times New Roman" w:cs="Times New Roman"/>
          <w:b w:val="0"/>
          <w:sz w:val="24"/>
          <w:szCs w:val="24"/>
        </w:rPr>
        <w:t xml:space="preserve"> пособи</w:t>
      </w:r>
      <w:r w:rsidR="000F27A7" w:rsidRPr="00CB0B83">
        <w:rPr>
          <w:rFonts w:ascii="Times New Roman" w:hAnsi="Times New Roman"/>
          <w:b w:val="0"/>
          <w:sz w:val="24"/>
          <w:szCs w:val="24"/>
        </w:rPr>
        <w:t xml:space="preserve">е; 1 128 многодетным семьям предоставлены выплаты на приобретение одежды и обуви; 113 неполным малоимущим многодетным семьям </w:t>
      </w:r>
      <w:r w:rsidR="000F27A7" w:rsidRPr="00CB0B83">
        <w:rPr>
          <w:rFonts w:ascii="Times New Roman" w:hAnsi="Times New Roman" w:cs="Times New Roman"/>
          <w:b w:val="0"/>
          <w:sz w:val="24"/>
          <w:szCs w:val="24"/>
        </w:rPr>
        <w:t xml:space="preserve">предоставлены выплаты для приобретения продуктов питания; </w:t>
      </w:r>
      <w:r w:rsidR="000F27A7" w:rsidRPr="00CB0B83">
        <w:rPr>
          <w:rFonts w:ascii="Times New Roman" w:hAnsi="Times New Roman"/>
          <w:b w:val="0"/>
          <w:sz w:val="24"/>
          <w:szCs w:val="24"/>
        </w:rPr>
        <w:t>е</w:t>
      </w:r>
      <w:r w:rsidR="000F27A7" w:rsidRPr="00CB0B83">
        <w:rPr>
          <w:rFonts w:ascii="Times New Roman" w:hAnsi="Times New Roman" w:cs="Times New Roman"/>
          <w:b w:val="0"/>
          <w:sz w:val="24"/>
          <w:szCs w:val="24"/>
        </w:rPr>
        <w:t xml:space="preserve">диновременная материальная помощь при поступлении ребёнка из малоимущей многодетной и (или) малоимущей неполной семьи в первый класс </w:t>
      </w:r>
      <w:r w:rsidR="000F27A7" w:rsidRPr="00CB0B83">
        <w:rPr>
          <w:rFonts w:ascii="Times New Roman" w:hAnsi="Times New Roman"/>
          <w:b w:val="0"/>
          <w:sz w:val="24"/>
          <w:szCs w:val="24"/>
        </w:rPr>
        <w:t xml:space="preserve">оказана </w:t>
      </w:r>
      <w:r w:rsidR="000F27A7" w:rsidRPr="00CB0B83">
        <w:rPr>
          <w:rFonts w:ascii="Times New Roman" w:hAnsi="Times New Roman" w:cs="Times New Roman"/>
          <w:b w:val="0"/>
          <w:sz w:val="24"/>
          <w:szCs w:val="24"/>
        </w:rPr>
        <w:t>47</w:t>
      </w:r>
      <w:r w:rsidR="000F27A7" w:rsidRPr="00CB0B83">
        <w:rPr>
          <w:rFonts w:ascii="Times New Roman" w:hAnsi="Times New Roman"/>
          <w:b w:val="0"/>
          <w:sz w:val="24"/>
          <w:szCs w:val="24"/>
        </w:rPr>
        <w:t xml:space="preserve"> </w:t>
      </w:r>
      <w:r w:rsidR="000F27A7" w:rsidRPr="00CB0B83">
        <w:rPr>
          <w:rFonts w:ascii="Times New Roman" w:hAnsi="Times New Roman" w:cs="Times New Roman"/>
          <w:b w:val="0"/>
          <w:sz w:val="24"/>
          <w:szCs w:val="24"/>
        </w:rPr>
        <w:t>получателям</w:t>
      </w:r>
      <w:r w:rsidR="000F27A7" w:rsidRPr="00CB0B83">
        <w:rPr>
          <w:rFonts w:ascii="Times New Roman" w:hAnsi="Times New Roman"/>
          <w:b w:val="0"/>
          <w:sz w:val="24"/>
          <w:szCs w:val="24"/>
        </w:rPr>
        <w:t>; 1 семье из Анадырского МР как победителю Всероссийского конкурса «Семья года» в номинации «Сельская семья» предоставлена единовременная выплата</w:t>
      </w:r>
      <w:r w:rsidR="000F27A7" w:rsidRPr="00CB0B83">
        <w:rPr>
          <w:rFonts w:ascii="Times New Roman" w:hAnsi="Times New Roman" w:cs="Times New Roman"/>
          <w:b w:val="0"/>
          <w:bCs w:val="0"/>
          <w:sz w:val="24"/>
          <w:szCs w:val="24"/>
        </w:rPr>
        <w:t xml:space="preserve">; </w:t>
      </w:r>
      <w:r w:rsidR="000F27A7" w:rsidRPr="00CB0B83">
        <w:rPr>
          <w:rFonts w:ascii="Times New Roman" w:hAnsi="Times New Roman"/>
          <w:b w:val="0"/>
          <w:sz w:val="24"/>
          <w:szCs w:val="24"/>
        </w:rPr>
        <w:t>оказана ежемесячная социальная помощь 34 получателям (детям-инвалидам, не посещающим дошкольные образовательные организации и образовательные организации, реализующие основные общеобразовательные программы, по состоянию здоровья); частичная оплата услуг государственных и иных форм собственности учреждений, осуществляющих деятельность в области реабилитации детей-инвалидов, расположенных в других регионах Российской Федерации, предоставлена 2 получателям; единовременная выплата на ремонт жилых помещений, принадлежащих на праве собственности детям-сиротам и детям, оставшимся без попечения родителей, а также лицам из числа детей-сирот и детей, оставшихся без попечения родителей, в Чукотском автономном округе предоставлена 1 получателю</w:t>
      </w:r>
      <w:r w:rsidR="000F27A7" w:rsidRPr="00CB0B83">
        <w:rPr>
          <w:rFonts w:ascii="Times New Roman" w:hAnsi="Times New Roman" w:cs="Times New Roman"/>
          <w:b w:val="0"/>
          <w:sz w:val="24"/>
          <w:szCs w:val="24"/>
        </w:rPr>
        <w:t>;</w:t>
      </w:r>
    </w:p>
    <w:p w:rsidR="00F5654E" w:rsidRPr="00CB0B83" w:rsidRDefault="00F5654E" w:rsidP="00D45FD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CB0B83">
        <w:rPr>
          <w:rFonts w:ascii="Times New Roman" w:eastAsiaTheme="minorHAnsi" w:hAnsi="Times New Roman"/>
          <w:sz w:val="24"/>
          <w:szCs w:val="24"/>
          <w:lang w:eastAsia="en-US"/>
        </w:rPr>
        <w:t xml:space="preserve">- </w:t>
      </w:r>
      <w:r w:rsidR="00847F70" w:rsidRPr="00CB0B83">
        <w:rPr>
          <w:rFonts w:ascii="Times New Roman" w:eastAsiaTheme="minorHAnsi" w:hAnsi="Times New Roman"/>
          <w:sz w:val="24"/>
          <w:szCs w:val="24"/>
          <w:lang w:eastAsia="en-US"/>
        </w:rPr>
        <w:t xml:space="preserve">Чукотским региональным общественным движением «Отдам добро» в рамках предоставленного </w:t>
      </w:r>
      <w:r w:rsidRPr="00CB0B83">
        <w:rPr>
          <w:rFonts w:ascii="Times New Roman" w:eastAsiaTheme="minorHAnsi" w:hAnsi="Times New Roman"/>
          <w:sz w:val="24"/>
          <w:szCs w:val="24"/>
          <w:lang w:eastAsia="en-US"/>
        </w:rPr>
        <w:t>грант</w:t>
      </w:r>
      <w:r w:rsidR="00847F70" w:rsidRPr="00CB0B83">
        <w:rPr>
          <w:rFonts w:ascii="Times New Roman" w:eastAsiaTheme="minorHAnsi" w:hAnsi="Times New Roman"/>
          <w:sz w:val="24"/>
          <w:szCs w:val="24"/>
          <w:lang w:eastAsia="en-US"/>
        </w:rPr>
        <w:t>а в сумме 3 500,0 тыс. рублей приобретены 257 комплектов первой необходимости и одежды для новорожденных «Рожденному на Чукотке»</w:t>
      </w:r>
      <w:r w:rsidR="00F37EBF" w:rsidRPr="00CB0B83">
        <w:rPr>
          <w:rFonts w:ascii="Times New Roman" w:eastAsiaTheme="minorHAnsi" w:hAnsi="Times New Roman"/>
          <w:sz w:val="24"/>
          <w:szCs w:val="24"/>
          <w:lang w:eastAsia="en-US"/>
        </w:rPr>
        <w:t xml:space="preserve"> (выдан 361 комплект, с учетом приобретенных в 2020 году)</w:t>
      </w:r>
      <w:r w:rsidRPr="00CB0B83">
        <w:rPr>
          <w:rFonts w:ascii="Times New Roman" w:eastAsiaTheme="minorHAnsi" w:hAnsi="Times New Roman"/>
          <w:sz w:val="24"/>
          <w:szCs w:val="24"/>
          <w:lang w:eastAsia="en-US"/>
        </w:rPr>
        <w:t>;</w:t>
      </w:r>
    </w:p>
    <w:p w:rsidR="00F5654E" w:rsidRPr="00CB0B83" w:rsidRDefault="00F5654E" w:rsidP="00D45FD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CB0B83">
        <w:rPr>
          <w:rFonts w:ascii="Times New Roman" w:hAnsi="Times New Roman"/>
          <w:sz w:val="24"/>
          <w:szCs w:val="24"/>
        </w:rPr>
        <w:t xml:space="preserve">- </w:t>
      </w:r>
      <w:r w:rsidRPr="00CB0B83">
        <w:rPr>
          <w:rFonts w:ascii="Times New Roman" w:eastAsiaTheme="minorHAnsi" w:hAnsi="Times New Roman"/>
          <w:sz w:val="24"/>
          <w:szCs w:val="24"/>
          <w:lang w:eastAsia="en-US"/>
        </w:rPr>
        <w:t xml:space="preserve">в рамках реализации мероприятий Ведомственной целевой программы «Развитие кадрового потенциала в социальной сфере» израсходовано </w:t>
      </w:r>
      <w:r w:rsidR="00D90472" w:rsidRPr="00CB0B83">
        <w:rPr>
          <w:rFonts w:ascii="Times New Roman" w:eastAsiaTheme="minorHAnsi" w:hAnsi="Times New Roman"/>
          <w:sz w:val="24"/>
          <w:szCs w:val="24"/>
          <w:lang w:eastAsia="en-US"/>
        </w:rPr>
        <w:t>2 983,3</w:t>
      </w:r>
      <w:r w:rsidRPr="00CB0B83">
        <w:rPr>
          <w:rFonts w:ascii="Times New Roman" w:eastAsiaTheme="minorHAnsi" w:hAnsi="Times New Roman"/>
          <w:sz w:val="24"/>
          <w:szCs w:val="24"/>
          <w:lang w:eastAsia="en-US"/>
        </w:rPr>
        <w:t xml:space="preserve"> тыс. рублей</w:t>
      </w:r>
      <w:r w:rsidR="00D90472" w:rsidRPr="00CB0B83">
        <w:rPr>
          <w:rFonts w:ascii="Times New Roman" w:eastAsiaTheme="minorHAnsi" w:hAnsi="Times New Roman"/>
          <w:sz w:val="24"/>
          <w:szCs w:val="24"/>
          <w:lang w:eastAsia="en-US"/>
        </w:rPr>
        <w:t xml:space="preserve"> (3 специалистам выплачена компенсация за наем жилого помещения, 11 работникам выплачено поощрение за победу в конкурсе «Лучший работник учреждения социального обслуживания округа»</w:t>
      </w:r>
      <w:r w:rsidR="00DF777A" w:rsidRPr="00CB0B83">
        <w:rPr>
          <w:rFonts w:ascii="Times New Roman" w:eastAsiaTheme="minorHAnsi" w:hAnsi="Times New Roman"/>
          <w:sz w:val="24"/>
          <w:szCs w:val="24"/>
          <w:lang w:eastAsia="en-US"/>
        </w:rPr>
        <w:t xml:space="preserve">, оказаны услуги </w:t>
      </w:r>
      <w:r w:rsidR="00DF777A" w:rsidRPr="00CB0B83">
        <w:rPr>
          <w:rFonts w:ascii="Times New Roman" w:hAnsi="Times New Roman"/>
          <w:sz w:val="24"/>
          <w:szCs w:val="24"/>
        </w:rPr>
        <w:t>по технической поддержке, обслуживанию, модернизации и настройке автоматизированной системы «Адресная социальная помощь» с интегрируемым комплексом «Интеграция с системой межведомственного электронного взаимодействия»</w:t>
      </w:r>
      <w:r w:rsidR="00D90472" w:rsidRPr="00CB0B83">
        <w:rPr>
          <w:rFonts w:ascii="Times New Roman" w:eastAsiaTheme="minorHAnsi" w:hAnsi="Times New Roman"/>
          <w:sz w:val="24"/>
          <w:szCs w:val="24"/>
          <w:lang w:eastAsia="en-US"/>
        </w:rPr>
        <w:t>)</w:t>
      </w:r>
      <w:r w:rsidRPr="00CB0B83">
        <w:rPr>
          <w:rFonts w:ascii="Times New Roman" w:eastAsiaTheme="minorHAnsi" w:hAnsi="Times New Roman"/>
          <w:sz w:val="24"/>
          <w:szCs w:val="24"/>
          <w:lang w:eastAsia="en-US"/>
        </w:rPr>
        <w:t>;</w:t>
      </w:r>
    </w:p>
    <w:p w:rsidR="00E65580" w:rsidRPr="00CB0B83" w:rsidRDefault="007168E6" w:rsidP="00724468">
      <w:pPr>
        <w:spacing w:after="0" w:line="240" w:lineRule="auto"/>
        <w:ind w:firstLine="708"/>
        <w:jc w:val="both"/>
        <w:rPr>
          <w:rFonts w:ascii="Times New Roman" w:hAnsi="Times New Roman"/>
          <w:iCs/>
          <w:sz w:val="24"/>
          <w:szCs w:val="24"/>
        </w:rPr>
      </w:pPr>
      <w:r w:rsidRPr="00CB0B83">
        <w:rPr>
          <w:rFonts w:ascii="Times New Roman" w:hAnsi="Times New Roman"/>
          <w:sz w:val="24"/>
          <w:szCs w:val="24"/>
        </w:rPr>
        <w:t>- е</w:t>
      </w:r>
      <w:r w:rsidR="00E65580" w:rsidRPr="00CB0B83">
        <w:rPr>
          <w:rFonts w:ascii="Times New Roman" w:hAnsi="Times New Roman"/>
          <w:sz w:val="24"/>
          <w:szCs w:val="24"/>
        </w:rPr>
        <w:t xml:space="preserve">жемесячная выплата в связи с рождением (усыновлением) первого ребёнка предоставлена </w:t>
      </w:r>
      <w:r w:rsidR="00D90472" w:rsidRPr="00CB0B83">
        <w:rPr>
          <w:rFonts w:ascii="Times New Roman" w:hAnsi="Times New Roman"/>
          <w:sz w:val="24"/>
          <w:szCs w:val="24"/>
        </w:rPr>
        <w:t xml:space="preserve">567 </w:t>
      </w:r>
      <w:r w:rsidR="00E65580" w:rsidRPr="00CB0B83">
        <w:rPr>
          <w:rFonts w:ascii="Times New Roman" w:hAnsi="Times New Roman"/>
          <w:iCs/>
          <w:sz w:val="24"/>
          <w:szCs w:val="24"/>
        </w:rPr>
        <w:t xml:space="preserve">получателям на общую сумму </w:t>
      </w:r>
      <w:r w:rsidR="00D90472" w:rsidRPr="00CB0B83">
        <w:rPr>
          <w:rFonts w:ascii="Times New Roman" w:hAnsi="Times New Roman"/>
          <w:iCs/>
          <w:sz w:val="24"/>
          <w:szCs w:val="24"/>
        </w:rPr>
        <w:t xml:space="preserve">98 744,7 </w:t>
      </w:r>
      <w:r w:rsidRPr="00CB0B83">
        <w:rPr>
          <w:rFonts w:ascii="Times New Roman" w:hAnsi="Times New Roman"/>
          <w:iCs/>
          <w:sz w:val="24"/>
          <w:szCs w:val="24"/>
        </w:rPr>
        <w:t>тыс. рублей;</w:t>
      </w:r>
    </w:p>
    <w:p w:rsidR="00E65580" w:rsidRPr="00CB0B83" w:rsidRDefault="007168E6" w:rsidP="00724468">
      <w:pPr>
        <w:spacing w:after="0" w:line="240" w:lineRule="auto"/>
        <w:ind w:firstLine="708"/>
        <w:jc w:val="both"/>
        <w:rPr>
          <w:rFonts w:ascii="Times New Roman" w:hAnsi="Times New Roman"/>
          <w:sz w:val="24"/>
          <w:szCs w:val="24"/>
        </w:rPr>
      </w:pPr>
      <w:r w:rsidRPr="00CB0B83">
        <w:rPr>
          <w:rFonts w:ascii="Times New Roman" w:hAnsi="Times New Roman"/>
          <w:iCs/>
          <w:sz w:val="24"/>
          <w:szCs w:val="24"/>
        </w:rPr>
        <w:t>- е</w:t>
      </w:r>
      <w:r w:rsidR="00E65580" w:rsidRPr="00CB0B83">
        <w:rPr>
          <w:rFonts w:ascii="Times New Roman" w:hAnsi="Times New Roman"/>
          <w:iCs/>
          <w:sz w:val="24"/>
          <w:szCs w:val="24"/>
        </w:rPr>
        <w:t xml:space="preserve">жемесячная денежная выплата, назначаемая в случае рождения третьего ребенка или последующих детей, до достижения ребенком возраста трех лет предоставлена </w:t>
      </w:r>
      <w:r w:rsidR="00B10FD7" w:rsidRPr="00CB0B83">
        <w:rPr>
          <w:rFonts w:ascii="Times New Roman" w:hAnsi="Times New Roman"/>
          <w:iCs/>
          <w:sz w:val="24"/>
          <w:szCs w:val="24"/>
        </w:rPr>
        <w:t>371</w:t>
      </w:r>
      <w:r w:rsidR="00E65580" w:rsidRPr="00CB0B83">
        <w:rPr>
          <w:rFonts w:ascii="Times New Roman" w:hAnsi="Times New Roman"/>
          <w:iCs/>
          <w:sz w:val="24"/>
          <w:szCs w:val="24"/>
        </w:rPr>
        <w:t xml:space="preserve"> получател</w:t>
      </w:r>
      <w:r w:rsidR="00B10FD7" w:rsidRPr="00CB0B83">
        <w:rPr>
          <w:rFonts w:ascii="Times New Roman" w:hAnsi="Times New Roman"/>
          <w:iCs/>
          <w:sz w:val="24"/>
          <w:szCs w:val="24"/>
        </w:rPr>
        <w:t>ю</w:t>
      </w:r>
      <w:r w:rsidR="00E65580" w:rsidRPr="00CB0B83">
        <w:rPr>
          <w:rFonts w:ascii="Times New Roman" w:hAnsi="Times New Roman"/>
          <w:iCs/>
          <w:sz w:val="24"/>
          <w:szCs w:val="24"/>
        </w:rPr>
        <w:t xml:space="preserve"> на общую сумму </w:t>
      </w:r>
      <w:r w:rsidR="00D90472" w:rsidRPr="00CB0B83">
        <w:rPr>
          <w:rFonts w:ascii="Times New Roman" w:hAnsi="Times New Roman"/>
          <w:iCs/>
          <w:sz w:val="24"/>
          <w:szCs w:val="24"/>
        </w:rPr>
        <w:t>75 970,8</w:t>
      </w:r>
      <w:r w:rsidR="00E65580" w:rsidRPr="00CB0B83">
        <w:rPr>
          <w:rFonts w:ascii="Times New Roman" w:hAnsi="Times New Roman"/>
          <w:iCs/>
          <w:sz w:val="24"/>
          <w:szCs w:val="24"/>
        </w:rPr>
        <w:t xml:space="preserve"> тыс. рублей</w:t>
      </w:r>
      <w:r w:rsidRPr="00CB0B83">
        <w:rPr>
          <w:rFonts w:ascii="Times New Roman" w:hAnsi="Times New Roman"/>
          <w:sz w:val="24"/>
          <w:szCs w:val="24"/>
        </w:rPr>
        <w:t>;</w:t>
      </w:r>
    </w:p>
    <w:p w:rsidR="00E65580" w:rsidRPr="00CB0B83" w:rsidRDefault="007168E6" w:rsidP="00724468">
      <w:pPr>
        <w:spacing w:after="0" w:line="240" w:lineRule="auto"/>
        <w:ind w:firstLine="708"/>
        <w:jc w:val="both"/>
        <w:rPr>
          <w:rFonts w:ascii="Times New Roman" w:hAnsi="Times New Roman"/>
          <w:sz w:val="24"/>
          <w:szCs w:val="24"/>
        </w:rPr>
      </w:pPr>
      <w:r w:rsidRPr="00CB0B83">
        <w:rPr>
          <w:rFonts w:ascii="Times New Roman" w:hAnsi="Times New Roman"/>
          <w:sz w:val="24"/>
          <w:szCs w:val="24"/>
        </w:rPr>
        <w:t>- е</w:t>
      </w:r>
      <w:r w:rsidR="00E65580" w:rsidRPr="00CB0B83">
        <w:rPr>
          <w:rFonts w:ascii="Times New Roman" w:hAnsi="Times New Roman"/>
          <w:iCs/>
          <w:sz w:val="24"/>
          <w:szCs w:val="24"/>
        </w:rPr>
        <w:t>диновременная денежная выплата при рождении (усыновлении) третьего или последующего ребёнка (детей</w:t>
      </w:r>
      <w:r w:rsidRPr="00CB0B83">
        <w:rPr>
          <w:rFonts w:ascii="Times New Roman" w:hAnsi="Times New Roman"/>
          <w:iCs/>
          <w:sz w:val="24"/>
          <w:szCs w:val="24"/>
        </w:rPr>
        <w:t xml:space="preserve">) </w:t>
      </w:r>
      <w:r w:rsidR="00E65580" w:rsidRPr="00CB0B83">
        <w:rPr>
          <w:rFonts w:ascii="Times New Roman" w:hAnsi="Times New Roman"/>
          <w:iCs/>
          <w:sz w:val="24"/>
          <w:szCs w:val="24"/>
        </w:rPr>
        <w:t xml:space="preserve">предоставлена </w:t>
      </w:r>
      <w:r w:rsidR="00E63C63" w:rsidRPr="00CB0B83">
        <w:rPr>
          <w:rFonts w:ascii="Times New Roman" w:hAnsi="Times New Roman"/>
          <w:iCs/>
          <w:sz w:val="24"/>
          <w:szCs w:val="24"/>
        </w:rPr>
        <w:t>100</w:t>
      </w:r>
      <w:r w:rsidR="00E65580" w:rsidRPr="00CB0B83">
        <w:rPr>
          <w:rFonts w:ascii="Times New Roman" w:hAnsi="Times New Roman"/>
          <w:iCs/>
          <w:sz w:val="24"/>
          <w:szCs w:val="24"/>
        </w:rPr>
        <w:t xml:space="preserve"> получателям на общую сумму </w:t>
      </w:r>
      <w:r w:rsidR="00E63C63" w:rsidRPr="00CB0B83">
        <w:rPr>
          <w:rFonts w:ascii="Times New Roman" w:hAnsi="Times New Roman"/>
          <w:iCs/>
          <w:sz w:val="24"/>
          <w:szCs w:val="24"/>
        </w:rPr>
        <w:t>14 805,5</w:t>
      </w:r>
      <w:r w:rsidR="00E65580" w:rsidRPr="00CB0B83">
        <w:rPr>
          <w:rFonts w:ascii="Times New Roman" w:hAnsi="Times New Roman"/>
          <w:iCs/>
          <w:sz w:val="24"/>
          <w:szCs w:val="24"/>
        </w:rPr>
        <w:t xml:space="preserve"> тыс. рублей</w:t>
      </w:r>
      <w:r w:rsidRPr="00CB0B83">
        <w:rPr>
          <w:rFonts w:ascii="Times New Roman" w:hAnsi="Times New Roman"/>
          <w:sz w:val="24"/>
          <w:szCs w:val="24"/>
        </w:rPr>
        <w:t>;</w:t>
      </w:r>
    </w:p>
    <w:p w:rsidR="00E65580" w:rsidRPr="00CB0B83" w:rsidRDefault="007168E6" w:rsidP="00724468">
      <w:pPr>
        <w:spacing w:after="0" w:line="240" w:lineRule="auto"/>
        <w:ind w:firstLine="708"/>
        <w:jc w:val="both"/>
        <w:rPr>
          <w:rFonts w:ascii="Times New Roman" w:hAnsi="Times New Roman"/>
          <w:iCs/>
          <w:sz w:val="24"/>
          <w:szCs w:val="24"/>
        </w:rPr>
      </w:pPr>
      <w:r w:rsidRPr="00CB0B83">
        <w:rPr>
          <w:rFonts w:ascii="Times New Roman" w:hAnsi="Times New Roman"/>
          <w:sz w:val="24"/>
          <w:szCs w:val="24"/>
        </w:rPr>
        <w:t xml:space="preserve">- </w:t>
      </w:r>
      <w:r w:rsidR="00AB578A" w:rsidRPr="00CB0B83">
        <w:rPr>
          <w:rFonts w:ascii="Times New Roman" w:hAnsi="Times New Roman"/>
          <w:sz w:val="24"/>
          <w:szCs w:val="24"/>
        </w:rPr>
        <w:t xml:space="preserve">1 многодетной семье предоставлена </w:t>
      </w:r>
      <w:r w:rsidR="00337EB5" w:rsidRPr="00CB0B83">
        <w:rPr>
          <w:rFonts w:ascii="Times New Roman" w:hAnsi="Times New Roman"/>
          <w:sz w:val="24"/>
          <w:szCs w:val="24"/>
        </w:rPr>
        <w:t>с</w:t>
      </w:r>
      <w:r w:rsidR="00E65580" w:rsidRPr="00CB0B83">
        <w:rPr>
          <w:rFonts w:ascii="Times New Roman" w:hAnsi="Times New Roman"/>
          <w:iCs/>
          <w:sz w:val="24"/>
          <w:szCs w:val="24"/>
        </w:rPr>
        <w:t xml:space="preserve">оциальная выплата на уплату первоначального взноса при получении ипотечного кредита </w:t>
      </w:r>
      <w:r w:rsidR="00AB578A" w:rsidRPr="00CB0B83">
        <w:rPr>
          <w:rFonts w:ascii="Times New Roman" w:hAnsi="Times New Roman"/>
          <w:iCs/>
          <w:sz w:val="24"/>
          <w:szCs w:val="24"/>
        </w:rPr>
        <w:t>на сумму 1 500,0 тыс. семей, 5 многодетным семьям частично возмещены проценты по ипотечному жилищному кредиту на общую сумму 162,9 тыс. рублей</w:t>
      </w:r>
      <w:r w:rsidR="00337EB5" w:rsidRPr="00CB0B83">
        <w:rPr>
          <w:rFonts w:ascii="Times New Roman" w:hAnsi="Times New Roman"/>
          <w:iCs/>
          <w:sz w:val="24"/>
          <w:szCs w:val="24"/>
        </w:rPr>
        <w:t>;</w:t>
      </w:r>
    </w:p>
    <w:p w:rsidR="00E65580" w:rsidRPr="00CB0B83" w:rsidRDefault="00337EB5" w:rsidP="00724468">
      <w:pPr>
        <w:spacing w:after="0" w:line="240" w:lineRule="auto"/>
        <w:ind w:firstLine="708"/>
        <w:jc w:val="both"/>
        <w:rPr>
          <w:rFonts w:ascii="Times New Roman" w:hAnsi="Times New Roman"/>
          <w:iCs/>
          <w:sz w:val="24"/>
          <w:szCs w:val="24"/>
        </w:rPr>
      </w:pPr>
      <w:r w:rsidRPr="00CB0B83">
        <w:rPr>
          <w:rFonts w:ascii="Times New Roman" w:hAnsi="Times New Roman"/>
          <w:iCs/>
          <w:sz w:val="24"/>
          <w:szCs w:val="24"/>
        </w:rPr>
        <w:t xml:space="preserve">- </w:t>
      </w:r>
      <w:r w:rsidR="00E65580" w:rsidRPr="00CB0B83">
        <w:rPr>
          <w:rFonts w:ascii="Times New Roman" w:hAnsi="Times New Roman"/>
          <w:iCs/>
          <w:sz w:val="24"/>
          <w:szCs w:val="24"/>
        </w:rPr>
        <w:t xml:space="preserve">единовременная выплата при рождении первого ребенка предоставлена </w:t>
      </w:r>
      <w:r w:rsidR="00AB578A" w:rsidRPr="00CB0B83">
        <w:rPr>
          <w:rFonts w:ascii="Times New Roman" w:hAnsi="Times New Roman"/>
          <w:iCs/>
          <w:sz w:val="24"/>
          <w:szCs w:val="24"/>
        </w:rPr>
        <w:t>139</w:t>
      </w:r>
      <w:r w:rsidR="00E65580" w:rsidRPr="00CB0B83">
        <w:rPr>
          <w:rFonts w:ascii="Times New Roman" w:hAnsi="Times New Roman"/>
          <w:iCs/>
          <w:sz w:val="24"/>
          <w:szCs w:val="24"/>
        </w:rPr>
        <w:t xml:space="preserve"> получателям на общую сумму </w:t>
      </w:r>
      <w:r w:rsidR="00AB578A" w:rsidRPr="00CB0B83">
        <w:rPr>
          <w:rFonts w:ascii="Times New Roman" w:hAnsi="Times New Roman"/>
          <w:iCs/>
          <w:sz w:val="24"/>
          <w:szCs w:val="24"/>
        </w:rPr>
        <w:t>6 602,3</w:t>
      </w:r>
      <w:r w:rsidR="00E65580" w:rsidRPr="00CB0B83">
        <w:rPr>
          <w:rFonts w:ascii="Times New Roman" w:hAnsi="Times New Roman"/>
          <w:iCs/>
          <w:sz w:val="24"/>
          <w:szCs w:val="24"/>
        </w:rPr>
        <w:t xml:space="preserve"> тыс. рублей; региональный материнский </w:t>
      </w:r>
      <w:r w:rsidR="00E65580" w:rsidRPr="00CB0B83">
        <w:rPr>
          <w:rFonts w:ascii="Times New Roman" w:hAnsi="Times New Roman"/>
          <w:iCs/>
          <w:sz w:val="24"/>
          <w:szCs w:val="24"/>
        </w:rPr>
        <w:lastRenderedPageBreak/>
        <w:t xml:space="preserve">(семейный) капитал при рождении второго ребенка предоставлен </w:t>
      </w:r>
      <w:r w:rsidR="00B10FD7" w:rsidRPr="00CB0B83">
        <w:rPr>
          <w:rFonts w:ascii="Times New Roman" w:hAnsi="Times New Roman"/>
          <w:iCs/>
          <w:sz w:val="24"/>
          <w:szCs w:val="24"/>
        </w:rPr>
        <w:t>24</w:t>
      </w:r>
      <w:r w:rsidR="00E65580" w:rsidRPr="00CB0B83">
        <w:rPr>
          <w:rFonts w:ascii="Times New Roman" w:hAnsi="Times New Roman"/>
          <w:iCs/>
          <w:sz w:val="24"/>
          <w:szCs w:val="24"/>
        </w:rPr>
        <w:t xml:space="preserve"> получател</w:t>
      </w:r>
      <w:r w:rsidR="00B10FD7" w:rsidRPr="00CB0B83">
        <w:rPr>
          <w:rFonts w:ascii="Times New Roman" w:hAnsi="Times New Roman"/>
          <w:iCs/>
          <w:sz w:val="24"/>
          <w:szCs w:val="24"/>
        </w:rPr>
        <w:t>ям</w:t>
      </w:r>
      <w:r w:rsidR="00E65580" w:rsidRPr="00CB0B83">
        <w:rPr>
          <w:rFonts w:ascii="Times New Roman" w:hAnsi="Times New Roman"/>
          <w:iCs/>
          <w:sz w:val="24"/>
          <w:szCs w:val="24"/>
        </w:rPr>
        <w:t xml:space="preserve"> на общую сумму </w:t>
      </w:r>
      <w:r w:rsidR="00AB578A" w:rsidRPr="00CB0B83">
        <w:rPr>
          <w:rFonts w:ascii="Times New Roman" w:hAnsi="Times New Roman"/>
          <w:iCs/>
          <w:sz w:val="24"/>
          <w:szCs w:val="24"/>
        </w:rPr>
        <w:t>4 092,4</w:t>
      </w:r>
      <w:r w:rsidRPr="00CB0B83">
        <w:rPr>
          <w:rFonts w:ascii="Times New Roman" w:hAnsi="Times New Roman"/>
          <w:iCs/>
          <w:sz w:val="24"/>
          <w:szCs w:val="24"/>
        </w:rPr>
        <w:t xml:space="preserve"> тыс. рублей; </w:t>
      </w:r>
    </w:p>
    <w:p w:rsidR="00E65580" w:rsidRPr="00CB0B83" w:rsidRDefault="00337EB5" w:rsidP="00D45FDD">
      <w:pPr>
        <w:spacing w:after="0" w:line="240" w:lineRule="auto"/>
        <w:ind w:firstLine="709"/>
        <w:jc w:val="both"/>
        <w:rPr>
          <w:rFonts w:ascii="Times New Roman" w:hAnsi="Times New Roman"/>
          <w:iCs/>
          <w:sz w:val="24"/>
          <w:szCs w:val="24"/>
        </w:rPr>
      </w:pPr>
      <w:r w:rsidRPr="00CB0B83">
        <w:rPr>
          <w:rFonts w:ascii="Times New Roman" w:hAnsi="Times New Roman"/>
          <w:iCs/>
          <w:sz w:val="24"/>
          <w:szCs w:val="24"/>
        </w:rPr>
        <w:t>- е</w:t>
      </w:r>
      <w:r w:rsidR="00E65580" w:rsidRPr="00CB0B83">
        <w:rPr>
          <w:rFonts w:ascii="Times New Roman" w:hAnsi="Times New Roman"/>
          <w:iCs/>
          <w:sz w:val="24"/>
          <w:szCs w:val="24"/>
        </w:rPr>
        <w:t xml:space="preserve">жемесячная выплата при рождении первого и (или) второго ребенка предоставлена </w:t>
      </w:r>
      <w:r w:rsidR="00AB578A" w:rsidRPr="00CB0B83">
        <w:rPr>
          <w:rFonts w:ascii="Times New Roman" w:hAnsi="Times New Roman"/>
          <w:iCs/>
          <w:sz w:val="24"/>
          <w:szCs w:val="24"/>
        </w:rPr>
        <w:t>545</w:t>
      </w:r>
      <w:r w:rsidR="00E65580" w:rsidRPr="00CB0B83">
        <w:rPr>
          <w:rFonts w:ascii="Times New Roman" w:hAnsi="Times New Roman"/>
          <w:iCs/>
          <w:sz w:val="24"/>
          <w:szCs w:val="24"/>
        </w:rPr>
        <w:t xml:space="preserve"> получателям на общую сумму </w:t>
      </w:r>
      <w:r w:rsidR="00AB578A" w:rsidRPr="00CB0B83">
        <w:rPr>
          <w:rFonts w:ascii="Times New Roman" w:hAnsi="Times New Roman"/>
          <w:iCs/>
          <w:sz w:val="24"/>
          <w:szCs w:val="24"/>
        </w:rPr>
        <w:t>46 100,0</w:t>
      </w:r>
      <w:r w:rsidRPr="00CB0B83">
        <w:rPr>
          <w:rFonts w:ascii="Times New Roman" w:hAnsi="Times New Roman"/>
          <w:iCs/>
          <w:sz w:val="24"/>
          <w:szCs w:val="24"/>
        </w:rPr>
        <w:t xml:space="preserve"> тыс. рублей</w:t>
      </w:r>
      <w:r w:rsidR="00B10FD7" w:rsidRPr="00CB0B83">
        <w:rPr>
          <w:rFonts w:ascii="Times New Roman" w:hAnsi="Times New Roman"/>
          <w:iCs/>
          <w:sz w:val="24"/>
          <w:szCs w:val="24"/>
        </w:rPr>
        <w:t>;</w:t>
      </w:r>
    </w:p>
    <w:p w:rsidR="00010FA9" w:rsidRPr="00CB0B83" w:rsidRDefault="00010FA9" w:rsidP="00D45FDD">
      <w:pPr>
        <w:spacing w:after="0" w:line="240" w:lineRule="auto"/>
        <w:ind w:firstLine="708"/>
        <w:jc w:val="both"/>
        <w:rPr>
          <w:rFonts w:ascii="Times New Roman" w:hAnsi="Times New Roman"/>
          <w:iCs/>
          <w:sz w:val="24"/>
          <w:szCs w:val="24"/>
        </w:rPr>
      </w:pPr>
      <w:r w:rsidRPr="00CB0B83">
        <w:rPr>
          <w:rFonts w:ascii="Times New Roman" w:hAnsi="Times New Roman"/>
          <w:iCs/>
          <w:sz w:val="24"/>
          <w:szCs w:val="24"/>
        </w:rPr>
        <w:t xml:space="preserve">- </w:t>
      </w:r>
      <w:r w:rsidRPr="00CB0B83">
        <w:rPr>
          <w:rFonts w:ascii="Times New Roman" w:hAnsi="Times New Roman"/>
          <w:sz w:val="24"/>
          <w:szCs w:val="24"/>
        </w:rPr>
        <w:t>10 получателям предоставлена единовременная выплата на погашение основного долга по ипотечным жилищным кредитам на общую сумму 4 087,0 тыс. рублей.</w:t>
      </w:r>
    </w:p>
    <w:p w:rsidR="002302ED" w:rsidRPr="00CB0B83" w:rsidRDefault="00337EB5" w:rsidP="00D45FDD">
      <w:pPr>
        <w:spacing w:after="0" w:line="240" w:lineRule="auto"/>
        <w:ind w:firstLine="709"/>
        <w:jc w:val="both"/>
        <w:rPr>
          <w:rFonts w:ascii="Times New Roman" w:eastAsiaTheme="minorHAnsi" w:hAnsi="Times New Roman"/>
          <w:sz w:val="24"/>
          <w:szCs w:val="24"/>
          <w:lang w:eastAsia="en-US"/>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w:t>
      </w:r>
      <w:r w:rsidRPr="00FE53F9">
        <w:rPr>
          <w:rFonts w:ascii="Times New Roman" w:eastAsiaTheme="minorHAnsi" w:hAnsi="Times New Roman"/>
          <w:b/>
          <w:i/>
          <w:sz w:val="24"/>
          <w:szCs w:val="24"/>
          <w:lang w:eastAsia="en-US"/>
        </w:rPr>
        <w:t>Формирование доступной среды жизнедеятельности для инвалидов и других маломобильных групп населения»</w:t>
      </w:r>
      <w:r w:rsidRPr="00CB0B83">
        <w:rPr>
          <w:rFonts w:ascii="Times New Roman" w:eastAsiaTheme="minorHAnsi" w:hAnsi="Times New Roman"/>
          <w:sz w:val="24"/>
          <w:szCs w:val="24"/>
          <w:lang w:eastAsia="en-US"/>
        </w:rPr>
        <w:t>:</w:t>
      </w:r>
    </w:p>
    <w:p w:rsidR="002302ED" w:rsidRPr="00CB0B83" w:rsidRDefault="00043DD9" w:rsidP="00D45FDD">
      <w:pPr>
        <w:spacing w:after="0" w:line="240" w:lineRule="auto"/>
        <w:ind w:firstLine="709"/>
        <w:jc w:val="both"/>
        <w:rPr>
          <w:rFonts w:ascii="Times New Roman" w:hAnsi="Times New Roman"/>
          <w:iCs/>
          <w:sz w:val="24"/>
          <w:szCs w:val="24"/>
        </w:rPr>
      </w:pPr>
      <w:r w:rsidRPr="00CB0B83">
        <w:rPr>
          <w:rFonts w:ascii="Times New Roman" w:hAnsi="Times New Roman"/>
          <w:iCs/>
          <w:sz w:val="24"/>
          <w:szCs w:val="24"/>
        </w:rPr>
        <w:t xml:space="preserve">- </w:t>
      </w:r>
      <w:r w:rsidR="00555F5F" w:rsidRPr="00CB0B83">
        <w:rPr>
          <w:rFonts w:ascii="Times New Roman" w:hAnsi="Times New Roman"/>
          <w:iCs/>
          <w:sz w:val="24"/>
          <w:szCs w:val="24"/>
        </w:rPr>
        <w:t>6</w:t>
      </w:r>
      <w:r w:rsidR="002302ED" w:rsidRPr="00CB0B83">
        <w:rPr>
          <w:rFonts w:ascii="Times New Roman" w:hAnsi="Times New Roman"/>
          <w:iCs/>
          <w:sz w:val="24"/>
          <w:szCs w:val="24"/>
        </w:rPr>
        <w:t xml:space="preserve"> сотрудников ГКУСО «ЧСРЦН» дистанционно прошли обучение по направлению «Обеспечение доступной среды жизнедеятельности инвалидов». Израсходовано </w:t>
      </w:r>
      <w:r w:rsidR="00555F5F" w:rsidRPr="00CB0B83">
        <w:rPr>
          <w:rFonts w:ascii="Times New Roman" w:hAnsi="Times New Roman"/>
          <w:iCs/>
          <w:sz w:val="24"/>
          <w:szCs w:val="24"/>
        </w:rPr>
        <w:t>72,0</w:t>
      </w:r>
      <w:r w:rsidRPr="00CB0B83">
        <w:rPr>
          <w:rFonts w:ascii="Times New Roman" w:hAnsi="Times New Roman"/>
          <w:iCs/>
          <w:sz w:val="24"/>
          <w:szCs w:val="24"/>
        </w:rPr>
        <w:t xml:space="preserve"> тыс. рублей;</w:t>
      </w:r>
    </w:p>
    <w:p w:rsidR="002302ED" w:rsidRPr="00CB0B83" w:rsidRDefault="00043DD9" w:rsidP="00D45FDD">
      <w:pPr>
        <w:widowControl w:val="0"/>
        <w:spacing w:after="0" w:line="240" w:lineRule="auto"/>
        <w:ind w:firstLine="720"/>
        <w:jc w:val="both"/>
        <w:rPr>
          <w:rFonts w:ascii="Times New Roman" w:hAnsi="Times New Roman"/>
          <w:iCs/>
          <w:sz w:val="24"/>
          <w:szCs w:val="24"/>
        </w:rPr>
      </w:pPr>
      <w:r w:rsidRPr="00CB0B83">
        <w:rPr>
          <w:rFonts w:ascii="Times New Roman" w:hAnsi="Times New Roman"/>
          <w:iCs/>
          <w:sz w:val="24"/>
          <w:szCs w:val="24"/>
        </w:rPr>
        <w:t>- н</w:t>
      </w:r>
      <w:r w:rsidR="002302ED" w:rsidRPr="00CB0B83">
        <w:rPr>
          <w:rFonts w:ascii="Times New Roman" w:hAnsi="Times New Roman"/>
          <w:iCs/>
          <w:sz w:val="24"/>
          <w:szCs w:val="24"/>
        </w:rPr>
        <w:t xml:space="preserve">а адаптацию для инвалидов и других маломобильных групп населения приоритетных объектов социальной инфраструктуры израсходовано </w:t>
      </w:r>
      <w:r w:rsidR="00555F5F" w:rsidRPr="00CB0B83">
        <w:rPr>
          <w:rFonts w:ascii="Times New Roman" w:hAnsi="Times New Roman"/>
          <w:iCs/>
          <w:sz w:val="24"/>
          <w:szCs w:val="24"/>
        </w:rPr>
        <w:t>55,0</w:t>
      </w:r>
      <w:r w:rsidRPr="00CB0B83">
        <w:rPr>
          <w:rFonts w:ascii="Times New Roman" w:hAnsi="Times New Roman"/>
          <w:iCs/>
          <w:sz w:val="24"/>
          <w:szCs w:val="24"/>
        </w:rPr>
        <w:t xml:space="preserve"> тыс. рублей</w:t>
      </w:r>
      <w:r w:rsidR="00555F5F" w:rsidRPr="00CB0B83">
        <w:rPr>
          <w:rFonts w:ascii="Times New Roman" w:hAnsi="Times New Roman"/>
          <w:iCs/>
          <w:sz w:val="24"/>
          <w:szCs w:val="24"/>
        </w:rPr>
        <w:t xml:space="preserve"> (выполнены работ по разработке сметной документации по перепланировке </w:t>
      </w:r>
      <w:r w:rsidR="00344E58" w:rsidRPr="00CB0B83">
        <w:rPr>
          <w:rFonts w:ascii="Times New Roman" w:hAnsi="Times New Roman"/>
          <w:iCs/>
          <w:sz w:val="24"/>
          <w:szCs w:val="24"/>
        </w:rPr>
        <w:t>помещения под санитарно-техническое помещение для детей-инвалидов в здании  ГКУСО «ЧСРЦН»</w:t>
      </w:r>
      <w:r w:rsidR="00B10FD7" w:rsidRPr="00CB0B83">
        <w:rPr>
          <w:rFonts w:ascii="Times New Roman" w:hAnsi="Times New Roman"/>
          <w:iCs/>
          <w:sz w:val="24"/>
          <w:szCs w:val="24"/>
        </w:rPr>
        <w:t>).</w:t>
      </w:r>
    </w:p>
    <w:p w:rsidR="00715E7A" w:rsidRPr="00CB0B83" w:rsidRDefault="00715E7A"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«Обеспечение деятельности государственных органов и подведомственных учреждений»</w:t>
      </w:r>
      <w:r w:rsidRPr="00CB0B83">
        <w:rPr>
          <w:rFonts w:ascii="Times New Roman" w:hAnsi="Times New Roman"/>
          <w:i/>
          <w:sz w:val="24"/>
          <w:szCs w:val="24"/>
        </w:rPr>
        <w:t xml:space="preserve"> </w:t>
      </w:r>
      <w:r w:rsidRPr="00CB0B83">
        <w:rPr>
          <w:rFonts w:ascii="Times New Roman" w:hAnsi="Times New Roman"/>
          <w:sz w:val="24"/>
          <w:szCs w:val="24"/>
        </w:rPr>
        <w:t xml:space="preserve">израсходовано </w:t>
      </w:r>
      <w:r w:rsidR="00EF72FD" w:rsidRPr="00CB0B83">
        <w:rPr>
          <w:rFonts w:ascii="Times New Roman" w:hAnsi="Times New Roman"/>
          <w:sz w:val="24"/>
          <w:szCs w:val="24"/>
        </w:rPr>
        <w:t>518 069,3</w:t>
      </w:r>
      <w:r w:rsidR="00090768">
        <w:rPr>
          <w:rFonts w:ascii="Times New Roman" w:hAnsi="Times New Roman"/>
          <w:sz w:val="24"/>
          <w:szCs w:val="24"/>
        </w:rPr>
        <w:t xml:space="preserve"> </w:t>
      </w:r>
      <w:r w:rsidRPr="00CB0B83">
        <w:rPr>
          <w:rFonts w:ascii="Times New Roman" w:hAnsi="Times New Roman"/>
          <w:sz w:val="24"/>
          <w:szCs w:val="24"/>
        </w:rPr>
        <w:t xml:space="preserve">тыс. рублей, в том числе предоставлена социальная поддержка по оплате жилого помещения и коммунальных услуг </w:t>
      </w:r>
      <w:r w:rsidR="00EF72FD" w:rsidRPr="00CB0B83">
        <w:rPr>
          <w:rFonts w:ascii="Times New Roman" w:hAnsi="Times New Roman"/>
          <w:sz w:val="24"/>
          <w:szCs w:val="24"/>
        </w:rPr>
        <w:t>89</w:t>
      </w:r>
      <w:r w:rsidRPr="00CB0B83">
        <w:rPr>
          <w:rFonts w:ascii="Times New Roman" w:hAnsi="Times New Roman"/>
          <w:sz w:val="24"/>
          <w:szCs w:val="24"/>
        </w:rPr>
        <w:t xml:space="preserve"> работникам ГБУ «Чукотский окружной комплексный Центр социального обслуживания населения» </w:t>
      </w:r>
      <w:r w:rsidR="00EF72FD" w:rsidRPr="00CB0B83">
        <w:rPr>
          <w:rFonts w:ascii="Times New Roman" w:hAnsi="Times New Roman"/>
          <w:sz w:val="24"/>
          <w:szCs w:val="24"/>
        </w:rPr>
        <w:t>проживающим в сельских населенных пунктах</w:t>
      </w:r>
      <w:r w:rsidR="00090768">
        <w:rPr>
          <w:rFonts w:ascii="Times New Roman" w:hAnsi="Times New Roman"/>
          <w:sz w:val="24"/>
          <w:szCs w:val="24"/>
        </w:rPr>
        <w:t>,</w:t>
      </w:r>
      <w:r w:rsidR="00EF72FD" w:rsidRPr="00CB0B83">
        <w:rPr>
          <w:rFonts w:ascii="Times New Roman" w:hAnsi="Times New Roman"/>
          <w:sz w:val="24"/>
          <w:szCs w:val="24"/>
        </w:rPr>
        <w:t xml:space="preserve"> </w:t>
      </w:r>
      <w:r w:rsidRPr="00CB0B83">
        <w:rPr>
          <w:rFonts w:ascii="Times New Roman" w:hAnsi="Times New Roman"/>
          <w:sz w:val="24"/>
          <w:szCs w:val="24"/>
        </w:rPr>
        <w:t xml:space="preserve">на общую сумму </w:t>
      </w:r>
      <w:r w:rsidR="00EF72FD" w:rsidRPr="00CB0B83">
        <w:rPr>
          <w:rFonts w:ascii="Times New Roman" w:hAnsi="Times New Roman"/>
          <w:sz w:val="24"/>
          <w:szCs w:val="24"/>
        </w:rPr>
        <w:t>1 756,0</w:t>
      </w:r>
      <w:r w:rsidRPr="00CB0B83">
        <w:rPr>
          <w:rFonts w:ascii="Times New Roman" w:hAnsi="Times New Roman"/>
          <w:sz w:val="24"/>
          <w:szCs w:val="24"/>
        </w:rPr>
        <w:t xml:space="preserve"> тыс. рублей.</w:t>
      </w:r>
    </w:p>
    <w:p w:rsidR="002302ED" w:rsidRPr="00CB0B83" w:rsidRDefault="00715E7A"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«Развитие инфраструктуры социальной сферы»</w:t>
      </w:r>
      <w:r w:rsidR="002937B5" w:rsidRPr="00CB0B83">
        <w:rPr>
          <w:rFonts w:ascii="Times New Roman" w:hAnsi="Times New Roman"/>
          <w:sz w:val="24"/>
          <w:szCs w:val="24"/>
        </w:rPr>
        <w:t xml:space="preserve"> заключен государственных контракт на выполнение работ по проектированию, строительству и вводу в эксплуатацию объекта капитального строительства «Дом для граждан старшего возраста» на сумму 743 428,9 тыс. рублей, в том числе по годам: 2021 </w:t>
      </w:r>
      <w:r w:rsidR="004F11A2">
        <w:rPr>
          <w:rFonts w:ascii="Times New Roman" w:hAnsi="Times New Roman"/>
          <w:sz w:val="24"/>
          <w:szCs w:val="24"/>
        </w:rPr>
        <w:t>год -</w:t>
      </w:r>
      <w:r w:rsidR="002937B5" w:rsidRPr="00CB0B83">
        <w:rPr>
          <w:rFonts w:ascii="Times New Roman" w:hAnsi="Times New Roman"/>
          <w:sz w:val="24"/>
          <w:szCs w:val="24"/>
        </w:rPr>
        <w:t xml:space="preserve"> 19 500,0 тыс. рублей, 2022 год – 150 153,0 тыс. рублей, 2023 год – 291 297,0 тыс. рублей, 2024 год – 282</w:t>
      </w:r>
      <w:r w:rsidR="004B1780" w:rsidRPr="00CB0B83">
        <w:rPr>
          <w:rFonts w:ascii="Times New Roman" w:hAnsi="Times New Roman"/>
          <w:sz w:val="24"/>
          <w:szCs w:val="24"/>
        </w:rPr>
        <w:t> </w:t>
      </w:r>
      <w:r w:rsidR="002937B5" w:rsidRPr="00CB0B83">
        <w:rPr>
          <w:rFonts w:ascii="Times New Roman" w:hAnsi="Times New Roman"/>
          <w:sz w:val="24"/>
          <w:szCs w:val="24"/>
        </w:rPr>
        <w:t>47</w:t>
      </w:r>
      <w:r w:rsidR="004B1780" w:rsidRPr="00CB0B83">
        <w:rPr>
          <w:rFonts w:ascii="Times New Roman" w:hAnsi="Times New Roman"/>
          <w:sz w:val="24"/>
          <w:szCs w:val="24"/>
        </w:rPr>
        <w:t>8,9</w:t>
      </w:r>
      <w:r w:rsidR="002937B5" w:rsidRPr="00CB0B83">
        <w:rPr>
          <w:rFonts w:ascii="Times New Roman" w:hAnsi="Times New Roman"/>
          <w:sz w:val="24"/>
          <w:szCs w:val="24"/>
        </w:rPr>
        <w:t xml:space="preserve"> тыс. рублей.</w:t>
      </w:r>
      <w:r w:rsidR="00B10FD7" w:rsidRPr="00CB0B83">
        <w:rPr>
          <w:rFonts w:ascii="Times New Roman" w:hAnsi="Times New Roman"/>
          <w:sz w:val="24"/>
          <w:szCs w:val="24"/>
        </w:rPr>
        <w:t xml:space="preserve"> </w:t>
      </w:r>
    </w:p>
    <w:p w:rsidR="00E164D3" w:rsidRPr="00CB0B83" w:rsidRDefault="00E164D3"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«Стимулирование экономической активности населения Чукотского автономного округа» </w:t>
      </w:r>
      <w:r w:rsidRPr="00CB0B83">
        <w:rPr>
          <w:rFonts w:ascii="Times New Roman" w:hAnsi="Times New Roman"/>
          <w:sz w:val="24"/>
          <w:szCs w:val="24"/>
        </w:rPr>
        <w:t xml:space="preserve">включает в себя 9 подпрограмм. </w:t>
      </w:r>
    </w:p>
    <w:p w:rsidR="00E164D3" w:rsidRPr="00CB0B83" w:rsidRDefault="00E164D3"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социальной политики Чукотского автономного округа.</w:t>
      </w:r>
    </w:p>
    <w:p w:rsidR="0062145C" w:rsidRPr="00CB0B83" w:rsidRDefault="00E164D3" w:rsidP="00D45FDD">
      <w:pPr>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CC4273" w:rsidRPr="00CB0B83">
        <w:rPr>
          <w:rFonts w:ascii="Times New Roman" w:hAnsi="Times New Roman"/>
          <w:sz w:val="24"/>
          <w:szCs w:val="24"/>
        </w:rPr>
        <w:t>479 658,6</w:t>
      </w:r>
      <w:r w:rsidRPr="00CB0B83">
        <w:rPr>
          <w:rFonts w:ascii="Times New Roman" w:hAnsi="Times New Roman"/>
          <w:sz w:val="24"/>
          <w:szCs w:val="24"/>
        </w:rPr>
        <w:t xml:space="preserve"> тыс. рублей</w:t>
      </w:r>
      <w:r w:rsidR="00F827E3" w:rsidRPr="00CB0B83">
        <w:rPr>
          <w:rFonts w:ascii="Times New Roman" w:hAnsi="Times New Roman"/>
          <w:sz w:val="24"/>
          <w:szCs w:val="24"/>
        </w:rPr>
        <w:t>.</w:t>
      </w:r>
      <w:r w:rsidR="00CC4273" w:rsidRPr="00CB0B83">
        <w:rPr>
          <w:rFonts w:ascii="Times New Roman" w:hAnsi="Times New Roman"/>
          <w:sz w:val="24"/>
          <w:szCs w:val="24"/>
        </w:rPr>
        <w:t xml:space="preserve"> </w:t>
      </w:r>
      <w:r w:rsidR="00F827E3" w:rsidRPr="00CB0B83">
        <w:rPr>
          <w:rFonts w:ascii="Times New Roman" w:hAnsi="Times New Roman"/>
          <w:sz w:val="24"/>
          <w:szCs w:val="24"/>
        </w:rPr>
        <w:t>К</w:t>
      </w:r>
      <w:r w:rsidR="005E00CA" w:rsidRPr="00CB0B83">
        <w:rPr>
          <w:rFonts w:ascii="Times New Roman" w:hAnsi="Times New Roman"/>
          <w:sz w:val="24"/>
          <w:szCs w:val="24"/>
        </w:rPr>
        <w:t>роме того</w:t>
      </w:r>
      <w:r w:rsidR="00F85638" w:rsidRPr="00CB0B83">
        <w:rPr>
          <w:rFonts w:ascii="Times New Roman" w:hAnsi="Times New Roman"/>
          <w:sz w:val="24"/>
          <w:szCs w:val="24"/>
        </w:rPr>
        <w:t>,</w:t>
      </w:r>
      <w:r w:rsidR="005E00CA" w:rsidRPr="00CB0B83">
        <w:rPr>
          <w:rFonts w:ascii="Times New Roman" w:hAnsi="Times New Roman"/>
          <w:sz w:val="24"/>
          <w:szCs w:val="24"/>
        </w:rPr>
        <w:t xml:space="preserve"> </w:t>
      </w:r>
      <w:r w:rsidR="00F827E3" w:rsidRPr="00CB0B83">
        <w:rPr>
          <w:rFonts w:ascii="Times New Roman" w:hAnsi="Times New Roman"/>
          <w:sz w:val="24"/>
          <w:szCs w:val="24"/>
        </w:rPr>
        <w:t>на</w:t>
      </w:r>
      <w:r w:rsidR="005E00CA" w:rsidRPr="00CB0B83">
        <w:rPr>
          <w:rFonts w:ascii="Times New Roman" w:hAnsi="Times New Roman"/>
          <w:sz w:val="24"/>
          <w:szCs w:val="24"/>
        </w:rPr>
        <w:t xml:space="preserve"> реализаци</w:t>
      </w:r>
      <w:r w:rsidR="00F827E3" w:rsidRPr="00CB0B83">
        <w:rPr>
          <w:rFonts w:ascii="Times New Roman" w:hAnsi="Times New Roman"/>
          <w:sz w:val="24"/>
          <w:szCs w:val="24"/>
        </w:rPr>
        <w:t>ю</w:t>
      </w:r>
      <w:r w:rsidR="005E00CA" w:rsidRPr="00CB0B83">
        <w:rPr>
          <w:rFonts w:ascii="Times New Roman" w:hAnsi="Times New Roman"/>
          <w:sz w:val="24"/>
          <w:szCs w:val="24"/>
        </w:rPr>
        <w:t xml:space="preserve"> </w:t>
      </w:r>
      <w:r w:rsidR="00F85638" w:rsidRPr="00CB0B83">
        <w:rPr>
          <w:rFonts w:ascii="Times New Roman" w:hAnsi="Times New Roman"/>
          <w:sz w:val="24"/>
          <w:szCs w:val="24"/>
        </w:rPr>
        <w:t xml:space="preserve">государственной программы </w:t>
      </w:r>
      <w:r w:rsidR="00F827E3" w:rsidRPr="00CB0B83">
        <w:rPr>
          <w:rFonts w:ascii="Times New Roman" w:hAnsi="Times New Roman"/>
          <w:sz w:val="24"/>
          <w:szCs w:val="24"/>
        </w:rPr>
        <w:t>предусмотрены</w:t>
      </w:r>
      <w:r w:rsidR="005E00CA" w:rsidRPr="00CB0B83">
        <w:rPr>
          <w:rFonts w:ascii="Times New Roman" w:hAnsi="Times New Roman"/>
          <w:sz w:val="24"/>
          <w:szCs w:val="24"/>
        </w:rPr>
        <w:t xml:space="preserve"> </w:t>
      </w:r>
      <w:r w:rsidR="0062145C" w:rsidRPr="00CB0B83">
        <w:rPr>
          <w:rFonts w:ascii="Times New Roman" w:hAnsi="Times New Roman"/>
          <w:sz w:val="24"/>
          <w:szCs w:val="24"/>
        </w:rPr>
        <w:t>средства прочих внебюджетных источников (</w:t>
      </w:r>
      <w:r w:rsidR="0062145C" w:rsidRPr="00CB0B83">
        <w:rPr>
          <w:rFonts w:ascii="Times New Roman" w:eastAsiaTheme="minorHAnsi" w:hAnsi="Times New Roman"/>
          <w:sz w:val="24"/>
          <w:szCs w:val="24"/>
          <w:lang w:eastAsia="en-US"/>
        </w:rPr>
        <w:t>Государственно</w:t>
      </w:r>
      <w:r w:rsidR="00D100C4" w:rsidRPr="00CB0B83">
        <w:rPr>
          <w:rFonts w:ascii="Times New Roman" w:eastAsiaTheme="minorHAnsi" w:hAnsi="Times New Roman"/>
          <w:sz w:val="24"/>
          <w:szCs w:val="24"/>
          <w:lang w:eastAsia="en-US"/>
        </w:rPr>
        <w:t>го</w:t>
      </w:r>
      <w:r w:rsidR="0062145C" w:rsidRPr="00CB0B83">
        <w:rPr>
          <w:rFonts w:ascii="Times New Roman" w:eastAsiaTheme="minorHAnsi" w:hAnsi="Times New Roman"/>
          <w:sz w:val="24"/>
          <w:szCs w:val="24"/>
          <w:lang w:eastAsia="en-US"/>
        </w:rPr>
        <w:t xml:space="preserve"> учреждени</w:t>
      </w:r>
      <w:r w:rsidR="00D100C4" w:rsidRPr="00CB0B83">
        <w:rPr>
          <w:rFonts w:ascii="Times New Roman" w:eastAsiaTheme="minorHAnsi" w:hAnsi="Times New Roman"/>
          <w:sz w:val="24"/>
          <w:szCs w:val="24"/>
          <w:lang w:eastAsia="en-US"/>
        </w:rPr>
        <w:t>я</w:t>
      </w:r>
      <w:r w:rsidR="0062145C" w:rsidRPr="00CB0B83">
        <w:rPr>
          <w:rFonts w:ascii="Times New Roman" w:eastAsiaTheme="minorHAnsi" w:hAnsi="Times New Roman"/>
          <w:sz w:val="24"/>
          <w:szCs w:val="24"/>
          <w:lang w:eastAsia="en-US"/>
        </w:rPr>
        <w:t xml:space="preserve"> - Регионально</w:t>
      </w:r>
      <w:r w:rsidR="00D100C4" w:rsidRPr="00CB0B83">
        <w:rPr>
          <w:rFonts w:ascii="Times New Roman" w:eastAsiaTheme="minorHAnsi" w:hAnsi="Times New Roman"/>
          <w:sz w:val="24"/>
          <w:szCs w:val="24"/>
          <w:lang w:eastAsia="en-US"/>
        </w:rPr>
        <w:t>го</w:t>
      </w:r>
      <w:r w:rsidR="0062145C" w:rsidRPr="00CB0B83">
        <w:rPr>
          <w:rFonts w:ascii="Times New Roman" w:eastAsiaTheme="minorHAnsi" w:hAnsi="Times New Roman"/>
          <w:sz w:val="24"/>
          <w:szCs w:val="24"/>
          <w:lang w:eastAsia="en-US"/>
        </w:rPr>
        <w:t xml:space="preserve"> отделени</w:t>
      </w:r>
      <w:r w:rsidR="00D100C4" w:rsidRPr="00CB0B83">
        <w:rPr>
          <w:rFonts w:ascii="Times New Roman" w:eastAsiaTheme="minorHAnsi" w:hAnsi="Times New Roman"/>
          <w:sz w:val="24"/>
          <w:szCs w:val="24"/>
          <w:lang w:eastAsia="en-US"/>
        </w:rPr>
        <w:t>я</w:t>
      </w:r>
      <w:r w:rsidR="0062145C" w:rsidRPr="00CB0B83">
        <w:rPr>
          <w:rFonts w:ascii="Times New Roman" w:eastAsiaTheme="minorHAnsi" w:hAnsi="Times New Roman"/>
          <w:sz w:val="24"/>
          <w:szCs w:val="24"/>
          <w:lang w:eastAsia="en-US"/>
        </w:rPr>
        <w:t xml:space="preserve"> Фонда социального страхования Российской Федерации по Чукотскому автономному округу) в сумме 26</w:t>
      </w:r>
      <w:r w:rsidR="00F85638" w:rsidRPr="00CB0B83">
        <w:rPr>
          <w:rFonts w:ascii="Times New Roman" w:eastAsiaTheme="minorHAnsi" w:hAnsi="Times New Roman"/>
          <w:sz w:val="24"/>
          <w:szCs w:val="24"/>
          <w:lang w:eastAsia="en-US"/>
        </w:rPr>
        <w:t> 239,6 тыс. рублей.</w:t>
      </w:r>
    </w:p>
    <w:p w:rsidR="00E164D3" w:rsidRPr="00CB0B83" w:rsidRDefault="00E164D3"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w:t>
      </w:r>
      <w:r w:rsidR="00F827E3" w:rsidRPr="00CB0B83">
        <w:rPr>
          <w:rFonts w:ascii="Times New Roman" w:hAnsi="Times New Roman"/>
          <w:sz w:val="24"/>
          <w:szCs w:val="24"/>
        </w:rPr>
        <w:t>01</w:t>
      </w:r>
      <w:r w:rsidR="00CC4273" w:rsidRPr="00CB0B83">
        <w:rPr>
          <w:rFonts w:ascii="Times New Roman" w:hAnsi="Times New Roman"/>
          <w:sz w:val="24"/>
          <w:szCs w:val="24"/>
        </w:rPr>
        <w:t>.</w:t>
      </w:r>
      <w:r w:rsidR="00F827E3" w:rsidRPr="00CB0B83">
        <w:rPr>
          <w:rFonts w:ascii="Times New Roman" w:hAnsi="Times New Roman"/>
          <w:sz w:val="24"/>
          <w:szCs w:val="24"/>
        </w:rPr>
        <w:t>10</w:t>
      </w:r>
      <w:r w:rsidR="00CC4273" w:rsidRPr="00CB0B83">
        <w:rPr>
          <w:rFonts w:ascii="Times New Roman" w:hAnsi="Times New Roman"/>
          <w:sz w:val="24"/>
          <w:szCs w:val="24"/>
        </w:rPr>
        <w:t>.</w:t>
      </w:r>
      <w:r w:rsidRPr="00CB0B83">
        <w:rPr>
          <w:rFonts w:ascii="Times New Roman" w:hAnsi="Times New Roman"/>
          <w:sz w:val="24"/>
          <w:szCs w:val="24"/>
        </w:rPr>
        <w:t xml:space="preserve">2021 финансирование мероприятий составило </w:t>
      </w:r>
      <w:r w:rsidR="00566C55" w:rsidRPr="00CB0B83">
        <w:rPr>
          <w:rFonts w:ascii="Times New Roman" w:hAnsi="Times New Roman"/>
          <w:sz w:val="24"/>
          <w:szCs w:val="24"/>
        </w:rPr>
        <w:t>74,5</w:t>
      </w:r>
      <w:r w:rsidR="00F85638" w:rsidRPr="00CB0B83">
        <w:rPr>
          <w:rFonts w:ascii="Times New Roman" w:hAnsi="Times New Roman"/>
          <w:sz w:val="24"/>
          <w:szCs w:val="24"/>
        </w:rPr>
        <w:t>%</w:t>
      </w:r>
      <w:r w:rsidRPr="00CB0B83">
        <w:rPr>
          <w:rFonts w:ascii="Times New Roman" w:hAnsi="Times New Roman"/>
          <w:sz w:val="24"/>
          <w:szCs w:val="24"/>
        </w:rPr>
        <w:t xml:space="preserve"> от плановых назначений или </w:t>
      </w:r>
      <w:r w:rsidR="00566C55" w:rsidRPr="00CB0B83">
        <w:rPr>
          <w:rFonts w:ascii="Times New Roman" w:hAnsi="Times New Roman"/>
          <w:sz w:val="24"/>
          <w:szCs w:val="24"/>
        </w:rPr>
        <w:t>376 644,6</w:t>
      </w:r>
      <w:r w:rsidRPr="00CB0B83">
        <w:rPr>
          <w:rFonts w:ascii="Times New Roman" w:hAnsi="Times New Roman"/>
          <w:sz w:val="24"/>
          <w:szCs w:val="24"/>
        </w:rPr>
        <w:t xml:space="preserve"> тыс. рублей, мероприятия выполнены на </w:t>
      </w:r>
      <w:r w:rsidR="00566C55" w:rsidRPr="00CB0B83">
        <w:rPr>
          <w:rFonts w:ascii="Times New Roman" w:hAnsi="Times New Roman"/>
          <w:sz w:val="24"/>
          <w:szCs w:val="24"/>
        </w:rPr>
        <w:t>65,2</w:t>
      </w:r>
      <w:r w:rsidR="000F2866" w:rsidRPr="00CB0B83">
        <w:rPr>
          <w:rFonts w:ascii="Times New Roman" w:hAnsi="Times New Roman"/>
          <w:sz w:val="24"/>
          <w:szCs w:val="24"/>
        </w:rPr>
        <w:t>%</w:t>
      </w:r>
      <w:r w:rsidR="004F11A2">
        <w:rPr>
          <w:rFonts w:ascii="Times New Roman" w:hAnsi="Times New Roman"/>
          <w:sz w:val="24"/>
          <w:szCs w:val="24"/>
        </w:rPr>
        <w:t>,</w:t>
      </w:r>
      <w:r w:rsidRPr="00CB0B83">
        <w:rPr>
          <w:rFonts w:ascii="Times New Roman" w:hAnsi="Times New Roman"/>
          <w:sz w:val="24"/>
          <w:szCs w:val="24"/>
        </w:rPr>
        <w:t xml:space="preserve"> что в абсолютных цифрах составляет </w:t>
      </w:r>
      <w:r w:rsidR="00566C55" w:rsidRPr="00CB0B83">
        <w:rPr>
          <w:rFonts w:ascii="Times New Roman" w:hAnsi="Times New Roman"/>
          <w:sz w:val="24"/>
          <w:szCs w:val="24"/>
        </w:rPr>
        <w:t>329 754,7</w:t>
      </w:r>
      <w:r w:rsidR="000F2866" w:rsidRPr="00CB0B83">
        <w:rPr>
          <w:rFonts w:ascii="Times New Roman" w:hAnsi="Times New Roman"/>
          <w:sz w:val="24"/>
          <w:szCs w:val="24"/>
        </w:rPr>
        <w:t xml:space="preserve"> </w:t>
      </w:r>
      <w:r w:rsidRPr="00CB0B83">
        <w:rPr>
          <w:rFonts w:ascii="Times New Roman" w:hAnsi="Times New Roman"/>
          <w:sz w:val="24"/>
          <w:szCs w:val="24"/>
        </w:rPr>
        <w:t>тыс. рублей.</w:t>
      </w:r>
    </w:p>
    <w:p w:rsidR="002A0FAC" w:rsidRPr="00CB0B83" w:rsidRDefault="00E164D3"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971740" w:rsidRPr="00CB0B83">
        <w:rPr>
          <w:rFonts w:ascii="Times New Roman" w:hAnsi="Times New Roman"/>
          <w:sz w:val="24"/>
          <w:szCs w:val="24"/>
        </w:rPr>
        <w:t>63</w:t>
      </w:r>
      <w:r w:rsidRPr="00CB0B83">
        <w:rPr>
          <w:rFonts w:ascii="Times New Roman" w:hAnsi="Times New Roman"/>
          <w:sz w:val="24"/>
          <w:szCs w:val="24"/>
        </w:rPr>
        <w:t xml:space="preserve"> мероприяти</w:t>
      </w:r>
      <w:r w:rsidR="00971740" w:rsidRPr="00CB0B83">
        <w:rPr>
          <w:rFonts w:ascii="Times New Roman" w:hAnsi="Times New Roman"/>
          <w:sz w:val="24"/>
          <w:szCs w:val="24"/>
        </w:rPr>
        <w:t>я</w:t>
      </w:r>
      <w:r w:rsidRPr="00CB0B83">
        <w:rPr>
          <w:rFonts w:ascii="Times New Roman" w:hAnsi="Times New Roman"/>
          <w:sz w:val="24"/>
          <w:szCs w:val="24"/>
        </w:rPr>
        <w:t xml:space="preserve">. Из них за 9 месяцев текущего года в полном объеме выполнено </w:t>
      </w:r>
      <w:r w:rsidR="00566C55" w:rsidRPr="00CB0B83">
        <w:rPr>
          <w:rFonts w:ascii="Times New Roman" w:hAnsi="Times New Roman"/>
          <w:sz w:val="24"/>
          <w:szCs w:val="24"/>
        </w:rPr>
        <w:t>3</w:t>
      </w:r>
      <w:r w:rsidRPr="00CB0B83">
        <w:rPr>
          <w:rFonts w:ascii="Times New Roman" w:hAnsi="Times New Roman"/>
          <w:sz w:val="24"/>
          <w:szCs w:val="24"/>
        </w:rPr>
        <w:t xml:space="preserve"> мероприяти</w:t>
      </w:r>
      <w:r w:rsidR="00D100C4" w:rsidRPr="00CB0B83">
        <w:rPr>
          <w:rFonts w:ascii="Times New Roman" w:hAnsi="Times New Roman"/>
          <w:sz w:val="24"/>
          <w:szCs w:val="24"/>
        </w:rPr>
        <w:t>я</w:t>
      </w:r>
      <w:r w:rsidRPr="00CB0B83">
        <w:rPr>
          <w:rFonts w:ascii="Times New Roman" w:hAnsi="Times New Roman"/>
          <w:sz w:val="24"/>
          <w:szCs w:val="24"/>
        </w:rPr>
        <w:t xml:space="preserve"> или </w:t>
      </w:r>
      <w:r w:rsidR="00566C55" w:rsidRPr="00CB0B83">
        <w:rPr>
          <w:rFonts w:ascii="Times New Roman" w:hAnsi="Times New Roman"/>
          <w:sz w:val="24"/>
          <w:szCs w:val="24"/>
        </w:rPr>
        <w:t>4,8</w:t>
      </w:r>
      <w:r w:rsidR="00E96690" w:rsidRPr="00CB0B83">
        <w:rPr>
          <w:rFonts w:ascii="Times New Roman" w:hAnsi="Times New Roman"/>
          <w:sz w:val="24"/>
          <w:szCs w:val="24"/>
        </w:rPr>
        <w:t>%</w:t>
      </w:r>
      <w:r w:rsidR="00566C55" w:rsidRPr="00CB0B83">
        <w:rPr>
          <w:rFonts w:ascii="Times New Roman" w:hAnsi="Times New Roman"/>
          <w:sz w:val="24"/>
          <w:szCs w:val="24"/>
        </w:rPr>
        <w:t>.</w:t>
      </w:r>
    </w:p>
    <w:p w:rsidR="00E164D3" w:rsidRPr="00CB0B83" w:rsidRDefault="000B0A2C" w:rsidP="00D45FDD">
      <w:pPr>
        <w:spacing w:after="0" w:line="240" w:lineRule="auto"/>
        <w:ind w:firstLine="708"/>
        <w:jc w:val="both"/>
        <w:rPr>
          <w:rFonts w:ascii="Times New Roman" w:hAnsi="Times New Roman"/>
          <w:bCs/>
          <w:i/>
          <w:iCs/>
          <w:sz w:val="24"/>
          <w:szCs w:val="24"/>
        </w:rPr>
      </w:pPr>
      <w:r w:rsidRPr="00CB0B83">
        <w:rPr>
          <w:rFonts w:ascii="Times New Roman" w:hAnsi="Times New Roman"/>
          <w:sz w:val="24"/>
          <w:szCs w:val="24"/>
        </w:rPr>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«Государственная поддержка малого и среднего предпринимательства»</w:t>
      </w:r>
      <w:r w:rsidRPr="00CB0B83">
        <w:rPr>
          <w:rFonts w:ascii="Times New Roman" w:hAnsi="Times New Roman"/>
          <w:bCs/>
          <w:i/>
          <w:iCs/>
          <w:sz w:val="24"/>
          <w:szCs w:val="24"/>
        </w:rPr>
        <w:t>:</w:t>
      </w:r>
    </w:p>
    <w:p w:rsidR="005B6023" w:rsidRPr="00CB0B83" w:rsidRDefault="005B6023" w:rsidP="00D45FDD">
      <w:pPr>
        <w:pStyle w:val="ConsPlusNonformat"/>
        <w:ind w:firstLine="708"/>
        <w:jc w:val="both"/>
        <w:rPr>
          <w:rFonts w:ascii="Times New Roman" w:hAnsi="Times New Roman" w:cs="Times New Roman"/>
          <w:sz w:val="24"/>
          <w:szCs w:val="24"/>
        </w:rPr>
      </w:pPr>
      <w:r w:rsidRPr="00CB0B83">
        <w:rPr>
          <w:rFonts w:ascii="Times New Roman" w:hAnsi="Times New Roman"/>
          <w:sz w:val="24"/>
          <w:szCs w:val="24"/>
        </w:rPr>
        <w:t xml:space="preserve">- </w:t>
      </w:r>
      <w:r w:rsidRPr="00CB0B83">
        <w:rPr>
          <w:rFonts w:ascii="Times New Roman" w:hAnsi="Times New Roman"/>
          <w:bCs/>
          <w:sz w:val="24"/>
          <w:szCs w:val="24"/>
        </w:rPr>
        <w:t>в консолидированный</w:t>
      </w:r>
      <w:r w:rsidRPr="00CB0B83">
        <w:rPr>
          <w:rFonts w:ascii="Times New Roman" w:hAnsi="Times New Roman"/>
          <w:sz w:val="24"/>
          <w:szCs w:val="24"/>
        </w:rPr>
        <w:t xml:space="preserve"> бюджет Чукотского автономного округа от субъектов предпринимательства, применяющих упрощенную систему налогообложения, систему налогообложения в виде налога на вмененный доход для отдельных видов деятельности и </w:t>
      </w:r>
      <w:r w:rsidRPr="00CB0B83">
        <w:rPr>
          <w:rFonts w:ascii="Times New Roman" w:hAnsi="Times New Roman" w:cs="Times New Roman"/>
          <w:sz w:val="24"/>
          <w:szCs w:val="24"/>
        </w:rPr>
        <w:t xml:space="preserve">патентную систему налогообложения, поступило </w:t>
      </w:r>
      <w:r w:rsidR="00345B43" w:rsidRPr="00CB0B83">
        <w:rPr>
          <w:rFonts w:ascii="Times New Roman" w:hAnsi="Times New Roman" w:cs="Times New Roman"/>
          <w:sz w:val="24"/>
          <w:szCs w:val="24"/>
        </w:rPr>
        <w:t>109 233,0</w:t>
      </w:r>
      <w:r w:rsidRPr="00CB0B83">
        <w:rPr>
          <w:rFonts w:ascii="Times New Roman" w:hAnsi="Times New Roman" w:cs="Times New Roman"/>
          <w:sz w:val="24"/>
          <w:szCs w:val="24"/>
        </w:rPr>
        <w:t xml:space="preserve"> тыс. рублей (на </w:t>
      </w:r>
      <w:r w:rsidR="008C4E76" w:rsidRPr="00CB0B83">
        <w:rPr>
          <w:rFonts w:ascii="Times New Roman" w:hAnsi="Times New Roman" w:cs="Times New Roman"/>
          <w:sz w:val="24"/>
          <w:szCs w:val="24"/>
        </w:rPr>
        <w:t>01.10</w:t>
      </w:r>
      <w:r w:rsidRPr="00CB0B83">
        <w:rPr>
          <w:rFonts w:ascii="Times New Roman" w:hAnsi="Times New Roman" w:cs="Times New Roman"/>
          <w:sz w:val="24"/>
          <w:szCs w:val="24"/>
        </w:rPr>
        <w:t xml:space="preserve">.2020 - 166 063,0 тыс. рублей). По сравнению с аналогичным периодом прошлого года величина налоговых поступлений </w:t>
      </w:r>
      <w:r w:rsidR="00345B43" w:rsidRPr="00CB0B83">
        <w:rPr>
          <w:rFonts w:ascii="Times New Roman" w:hAnsi="Times New Roman" w:cs="Times New Roman"/>
          <w:sz w:val="24"/>
          <w:szCs w:val="24"/>
        </w:rPr>
        <w:t>сократилась</w:t>
      </w:r>
      <w:r w:rsidRPr="00CB0B83">
        <w:rPr>
          <w:rFonts w:ascii="Times New Roman" w:hAnsi="Times New Roman" w:cs="Times New Roman"/>
          <w:sz w:val="24"/>
          <w:szCs w:val="24"/>
        </w:rPr>
        <w:t xml:space="preserve"> на </w:t>
      </w:r>
      <w:r w:rsidR="00345B43" w:rsidRPr="00CB0B83">
        <w:rPr>
          <w:rFonts w:ascii="Times New Roman" w:hAnsi="Times New Roman" w:cs="Times New Roman"/>
          <w:sz w:val="24"/>
          <w:szCs w:val="24"/>
        </w:rPr>
        <w:t>34</w:t>
      </w:r>
      <w:r w:rsidRPr="00CB0B83">
        <w:rPr>
          <w:rFonts w:ascii="Times New Roman" w:hAnsi="Times New Roman" w:cs="Times New Roman"/>
          <w:sz w:val="24"/>
          <w:szCs w:val="24"/>
        </w:rPr>
        <w:t>%;</w:t>
      </w:r>
    </w:p>
    <w:p w:rsidR="00345B43" w:rsidRPr="00CB0B83" w:rsidRDefault="00345B43" w:rsidP="00D45FDD">
      <w:pPr>
        <w:pStyle w:val="ConsPlusNonformat"/>
        <w:ind w:firstLine="708"/>
        <w:jc w:val="both"/>
        <w:rPr>
          <w:rFonts w:ascii="Times New Roman" w:eastAsiaTheme="minorHAnsi" w:hAnsi="Times New Roman"/>
          <w:sz w:val="24"/>
          <w:szCs w:val="24"/>
          <w:lang w:eastAsia="en-US"/>
        </w:rPr>
      </w:pPr>
      <w:r w:rsidRPr="00CB0B83">
        <w:rPr>
          <w:rFonts w:ascii="Times New Roman" w:hAnsi="Times New Roman" w:cs="Times New Roman"/>
          <w:sz w:val="24"/>
          <w:szCs w:val="24"/>
        </w:rPr>
        <w:t xml:space="preserve">- разработано 6 </w:t>
      </w:r>
      <w:r w:rsidRPr="00CB0B83">
        <w:rPr>
          <w:rFonts w:ascii="Times New Roman" w:eastAsiaTheme="minorHAnsi" w:hAnsi="Times New Roman"/>
          <w:sz w:val="24"/>
          <w:szCs w:val="24"/>
          <w:lang w:eastAsia="en-US"/>
        </w:rPr>
        <w:t>нормативно-правовых актов, регулирующих порядок предоставления финансовой поддержки субъектам малого и среднего предпринимательства;</w:t>
      </w:r>
    </w:p>
    <w:p w:rsidR="005B6023" w:rsidRPr="00CB0B83" w:rsidRDefault="005B6023" w:rsidP="00D45FDD">
      <w:pPr>
        <w:pStyle w:val="ConsPlusNonformat"/>
        <w:ind w:firstLine="708"/>
        <w:jc w:val="both"/>
        <w:rPr>
          <w:rFonts w:ascii="Times New Roman" w:hAnsi="Times New Roman"/>
          <w:sz w:val="24"/>
          <w:szCs w:val="24"/>
        </w:rPr>
      </w:pPr>
      <w:r w:rsidRPr="00CB0B83">
        <w:rPr>
          <w:rFonts w:ascii="Times New Roman" w:hAnsi="Times New Roman" w:cs="Times New Roman"/>
          <w:sz w:val="24"/>
          <w:szCs w:val="24"/>
        </w:rPr>
        <w:t xml:space="preserve">- </w:t>
      </w:r>
      <w:r w:rsidR="00037F4D" w:rsidRPr="00CB0B83">
        <w:rPr>
          <w:rFonts w:ascii="Times New Roman" w:hAnsi="Times New Roman"/>
          <w:sz w:val="24"/>
          <w:szCs w:val="24"/>
        </w:rPr>
        <w:t>предоставлена государственная поддержка 20 начинающим субъектам малого предпринимательства на создание собственного дела на общую сумму 10 245,6 тыс. рублей</w:t>
      </w:r>
      <w:r w:rsidR="00364A11" w:rsidRPr="00CB0B83">
        <w:rPr>
          <w:rFonts w:ascii="Times New Roman" w:hAnsi="Times New Roman"/>
          <w:sz w:val="24"/>
          <w:szCs w:val="24"/>
        </w:rPr>
        <w:t xml:space="preserve">, </w:t>
      </w:r>
      <w:r w:rsidR="00364A11" w:rsidRPr="00CB0B83">
        <w:rPr>
          <w:rFonts w:ascii="Times New Roman" w:hAnsi="Times New Roman"/>
          <w:sz w:val="24"/>
          <w:szCs w:val="24"/>
        </w:rPr>
        <w:lastRenderedPageBreak/>
        <w:t>в том числе</w:t>
      </w:r>
      <w:r w:rsidR="00037F4D" w:rsidRPr="00CB0B83">
        <w:rPr>
          <w:rFonts w:ascii="Times New Roman" w:hAnsi="Times New Roman"/>
          <w:sz w:val="24"/>
          <w:szCs w:val="24"/>
        </w:rPr>
        <w:t xml:space="preserve"> </w:t>
      </w:r>
      <w:r w:rsidR="00CE6107" w:rsidRPr="00CB0B83">
        <w:rPr>
          <w:rFonts w:ascii="Times New Roman" w:hAnsi="Times New Roman"/>
          <w:sz w:val="24"/>
          <w:szCs w:val="24"/>
        </w:rPr>
        <w:t xml:space="preserve">по видам экономической деятельности: </w:t>
      </w:r>
      <w:r w:rsidR="00037F4D" w:rsidRPr="00CB0B83">
        <w:rPr>
          <w:rFonts w:ascii="Times New Roman" w:hAnsi="Times New Roman"/>
          <w:sz w:val="24"/>
          <w:szCs w:val="24"/>
        </w:rPr>
        <w:t xml:space="preserve">сельское хозяйство, лесное хозяйство, охота, рыболовство и рыбоводство - 2 получателя; обрабатывающие производства </w:t>
      </w:r>
      <w:r w:rsidR="001E16B5" w:rsidRPr="00CB0B83">
        <w:rPr>
          <w:rFonts w:ascii="Times New Roman" w:hAnsi="Times New Roman"/>
          <w:sz w:val="24"/>
          <w:szCs w:val="24"/>
        </w:rPr>
        <w:t>-</w:t>
      </w:r>
      <w:r w:rsidR="00037F4D" w:rsidRPr="00CB0B83">
        <w:rPr>
          <w:rFonts w:ascii="Times New Roman" w:hAnsi="Times New Roman"/>
          <w:sz w:val="24"/>
          <w:szCs w:val="24"/>
        </w:rPr>
        <w:t xml:space="preserve"> 5 получателей; деятельность гостиниц и предприятий общественного питания </w:t>
      </w:r>
      <w:r w:rsidR="001E16B5" w:rsidRPr="00CB0B83">
        <w:rPr>
          <w:rFonts w:ascii="Times New Roman" w:hAnsi="Times New Roman"/>
          <w:sz w:val="24"/>
          <w:szCs w:val="24"/>
        </w:rPr>
        <w:t>-</w:t>
      </w:r>
      <w:r w:rsidR="00037F4D" w:rsidRPr="00CB0B83">
        <w:rPr>
          <w:rFonts w:ascii="Times New Roman" w:hAnsi="Times New Roman"/>
          <w:sz w:val="24"/>
          <w:szCs w:val="24"/>
        </w:rPr>
        <w:t xml:space="preserve"> 6 получателей; образование </w:t>
      </w:r>
      <w:r w:rsidR="001E16B5" w:rsidRPr="00CB0B83">
        <w:rPr>
          <w:rFonts w:ascii="Times New Roman" w:hAnsi="Times New Roman"/>
          <w:sz w:val="24"/>
          <w:szCs w:val="24"/>
        </w:rPr>
        <w:t>-</w:t>
      </w:r>
      <w:r w:rsidR="00037F4D" w:rsidRPr="00CB0B83">
        <w:rPr>
          <w:rFonts w:ascii="Times New Roman" w:hAnsi="Times New Roman"/>
          <w:sz w:val="24"/>
          <w:szCs w:val="24"/>
        </w:rPr>
        <w:t xml:space="preserve"> 1 получатель; деятельность административная и сопутствующие дополнительные услуги </w:t>
      </w:r>
      <w:r w:rsidR="001E16B5" w:rsidRPr="00CB0B83">
        <w:rPr>
          <w:rFonts w:ascii="Times New Roman" w:hAnsi="Times New Roman"/>
          <w:sz w:val="24"/>
          <w:szCs w:val="24"/>
        </w:rPr>
        <w:t>-</w:t>
      </w:r>
      <w:r w:rsidR="00037F4D" w:rsidRPr="00CB0B83">
        <w:rPr>
          <w:rFonts w:ascii="Times New Roman" w:hAnsi="Times New Roman"/>
          <w:sz w:val="24"/>
          <w:szCs w:val="24"/>
        </w:rPr>
        <w:t xml:space="preserve"> 1 получатель; деятельность в области здравоохранения и социальных услуг </w:t>
      </w:r>
      <w:r w:rsidR="001E16B5" w:rsidRPr="00CB0B83">
        <w:rPr>
          <w:rFonts w:ascii="Times New Roman" w:hAnsi="Times New Roman"/>
          <w:sz w:val="24"/>
          <w:szCs w:val="24"/>
        </w:rPr>
        <w:t>-</w:t>
      </w:r>
      <w:r w:rsidR="00037F4D" w:rsidRPr="00CB0B83">
        <w:rPr>
          <w:rFonts w:ascii="Times New Roman" w:hAnsi="Times New Roman"/>
          <w:sz w:val="24"/>
          <w:szCs w:val="24"/>
        </w:rPr>
        <w:t xml:space="preserve"> 1 получатель; предоставление прочих видов услуг </w:t>
      </w:r>
      <w:r w:rsidR="001E16B5" w:rsidRPr="00CB0B83">
        <w:rPr>
          <w:rFonts w:ascii="Times New Roman" w:hAnsi="Times New Roman"/>
          <w:sz w:val="24"/>
          <w:szCs w:val="24"/>
        </w:rPr>
        <w:t>-</w:t>
      </w:r>
      <w:r w:rsidR="00037F4D" w:rsidRPr="00CB0B83">
        <w:rPr>
          <w:rFonts w:ascii="Times New Roman" w:hAnsi="Times New Roman"/>
          <w:sz w:val="24"/>
          <w:szCs w:val="24"/>
        </w:rPr>
        <w:t xml:space="preserve"> </w:t>
      </w:r>
      <w:r w:rsidR="001E16B5" w:rsidRPr="00CB0B83">
        <w:rPr>
          <w:rFonts w:ascii="Times New Roman" w:hAnsi="Times New Roman"/>
          <w:sz w:val="24"/>
          <w:szCs w:val="24"/>
        </w:rPr>
        <w:t>3 получател</w:t>
      </w:r>
      <w:r w:rsidR="005A5A3E">
        <w:rPr>
          <w:rFonts w:ascii="Times New Roman" w:hAnsi="Times New Roman"/>
          <w:sz w:val="24"/>
          <w:szCs w:val="24"/>
        </w:rPr>
        <w:t>я</w:t>
      </w:r>
      <w:r w:rsidR="001E16B5" w:rsidRPr="00CB0B83">
        <w:rPr>
          <w:rFonts w:ascii="Times New Roman" w:hAnsi="Times New Roman"/>
          <w:sz w:val="24"/>
          <w:szCs w:val="24"/>
        </w:rPr>
        <w:t xml:space="preserve">. </w:t>
      </w:r>
      <w:proofErr w:type="spellStart"/>
      <w:r w:rsidR="00037F4D" w:rsidRPr="00CB0B83">
        <w:rPr>
          <w:rFonts w:ascii="Times New Roman" w:hAnsi="Times New Roman"/>
          <w:sz w:val="24"/>
          <w:szCs w:val="24"/>
        </w:rPr>
        <w:t>Грантополучатели</w:t>
      </w:r>
      <w:proofErr w:type="spellEnd"/>
      <w:r w:rsidR="00037F4D" w:rsidRPr="00CB0B83">
        <w:rPr>
          <w:rFonts w:ascii="Times New Roman" w:hAnsi="Times New Roman"/>
          <w:sz w:val="24"/>
          <w:szCs w:val="24"/>
        </w:rPr>
        <w:t xml:space="preserve"> осуществляют деятельность на территории 4 муниципальных образований, в том числе: ГО Анадырь </w:t>
      </w:r>
      <w:r w:rsidR="001E16B5" w:rsidRPr="00CB0B83">
        <w:rPr>
          <w:rFonts w:ascii="Times New Roman" w:hAnsi="Times New Roman"/>
          <w:sz w:val="24"/>
          <w:szCs w:val="24"/>
        </w:rPr>
        <w:t>-</w:t>
      </w:r>
      <w:r w:rsidR="00037F4D" w:rsidRPr="00CB0B83">
        <w:rPr>
          <w:rFonts w:ascii="Times New Roman" w:hAnsi="Times New Roman"/>
          <w:sz w:val="24"/>
          <w:szCs w:val="24"/>
        </w:rPr>
        <w:t xml:space="preserve"> </w:t>
      </w:r>
      <w:r w:rsidR="001E16B5" w:rsidRPr="00CB0B83">
        <w:rPr>
          <w:rFonts w:ascii="Times New Roman" w:hAnsi="Times New Roman"/>
          <w:sz w:val="24"/>
          <w:szCs w:val="24"/>
        </w:rPr>
        <w:t>17</w:t>
      </w:r>
      <w:r w:rsidR="00037F4D" w:rsidRPr="00CB0B83">
        <w:rPr>
          <w:rFonts w:ascii="Times New Roman" w:hAnsi="Times New Roman"/>
          <w:sz w:val="24"/>
          <w:szCs w:val="24"/>
        </w:rPr>
        <w:t xml:space="preserve"> получател</w:t>
      </w:r>
      <w:r w:rsidR="001E16B5" w:rsidRPr="00CB0B83">
        <w:rPr>
          <w:rFonts w:ascii="Times New Roman" w:hAnsi="Times New Roman"/>
          <w:sz w:val="24"/>
          <w:szCs w:val="24"/>
        </w:rPr>
        <w:t>ей,</w:t>
      </w:r>
      <w:r w:rsidR="00037F4D" w:rsidRPr="00CB0B83">
        <w:rPr>
          <w:rFonts w:ascii="Times New Roman" w:hAnsi="Times New Roman"/>
          <w:sz w:val="24"/>
          <w:szCs w:val="24"/>
        </w:rPr>
        <w:t xml:space="preserve"> </w:t>
      </w:r>
      <w:r w:rsidR="001E16B5" w:rsidRPr="00CB0B83">
        <w:rPr>
          <w:rFonts w:ascii="Times New Roman" w:hAnsi="Times New Roman"/>
          <w:sz w:val="24"/>
          <w:szCs w:val="24"/>
        </w:rPr>
        <w:t xml:space="preserve">Провиденский ГО - 1 получатель, Анадырский МР - 1 получатель, Чукотский МР - 1 получатель. </w:t>
      </w:r>
      <w:r w:rsidR="00CA792A" w:rsidRPr="00CB0B83">
        <w:rPr>
          <w:rFonts w:ascii="Times New Roman" w:hAnsi="Times New Roman"/>
          <w:sz w:val="24"/>
          <w:szCs w:val="24"/>
        </w:rPr>
        <w:t>2</w:t>
      </w:r>
      <w:r w:rsidRPr="00CB0B83">
        <w:rPr>
          <w:rFonts w:ascii="Times New Roman" w:hAnsi="Times New Roman"/>
          <w:sz w:val="24"/>
          <w:szCs w:val="24"/>
        </w:rPr>
        <w:t xml:space="preserve"> начинающи</w:t>
      </w:r>
      <w:r w:rsidR="00CA792A" w:rsidRPr="00CB0B83">
        <w:rPr>
          <w:rFonts w:ascii="Times New Roman" w:hAnsi="Times New Roman"/>
          <w:sz w:val="24"/>
          <w:szCs w:val="24"/>
        </w:rPr>
        <w:t>х</w:t>
      </w:r>
      <w:r w:rsidRPr="00CB0B83">
        <w:rPr>
          <w:rFonts w:ascii="Times New Roman" w:hAnsi="Times New Roman"/>
          <w:sz w:val="24"/>
          <w:szCs w:val="24"/>
        </w:rPr>
        <w:t xml:space="preserve"> субъекта малого предпринимательства на создание собственного дела </w:t>
      </w:r>
      <w:r w:rsidR="00CA792A" w:rsidRPr="00CB0B83">
        <w:rPr>
          <w:rFonts w:ascii="Times New Roman" w:hAnsi="Times New Roman"/>
          <w:sz w:val="24"/>
          <w:szCs w:val="24"/>
        </w:rPr>
        <w:t xml:space="preserve">израсходовали 850,6 </w:t>
      </w:r>
      <w:r w:rsidRPr="00CB0B83">
        <w:rPr>
          <w:rFonts w:ascii="Times New Roman" w:hAnsi="Times New Roman"/>
          <w:sz w:val="24"/>
          <w:szCs w:val="24"/>
        </w:rPr>
        <w:t>тыс. рублей;</w:t>
      </w:r>
    </w:p>
    <w:p w:rsidR="0024398F" w:rsidRPr="00CB0B83" w:rsidRDefault="0024398F"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субсидии предоставлена </w:t>
      </w:r>
      <w:r w:rsidR="00364A11" w:rsidRPr="00CB0B83">
        <w:rPr>
          <w:rFonts w:ascii="Times New Roman" w:hAnsi="Times New Roman"/>
          <w:sz w:val="24"/>
          <w:szCs w:val="24"/>
        </w:rPr>
        <w:t>АНО</w:t>
      </w:r>
      <w:r w:rsidRPr="00CB0B83">
        <w:rPr>
          <w:rFonts w:ascii="Times New Roman" w:hAnsi="Times New Roman"/>
          <w:sz w:val="24"/>
          <w:szCs w:val="24"/>
        </w:rPr>
        <w:t xml:space="preserve"> «</w:t>
      </w:r>
      <w:proofErr w:type="spellStart"/>
      <w:r w:rsidRPr="00CB0B83">
        <w:rPr>
          <w:rFonts w:ascii="Times New Roman" w:hAnsi="Times New Roman"/>
          <w:sz w:val="24"/>
          <w:szCs w:val="24"/>
        </w:rPr>
        <w:t>Микрокредитная</w:t>
      </w:r>
      <w:proofErr w:type="spellEnd"/>
      <w:r w:rsidRPr="00CB0B83">
        <w:rPr>
          <w:rFonts w:ascii="Times New Roman" w:hAnsi="Times New Roman"/>
          <w:sz w:val="24"/>
          <w:szCs w:val="24"/>
        </w:rPr>
        <w:t xml:space="preserve"> компания Чукотского автономного округа» на финансовое обеспечение затрат, связанных с формированием (пополнением) фондов на сумму </w:t>
      </w:r>
      <w:r w:rsidR="00CA792A" w:rsidRPr="00CB0B83">
        <w:rPr>
          <w:rFonts w:ascii="Times New Roman" w:hAnsi="Times New Roman"/>
          <w:sz w:val="24"/>
          <w:szCs w:val="24"/>
        </w:rPr>
        <w:t>50 000,0</w:t>
      </w:r>
      <w:r w:rsidRPr="00CB0B83">
        <w:rPr>
          <w:rFonts w:ascii="Times New Roman" w:hAnsi="Times New Roman"/>
          <w:sz w:val="24"/>
          <w:szCs w:val="24"/>
        </w:rPr>
        <w:t xml:space="preserve"> тыс. рублей</w:t>
      </w:r>
      <w:r w:rsidR="001E16B5" w:rsidRPr="00CB0B83">
        <w:rPr>
          <w:rFonts w:ascii="Times New Roman" w:hAnsi="Times New Roman"/>
          <w:sz w:val="24"/>
          <w:szCs w:val="24"/>
        </w:rPr>
        <w:t xml:space="preserve"> (выдано 20 </w:t>
      </w:r>
      <w:proofErr w:type="spellStart"/>
      <w:r w:rsidR="001E16B5" w:rsidRPr="00CB0B83">
        <w:rPr>
          <w:rFonts w:ascii="Times New Roman" w:hAnsi="Times New Roman"/>
          <w:sz w:val="24"/>
          <w:szCs w:val="24"/>
        </w:rPr>
        <w:t>микрозаймов</w:t>
      </w:r>
      <w:proofErr w:type="spellEnd"/>
      <w:r w:rsidR="001E16B5" w:rsidRPr="00CB0B83">
        <w:rPr>
          <w:rFonts w:ascii="Times New Roman" w:hAnsi="Times New Roman"/>
          <w:sz w:val="24"/>
          <w:szCs w:val="24"/>
        </w:rPr>
        <w:t xml:space="preserve"> самозанятым гражданам, субъектам малого и среднего предпринимательства на общую сумму 39 354,0 тыс. рублей)</w:t>
      </w:r>
      <w:r w:rsidRPr="00CB0B83">
        <w:rPr>
          <w:rFonts w:ascii="Times New Roman" w:hAnsi="Times New Roman"/>
          <w:sz w:val="24"/>
          <w:szCs w:val="24"/>
        </w:rPr>
        <w:t>;</w:t>
      </w:r>
    </w:p>
    <w:p w:rsidR="00781554" w:rsidRPr="00CB0B83" w:rsidRDefault="0024398F"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781554" w:rsidRPr="00CB0B83">
        <w:rPr>
          <w:rFonts w:ascii="Times New Roman" w:hAnsi="Times New Roman"/>
          <w:sz w:val="24"/>
          <w:szCs w:val="24"/>
        </w:rPr>
        <w:t xml:space="preserve">профинансировано и выполнено обязательств </w:t>
      </w:r>
      <w:r w:rsidR="00781554" w:rsidRPr="00CB0B83">
        <w:rPr>
          <w:rFonts w:ascii="Times New Roman" w:hAnsi="Times New Roman"/>
          <w:i/>
          <w:sz w:val="24"/>
          <w:szCs w:val="24"/>
        </w:rPr>
        <w:t xml:space="preserve"> </w:t>
      </w:r>
      <w:r w:rsidR="00781554" w:rsidRPr="00CB0B83">
        <w:rPr>
          <w:rFonts w:ascii="Times New Roman" w:hAnsi="Times New Roman"/>
          <w:sz w:val="24"/>
          <w:szCs w:val="24"/>
        </w:rPr>
        <w:t xml:space="preserve">по обеспечению затрат деятельности управляющих компаний промышленных парков в сумме </w:t>
      </w:r>
      <w:r w:rsidR="00CA792A" w:rsidRPr="00CB0B83">
        <w:rPr>
          <w:rFonts w:ascii="Times New Roman" w:hAnsi="Times New Roman"/>
          <w:sz w:val="24"/>
          <w:szCs w:val="24"/>
        </w:rPr>
        <w:t>6 920,0</w:t>
      </w:r>
      <w:r w:rsidR="00781554" w:rsidRPr="00CB0B83">
        <w:rPr>
          <w:rFonts w:ascii="Times New Roman" w:hAnsi="Times New Roman"/>
          <w:sz w:val="24"/>
          <w:szCs w:val="24"/>
        </w:rPr>
        <w:t xml:space="preserve"> тыс. рублей</w:t>
      </w:r>
      <w:r w:rsidR="001E16B5" w:rsidRPr="00CB0B83">
        <w:rPr>
          <w:rFonts w:ascii="Times New Roman" w:hAnsi="Times New Roman"/>
          <w:sz w:val="24"/>
          <w:szCs w:val="24"/>
        </w:rPr>
        <w:t xml:space="preserve"> (приобретено оборудование для эксплуатации котельной, произведен ремонт тепловой изоляции дымовых труб, проведен монтаж и наладка частотного преобразователя; заключено 15 соглашений с резидентами о ведении деятельности на территории Промышленного парка «Анадырь»)</w:t>
      </w:r>
      <w:r w:rsidR="00781554" w:rsidRPr="00CB0B83">
        <w:rPr>
          <w:rFonts w:ascii="Times New Roman" w:hAnsi="Times New Roman"/>
          <w:sz w:val="24"/>
          <w:szCs w:val="24"/>
        </w:rPr>
        <w:t>;</w:t>
      </w:r>
    </w:p>
    <w:p w:rsidR="009C46A5" w:rsidRPr="00CB0B83" w:rsidRDefault="00781554" w:rsidP="00D45FDD">
      <w:pPr>
        <w:pStyle w:val="ConsPlusNonformat"/>
        <w:ind w:firstLine="708"/>
        <w:jc w:val="both"/>
        <w:rPr>
          <w:rFonts w:ascii="Times New Roman" w:eastAsiaTheme="minorHAnsi" w:hAnsi="Times New Roman"/>
          <w:sz w:val="24"/>
          <w:szCs w:val="24"/>
          <w:lang w:eastAsia="en-US"/>
        </w:rPr>
      </w:pPr>
      <w:r w:rsidRPr="00CB0B83">
        <w:rPr>
          <w:rFonts w:ascii="Times New Roman" w:hAnsi="Times New Roman"/>
          <w:sz w:val="24"/>
          <w:szCs w:val="24"/>
        </w:rPr>
        <w:t xml:space="preserve">- </w:t>
      </w:r>
      <w:r w:rsidR="00A57429" w:rsidRPr="00CB0B83">
        <w:rPr>
          <w:rFonts w:ascii="Times New Roman" w:hAnsi="Times New Roman"/>
          <w:sz w:val="24"/>
          <w:szCs w:val="24"/>
        </w:rPr>
        <w:t>проведено</w:t>
      </w:r>
      <w:r w:rsidR="009C46A5" w:rsidRPr="00CB0B83">
        <w:rPr>
          <w:rFonts w:ascii="Times New Roman" w:hAnsi="Times New Roman"/>
          <w:sz w:val="24"/>
          <w:szCs w:val="24"/>
        </w:rPr>
        <w:t xml:space="preserve"> 9 мероприятий </w:t>
      </w:r>
      <w:r w:rsidR="00A57429" w:rsidRPr="00CB0B83">
        <w:rPr>
          <w:rFonts w:ascii="Times New Roman" w:hAnsi="Times New Roman"/>
          <w:sz w:val="24"/>
          <w:szCs w:val="24"/>
        </w:rPr>
        <w:t>(</w:t>
      </w:r>
      <w:r w:rsidR="009C46A5" w:rsidRPr="00CB0B83">
        <w:rPr>
          <w:rFonts w:ascii="Times New Roman" w:eastAsiaTheme="minorHAnsi" w:hAnsi="Times New Roman"/>
          <w:sz w:val="24"/>
          <w:szCs w:val="24"/>
          <w:lang w:eastAsia="en-US"/>
        </w:rPr>
        <w:t>рабочи</w:t>
      </w:r>
      <w:r w:rsidR="00A57429" w:rsidRPr="00CB0B83">
        <w:rPr>
          <w:rFonts w:ascii="Times New Roman" w:eastAsiaTheme="minorHAnsi" w:hAnsi="Times New Roman"/>
          <w:sz w:val="24"/>
          <w:szCs w:val="24"/>
          <w:lang w:eastAsia="en-US"/>
        </w:rPr>
        <w:t>е</w:t>
      </w:r>
      <w:r w:rsidR="009C46A5" w:rsidRPr="00CB0B83">
        <w:rPr>
          <w:rFonts w:ascii="Times New Roman" w:eastAsiaTheme="minorHAnsi" w:hAnsi="Times New Roman"/>
          <w:sz w:val="24"/>
          <w:szCs w:val="24"/>
          <w:lang w:eastAsia="en-US"/>
        </w:rPr>
        <w:t xml:space="preserve"> встреч</w:t>
      </w:r>
      <w:r w:rsidR="00A57429" w:rsidRPr="00CB0B83">
        <w:rPr>
          <w:rFonts w:ascii="Times New Roman" w:eastAsiaTheme="minorHAnsi" w:hAnsi="Times New Roman"/>
          <w:sz w:val="24"/>
          <w:szCs w:val="24"/>
          <w:lang w:eastAsia="en-US"/>
        </w:rPr>
        <w:t>и</w:t>
      </w:r>
      <w:r w:rsidR="009C46A5" w:rsidRPr="00CB0B83">
        <w:rPr>
          <w:rFonts w:ascii="Times New Roman" w:eastAsiaTheme="minorHAnsi" w:hAnsi="Times New Roman"/>
          <w:sz w:val="24"/>
          <w:szCs w:val="24"/>
          <w:lang w:eastAsia="en-US"/>
        </w:rPr>
        <w:t xml:space="preserve">, участие в семинарах, конференциях, </w:t>
      </w:r>
      <w:r w:rsidR="00A57429" w:rsidRPr="00CB0B83">
        <w:rPr>
          <w:rFonts w:ascii="Times New Roman" w:eastAsiaTheme="minorHAnsi" w:hAnsi="Times New Roman"/>
          <w:sz w:val="24"/>
          <w:szCs w:val="24"/>
          <w:lang w:eastAsia="en-US"/>
        </w:rPr>
        <w:t>«</w:t>
      </w:r>
      <w:r w:rsidR="009C46A5" w:rsidRPr="00CB0B83">
        <w:rPr>
          <w:rFonts w:ascii="Times New Roman" w:eastAsiaTheme="minorHAnsi" w:hAnsi="Times New Roman"/>
          <w:sz w:val="24"/>
          <w:szCs w:val="24"/>
          <w:lang w:eastAsia="en-US"/>
        </w:rPr>
        <w:t>круглых столах</w:t>
      </w:r>
      <w:r w:rsidR="00A57429" w:rsidRPr="00CB0B83">
        <w:rPr>
          <w:rFonts w:ascii="Times New Roman" w:eastAsiaTheme="minorHAnsi" w:hAnsi="Times New Roman"/>
          <w:sz w:val="24"/>
          <w:szCs w:val="24"/>
          <w:lang w:eastAsia="en-US"/>
        </w:rPr>
        <w:t>»</w:t>
      </w:r>
      <w:r w:rsidR="009C46A5" w:rsidRPr="00CB0B83">
        <w:rPr>
          <w:rFonts w:ascii="Times New Roman" w:eastAsiaTheme="minorHAnsi" w:hAnsi="Times New Roman"/>
          <w:sz w:val="24"/>
          <w:szCs w:val="24"/>
          <w:lang w:eastAsia="en-US"/>
        </w:rPr>
        <w:t xml:space="preserve"> и иных формах организации диалога с предпринимателями и общественными объединениями</w:t>
      </w:r>
      <w:r w:rsidR="00A57429" w:rsidRPr="00CB0B83">
        <w:rPr>
          <w:rFonts w:ascii="Times New Roman" w:eastAsiaTheme="minorHAnsi" w:hAnsi="Times New Roman"/>
          <w:sz w:val="24"/>
          <w:szCs w:val="24"/>
          <w:lang w:eastAsia="en-US"/>
        </w:rPr>
        <w:t>);</w:t>
      </w:r>
    </w:p>
    <w:p w:rsidR="00781554" w:rsidRPr="00CB0B83" w:rsidRDefault="00781554"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814877" w:rsidRPr="00CB0B83">
        <w:rPr>
          <w:rFonts w:ascii="Times New Roman" w:hAnsi="Times New Roman"/>
          <w:sz w:val="24"/>
          <w:szCs w:val="24"/>
        </w:rPr>
        <w:t xml:space="preserve">субсидия предоставлена </w:t>
      </w:r>
      <w:r w:rsidR="00364A11" w:rsidRPr="00CB0B83">
        <w:rPr>
          <w:rFonts w:ascii="Times New Roman" w:hAnsi="Times New Roman"/>
          <w:sz w:val="24"/>
          <w:szCs w:val="24"/>
        </w:rPr>
        <w:t>НО</w:t>
      </w:r>
      <w:r w:rsidR="00814877" w:rsidRPr="00CB0B83">
        <w:rPr>
          <w:rFonts w:ascii="Times New Roman" w:hAnsi="Times New Roman"/>
          <w:sz w:val="24"/>
          <w:szCs w:val="24"/>
        </w:rPr>
        <w:t xml:space="preserve"> «Фонд развития экономики и прямых инвестиций Чукотского автономного округа» на финансовое обеспечение затрат, связанных с созданием и (или) обеспечением деятельности центра поддержки экспорта</w:t>
      </w:r>
      <w:r w:rsidR="00D05F69" w:rsidRPr="00CB0B83">
        <w:rPr>
          <w:rFonts w:ascii="Times New Roman" w:hAnsi="Times New Roman"/>
          <w:sz w:val="24"/>
          <w:szCs w:val="24"/>
        </w:rPr>
        <w:t xml:space="preserve"> в сумме 4</w:t>
      </w:r>
      <w:r w:rsidR="001E16B5" w:rsidRPr="00CB0B83">
        <w:rPr>
          <w:rFonts w:ascii="Times New Roman" w:hAnsi="Times New Roman"/>
          <w:sz w:val="24"/>
          <w:szCs w:val="24"/>
        </w:rPr>
        <w:t xml:space="preserve"> </w:t>
      </w:r>
      <w:r w:rsidR="00D05F69" w:rsidRPr="00CB0B83">
        <w:rPr>
          <w:rFonts w:ascii="Times New Roman" w:hAnsi="Times New Roman"/>
          <w:sz w:val="24"/>
          <w:szCs w:val="24"/>
        </w:rPr>
        <w:t>081,6 тыс. рублей (выполнено обязательств на сумму 1 069,4 тыс. рублей</w:t>
      </w:r>
      <w:r w:rsidR="001C529A" w:rsidRPr="00CB0B83">
        <w:rPr>
          <w:rFonts w:ascii="Times New Roman" w:hAnsi="Times New Roman"/>
          <w:sz w:val="24"/>
          <w:szCs w:val="24"/>
        </w:rPr>
        <w:t>).</w:t>
      </w:r>
      <w:r w:rsidR="00D05F69" w:rsidRPr="00CB0B83">
        <w:rPr>
          <w:rFonts w:ascii="Times New Roman" w:hAnsi="Times New Roman"/>
          <w:sz w:val="24"/>
          <w:szCs w:val="24"/>
        </w:rPr>
        <w:t xml:space="preserve"> </w:t>
      </w:r>
      <w:r w:rsidR="001C529A" w:rsidRPr="00CB0B83">
        <w:rPr>
          <w:rFonts w:ascii="Times New Roman" w:hAnsi="Times New Roman"/>
          <w:sz w:val="24"/>
          <w:szCs w:val="24"/>
        </w:rPr>
        <w:t>П</w:t>
      </w:r>
      <w:r w:rsidR="00D05F69" w:rsidRPr="00CB0B83">
        <w:rPr>
          <w:rFonts w:ascii="Times New Roman" w:hAnsi="Times New Roman"/>
          <w:sz w:val="24"/>
          <w:szCs w:val="24"/>
        </w:rPr>
        <w:t>редоставлено 14 услуг субъектам малого предпринимательства</w:t>
      </w:r>
      <w:r w:rsidR="001C529A" w:rsidRPr="00CB0B83">
        <w:rPr>
          <w:rFonts w:ascii="Times New Roman" w:hAnsi="Times New Roman"/>
          <w:sz w:val="24"/>
          <w:szCs w:val="24"/>
        </w:rPr>
        <w:t xml:space="preserve">: </w:t>
      </w:r>
      <w:r w:rsidR="001E16B5" w:rsidRPr="00CB0B83">
        <w:rPr>
          <w:rFonts w:ascii="Times New Roman" w:hAnsi="Times New Roman"/>
          <w:sz w:val="24"/>
          <w:szCs w:val="24"/>
        </w:rPr>
        <w:t>по проектированию экспортного контракта на поставку товара</w:t>
      </w:r>
      <w:r w:rsidR="001C529A" w:rsidRPr="00CB0B83">
        <w:rPr>
          <w:rFonts w:ascii="Times New Roman" w:hAnsi="Times New Roman"/>
          <w:sz w:val="24"/>
          <w:szCs w:val="24"/>
        </w:rPr>
        <w:t>, по экспортному товарному отчету, по подбору экспортного онлайн-канала продаж</w:t>
      </w:r>
      <w:r w:rsidR="00D05F69" w:rsidRPr="00CB0B83">
        <w:rPr>
          <w:rFonts w:ascii="Times New Roman" w:hAnsi="Times New Roman"/>
          <w:sz w:val="24"/>
          <w:szCs w:val="24"/>
        </w:rPr>
        <w:t>;</w:t>
      </w:r>
      <w:r w:rsidR="00814877" w:rsidRPr="00CB0B83">
        <w:t xml:space="preserve"> </w:t>
      </w:r>
    </w:p>
    <w:p w:rsidR="00814877" w:rsidRPr="00CB0B83" w:rsidRDefault="00097AA0"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D05F69" w:rsidRPr="00CB0B83">
        <w:rPr>
          <w:rFonts w:ascii="Times New Roman" w:hAnsi="Times New Roman"/>
          <w:sz w:val="24"/>
          <w:szCs w:val="24"/>
        </w:rPr>
        <w:t>с</w:t>
      </w:r>
      <w:r w:rsidRPr="00CB0B83">
        <w:rPr>
          <w:rFonts w:ascii="Times New Roman" w:hAnsi="Times New Roman"/>
          <w:sz w:val="24"/>
          <w:szCs w:val="24"/>
        </w:rPr>
        <w:t>убсиди</w:t>
      </w:r>
      <w:r w:rsidR="00D05F69" w:rsidRPr="00CB0B83">
        <w:rPr>
          <w:rFonts w:ascii="Times New Roman" w:hAnsi="Times New Roman"/>
          <w:sz w:val="24"/>
          <w:szCs w:val="24"/>
        </w:rPr>
        <w:t>я</w:t>
      </w:r>
      <w:r w:rsidRPr="00CB0B83">
        <w:rPr>
          <w:rFonts w:ascii="Times New Roman" w:hAnsi="Times New Roman"/>
          <w:sz w:val="24"/>
          <w:szCs w:val="24"/>
        </w:rPr>
        <w:t xml:space="preserve"> </w:t>
      </w:r>
      <w:r w:rsidR="00D05F69" w:rsidRPr="00CB0B83">
        <w:rPr>
          <w:rFonts w:ascii="Times New Roman" w:hAnsi="Times New Roman"/>
          <w:sz w:val="24"/>
          <w:szCs w:val="24"/>
        </w:rPr>
        <w:t xml:space="preserve">предоставлена </w:t>
      </w:r>
      <w:r w:rsidR="00364A11" w:rsidRPr="00CB0B83">
        <w:rPr>
          <w:rFonts w:ascii="Times New Roman" w:hAnsi="Times New Roman"/>
          <w:sz w:val="24"/>
          <w:szCs w:val="24"/>
        </w:rPr>
        <w:t>НО</w:t>
      </w:r>
      <w:r w:rsidR="00D05F69" w:rsidRPr="00CB0B83">
        <w:rPr>
          <w:rFonts w:ascii="Times New Roman" w:hAnsi="Times New Roman"/>
          <w:sz w:val="24"/>
          <w:szCs w:val="24"/>
        </w:rPr>
        <w:t xml:space="preserve"> «Фонд развития экономики и прямых инвестиций Чукотского автономного округа» </w:t>
      </w:r>
      <w:r w:rsidRPr="00CB0B83">
        <w:rPr>
          <w:rFonts w:ascii="Times New Roman" w:hAnsi="Times New Roman"/>
          <w:sz w:val="24"/>
          <w:szCs w:val="24"/>
        </w:rPr>
        <w:t>на финансовое обеспечение затрат, связанных с развитием региональной гарантийной поддержки</w:t>
      </w:r>
      <w:r w:rsidR="00D05F69" w:rsidRPr="00CB0B83">
        <w:rPr>
          <w:rFonts w:ascii="Times New Roman" w:hAnsi="Times New Roman"/>
          <w:sz w:val="24"/>
          <w:szCs w:val="24"/>
        </w:rPr>
        <w:t xml:space="preserve"> в сумме 68 662,6 тыс. рублей (выдано 46 поручительств на общую сумму 269,7 млн. рублей, что позволило бизнесу привлечь 940,9 млн. рублей кредитных средств)</w:t>
      </w:r>
      <w:r w:rsidRPr="00CB0B83">
        <w:rPr>
          <w:rFonts w:ascii="Times New Roman" w:hAnsi="Times New Roman"/>
          <w:sz w:val="24"/>
          <w:szCs w:val="24"/>
        </w:rPr>
        <w:t>;</w:t>
      </w:r>
    </w:p>
    <w:p w:rsidR="00097AA0" w:rsidRPr="00CB0B83" w:rsidRDefault="00097AA0"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5716FC" w:rsidRPr="00CB0B83">
        <w:rPr>
          <w:rFonts w:ascii="Times New Roman" w:hAnsi="Times New Roman"/>
          <w:sz w:val="24"/>
          <w:szCs w:val="24"/>
        </w:rPr>
        <w:t>с</w:t>
      </w:r>
      <w:r w:rsidRPr="00CB0B83">
        <w:rPr>
          <w:rFonts w:ascii="Times New Roman" w:hAnsi="Times New Roman"/>
          <w:sz w:val="24"/>
          <w:szCs w:val="24"/>
        </w:rPr>
        <w:t>убсиди</w:t>
      </w:r>
      <w:r w:rsidR="005716FC" w:rsidRPr="00CB0B83">
        <w:rPr>
          <w:rFonts w:ascii="Times New Roman" w:hAnsi="Times New Roman"/>
          <w:sz w:val="24"/>
          <w:szCs w:val="24"/>
        </w:rPr>
        <w:t>я</w:t>
      </w:r>
      <w:r w:rsidRPr="00CB0B83">
        <w:rPr>
          <w:rFonts w:ascii="Times New Roman" w:hAnsi="Times New Roman"/>
          <w:sz w:val="24"/>
          <w:szCs w:val="24"/>
        </w:rPr>
        <w:t xml:space="preserve"> </w:t>
      </w:r>
      <w:r w:rsidR="00CC6D91" w:rsidRPr="00CB0B83">
        <w:rPr>
          <w:rFonts w:ascii="Times New Roman" w:hAnsi="Times New Roman"/>
          <w:sz w:val="24"/>
          <w:szCs w:val="24"/>
        </w:rPr>
        <w:t xml:space="preserve">предоставлена </w:t>
      </w:r>
      <w:r w:rsidR="00364A11" w:rsidRPr="00CB0B83">
        <w:rPr>
          <w:rFonts w:ascii="Times New Roman" w:hAnsi="Times New Roman"/>
          <w:sz w:val="24"/>
          <w:szCs w:val="24"/>
        </w:rPr>
        <w:t>НО</w:t>
      </w:r>
      <w:r w:rsidR="005716FC" w:rsidRPr="00CB0B83">
        <w:rPr>
          <w:rFonts w:ascii="Times New Roman" w:hAnsi="Times New Roman"/>
          <w:sz w:val="24"/>
          <w:szCs w:val="24"/>
        </w:rPr>
        <w:t xml:space="preserve"> «Фонд развития экономики и прямых инвестиций Чукотского автономного округа» </w:t>
      </w:r>
      <w:r w:rsidRPr="00CB0B83">
        <w:rPr>
          <w:rFonts w:ascii="Times New Roman" w:hAnsi="Times New Roman"/>
          <w:sz w:val="24"/>
          <w:szCs w:val="24"/>
        </w:rPr>
        <w:t>на финансовое обеспечение затрат, связанных с предоставлением комплексных услуг субъектам малого и среднего предпринимательства</w:t>
      </w:r>
      <w:r w:rsidR="005716FC" w:rsidRPr="00CB0B83">
        <w:rPr>
          <w:rFonts w:ascii="Times New Roman" w:hAnsi="Times New Roman"/>
          <w:sz w:val="24"/>
          <w:szCs w:val="24"/>
        </w:rPr>
        <w:t xml:space="preserve"> в сумме 20 923,8 тыс. рублей (</w:t>
      </w:r>
      <w:r w:rsidR="00CF3C71" w:rsidRPr="00CB0B83">
        <w:rPr>
          <w:rFonts w:ascii="Times New Roman" w:hAnsi="Times New Roman"/>
          <w:sz w:val="24"/>
          <w:szCs w:val="24"/>
        </w:rPr>
        <w:t xml:space="preserve">выполнено обязательств на сумму 12 013,1 тыс. рублей, предоставлено 11 комплексных </w:t>
      </w:r>
      <w:r w:rsidR="001C529A" w:rsidRPr="00CB0B83">
        <w:rPr>
          <w:rFonts w:ascii="Times New Roman" w:hAnsi="Times New Roman"/>
          <w:sz w:val="24"/>
          <w:szCs w:val="24"/>
        </w:rPr>
        <w:t xml:space="preserve">консультационных </w:t>
      </w:r>
      <w:r w:rsidR="00CF3C71" w:rsidRPr="00CB0B83">
        <w:rPr>
          <w:rFonts w:ascii="Times New Roman" w:hAnsi="Times New Roman"/>
          <w:sz w:val="24"/>
          <w:szCs w:val="24"/>
        </w:rPr>
        <w:t>услуг</w:t>
      </w:r>
      <w:r w:rsidR="001C529A" w:rsidRPr="00CB0B83">
        <w:rPr>
          <w:rFonts w:ascii="Times New Roman" w:hAnsi="Times New Roman"/>
          <w:sz w:val="24"/>
          <w:szCs w:val="24"/>
        </w:rPr>
        <w:t xml:space="preserve">: в сфере торговли, правового обеспечения, </w:t>
      </w:r>
      <w:r w:rsidR="001679C8" w:rsidRPr="00CB0B83">
        <w:rPr>
          <w:rFonts w:ascii="Times New Roman" w:hAnsi="Times New Roman"/>
          <w:sz w:val="24"/>
          <w:szCs w:val="24"/>
        </w:rPr>
        <w:t>вопросам финансового планирования и др. вопросам деятельности</w:t>
      </w:r>
      <w:r w:rsidR="00CF3C71" w:rsidRPr="00CB0B83">
        <w:rPr>
          <w:rFonts w:ascii="Times New Roman" w:hAnsi="Times New Roman"/>
          <w:sz w:val="24"/>
          <w:szCs w:val="24"/>
        </w:rPr>
        <w:t>)</w:t>
      </w:r>
      <w:r w:rsidRPr="00CB0B83">
        <w:rPr>
          <w:rFonts w:ascii="Times New Roman" w:hAnsi="Times New Roman"/>
          <w:sz w:val="24"/>
          <w:szCs w:val="24"/>
        </w:rPr>
        <w:t>;</w:t>
      </w:r>
    </w:p>
    <w:p w:rsidR="00097AA0" w:rsidRPr="00CB0B83" w:rsidRDefault="00097AA0"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CF3C71" w:rsidRPr="00CB0B83">
        <w:rPr>
          <w:rFonts w:ascii="Times New Roman" w:hAnsi="Times New Roman"/>
          <w:sz w:val="24"/>
          <w:szCs w:val="24"/>
        </w:rPr>
        <w:t>с</w:t>
      </w:r>
      <w:r w:rsidRPr="00CB0B83">
        <w:rPr>
          <w:rFonts w:ascii="Times New Roman" w:hAnsi="Times New Roman"/>
          <w:sz w:val="24"/>
          <w:szCs w:val="24"/>
        </w:rPr>
        <w:t xml:space="preserve">убсидии </w:t>
      </w:r>
      <w:r w:rsidR="00CC6D91" w:rsidRPr="00CB0B83">
        <w:rPr>
          <w:rFonts w:ascii="Times New Roman" w:hAnsi="Times New Roman"/>
          <w:sz w:val="24"/>
          <w:szCs w:val="24"/>
        </w:rPr>
        <w:t xml:space="preserve">предоставлена </w:t>
      </w:r>
      <w:r w:rsidR="00364A11" w:rsidRPr="00CB0B83">
        <w:rPr>
          <w:rFonts w:ascii="Times New Roman" w:hAnsi="Times New Roman"/>
          <w:sz w:val="24"/>
          <w:szCs w:val="24"/>
        </w:rPr>
        <w:t>НО</w:t>
      </w:r>
      <w:r w:rsidR="00CF3C71" w:rsidRPr="00CB0B83">
        <w:rPr>
          <w:rFonts w:ascii="Times New Roman" w:hAnsi="Times New Roman"/>
          <w:sz w:val="24"/>
          <w:szCs w:val="24"/>
        </w:rPr>
        <w:t xml:space="preserve"> «Фонд развития экономики и прямых инвестиций Чукотского автономного округа»</w:t>
      </w:r>
      <w:r w:rsidR="00CC6D91" w:rsidRPr="00CB0B83">
        <w:rPr>
          <w:rFonts w:ascii="Times New Roman" w:hAnsi="Times New Roman"/>
          <w:sz w:val="24"/>
          <w:szCs w:val="24"/>
        </w:rPr>
        <w:t xml:space="preserve"> </w:t>
      </w:r>
      <w:r w:rsidRPr="00CB0B83">
        <w:rPr>
          <w:rFonts w:ascii="Times New Roman" w:hAnsi="Times New Roman"/>
          <w:sz w:val="24"/>
          <w:szCs w:val="24"/>
        </w:rPr>
        <w:t>на финансовое обеспечение затрат, связанных с предоставлением услуг субъектам малого и среднего предпринимательства, а также гражданам, желающим вести бизнес</w:t>
      </w:r>
      <w:r w:rsidR="00CC6D91" w:rsidRPr="00CB0B83">
        <w:rPr>
          <w:rFonts w:ascii="Times New Roman" w:hAnsi="Times New Roman"/>
          <w:sz w:val="24"/>
          <w:szCs w:val="24"/>
        </w:rPr>
        <w:t xml:space="preserve"> в сумме 2 214,6 тыс. рублей (выполнено обязательств на сумму 1 558,6 тыс. рублей</w:t>
      </w:r>
      <w:r w:rsidR="001679C8" w:rsidRPr="00CB0B83">
        <w:rPr>
          <w:rFonts w:ascii="Times New Roman" w:hAnsi="Times New Roman"/>
          <w:sz w:val="24"/>
          <w:szCs w:val="24"/>
        </w:rPr>
        <w:t>).</w:t>
      </w:r>
      <w:r w:rsidR="00CC6D91" w:rsidRPr="00CB0B83">
        <w:rPr>
          <w:rFonts w:ascii="Times New Roman" w:hAnsi="Times New Roman"/>
          <w:sz w:val="24"/>
          <w:szCs w:val="24"/>
        </w:rPr>
        <w:t xml:space="preserve"> </w:t>
      </w:r>
      <w:r w:rsidR="001679C8" w:rsidRPr="00CB0B83">
        <w:rPr>
          <w:rFonts w:ascii="Times New Roman" w:hAnsi="Times New Roman"/>
          <w:sz w:val="24"/>
          <w:szCs w:val="24"/>
        </w:rPr>
        <w:t>П</w:t>
      </w:r>
      <w:r w:rsidR="00CC6D91" w:rsidRPr="00CB0B83">
        <w:rPr>
          <w:rFonts w:ascii="Times New Roman" w:hAnsi="Times New Roman"/>
          <w:sz w:val="24"/>
          <w:szCs w:val="24"/>
        </w:rPr>
        <w:t>редоставлен</w:t>
      </w:r>
      <w:r w:rsidR="001679C8" w:rsidRPr="00CB0B83">
        <w:rPr>
          <w:rFonts w:ascii="Times New Roman" w:hAnsi="Times New Roman"/>
          <w:sz w:val="24"/>
          <w:szCs w:val="24"/>
        </w:rPr>
        <w:t>ы</w:t>
      </w:r>
      <w:r w:rsidR="00CC6D91" w:rsidRPr="00CB0B83">
        <w:rPr>
          <w:rFonts w:ascii="Times New Roman" w:hAnsi="Times New Roman"/>
          <w:sz w:val="24"/>
          <w:szCs w:val="24"/>
        </w:rPr>
        <w:t xml:space="preserve"> услуг</w:t>
      </w:r>
      <w:r w:rsidR="001679C8" w:rsidRPr="00CB0B83">
        <w:rPr>
          <w:rFonts w:ascii="Times New Roman" w:hAnsi="Times New Roman"/>
          <w:sz w:val="24"/>
          <w:szCs w:val="24"/>
        </w:rPr>
        <w:t>и</w:t>
      </w:r>
      <w:r w:rsidR="00CC6D91" w:rsidRPr="00CB0B83">
        <w:rPr>
          <w:rFonts w:ascii="Times New Roman" w:hAnsi="Times New Roman"/>
          <w:sz w:val="24"/>
          <w:szCs w:val="24"/>
        </w:rPr>
        <w:t xml:space="preserve"> </w:t>
      </w:r>
      <w:r w:rsidR="001679C8" w:rsidRPr="00CB0B83">
        <w:rPr>
          <w:rFonts w:ascii="Times New Roman" w:hAnsi="Times New Roman"/>
          <w:sz w:val="24"/>
          <w:szCs w:val="24"/>
        </w:rPr>
        <w:t xml:space="preserve">(в сфере образования, информационно-консультационные услуги, подготовка бизнес-планов) </w:t>
      </w:r>
      <w:r w:rsidR="00CC6D91" w:rsidRPr="00CB0B83">
        <w:rPr>
          <w:rFonts w:ascii="Times New Roman" w:hAnsi="Times New Roman"/>
          <w:sz w:val="24"/>
          <w:szCs w:val="24"/>
        </w:rPr>
        <w:t>478 субъектам малого предпринимательства и физическим лицам, заинтересованным в начале осуществления предпринимательской деятельности)</w:t>
      </w:r>
      <w:r w:rsidRPr="00CB0B83">
        <w:rPr>
          <w:rFonts w:ascii="Times New Roman" w:hAnsi="Times New Roman"/>
          <w:sz w:val="24"/>
          <w:szCs w:val="24"/>
        </w:rPr>
        <w:t>;</w:t>
      </w:r>
    </w:p>
    <w:p w:rsidR="00097AA0" w:rsidRPr="00CB0B83" w:rsidRDefault="00097AA0"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CC6D91" w:rsidRPr="00CB0B83">
        <w:rPr>
          <w:rFonts w:ascii="Times New Roman" w:hAnsi="Times New Roman"/>
          <w:sz w:val="24"/>
          <w:szCs w:val="24"/>
        </w:rPr>
        <w:t>с</w:t>
      </w:r>
      <w:r w:rsidRPr="00CB0B83">
        <w:rPr>
          <w:rFonts w:ascii="Times New Roman" w:hAnsi="Times New Roman"/>
          <w:sz w:val="24"/>
          <w:szCs w:val="24"/>
        </w:rPr>
        <w:t>убсиди</w:t>
      </w:r>
      <w:r w:rsidR="001679C8" w:rsidRPr="00CB0B83">
        <w:rPr>
          <w:rFonts w:ascii="Times New Roman" w:hAnsi="Times New Roman"/>
          <w:sz w:val="24"/>
          <w:szCs w:val="24"/>
        </w:rPr>
        <w:t>я</w:t>
      </w:r>
      <w:r w:rsidRPr="00CB0B83">
        <w:rPr>
          <w:rFonts w:ascii="Times New Roman" w:hAnsi="Times New Roman"/>
          <w:sz w:val="24"/>
          <w:szCs w:val="24"/>
        </w:rPr>
        <w:t xml:space="preserve"> </w:t>
      </w:r>
      <w:r w:rsidR="00CC6D91" w:rsidRPr="00CB0B83">
        <w:rPr>
          <w:rFonts w:ascii="Times New Roman" w:hAnsi="Times New Roman"/>
          <w:sz w:val="24"/>
          <w:szCs w:val="24"/>
        </w:rPr>
        <w:t xml:space="preserve">предоставлена </w:t>
      </w:r>
      <w:r w:rsidR="00364A11" w:rsidRPr="00CB0B83">
        <w:rPr>
          <w:rFonts w:ascii="Times New Roman" w:hAnsi="Times New Roman"/>
          <w:sz w:val="24"/>
          <w:szCs w:val="24"/>
        </w:rPr>
        <w:t>НО</w:t>
      </w:r>
      <w:r w:rsidR="00CC6D91" w:rsidRPr="00CB0B83">
        <w:rPr>
          <w:rFonts w:ascii="Times New Roman" w:hAnsi="Times New Roman"/>
          <w:sz w:val="24"/>
          <w:szCs w:val="24"/>
        </w:rPr>
        <w:t xml:space="preserve"> «Фонд развития экономики и прямых инвестиций Чукотского автономного округа» </w:t>
      </w:r>
      <w:r w:rsidRPr="00CB0B83">
        <w:rPr>
          <w:rFonts w:ascii="Times New Roman" w:hAnsi="Times New Roman"/>
          <w:sz w:val="24"/>
          <w:szCs w:val="24"/>
        </w:rPr>
        <w:t>на финансовое обеспечение затрат, связанных с предоставлением услуг самозанятым гражданам</w:t>
      </w:r>
      <w:r w:rsidR="00CC6D91" w:rsidRPr="00CB0B83">
        <w:rPr>
          <w:rFonts w:ascii="Times New Roman" w:hAnsi="Times New Roman"/>
          <w:sz w:val="24"/>
          <w:szCs w:val="24"/>
        </w:rPr>
        <w:t xml:space="preserve"> в сумме 1 101,7 тыс. рублей (выполнено обязательств на сумму 655,9 тыс. рублей</w:t>
      </w:r>
      <w:r w:rsidR="001679C8" w:rsidRPr="00CB0B83">
        <w:rPr>
          <w:rFonts w:ascii="Times New Roman" w:hAnsi="Times New Roman"/>
          <w:sz w:val="24"/>
          <w:szCs w:val="24"/>
        </w:rPr>
        <w:t>).</w:t>
      </w:r>
      <w:r w:rsidR="00CC6D91" w:rsidRPr="00CB0B83">
        <w:rPr>
          <w:rFonts w:ascii="Times New Roman" w:hAnsi="Times New Roman"/>
          <w:sz w:val="24"/>
          <w:szCs w:val="24"/>
        </w:rPr>
        <w:t xml:space="preserve"> </w:t>
      </w:r>
      <w:r w:rsidR="001679C8" w:rsidRPr="00CB0B83">
        <w:rPr>
          <w:rFonts w:ascii="Times New Roman" w:hAnsi="Times New Roman"/>
          <w:sz w:val="24"/>
          <w:szCs w:val="24"/>
        </w:rPr>
        <w:t>П</w:t>
      </w:r>
      <w:r w:rsidR="00CC6D91" w:rsidRPr="00CB0B83">
        <w:rPr>
          <w:rFonts w:ascii="Times New Roman" w:hAnsi="Times New Roman"/>
          <w:sz w:val="24"/>
          <w:szCs w:val="24"/>
        </w:rPr>
        <w:t xml:space="preserve">редоставлено 8 услуг </w:t>
      </w:r>
      <w:r w:rsidR="001679C8" w:rsidRPr="00CB0B83">
        <w:rPr>
          <w:rFonts w:ascii="Times New Roman" w:hAnsi="Times New Roman"/>
          <w:sz w:val="24"/>
          <w:szCs w:val="24"/>
        </w:rPr>
        <w:t xml:space="preserve">(в сфере образования, информационно-консультационные услуги) </w:t>
      </w:r>
      <w:r w:rsidR="00CC6D91" w:rsidRPr="00CB0B83">
        <w:rPr>
          <w:rFonts w:ascii="Times New Roman" w:hAnsi="Times New Roman"/>
          <w:sz w:val="24"/>
          <w:szCs w:val="24"/>
        </w:rPr>
        <w:t xml:space="preserve">5 самозанятым гражданам. </w:t>
      </w:r>
    </w:p>
    <w:p w:rsidR="00FB40CD" w:rsidRPr="00CB0B83" w:rsidRDefault="00FB40CD" w:rsidP="00D45FDD">
      <w:pPr>
        <w:spacing w:after="0" w:line="240" w:lineRule="auto"/>
        <w:ind w:firstLine="708"/>
        <w:jc w:val="both"/>
        <w:rPr>
          <w:rFonts w:ascii="Times New Roman" w:hAnsi="Times New Roman"/>
          <w:bCs/>
          <w:i/>
          <w:iCs/>
          <w:sz w:val="24"/>
          <w:szCs w:val="24"/>
        </w:rPr>
      </w:pPr>
      <w:r w:rsidRPr="00CB0B83">
        <w:rPr>
          <w:rFonts w:ascii="Times New Roman" w:hAnsi="Times New Roman"/>
          <w:sz w:val="24"/>
          <w:szCs w:val="24"/>
        </w:rPr>
        <w:lastRenderedPageBreak/>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«Содействие занятости населения и социальная поддержка безработных граждан»</w:t>
      </w:r>
      <w:r w:rsidRPr="00CB0B83">
        <w:rPr>
          <w:rFonts w:ascii="Times New Roman" w:hAnsi="Times New Roman"/>
          <w:bCs/>
          <w:i/>
          <w:iCs/>
          <w:sz w:val="24"/>
          <w:szCs w:val="24"/>
        </w:rPr>
        <w:t>:</w:t>
      </w:r>
    </w:p>
    <w:p w:rsidR="00D83EF0" w:rsidRPr="00CB0B83" w:rsidRDefault="00D83EF0"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bCs/>
          <w:iCs/>
          <w:sz w:val="24"/>
          <w:szCs w:val="24"/>
        </w:rPr>
        <w:t>-</w:t>
      </w:r>
      <w:r w:rsidRPr="00CB0B83">
        <w:rPr>
          <w:rFonts w:ascii="Times New Roman" w:hAnsi="Times New Roman"/>
          <w:sz w:val="24"/>
          <w:szCs w:val="24"/>
        </w:rPr>
        <w:t xml:space="preserve"> </w:t>
      </w:r>
      <w:r w:rsidR="005F36B5" w:rsidRPr="00CB0B83">
        <w:rPr>
          <w:rFonts w:ascii="Times New Roman" w:hAnsi="Times New Roman"/>
          <w:sz w:val="24"/>
          <w:szCs w:val="24"/>
        </w:rPr>
        <w:t xml:space="preserve">1 491 человеку оказана </w:t>
      </w:r>
      <w:r w:rsidR="00CC6D91" w:rsidRPr="00CB0B83">
        <w:rPr>
          <w:rFonts w:ascii="Times New Roman" w:hAnsi="Times New Roman"/>
          <w:sz w:val="24"/>
          <w:szCs w:val="24"/>
        </w:rPr>
        <w:t>государственная услуга по профессиональной ориентации граждан</w:t>
      </w:r>
      <w:r w:rsidR="005F36B5" w:rsidRPr="00CB0B83">
        <w:rPr>
          <w:rFonts w:ascii="Times New Roman" w:hAnsi="Times New Roman"/>
          <w:sz w:val="24"/>
          <w:szCs w:val="24"/>
        </w:rPr>
        <w:t xml:space="preserve">, </w:t>
      </w:r>
      <w:r w:rsidR="00246E0F" w:rsidRPr="00CB0B83">
        <w:rPr>
          <w:rFonts w:ascii="Times New Roman" w:hAnsi="Times New Roman"/>
          <w:sz w:val="24"/>
          <w:szCs w:val="24"/>
        </w:rPr>
        <w:t xml:space="preserve">в целях выбора сферы деятельности, трудоустройства </w:t>
      </w:r>
      <w:r w:rsidRPr="00CB0B83">
        <w:rPr>
          <w:rFonts w:ascii="Times New Roman" w:hAnsi="Times New Roman"/>
          <w:sz w:val="24"/>
          <w:szCs w:val="24"/>
        </w:rPr>
        <w:t xml:space="preserve">на профессиональное обучение направлено </w:t>
      </w:r>
      <w:r w:rsidR="005F36B5" w:rsidRPr="00CB0B83">
        <w:rPr>
          <w:rFonts w:ascii="Times New Roman" w:hAnsi="Times New Roman"/>
          <w:sz w:val="24"/>
          <w:szCs w:val="24"/>
        </w:rPr>
        <w:t xml:space="preserve">32 </w:t>
      </w:r>
      <w:r w:rsidRPr="00CB0B83">
        <w:rPr>
          <w:rFonts w:ascii="Times New Roman" w:hAnsi="Times New Roman"/>
          <w:sz w:val="24"/>
          <w:szCs w:val="24"/>
        </w:rPr>
        <w:t>человека</w:t>
      </w:r>
      <w:r w:rsidR="005F36B5" w:rsidRPr="00CB0B83">
        <w:rPr>
          <w:rFonts w:ascii="Times New Roman" w:hAnsi="Times New Roman"/>
          <w:sz w:val="24"/>
          <w:szCs w:val="24"/>
        </w:rPr>
        <w:t xml:space="preserve"> (завершили обучение 15 человек).</w:t>
      </w:r>
      <w:r w:rsidRPr="00CB0B83">
        <w:rPr>
          <w:rFonts w:ascii="Times New Roman" w:hAnsi="Times New Roman"/>
          <w:sz w:val="24"/>
          <w:szCs w:val="24"/>
        </w:rPr>
        <w:t xml:space="preserve"> Израсходовано </w:t>
      </w:r>
      <w:r w:rsidR="005F36B5" w:rsidRPr="00CB0B83">
        <w:rPr>
          <w:rFonts w:ascii="Times New Roman" w:hAnsi="Times New Roman"/>
          <w:sz w:val="24"/>
          <w:szCs w:val="24"/>
        </w:rPr>
        <w:t xml:space="preserve">33,5 </w:t>
      </w:r>
      <w:r w:rsidRPr="00CB0B83">
        <w:rPr>
          <w:rFonts w:ascii="Times New Roman" w:hAnsi="Times New Roman"/>
          <w:sz w:val="24"/>
          <w:szCs w:val="24"/>
        </w:rPr>
        <w:t>тыс. рублей;</w:t>
      </w:r>
    </w:p>
    <w:p w:rsidR="00D83EF0" w:rsidRPr="00CB0B83" w:rsidRDefault="00D83EF0"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sz w:val="24"/>
          <w:szCs w:val="24"/>
        </w:rPr>
        <w:t>- трудоустроен</w:t>
      </w:r>
      <w:r w:rsidR="00246E0F" w:rsidRPr="00CB0B83">
        <w:rPr>
          <w:rFonts w:ascii="Times New Roman" w:hAnsi="Times New Roman"/>
          <w:sz w:val="24"/>
          <w:szCs w:val="24"/>
        </w:rPr>
        <w:t>о</w:t>
      </w:r>
      <w:r w:rsidRPr="00CB0B83">
        <w:rPr>
          <w:rFonts w:ascii="Times New Roman" w:hAnsi="Times New Roman"/>
          <w:sz w:val="24"/>
          <w:szCs w:val="24"/>
        </w:rPr>
        <w:t xml:space="preserve"> на общественные и временные работы </w:t>
      </w:r>
      <w:r w:rsidR="00246E0F" w:rsidRPr="00CB0B83">
        <w:rPr>
          <w:rFonts w:ascii="Times New Roman" w:hAnsi="Times New Roman"/>
          <w:sz w:val="24"/>
          <w:szCs w:val="24"/>
        </w:rPr>
        <w:t>136</w:t>
      </w:r>
      <w:r w:rsidR="00341B00" w:rsidRPr="00CB0B83">
        <w:rPr>
          <w:rFonts w:ascii="Times New Roman" w:hAnsi="Times New Roman"/>
          <w:sz w:val="24"/>
          <w:szCs w:val="24"/>
        </w:rPr>
        <w:t xml:space="preserve"> человек, приняли участие в деятельности трудовых отрядов 622 подростка, </w:t>
      </w:r>
      <w:r w:rsidR="00724468">
        <w:rPr>
          <w:rFonts w:ascii="Times New Roman" w:hAnsi="Times New Roman"/>
          <w:sz w:val="24"/>
          <w:szCs w:val="24"/>
        </w:rPr>
        <w:t>и</w:t>
      </w:r>
      <w:r w:rsidRPr="00CB0B83">
        <w:rPr>
          <w:rFonts w:ascii="Times New Roman" w:hAnsi="Times New Roman"/>
          <w:sz w:val="24"/>
          <w:szCs w:val="24"/>
        </w:rPr>
        <w:t xml:space="preserve">зрасходовано </w:t>
      </w:r>
      <w:r w:rsidR="00246E0F" w:rsidRPr="00CB0B83">
        <w:rPr>
          <w:rFonts w:ascii="Times New Roman" w:hAnsi="Times New Roman"/>
          <w:sz w:val="24"/>
          <w:szCs w:val="24"/>
        </w:rPr>
        <w:t xml:space="preserve">14 619,6 </w:t>
      </w:r>
      <w:r w:rsidRPr="00CB0B83">
        <w:rPr>
          <w:rFonts w:ascii="Times New Roman" w:hAnsi="Times New Roman"/>
          <w:sz w:val="24"/>
          <w:szCs w:val="24"/>
        </w:rPr>
        <w:t>тыс. рублей;</w:t>
      </w:r>
    </w:p>
    <w:p w:rsidR="005108A0" w:rsidRPr="00CB0B83" w:rsidRDefault="00341B00"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состоялась окружная ярмарка вакансий </w:t>
      </w:r>
      <w:r w:rsidR="005108A0" w:rsidRPr="00CB0B83">
        <w:rPr>
          <w:rFonts w:ascii="Times New Roman" w:hAnsi="Times New Roman"/>
          <w:sz w:val="24"/>
          <w:szCs w:val="24"/>
        </w:rPr>
        <w:t>(участие приняли организации, предприятия и учреждения г. Анадырь), 10 ярмарок вакансий и учебных рабочих мест, оказаны услуги по социальной адаптации на рынке труда 138 безработным гражданам (трудоустроены и направлены на обучение 17 граждан после получения услуг), услуги по психологической поддержке получили 259 безработных граждан;</w:t>
      </w:r>
    </w:p>
    <w:p w:rsidR="00006989" w:rsidRPr="00CB0B83" w:rsidRDefault="00D83EF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006989" w:rsidRPr="00CB0B83">
        <w:rPr>
          <w:rFonts w:ascii="Times New Roman" w:hAnsi="Times New Roman"/>
          <w:sz w:val="24"/>
          <w:szCs w:val="24"/>
        </w:rPr>
        <w:t>безработный гражданин (п. Эгвекинот) получил финансовую поддержку в сумме 100,0 тыс. рублей на открытие собственного дела в сфере торговли;</w:t>
      </w:r>
    </w:p>
    <w:p w:rsidR="00D83EF0" w:rsidRPr="00CB0B83" w:rsidRDefault="0000698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п</w:t>
      </w:r>
      <w:r w:rsidR="00D83EF0" w:rsidRPr="00CB0B83">
        <w:rPr>
          <w:rFonts w:ascii="Times New Roman" w:hAnsi="Times New Roman"/>
          <w:sz w:val="24"/>
          <w:szCs w:val="24"/>
        </w:rPr>
        <w:t xml:space="preserve">роизведены социальные выплаты гражданам на общую сумму </w:t>
      </w:r>
      <w:r w:rsidRPr="00CB0B83">
        <w:rPr>
          <w:rFonts w:ascii="Times New Roman" w:hAnsi="Times New Roman"/>
          <w:sz w:val="24"/>
          <w:szCs w:val="24"/>
        </w:rPr>
        <w:t>33</w:t>
      </w:r>
      <w:r w:rsidR="005108A0" w:rsidRPr="00CB0B83">
        <w:rPr>
          <w:rFonts w:ascii="Times New Roman" w:hAnsi="Times New Roman"/>
          <w:sz w:val="24"/>
          <w:szCs w:val="24"/>
        </w:rPr>
        <w:t> 147,3</w:t>
      </w:r>
      <w:r w:rsidR="00051DF7" w:rsidRPr="00CB0B83">
        <w:rPr>
          <w:rFonts w:ascii="Times New Roman" w:hAnsi="Times New Roman"/>
          <w:sz w:val="24"/>
          <w:szCs w:val="24"/>
        </w:rPr>
        <w:t xml:space="preserve"> тыс. рублей (</w:t>
      </w:r>
      <w:r w:rsidR="00D83EF0" w:rsidRPr="00CB0B83">
        <w:rPr>
          <w:rFonts w:ascii="Times New Roman" w:hAnsi="Times New Roman"/>
          <w:sz w:val="24"/>
          <w:szCs w:val="24"/>
        </w:rPr>
        <w:t>пособие по безра</w:t>
      </w:r>
      <w:r w:rsidR="00051DF7" w:rsidRPr="00CB0B83">
        <w:rPr>
          <w:rFonts w:ascii="Times New Roman" w:hAnsi="Times New Roman"/>
          <w:sz w:val="24"/>
          <w:szCs w:val="24"/>
        </w:rPr>
        <w:t>ботице, материальная помощь</w:t>
      </w:r>
      <w:r w:rsidR="00D83EF0" w:rsidRPr="00CB0B83">
        <w:rPr>
          <w:rFonts w:ascii="Times New Roman" w:hAnsi="Times New Roman"/>
          <w:sz w:val="24"/>
          <w:szCs w:val="24"/>
        </w:rPr>
        <w:t xml:space="preserve"> </w:t>
      </w:r>
      <w:r w:rsidR="00051DF7" w:rsidRPr="00CB0B83">
        <w:rPr>
          <w:rFonts w:ascii="Times New Roman" w:hAnsi="Times New Roman"/>
          <w:sz w:val="24"/>
          <w:szCs w:val="24"/>
        </w:rPr>
        <w:t xml:space="preserve">– 1 608 человек </w:t>
      </w:r>
      <w:r w:rsidR="00D83EF0" w:rsidRPr="00CB0B83">
        <w:rPr>
          <w:rFonts w:ascii="Times New Roman" w:hAnsi="Times New Roman"/>
          <w:sz w:val="24"/>
          <w:szCs w:val="24"/>
        </w:rPr>
        <w:t xml:space="preserve">на сумму </w:t>
      </w:r>
      <w:r w:rsidR="00051DF7" w:rsidRPr="00CB0B83">
        <w:rPr>
          <w:rFonts w:ascii="Times New Roman" w:hAnsi="Times New Roman"/>
          <w:sz w:val="24"/>
          <w:szCs w:val="24"/>
        </w:rPr>
        <w:t>31 839,3</w:t>
      </w:r>
      <w:r w:rsidR="00D83EF0" w:rsidRPr="00CB0B83">
        <w:rPr>
          <w:rFonts w:ascii="Times New Roman" w:hAnsi="Times New Roman"/>
          <w:sz w:val="24"/>
          <w:szCs w:val="24"/>
        </w:rPr>
        <w:t xml:space="preserve"> тыс. рублей</w:t>
      </w:r>
      <w:r w:rsidR="00051DF7" w:rsidRPr="00CB0B83">
        <w:rPr>
          <w:rFonts w:ascii="Times New Roman" w:hAnsi="Times New Roman"/>
          <w:sz w:val="24"/>
          <w:szCs w:val="24"/>
        </w:rPr>
        <w:t>,</w:t>
      </w:r>
      <w:r w:rsidR="00D83EF0" w:rsidRPr="00CB0B83">
        <w:rPr>
          <w:rFonts w:ascii="Times New Roman" w:hAnsi="Times New Roman"/>
          <w:sz w:val="24"/>
          <w:szCs w:val="24"/>
        </w:rPr>
        <w:t xml:space="preserve"> досрочная пенсия </w:t>
      </w:r>
      <w:r w:rsidR="00051DF7" w:rsidRPr="00CB0B83">
        <w:rPr>
          <w:rFonts w:ascii="Times New Roman" w:hAnsi="Times New Roman"/>
          <w:sz w:val="24"/>
          <w:szCs w:val="24"/>
        </w:rPr>
        <w:t xml:space="preserve">– 3 человека </w:t>
      </w:r>
      <w:r w:rsidR="00D83EF0" w:rsidRPr="00CB0B83">
        <w:rPr>
          <w:rFonts w:ascii="Times New Roman" w:hAnsi="Times New Roman"/>
          <w:sz w:val="24"/>
          <w:szCs w:val="24"/>
        </w:rPr>
        <w:t xml:space="preserve">на сумму </w:t>
      </w:r>
      <w:r w:rsidR="00051DF7" w:rsidRPr="00CB0B83">
        <w:rPr>
          <w:rFonts w:ascii="Times New Roman" w:hAnsi="Times New Roman"/>
          <w:sz w:val="24"/>
          <w:szCs w:val="24"/>
        </w:rPr>
        <w:t>676,5</w:t>
      </w:r>
      <w:r w:rsidR="00D83EF0" w:rsidRPr="00CB0B83">
        <w:rPr>
          <w:rFonts w:ascii="Times New Roman" w:hAnsi="Times New Roman"/>
          <w:sz w:val="24"/>
          <w:szCs w:val="24"/>
        </w:rPr>
        <w:t xml:space="preserve"> тыс. рублей</w:t>
      </w:r>
      <w:r w:rsidR="00051DF7" w:rsidRPr="00CB0B83">
        <w:rPr>
          <w:rFonts w:ascii="Times New Roman" w:hAnsi="Times New Roman"/>
          <w:sz w:val="24"/>
          <w:szCs w:val="24"/>
        </w:rPr>
        <w:t>,</w:t>
      </w:r>
      <w:r w:rsidR="00D83EF0" w:rsidRPr="00CB0B83">
        <w:rPr>
          <w:rFonts w:ascii="Times New Roman" w:hAnsi="Times New Roman"/>
          <w:sz w:val="24"/>
          <w:szCs w:val="24"/>
        </w:rPr>
        <w:t xml:space="preserve"> стипендия </w:t>
      </w:r>
      <w:r w:rsidR="00051DF7" w:rsidRPr="00CB0B83">
        <w:rPr>
          <w:rFonts w:ascii="Times New Roman" w:hAnsi="Times New Roman"/>
          <w:sz w:val="24"/>
          <w:szCs w:val="24"/>
        </w:rPr>
        <w:t xml:space="preserve">– 7 человек </w:t>
      </w:r>
      <w:r w:rsidR="00D83EF0" w:rsidRPr="00CB0B83">
        <w:rPr>
          <w:rFonts w:ascii="Times New Roman" w:hAnsi="Times New Roman"/>
          <w:sz w:val="24"/>
          <w:szCs w:val="24"/>
        </w:rPr>
        <w:t xml:space="preserve">на сумму </w:t>
      </w:r>
      <w:r w:rsidR="00051DF7" w:rsidRPr="00CB0B83">
        <w:rPr>
          <w:rFonts w:ascii="Times New Roman" w:hAnsi="Times New Roman"/>
          <w:sz w:val="24"/>
          <w:szCs w:val="24"/>
        </w:rPr>
        <w:t>47,9</w:t>
      </w:r>
      <w:r w:rsidR="00D83EF0" w:rsidRPr="00CB0B83">
        <w:rPr>
          <w:rFonts w:ascii="Times New Roman" w:hAnsi="Times New Roman"/>
          <w:sz w:val="24"/>
          <w:szCs w:val="24"/>
        </w:rPr>
        <w:t xml:space="preserve"> тыс. рублей</w:t>
      </w:r>
      <w:r w:rsidR="00051DF7" w:rsidRPr="00CB0B83">
        <w:rPr>
          <w:rFonts w:ascii="Times New Roman" w:hAnsi="Times New Roman"/>
          <w:sz w:val="24"/>
          <w:szCs w:val="24"/>
        </w:rPr>
        <w:t>,</w:t>
      </w:r>
      <w:r w:rsidR="00D83EF0" w:rsidRPr="00CB0B83">
        <w:rPr>
          <w:rFonts w:ascii="Times New Roman" w:hAnsi="Times New Roman"/>
          <w:sz w:val="24"/>
          <w:szCs w:val="24"/>
        </w:rPr>
        <w:t xml:space="preserve"> услуги почтовой связи по доставке пособий по безработице, стипендий и материальной помощи на сумму </w:t>
      </w:r>
      <w:r w:rsidR="00051DF7" w:rsidRPr="00CB0B83">
        <w:rPr>
          <w:rFonts w:ascii="Times New Roman" w:hAnsi="Times New Roman"/>
          <w:sz w:val="24"/>
          <w:szCs w:val="24"/>
        </w:rPr>
        <w:t>254,1</w:t>
      </w:r>
      <w:r w:rsidR="00D83EF0" w:rsidRPr="00CB0B83">
        <w:rPr>
          <w:rFonts w:ascii="Times New Roman" w:hAnsi="Times New Roman"/>
          <w:sz w:val="24"/>
          <w:szCs w:val="24"/>
        </w:rPr>
        <w:t xml:space="preserve"> тыс. рублей</w:t>
      </w:r>
      <w:r w:rsidR="005108A0" w:rsidRPr="00CB0B83">
        <w:rPr>
          <w:rFonts w:ascii="Times New Roman" w:hAnsi="Times New Roman"/>
          <w:sz w:val="24"/>
          <w:szCs w:val="24"/>
        </w:rPr>
        <w:t>,</w:t>
      </w:r>
      <w:r w:rsidR="00660CF7" w:rsidRPr="00CB0B83">
        <w:rPr>
          <w:rFonts w:ascii="Times New Roman" w:hAnsi="Times New Roman"/>
          <w:sz w:val="24"/>
          <w:szCs w:val="24"/>
        </w:rPr>
        <w:t xml:space="preserve"> единовременные выплаты работникам ГКУ Межрайонный ЦЗН» с учетом страховых взносов на сумму 329,3 тыс. рублей)</w:t>
      </w:r>
      <w:r w:rsidR="00D83EF0" w:rsidRPr="00CB0B83">
        <w:rPr>
          <w:rFonts w:ascii="Times New Roman" w:hAnsi="Times New Roman"/>
          <w:sz w:val="24"/>
          <w:szCs w:val="24"/>
        </w:rPr>
        <w:t>.</w:t>
      </w:r>
    </w:p>
    <w:p w:rsidR="00D83EF0" w:rsidRPr="00CB0B83" w:rsidRDefault="00D83EF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w:t>
      </w:r>
      <w:r w:rsidR="00AB4721" w:rsidRPr="00FE53F9">
        <w:rPr>
          <w:rFonts w:ascii="Times New Roman" w:hAnsi="Times New Roman"/>
          <w:b/>
          <w:bCs/>
          <w:i/>
          <w:iCs/>
          <w:sz w:val="24"/>
          <w:szCs w:val="24"/>
        </w:rPr>
        <w:t>Повышение мобильности трудовых ресурсов</w:t>
      </w:r>
      <w:r w:rsidR="005D1C8B" w:rsidRPr="00FE53F9">
        <w:rPr>
          <w:rFonts w:ascii="Times New Roman" w:hAnsi="Times New Roman"/>
          <w:b/>
          <w:bCs/>
          <w:i/>
          <w:iCs/>
          <w:sz w:val="24"/>
          <w:szCs w:val="24"/>
        </w:rPr>
        <w:t>»</w:t>
      </w:r>
      <w:r w:rsidR="005D1C8B">
        <w:rPr>
          <w:rFonts w:ascii="Times New Roman" w:hAnsi="Times New Roman"/>
          <w:bCs/>
          <w:i/>
          <w:iCs/>
          <w:sz w:val="24"/>
          <w:szCs w:val="24"/>
        </w:rPr>
        <w:t xml:space="preserve"> </w:t>
      </w:r>
      <w:r w:rsidRPr="00CB0B83">
        <w:rPr>
          <w:rFonts w:ascii="Times New Roman" w:hAnsi="Times New Roman"/>
          <w:sz w:val="24"/>
          <w:szCs w:val="24"/>
        </w:rPr>
        <w:t xml:space="preserve">предоставлена финансовая поддержка </w:t>
      </w:r>
      <w:r w:rsidR="00051DF7" w:rsidRPr="00CB0B83">
        <w:rPr>
          <w:rFonts w:ascii="Times New Roman" w:hAnsi="Times New Roman"/>
          <w:sz w:val="24"/>
          <w:szCs w:val="24"/>
        </w:rPr>
        <w:t>2</w:t>
      </w:r>
      <w:r w:rsidRPr="00CB0B83">
        <w:rPr>
          <w:rFonts w:ascii="Times New Roman" w:hAnsi="Times New Roman"/>
          <w:sz w:val="24"/>
          <w:szCs w:val="24"/>
        </w:rPr>
        <w:t xml:space="preserve"> работодателям</w:t>
      </w:r>
      <w:r w:rsidR="00051DF7" w:rsidRPr="00CB0B83">
        <w:rPr>
          <w:rFonts w:ascii="Times New Roman" w:hAnsi="Times New Roman"/>
          <w:sz w:val="24"/>
          <w:szCs w:val="24"/>
        </w:rPr>
        <w:t xml:space="preserve"> </w:t>
      </w:r>
      <w:r w:rsidRPr="00CB0B83">
        <w:rPr>
          <w:rFonts w:ascii="Times New Roman" w:hAnsi="Times New Roman"/>
          <w:sz w:val="24"/>
          <w:szCs w:val="24"/>
        </w:rPr>
        <w:t xml:space="preserve">на общую сумму </w:t>
      </w:r>
      <w:r w:rsidR="00051DF7" w:rsidRPr="00CB0B83">
        <w:rPr>
          <w:rFonts w:ascii="Times New Roman" w:hAnsi="Times New Roman"/>
          <w:sz w:val="24"/>
          <w:szCs w:val="24"/>
        </w:rPr>
        <w:t xml:space="preserve">9 000,0 тыс. рублей, из них: </w:t>
      </w:r>
      <w:r w:rsidR="00A24996" w:rsidRPr="00CB0B83">
        <w:rPr>
          <w:rFonts w:ascii="Times New Roman" w:hAnsi="Times New Roman"/>
          <w:sz w:val="24"/>
          <w:szCs w:val="24"/>
        </w:rPr>
        <w:t>ГП ЧАО «</w:t>
      </w:r>
      <w:proofErr w:type="spellStart"/>
      <w:r w:rsidR="00A24996" w:rsidRPr="00CB0B83">
        <w:rPr>
          <w:rFonts w:ascii="Times New Roman" w:hAnsi="Times New Roman"/>
          <w:sz w:val="24"/>
          <w:szCs w:val="24"/>
        </w:rPr>
        <w:t>ЧукотАВИА</w:t>
      </w:r>
      <w:proofErr w:type="spellEnd"/>
      <w:r w:rsidR="00A24996" w:rsidRPr="00CB0B83">
        <w:rPr>
          <w:rFonts w:ascii="Times New Roman" w:hAnsi="Times New Roman"/>
          <w:sz w:val="24"/>
          <w:szCs w:val="24"/>
        </w:rPr>
        <w:t>»</w:t>
      </w:r>
      <w:r w:rsidR="005148F0">
        <w:rPr>
          <w:rFonts w:ascii="Times New Roman" w:hAnsi="Times New Roman"/>
          <w:sz w:val="24"/>
          <w:szCs w:val="24"/>
        </w:rPr>
        <w:t xml:space="preserve"> </w:t>
      </w:r>
      <w:r w:rsidR="00051DF7" w:rsidRPr="00CB0B83">
        <w:rPr>
          <w:rFonts w:ascii="Times New Roman" w:hAnsi="Times New Roman"/>
          <w:sz w:val="24"/>
          <w:szCs w:val="24"/>
        </w:rPr>
        <w:t>на сумму 5 000,0 тыс. рублей, привлечено для трудоустройства 5 человек; АО «</w:t>
      </w:r>
      <w:proofErr w:type="spellStart"/>
      <w:r w:rsidR="00051DF7" w:rsidRPr="00CB0B83">
        <w:rPr>
          <w:rFonts w:ascii="Times New Roman" w:hAnsi="Times New Roman"/>
          <w:sz w:val="24"/>
          <w:szCs w:val="24"/>
        </w:rPr>
        <w:t>Чукотснаб</w:t>
      </w:r>
      <w:proofErr w:type="spellEnd"/>
      <w:r w:rsidR="00660CF7" w:rsidRPr="00CB0B83">
        <w:rPr>
          <w:rFonts w:ascii="Times New Roman" w:hAnsi="Times New Roman"/>
          <w:sz w:val="24"/>
          <w:szCs w:val="24"/>
        </w:rPr>
        <w:t>»</w:t>
      </w:r>
      <w:r w:rsidR="00051DF7" w:rsidRPr="00CB0B83">
        <w:rPr>
          <w:rFonts w:ascii="Times New Roman" w:hAnsi="Times New Roman"/>
          <w:sz w:val="24"/>
          <w:szCs w:val="24"/>
        </w:rPr>
        <w:t xml:space="preserve"> на сумму 4 000,0 тыс. рублей, привлечено для трудоустройства 4 человек</w:t>
      </w:r>
      <w:r w:rsidR="00D84C56">
        <w:rPr>
          <w:rFonts w:ascii="Times New Roman" w:hAnsi="Times New Roman"/>
          <w:sz w:val="24"/>
          <w:szCs w:val="24"/>
        </w:rPr>
        <w:t>а</w:t>
      </w:r>
      <w:r w:rsidR="00051DF7" w:rsidRPr="00CB0B83">
        <w:rPr>
          <w:rFonts w:ascii="Times New Roman" w:hAnsi="Times New Roman"/>
          <w:sz w:val="24"/>
          <w:szCs w:val="24"/>
        </w:rPr>
        <w:t>.</w:t>
      </w:r>
    </w:p>
    <w:p w:rsidR="00D83EF0" w:rsidRPr="00CB0B83" w:rsidRDefault="00D83EF0" w:rsidP="00D45FDD">
      <w:pPr>
        <w:spacing w:after="0" w:line="240" w:lineRule="auto"/>
        <w:ind w:firstLine="708"/>
        <w:jc w:val="both"/>
        <w:rPr>
          <w:rFonts w:ascii="Times New Roman" w:hAnsi="Times New Roman"/>
          <w:bCs/>
          <w:i/>
          <w:iCs/>
          <w:sz w:val="24"/>
          <w:szCs w:val="24"/>
        </w:rPr>
      </w:pPr>
      <w:r w:rsidRPr="00CB0B83">
        <w:rPr>
          <w:rFonts w:ascii="Times New Roman" w:hAnsi="Times New Roman"/>
          <w:sz w:val="24"/>
          <w:szCs w:val="24"/>
        </w:rPr>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«Поддержка хозяйствующих субъектов, осуществляющих  деятельность сфере производства товаров (работ, услуг)»</w:t>
      </w:r>
      <w:r w:rsidRPr="00CB0B83">
        <w:rPr>
          <w:rFonts w:ascii="Times New Roman" w:hAnsi="Times New Roman"/>
          <w:bCs/>
          <w:i/>
          <w:iCs/>
          <w:sz w:val="24"/>
          <w:szCs w:val="24"/>
        </w:rPr>
        <w:t>:</w:t>
      </w:r>
    </w:p>
    <w:p w:rsidR="00966BA9" w:rsidRPr="00CB0B83" w:rsidRDefault="00966BA9" w:rsidP="00D45FDD">
      <w:pPr>
        <w:spacing w:after="0" w:line="240" w:lineRule="auto"/>
        <w:ind w:firstLine="708"/>
        <w:jc w:val="both"/>
        <w:rPr>
          <w:rFonts w:ascii="Times New Roman" w:hAnsi="Times New Roman"/>
          <w:bCs/>
          <w:iCs/>
          <w:sz w:val="24"/>
          <w:szCs w:val="24"/>
        </w:rPr>
      </w:pPr>
      <w:r w:rsidRPr="00CB0B83">
        <w:rPr>
          <w:rFonts w:ascii="Times New Roman" w:hAnsi="Times New Roman"/>
          <w:bCs/>
          <w:iCs/>
          <w:sz w:val="24"/>
          <w:szCs w:val="24"/>
        </w:rPr>
        <w:t xml:space="preserve">- 33 получателям (ГО Певек – 2, ГО Эгвекинот – 5, Анадырский МР – 9, Чукотский МР – 16, Провиденский ГО – 1) </w:t>
      </w:r>
      <w:r w:rsidR="00660CF7" w:rsidRPr="00CB0B83">
        <w:rPr>
          <w:rFonts w:ascii="Times New Roman" w:hAnsi="Times New Roman"/>
          <w:bCs/>
          <w:iCs/>
          <w:sz w:val="24"/>
          <w:szCs w:val="24"/>
        </w:rPr>
        <w:t>предоставлена субсидия на</w:t>
      </w:r>
      <w:r w:rsidRPr="00CB0B83">
        <w:rPr>
          <w:rFonts w:ascii="Times New Roman" w:hAnsi="Times New Roman"/>
          <w:bCs/>
          <w:iCs/>
          <w:sz w:val="24"/>
          <w:szCs w:val="24"/>
        </w:rPr>
        <w:t xml:space="preserve"> поддержку субъектов предпринимательской деятельности, осуществляющих деятельность  в сельской местности</w:t>
      </w:r>
      <w:r w:rsidR="00660CF7" w:rsidRPr="00CB0B83">
        <w:rPr>
          <w:rFonts w:ascii="Times New Roman" w:hAnsi="Times New Roman"/>
          <w:bCs/>
          <w:iCs/>
          <w:sz w:val="24"/>
          <w:szCs w:val="24"/>
        </w:rPr>
        <w:t>,</w:t>
      </w:r>
      <w:r w:rsidRPr="00CB0B83">
        <w:rPr>
          <w:rFonts w:ascii="Times New Roman" w:hAnsi="Times New Roman"/>
          <w:bCs/>
          <w:iCs/>
          <w:sz w:val="24"/>
          <w:szCs w:val="24"/>
        </w:rPr>
        <w:t xml:space="preserve"> на общую сумму 18 851,7 тыс. рубле</w:t>
      </w:r>
      <w:r w:rsidR="00660CF7" w:rsidRPr="00CB0B83">
        <w:rPr>
          <w:rFonts w:ascii="Times New Roman" w:hAnsi="Times New Roman"/>
          <w:bCs/>
          <w:iCs/>
          <w:sz w:val="24"/>
          <w:szCs w:val="24"/>
        </w:rPr>
        <w:t>й</w:t>
      </w:r>
      <w:r w:rsidRPr="00CB0B83">
        <w:rPr>
          <w:rFonts w:ascii="Times New Roman" w:hAnsi="Times New Roman"/>
          <w:bCs/>
          <w:iCs/>
          <w:sz w:val="24"/>
          <w:szCs w:val="24"/>
        </w:rPr>
        <w:t xml:space="preserve">; </w:t>
      </w:r>
    </w:p>
    <w:p w:rsidR="003E584E" w:rsidRPr="00CB0B83" w:rsidRDefault="008B471D"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3E584E" w:rsidRPr="00CB0B83">
        <w:rPr>
          <w:rFonts w:ascii="Times New Roman" w:hAnsi="Times New Roman"/>
          <w:sz w:val="24"/>
          <w:szCs w:val="24"/>
        </w:rPr>
        <w:t>10 получателям предоставлена субсидия на возмещение части затрат</w:t>
      </w:r>
      <w:r w:rsidR="00660CF7" w:rsidRPr="00CB0B83">
        <w:rPr>
          <w:rFonts w:ascii="Times New Roman" w:hAnsi="Times New Roman"/>
          <w:sz w:val="24"/>
          <w:szCs w:val="24"/>
        </w:rPr>
        <w:t>,</w:t>
      </w:r>
      <w:r w:rsidR="003E584E" w:rsidRPr="00CB0B83">
        <w:rPr>
          <w:rFonts w:ascii="Times New Roman" w:hAnsi="Times New Roman"/>
          <w:sz w:val="24"/>
          <w:szCs w:val="24"/>
        </w:rPr>
        <w:t xml:space="preserve"> связанных с уплатой в 2020-2021 годах по кредитам, привлеченным в целях осуществления «северного завоза» потребительских товаров 2020 года</w:t>
      </w:r>
      <w:r w:rsidR="00660CF7" w:rsidRPr="00CB0B83">
        <w:rPr>
          <w:rFonts w:ascii="Times New Roman" w:hAnsi="Times New Roman"/>
          <w:sz w:val="24"/>
          <w:szCs w:val="24"/>
        </w:rPr>
        <w:t>,</w:t>
      </w:r>
      <w:r w:rsidR="003E584E" w:rsidRPr="00CB0B83">
        <w:rPr>
          <w:rFonts w:ascii="Times New Roman" w:hAnsi="Times New Roman"/>
          <w:sz w:val="24"/>
          <w:szCs w:val="24"/>
        </w:rPr>
        <w:t xml:space="preserve"> на общую сумму 2 595,3 тыс. рублей;</w:t>
      </w:r>
    </w:p>
    <w:p w:rsidR="00606E6B" w:rsidRPr="00CB0B83" w:rsidRDefault="00606E6B"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sz w:val="24"/>
          <w:szCs w:val="24"/>
        </w:rPr>
        <w:t>- субсидия на возмещение части затрат, связанных с уплатой процентов по кредитам, привлеченным в инвестиционных целях предоставлена 6 получателям на общую сумму 4 629,1 тыс. рублей;</w:t>
      </w:r>
    </w:p>
    <w:p w:rsidR="008B471D" w:rsidRPr="00CB0B83" w:rsidRDefault="00606E6B"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sz w:val="24"/>
          <w:szCs w:val="24"/>
        </w:rPr>
        <w:t>- 44 субъектам предпринимательской деятельности предоставлена поддержка в сумме 16 834,5 тыс. рублей на возмещение части затрат по оплате коммунальных услуг в условиях ухудшения ситуации в связи с распространением новой коронавирусной инфекции</w:t>
      </w:r>
      <w:r w:rsidR="00660CF7" w:rsidRPr="00CB0B83">
        <w:rPr>
          <w:rFonts w:ascii="Times New Roman" w:hAnsi="Times New Roman"/>
          <w:sz w:val="24"/>
          <w:szCs w:val="24"/>
        </w:rPr>
        <w:t>.</w:t>
      </w:r>
    </w:p>
    <w:p w:rsidR="006D1B20" w:rsidRPr="00CB0B83" w:rsidRDefault="00660CF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«Государственная поддержка социально ориентированных некоммерческих организаций</w:t>
      </w:r>
      <w:r w:rsidR="006D1B20" w:rsidRPr="00FE53F9">
        <w:rPr>
          <w:rFonts w:ascii="Times New Roman" w:hAnsi="Times New Roman"/>
          <w:b/>
          <w:bCs/>
          <w:i/>
          <w:iCs/>
          <w:sz w:val="24"/>
          <w:szCs w:val="24"/>
        </w:rPr>
        <w:t>»</w:t>
      </w:r>
      <w:r w:rsidR="006D1B20" w:rsidRPr="00CB0B83">
        <w:rPr>
          <w:rFonts w:ascii="Times New Roman" w:hAnsi="Times New Roman"/>
          <w:bCs/>
          <w:iCs/>
          <w:sz w:val="24"/>
          <w:szCs w:val="24"/>
        </w:rPr>
        <w:t xml:space="preserve"> поддержку получили 4</w:t>
      </w:r>
      <w:r w:rsidR="00CF69E7" w:rsidRPr="00CB0B83">
        <w:rPr>
          <w:rFonts w:ascii="Times New Roman" w:hAnsi="Times New Roman"/>
          <w:bCs/>
          <w:iCs/>
          <w:sz w:val="24"/>
          <w:szCs w:val="24"/>
        </w:rPr>
        <w:t xml:space="preserve"> </w:t>
      </w:r>
      <w:r w:rsidR="006D1B20" w:rsidRPr="00CB0B83">
        <w:rPr>
          <w:rFonts w:ascii="Times New Roman" w:hAnsi="Times New Roman"/>
          <w:bCs/>
          <w:iCs/>
          <w:sz w:val="24"/>
          <w:szCs w:val="24"/>
        </w:rPr>
        <w:t>социально-ориентированных некоммерческих организаций на общую сумму 7 200,0 тыс. рублей (</w:t>
      </w:r>
      <w:r w:rsidR="006D1B20" w:rsidRPr="00CB0B83">
        <w:rPr>
          <w:rFonts w:ascii="Times New Roman" w:hAnsi="Times New Roman"/>
          <w:sz w:val="24"/>
          <w:szCs w:val="24"/>
        </w:rPr>
        <w:t>Региональной общественной организации «Ассоциация коренных малочисленных народов Чукотки» на реализаци</w:t>
      </w:r>
      <w:r w:rsidR="00F8586E" w:rsidRPr="00CB0B83">
        <w:rPr>
          <w:rFonts w:ascii="Times New Roman" w:hAnsi="Times New Roman"/>
          <w:sz w:val="24"/>
          <w:szCs w:val="24"/>
        </w:rPr>
        <w:t>ю</w:t>
      </w:r>
      <w:r w:rsidR="006D1B20" w:rsidRPr="00CB0B83">
        <w:rPr>
          <w:rFonts w:ascii="Times New Roman" w:hAnsi="Times New Roman"/>
          <w:sz w:val="24"/>
          <w:szCs w:val="24"/>
        </w:rPr>
        <w:t xml:space="preserve"> проекта «Организация и проведение отчетной конференции региональной общественной организации «Ассоциация коренных малочисленных народов Чукотки», Чукотской региональной детско-молодежной общественной организации «СПОРТ-ИНТЕРНЫ» на </w:t>
      </w:r>
      <w:r w:rsidR="00F8586E" w:rsidRPr="00CB0B83">
        <w:rPr>
          <w:rFonts w:ascii="Times New Roman" w:hAnsi="Times New Roman"/>
          <w:sz w:val="24"/>
          <w:szCs w:val="24"/>
        </w:rPr>
        <w:t xml:space="preserve">реализацию </w:t>
      </w:r>
      <w:r w:rsidR="006D1B20" w:rsidRPr="00CB0B83">
        <w:rPr>
          <w:rFonts w:ascii="Times New Roman" w:hAnsi="Times New Roman"/>
          <w:sz w:val="24"/>
          <w:szCs w:val="24"/>
        </w:rPr>
        <w:t>проекта «Сохраняя наследие предков, творим будущее Чукотки»</w:t>
      </w:r>
      <w:r w:rsidR="00F8586E" w:rsidRPr="00CB0B83">
        <w:rPr>
          <w:rFonts w:ascii="Times New Roman" w:hAnsi="Times New Roman"/>
          <w:sz w:val="24"/>
          <w:szCs w:val="24"/>
        </w:rPr>
        <w:t xml:space="preserve">, </w:t>
      </w:r>
      <w:r w:rsidR="006D1B20" w:rsidRPr="00CB0B83">
        <w:rPr>
          <w:rFonts w:ascii="Times New Roman" w:hAnsi="Times New Roman"/>
          <w:sz w:val="24"/>
          <w:szCs w:val="24"/>
        </w:rPr>
        <w:t>Общественной организации эскимосов Чукотского автономного округа «</w:t>
      </w:r>
      <w:proofErr w:type="spellStart"/>
      <w:r w:rsidR="006D1B20" w:rsidRPr="00CB0B83">
        <w:rPr>
          <w:rFonts w:ascii="Times New Roman" w:hAnsi="Times New Roman"/>
          <w:sz w:val="24"/>
          <w:szCs w:val="24"/>
        </w:rPr>
        <w:t>Инуитский</w:t>
      </w:r>
      <w:proofErr w:type="spellEnd"/>
      <w:r w:rsidR="006D1B20" w:rsidRPr="00CB0B83">
        <w:rPr>
          <w:rFonts w:ascii="Times New Roman" w:hAnsi="Times New Roman"/>
          <w:sz w:val="24"/>
          <w:szCs w:val="24"/>
        </w:rPr>
        <w:t xml:space="preserve"> Приполярный Совет Чукотка» на реализаци</w:t>
      </w:r>
      <w:r w:rsidR="00F8586E" w:rsidRPr="00CB0B83">
        <w:rPr>
          <w:rFonts w:ascii="Times New Roman" w:hAnsi="Times New Roman"/>
          <w:sz w:val="24"/>
          <w:szCs w:val="24"/>
        </w:rPr>
        <w:t>ю</w:t>
      </w:r>
      <w:r w:rsidR="006D1B20" w:rsidRPr="00CB0B83">
        <w:rPr>
          <w:rFonts w:ascii="Times New Roman" w:hAnsi="Times New Roman"/>
          <w:sz w:val="24"/>
          <w:szCs w:val="24"/>
        </w:rPr>
        <w:t xml:space="preserve"> проекта «</w:t>
      </w:r>
      <w:proofErr w:type="spellStart"/>
      <w:r w:rsidR="006D1B20" w:rsidRPr="00CB0B83">
        <w:rPr>
          <w:rFonts w:ascii="Times New Roman" w:hAnsi="Times New Roman"/>
          <w:sz w:val="24"/>
          <w:szCs w:val="24"/>
        </w:rPr>
        <w:t>Ныӈлю</w:t>
      </w:r>
      <w:proofErr w:type="spellEnd"/>
      <w:r w:rsidR="006D1B20" w:rsidRPr="00CB0B83">
        <w:rPr>
          <w:rFonts w:ascii="Times New Roman" w:hAnsi="Times New Roman"/>
          <w:sz w:val="24"/>
          <w:szCs w:val="24"/>
        </w:rPr>
        <w:t>́» (земляное жилище эскимосов)»</w:t>
      </w:r>
      <w:r w:rsidR="00F8586E" w:rsidRPr="00CB0B83">
        <w:rPr>
          <w:rFonts w:ascii="Times New Roman" w:hAnsi="Times New Roman"/>
          <w:sz w:val="24"/>
          <w:szCs w:val="24"/>
        </w:rPr>
        <w:t xml:space="preserve">, </w:t>
      </w:r>
      <w:r w:rsidR="006D1B20" w:rsidRPr="00CB0B83">
        <w:rPr>
          <w:rFonts w:ascii="Times New Roman" w:hAnsi="Times New Roman"/>
          <w:sz w:val="24"/>
          <w:szCs w:val="24"/>
        </w:rPr>
        <w:t xml:space="preserve">Региональной общественной организации любителей чукотского языка </w:t>
      </w:r>
      <w:r w:rsidR="006D1B20" w:rsidRPr="00CB0B83">
        <w:rPr>
          <w:rFonts w:ascii="Times New Roman" w:hAnsi="Times New Roman"/>
          <w:sz w:val="24"/>
          <w:szCs w:val="24"/>
        </w:rPr>
        <w:lastRenderedPageBreak/>
        <w:t>Чукотского автономного округа «Родное слово» на реализаци</w:t>
      </w:r>
      <w:r w:rsidR="00F8586E" w:rsidRPr="00CB0B83">
        <w:rPr>
          <w:rFonts w:ascii="Times New Roman" w:hAnsi="Times New Roman"/>
          <w:sz w:val="24"/>
          <w:szCs w:val="24"/>
        </w:rPr>
        <w:t>ю</w:t>
      </w:r>
      <w:r w:rsidR="006D1B20" w:rsidRPr="00CB0B83">
        <w:rPr>
          <w:rFonts w:ascii="Times New Roman" w:hAnsi="Times New Roman"/>
          <w:sz w:val="24"/>
          <w:szCs w:val="24"/>
        </w:rPr>
        <w:t xml:space="preserve"> проекта «Организация обеспечения уставной деятельности региональной общественной организации любителей чукотского языка Чукотского автономного округа «Родное слово»</w:t>
      </w:r>
      <w:r w:rsidR="00F8586E" w:rsidRPr="00CB0B83">
        <w:rPr>
          <w:rFonts w:ascii="Times New Roman" w:hAnsi="Times New Roman"/>
          <w:sz w:val="24"/>
          <w:szCs w:val="24"/>
        </w:rPr>
        <w:t>)</w:t>
      </w:r>
      <w:r w:rsidR="006D1B20" w:rsidRPr="00CB0B83">
        <w:rPr>
          <w:rFonts w:ascii="Times New Roman" w:hAnsi="Times New Roman"/>
          <w:sz w:val="24"/>
          <w:szCs w:val="24"/>
        </w:rPr>
        <w:t>.</w:t>
      </w:r>
    </w:p>
    <w:p w:rsidR="00AB4721" w:rsidRPr="00CB0B83" w:rsidRDefault="00AB4721" w:rsidP="00D45FDD">
      <w:pPr>
        <w:spacing w:after="0" w:line="240" w:lineRule="auto"/>
        <w:ind w:firstLine="708"/>
        <w:jc w:val="both"/>
        <w:rPr>
          <w:rFonts w:ascii="Times New Roman" w:hAnsi="Times New Roman"/>
          <w:bCs/>
          <w:iCs/>
          <w:sz w:val="24"/>
          <w:szCs w:val="24"/>
        </w:rPr>
      </w:pPr>
      <w:r w:rsidRPr="00CB0B83">
        <w:rPr>
          <w:rFonts w:ascii="Times New Roman" w:hAnsi="Times New Roman"/>
          <w:sz w:val="24"/>
          <w:szCs w:val="24"/>
        </w:rPr>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«Улучшение условий и охрана труда»</w:t>
      </w:r>
      <w:r w:rsidRPr="00CB0B83">
        <w:rPr>
          <w:rFonts w:ascii="Times New Roman" w:hAnsi="Times New Roman"/>
          <w:bCs/>
          <w:i/>
          <w:iCs/>
          <w:sz w:val="24"/>
          <w:szCs w:val="24"/>
        </w:rPr>
        <w:t>:</w:t>
      </w:r>
    </w:p>
    <w:p w:rsidR="00067F17" w:rsidRPr="00CB0B83" w:rsidRDefault="00067F17" w:rsidP="00D45FDD">
      <w:pPr>
        <w:spacing w:after="0" w:line="240" w:lineRule="auto"/>
        <w:ind w:firstLine="708"/>
        <w:jc w:val="both"/>
        <w:rPr>
          <w:rFonts w:ascii="Times New Roman" w:hAnsi="Times New Roman"/>
          <w:sz w:val="24"/>
          <w:szCs w:val="24"/>
        </w:rPr>
      </w:pPr>
      <w:r w:rsidRPr="00CB0B83">
        <w:rPr>
          <w:rFonts w:ascii="Times New Roman" w:hAnsi="Times New Roman"/>
          <w:bCs/>
          <w:iCs/>
          <w:sz w:val="24"/>
          <w:szCs w:val="24"/>
        </w:rPr>
        <w:t xml:space="preserve">- </w:t>
      </w:r>
      <w:r w:rsidRPr="00CB0B83">
        <w:rPr>
          <w:rFonts w:ascii="Times New Roman" w:hAnsi="Times New Roman"/>
          <w:sz w:val="24"/>
          <w:szCs w:val="24"/>
        </w:rPr>
        <w:t>Государственной инспекцией труда в Чукотском автономном округе в ходе контрольно – надзорных мероприятий в первом полугодии 2021 года выявлено 7 нарушений, связанных с соблюдением установленного порядка проведения оценки условий труда на рабочих местах. 6 правонарушителей привлечено к административной ответственности в соответствии с законодательством Российской Федерации</w:t>
      </w:r>
      <w:r w:rsidR="002A074B" w:rsidRPr="00CB0B83">
        <w:rPr>
          <w:rFonts w:ascii="Times New Roman" w:hAnsi="Times New Roman"/>
          <w:sz w:val="24"/>
          <w:szCs w:val="24"/>
        </w:rPr>
        <w:t>;</w:t>
      </w:r>
    </w:p>
    <w:p w:rsidR="00D83EF0" w:rsidRPr="00CB0B83" w:rsidRDefault="00AB4721" w:rsidP="00D45FDD">
      <w:pPr>
        <w:widowControl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 9 месяцев 2021 года Государственным учреждением - Региональным отделением Фонда социального страхования Российской Федерации по Чукотскому автономному округу по </w:t>
      </w:r>
      <w:r w:rsidR="00590822" w:rsidRPr="00CB0B83">
        <w:rPr>
          <w:rFonts w:ascii="Times New Roman" w:hAnsi="Times New Roman"/>
          <w:sz w:val="24"/>
          <w:szCs w:val="24"/>
        </w:rPr>
        <w:t>22 заявлениям от</w:t>
      </w:r>
      <w:r w:rsidRPr="00CB0B83">
        <w:rPr>
          <w:rFonts w:ascii="Times New Roman" w:hAnsi="Times New Roman"/>
          <w:sz w:val="24"/>
          <w:szCs w:val="24"/>
        </w:rPr>
        <w:t> предприяти</w:t>
      </w:r>
      <w:r w:rsidR="00590822" w:rsidRPr="00CB0B83">
        <w:rPr>
          <w:rFonts w:ascii="Times New Roman" w:hAnsi="Times New Roman"/>
          <w:sz w:val="24"/>
          <w:szCs w:val="24"/>
        </w:rPr>
        <w:t>й</w:t>
      </w:r>
      <w:r w:rsidRPr="00CB0B83">
        <w:rPr>
          <w:rFonts w:ascii="Times New Roman" w:hAnsi="Times New Roman"/>
          <w:sz w:val="24"/>
          <w:szCs w:val="24"/>
        </w:rPr>
        <w:t xml:space="preserve"> округа </w:t>
      </w:r>
      <w:r w:rsidR="002A074B" w:rsidRPr="00CB0B83">
        <w:rPr>
          <w:rFonts w:ascii="Times New Roman" w:hAnsi="Times New Roman"/>
          <w:sz w:val="24"/>
          <w:szCs w:val="24"/>
        </w:rPr>
        <w:t xml:space="preserve">на планируемые мероприятия направлено средств </w:t>
      </w:r>
      <w:r w:rsidRPr="00CB0B83">
        <w:rPr>
          <w:rFonts w:ascii="Times New Roman" w:hAnsi="Times New Roman"/>
          <w:sz w:val="24"/>
          <w:szCs w:val="24"/>
        </w:rPr>
        <w:t xml:space="preserve">в сумме </w:t>
      </w:r>
      <w:r w:rsidR="00590822" w:rsidRPr="00CB0B83">
        <w:rPr>
          <w:rFonts w:ascii="Times New Roman" w:hAnsi="Times New Roman"/>
          <w:sz w:val="24"/>
          <w:szCs w:val="24"/>
        </w:rPr>
        <w:t>39 750,4 тыс</w:t>
      </w:r>
      <w:r w:rsidRPr="00CB0B83">
        <w:rPr>
          <w:rFonts w:ascii="Times New Roman" w:hAnsi="Times New Roman"/>
          <w:sz w:val="24"/>
          <w:szCs w:val="24"/>
        </w:rPr>
        <w:t>. рублей</w:t>
      </w:r>
      <w:r w:rsidR="00660CF7" w:rsidRPr="00CB0B83">
        <w:rPr>
          <w:rFonts w:ascii="Times New Roman" w:hAnsi="Times New Roman"/>
          <w:sz w:val="24"/>
          <w:szCs w:val="24"/>
        </w:rPr>
        <w:t>. Суммы страховых взносов страхователи (работодатели) направили</w:t>
      </w:r>
      <w:r w:rsidR="002A074B" w:rsidRPr="00CB0B83">
        <w:rPr>
          <w:rFonts w:ascii="Times New Roman" w:hAnsi="Times New Roman"/>
          <w:sz w:val="24"/>
          <w:szCs w:val="24"/>
        </w:rPr>
        <w:t xml:space="preserve">: </w:t>
      </w:r>
      <w:r w:rsidR="00660CF7" w:rsidRPr="00CB0B83">
        <w:rPr>
          <w:rFonts w:ascii="Times New Roman" w:hAnsi="Times New Roman"/>
          <w:sz w:val="24"/>
          <w:szCs w:val="24"/>
        </w:rPr>
        <w:t xml:space="preserve"> на приобретение работникам, занятым на работах с вредными и (или) опасными условиями труда средств индивидуальной защиты;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r w:rsidR="002A074B" w:rsidRPr="00CB0B83">
        <w:rPr>
          <w:rFonts w:ascii="Times New Roman" w:hAnsi="Times New Roman"/>
          <w:sz w:val="24"/>
          <w:szCs w:val="24"/>
        </w:rPr>
        <w:t xml:space="preserve"> проведены: специальная оценка условий труда, </w:t>
      </w:r>
      <w:r w:rsidR="00660CF7" w:rsidRPr="00CB0B83">
        <w:rPr>
          <w:rFonts w:ascii="Times New Roman" w:hAnsi="Times New Roman"/>
          <w:sz w:val="24"/>
          <w:szCs w:val="24"/>
        </w:rPr>
        <w:t>обязательны</w:t>
      </w:r>
      <w:r w:rsidR="002A074B" w:rsidRPr="00CB0B83">
        <w:rPr>
          <w:rFonts w:ascii="Times New Roman" w:hAnsi="Times New Roman"/>
          <w:sz w:val="24"/>
          <w:szCs w:val="24"/>
        </w:rPr>
        <w:t>е</w:t>
      </w:r>
      <w:r w:rsidR="00660CF7" w:rsidRPr="00CB0B83">
        <w:rPr>
          <w:rFonts w:ascii="Times New Roman" w:hAnsi="Times New Roman"/>
          <w:sz w:val="24"/>
          <w:szCs w:val="24"/>
        </w:rPr>
        <w:t xml:space="preserve"> периодически</w:t>
      </w:r>
      <w:r w:rsidR="002A074B" w:rsidRPr="00CB0B83">
        <w:rPr>
          <w:rFonts w:ascii="Times New Roman" w:hAnsi="Times New Roman"/>
          <w:sz w:val="24"/>
          <w:szCs w:val="24"/>
        </w:rPr>
        <w:t>е</w:t>
      </w:r>
      <w:r w:rsidR="00660CF7" w:rsidRPr="00CB0B83">
        <w:rPr>
          <w:rFonts w:ascii="Times New Roman" w:hAnsi="Times New Roman"/>
          <w:sz w:val="24"/>
          <w:szCs w:val="24"/>
        </w:rPr>
        <w:t xml:space="preserve"> медицински</w:t>
      </w:r>
      <w:r w:rsidR="002A074B" w:rsidRPr="00CB0B83">
        <w:rPr>
          <w:rFonts w:ascii="Times New Roman" w:hAnsi="Times New Roman"/>
          <w:sz w:val="24"/>
          <w:szCs w:val="24"/>
        </w:rPr>
        <w:t>е</w:t>
      </w:r>
      <w:r w:rsidR="00660CF7" w:rsidRPr="00CB0B83">
        <w:rPr>
          <w:rFonts w:ascii="Times New Roman" w:hAnsi="Times New Roman"/>
          <w:sz w:val="24"/>
          <w:szCs w:val="24"/>
        </w:rPr>
        <w:t xml:space="preserve"> осмотр</w:t>
      </w:r>
      <w:r w:rsidR="002A074B" w:rsidRPr="00CB0B83">
        <w:rPr>
          <w:rFonts w:ascii="Times New Roman" w:hAnsi="Times New Roman"/>
          <w:sz w:val="24"/>
          <w:szCs w:val="24"/>
        </w:rPr>
        <w:t>ы</w:t>
      </w:r>
      <w:r w:rsidR="00660CF7" w:rsidRPr="00CB0B83">
        <w:rPr>
          <w:rFonts w:ascii="Times New Roman" w:hAnsi="Times New Roman"/>
          <w:sz w:val="24"/>
          <w:szCs w:val="24"/>
        </w:rPr>
        <w:t xml:space="preserve"> (обследовани</w:t>
      </w:r>
      <w:r w:rsidR="002A074B" w:rsidRPr="00CB0B83">
        <w:rPr>
          <w:rFonts w:ascii="Times New Roman" w:hAnsi="Times New Roman"/>
          <w:sz w:val="24"/>
          <w:szCs w:val="24"/>
        </w:rPr>
        <w:t xml:space="preserve">я) работников; </w:t>
      </w:r>
      <w:r w:rsidR="00660CF7" w:rsidRPr="00CB0B83">
        <w:rPr>
          <w:rFonts w:ascii="Times New Roman" w:hAnsi="Times New Roman"/>
          <w:sz w:val="24"/>
          <w:szCs w:val="24"/>
        </w:rPr>
        <w:t>санаторно-курортное лечение работников, занятых на работ</w:t>
      </w:r>
      <w:r w:rsidR="00ED6771">
        <w:rPr>
          <w:rFonts w:ascii="Times New Roman" w:hAnsi="Times New Roman"/>
          <w:sz w:val="24"/>
          <w:szCs w:val="24"/>
        </w:rPr>
        <w:t>е</w:t>
      </w:r>
      <w:r w:rsidR="00660CF7" w:rsidRPr="00CB0B83">
        <w:rPr>
          <w:rFonts w:ascii="Times New Roman" w:hAnsi="Times New Roman"/>
          <w:sz w:val="24"/>
          <w:szCs w:val="24"/>
        </w:rPr>
        <w:t xml:space="preserve"> с вредными и (или) опасными производственными факторами</w:t>
      </w:r>
      <w:r w:rsidR="002A074B" w:rsidRPr="00CB0B83">
        <w:rPr>
          <w:rFonts w:ascii="Times New Roman" w:hAnsi="Times New Roman"/>
          <w:sz w:val="24"/>
          <w:szCs w:val="24"/>
        </w:rPr>
        <w:t>;</w:t>
      </w:r>
    </w:p>
    <w:p w:rsidR="00840CAA" w:rsidRPr="00CB0B83" w:rsidRDefault="00840CAA"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сотрудник Департамента социальной политики Чукотского автономного округа </w:t>
      </w:r>
      <w:r w:rsidR="00590822" w:rsidRPr="00CB0B83">
        <w:rPr>
          <w:rFonts w:ascii="Times New Roman" w:hAnsi="Times New Roman"/>
          <w:sz w:val="24"/>
          <w:szCs w:val="24"/>
        </w:rPr>
        <w:t>принял участие в семинаре «Управление профессиональными рисками в системе охраны труда предприятия» РФОП «Экономика и управление» (г. Москва). Израсходовано 0,7</w:t>
      </w:r>
      <w:r w:rsidRPr="00CB0B83">
        <w:rPr>
          <w:rFonts w:ascii="Times New Roman" w:hAnsi="Times New Roman"/>
          <w:sz w:val="24"/>
          <w:szCs w:val="24"/>
        </w:rPr>
        <w:t xml:space="preserve"> тыс. рублей;</w:t>
      </w:r>
    </w:p>
    <w:p w:rsidR="002F2B30" w:rsidRPr="00CB0B83" w:rsidRDefault="002F2B3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на интерактивном портале службы занятости населения Чукотского автономного округа, Департамента социальной политики Чукотского автономного округа в социальной сети </w:t>
      </w:r>
      <w:proofErr w:type="spellStart"/>
      <w:r w:rsidRPr="00CB0B83">
        <w:rPr>
          <w:rFonts w:ascii="Times New Roman" w:hAnsi="Times New Roman"/>
          <w:sz w:val="24"/>
          <w:szCs w:val="24"/>
        </w:rPr>
        <w:t>Instagram</w:t>
      </w:r>
      <w:proofErr w:type="spellEnd"/>
      <w:r w:rsidRPr="00CB0B83">
        <w:rPr>
          <w:rFonts w:ascii="Times New Roman" w:hAnsi="Times New Roman"/>
          <w:sz w:val="24"/>
          <w:szCs w:val="24"/>
        </w:rPr>
        <w:t xml:space="preserve"> (аккаунт </w:t>
      </w:r>
      <w:proofErr w:type="spellStart"/>
      <w:r w:rsidRPr="00CB0B83">
        <w:rPr>
          <w:rFonts w:ascii="Times New Roman" w:hAnsi="Times New Roman"/>
          <w:sz w:val="24"/>
          <w:szCs w:val="24"/>
        </w:rPr>
        <w:t>depsp_chukotka</w:t>
      </w:r>
      <w:proofErr w:type="spellEnd"/>
      <w:r w:rsidRPr="00CB0B83">
        <w:rPr>
          <w:rFonts w:ascii="Times New Roman" w:hAnsi="Times New Roman"/>
          <w:sz w:val="24"/>
          <w:szCs w:val="24"/>
        </w:rPr>
        <w:t xml:space="preserve">) размещалась информация о проведении Всероссийской охраны труда, Международном форуме «Безопасность и охрана труда - 2021» (БИОТ-2021); на сайте </w:t>
      </w:r>
      <w:hyperlink r:id="rId11" w:history="1">
        <w:r w:rsidRPr="00CB0B83">
          <w:rPr>
            <w:rFonts w:ascii="Times New Roman" w:hAnsi="Times New Roman"/>
            <w:sz w:val="24"/>
            <w:szCs w:val="24"/>
          </w:rPr>
          <w:t>http://trud87.ru</w:t>
        </w:r>
      </w:hyperlink>
      <w:r w:rsidRPr="00CB0B83">
        <w:rPr>
          <w:rFonts w:ascii="Times New Roman" w:hAnsi="Times New Roman"/>
          <w:sz w:val="24"/>
          <w:szCs w:val="24"/>
        </w:rPr>
        <w:t xml:space="preserve"> - объявления о программах обучения, семинарах, проводимых ФГБУ «ВНИИ труда» Минтруда России в очном формате и в режиме </w:t>
      </w:r>
      <w:proofErr w:type="spellStart"/>
      <w:r w:rsidRPr="00CB0B83">
        <w:rPr>
          <w:rFonts w:ascii="Times New Roman" w:hAnsi="Times New Roman"/>
          <w:sz w:val="24"/>
          <w:szCs w:val="24"/>
        </w:rPr>
        <w:t>вебинара</w:t>
      </w:r>
      <w:proofErr w:type="spellEnd"/>
      <w:r w:rsidRPr="00CB0B83">
        <w:rPr>
          <w:rFonts w:ascii="Times New Roman" w:hAnsi="Times New Roman"/>
          <w:sz w:val="24"/>
          <w:szCs w:val="24"/>
        </w:rPr>
        <w:t xml:space="preserve"> в 2021 году.</w:t>
      </w:r>
    </w:p>
    <w:p w:rsidR="00840CAA" w:rsidRPr="00CB0B83" w:rsidRDefault="00840CAA" w:rsidP="00D45FDD">
      <w:pPr>
        <w:spacing w:after="0" w:line="240" w:lineRule="auto"/>
        <w:ind w:firstLine="708"/>
        <w:jc w:val="both"/>
        <w:rPr>
          <w:rFonts w:ascii="Times New Roman" w:hAnsi="Times New Roman"/>
          <w:bCs/>
          <w:iCs/>
          <w:sz w:val="24"/>
          <w:szCs w:val="24"/>
        </w:rPr>
      </w:pPr>
      <w:r w:rsidRPr="00CB0B83">
        <w:rPr>
          <w:rFonts w:ascii="Times New Roman" w:hAnsi="Times New Roman"/>
          <w:sz w:val="24"/>
          <w:szCs w:val="24"/>
        </w:rPr>
        <w:t>В рамках 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«Сопровождение инвалидов молодого возраста при получении ими профессионального образования и содействие в последующем трудоустройстве»</w:t>
      </w:r>
      <w:r w:rsidRPr="00CB0B83">
        <w:rPr>
          <w:rFonts w:ascii="Times New Roman" w:hAnsi="Times New Roman"/>
          <w:bCs/>
          <w:i/>
          <w:iCs/>
          <w:sz w:val="24"/>
          <w:szCs w:val="24"/>
        </w:rPr>
        <w:t>:</w:t>
      </w:r>
    </w:p>
    <w:p w:rsidR="006D1B20" w:rsidRPr="00CB0B83" w:rsidRDefault="006D1B20" w:rsidP="00D45FDD">
      <w:pPr>
        <w:spacing w:after="0" w:line="240" w:lineRule="auto"/>
        <w:ind w:firstLine="709"/>
        <w:jc w:val="both"/>
        <w:rPr>
          <w:rFonts w:ascii="Times New Roman" w:hAnsi="Times New Roman"/>
          <w:bCs/>
          <w:iCs/>
          <w:sz w:val="24"/>
          <w:szCs w:val="24"/>
        </w:rPr>
      </w:pPr>
      <w:r w:rsidRPr="00CB0B83">
        <w:rPr>
          <w:rFonts w:ascii="Times New Roman" w:hAnsi="Times New Roman"/>
          <w:bCs/>
          <w:iCs/>
          <w:sz w:val="24"/>
          <w:szCs w:val="24"/>
        </w:rPr>
        <w:t xml:space="preserve">- </w:t>
      </w:r>
      <w:r w:rsidRPr="00CB0B83">
        <w:rPr>
          <w:rFonts w:ascii="Times New Roman" w:hAnsi="Times New Roman"/>
          <w:sz w:val="24"/>
          <w:szCs w:val="24"/>
        </w:rPr>
        <w:t>2 студента с инвалидностью завершили обучение в профессиональных образовательных организациях округа: 1 – по профессии «Облицовщик-плиточник» (ГАПОУ ЧАО «Чукотский полярный техникум поселка Эгвекинот»), 1 – по профессии «Сетевое и системное администрирование» (ГАПОУ ЧАО «Чукотский многопрофильный колледж»);</w:t>
      </w:r>
    </w:p>
    <w:p w:rsidR="00823A18" w:rsidRPr="00CB0B83" w:rsidRDefault="00823A18" w:rsidP="00D45FDD">
      <w:pPr>
        <w:spacing w:after="0" w:line="240" w:lineRule="auto"/>
        <w:ind w:firstLine="708"/>
        <w:contextualSpacing/>
        <w:jc w:val="both"/>
        <w:rPr>
          <w:rFonts w:ascii="Times New Roman" w:hAnsi="Times New Roman"/>
          <w:sz w:val="24"/>
          <w:szCs w:val="24"/>
        </w:rPr>
      </w:pPr>
      <w:r w:rsidRPr="00CB0B83">
        <w:rPr>
          <w:rFonts w:ascii="Times New Roman" w:hAnsi="Times New Roman"/>
          <w:bCs/>
          <w:iCs/>
          <w:sz w:val="24"/>
          <w:szCs w:val="24"/>
        </w:rPr>
        <w:t xml:space="preserve">- </w:t>
      </w:r>
      <w:r w:rsidRPr="00CB0B83">
        <w:rPr>
          <w:rFonts w:ascii="Times New Roman" w:hAnsi="Times New Roman"/>
          <w:sz w:val="24"/>
          <w:szCs w:val="24"/>
        </w:rPr>
        <w:t>ГАПОУ ЧАО «Чукотский полярный техникум поселка Эгвекинот», заключены соглашения по сетевому взаимодействию с 3 профессиональными образовательными организациями региона для поддержки региональных систем инклюзивного профессионального образования инвалидов;</w:t>
      </w:r>
    </w:p>
    <w:p w:rsidR="00E636B3" w:rsidRPr="00CB0B83" w:rsidRDefault="00E636B3" w:rsidP="00D45FDD">
      <w:pPr>
        <w:spacing w:after="0" w:line="240" w:lineRule="auto"/>
        <w:ind w:firstLine="708"/>
        <w:contextualSpacing/>
        <w:jc w:val="both"/>
        <w:rPr>
          <w:rFonts w:ascii="Times New Roman" w:hAnsi="Times New Roman"/>
          <w:sz w:val="24"/>
          <w:szCs w:val="24"/>
        </w:rPr>
      </w:pPr>
      <w:r w:rsidRPr="00CB0B83">
        <w:rPr>
          <w:rFonts w:ascii="Times New Roman" w:hAnsi="Times New Roman"/>
          <w:sz w:val="24"/>
          <w:szCs w:val="24"/>
        </w:rPr>
        <w:t>-</w:t>
      </w:r>
      <w:r w:rsidR="00377B7D" w:rsidRPr="00CB0B83">
        <w:rPr>
          <w:rFonts w:ascii="Times New Roman" w:hAnsi="Times New Roman"/>
          <w:sz w:val="24"/>
          <w:szCs w:val="24"/>
        </w:rPr>
        <w:t xml:space="preserve"> </w:t>
      </w:r>
      <w:r w:rsidRPr="00CB0B83">
        <w:rPr>
          <w:rFonts w:ascii="Times New Roman" w:hAnsi="Times New Roman"/>
          <w:sz w:val="24"/>
          <w:szCs w:val="24"/>
        </w:rPr>
        <w:t xml:space="preserve">ведется персонифицированный учет инвалидов при осуществлении мер содействия занятости. За 9 месяцев 2021 года в службу занятости населения из учреждений медико-социальной экспертизы поступило 166 выписок из индивидуальной программы реабилитации и </w:t>
      </w:r>
      <w:proofErr w:type="spellStart"/>
      <w:r w:rsidRPr="00CB0B83">
        <w:rPr>
          <w:rFonts w:ascii="Times New Roman" w:hAnsi="Times New Roman"/>
          <w:sz w:val="24"/>
          <w:szCs w:val="24"/>
        </w:rPr>
        <w:t>абилитации</w:t>
      </w:r>
      <w:proofErr w:type="spellEnd"/>
      <w:r w:rsidRPr="00CB0B83">
        <w:rPr>
          <w:rFonts w:ascii="Times New Roman" w:hAnsi="Times New Roman"/>
          <w:sz w:val="24"/>
          <w:szCs w:val="24"/>
        </w:rPr>
        <w:t xml:space="preserve"> инвалида.</w:t>
      </w:r>
      <w:r w:rsidR="00377B7D" w:rsidRPr="00CB0B83">
        <w:rPr>
          <w:rFonts w:ascii="Times New Roman" w:hAnsi="Times New Roman"/>
          <w:sz w:val="24"/>
          <w:szCs w:val="24"/>
        </w:rPr>
        <w:t xml:space="preserve"> </w:t>
      </w:r>
      <w:r w:rsidRPr="00CB0B83">
        <w:rPr>
          <w:rFonts w:ascii="Times New Roman" w:hAnsi="Times New Roman"/>
          <w:sz w:val="24"/>
          <w:szCs w:val="24"/>
        </w:rPr>
        <w:t>Численность инвалидов, обратившихся в органы службы занятости за содействием в поиске подходящей работы, на 1 октября 2021 года составила 50 человек. В региональной базе вакансий содержится информация о 60 вакантных рабочих местах для трудоустройства инвалидов;</w:t>
      </w:r>
    </w:p>
    <w:p w:rsidR="00823A18" w:rsidRPr="00CB0B83" w:rsidRDefault="00823A18" w:rsidP="00D45FDD">
      <w:pPr>
        <w:spacing w:after="0" w:line="240" w:lineRule="auto"/>
        <w:ind w:firstLine="708"/>
        <w:contextualSpacing/>
        <w:jc w:val="both"/>
        <w:rPr>
          <w:rFonts w:ascii="Times New Roman" w:hAnsi="Times New Roman"/>
          <w:bCs/>
          <w:iCs/>
          <w:sz w:val="24"/>
          <w:szCs w:val="24"/>
        </w:rPr>
      </w:pPr>
      <w:r w:rsidRPr="00CB0B83">
        <w:rPr>
          <w:rFonts w:ascii="Times New Roman" w:hAnsi="Times New Roman"/>
          <w:bCs/>
          <w:iCs/>
          <w:sz w:val="24"/>
          <w:szCs w:val="24"/>
        </w:rPr>
        <w:t xml:space="preserve">- оказана услуга по сопровождению </w:t>
      </w:r>
      <w:r w:rsidR="00524A84" w:rsidRPr="00CB0B83">
        <w:rPr>
          <w:rFonts w:ascii="Times New Roman" w:hAnsi="Times New Roman"/>
          <w:bCs/>
          <w:iCs/>
          <w:sz w:val="24"/>
          <w:szCs w:val="24"/>
        </w:rPr>
        <w:t xml:space="preserve">в </w:t>
      </w:r>
      <w:r w:rsidRPr="00CB0B83">
        <w:rPr>
          <w:rFonts w:ascii="Times New Roman" w:hAnsi="Times New Roman"/>
          <w:bCs/>
          <w:iCs/>
          <w:sz w:val="24"/>
          <w:szCs w:val="24"/>
        </w:rPr>
        <w:t>содействи</w:t>
      </w:r>
      <w:r w:rsidR="00524A84" w:rsidRPr="00CB0B83">
        <w:rPr>
          <w:rFonts w:ascii="Times New Roman" w:hAnsi="Times New Roman"/>
          <w:bCs/>
          <w:iCs/>
          <w:sz w:val="24"/>
          <w:szCs w:val="24"/>
        </w:rPr>
        <w:t>и</w:t>
      </w:r>
      <w:r w:rsidRPr="00CB0B83">
        <w:rPr>
          <w:rFonts w:ascii="Times New Roman" w:hAnsi="Times New Roman"/>
          <w:bCs/>
          <w:iCs/>
          <w:sz w:val="24"/>
          <w:szCs w:val="24"/>
        </w:rPr>
        <w:t xml:space="preserve"> занятости </w:t>
      </w:r>
      <w:r w:rsidR="00524A84" w:rsidRPr="00CB0B83">
        <w:rPr>
          <w:rFonts w:ascii="Times New Roman" w:hAnsi="Times New Roman"/>
          <w:bCs/>
          <w:iCs/>
          <w:sz w:val="24"/>
          <w:szCs w:val="24"/>
        </w:rPr>
        <w:t>1 гражданину</w:t>
      </w:r>
      <w:r w:rsidR="00A60441" w:rsidRPr="00CB0B83">
        <w:rPr>
          <w:rFonts w:ascii="Times New Roman" w:hAnsi="Times New Roman"/>
          <w:bCs/>
          <w:iCs/>
          <w:sz w:val="24"/>
          <w:szCs w:val="24"/>
        </w:rPr>
        <w:t>,</w:t>
      </w:r>
      <w:r w:rsidR="00524A84" w:rsidRPr="00CB0B83">
        <w:rPr>
          <w:rFonts w:ascii="Times New Roman" w:hAnsi="Times New Roman"/>
          <w:bCs/>
          <w:iCs/>
          <w:sz w:val="24"/>
          <w:szCs w:val="24"/>
        </w:rPr>
        <w:t xml:space="preserve"> относящемуся к категории «И</w:t>
      </w:r>
      <w:r w:rsidRPr="00CB0B83">
        <w:rPr>
          <w:rFonts w:ascii="Times New Roman" w:hAnsi="Times New Roman"/>
          <w:bCs/>
          <w:iCs/>
          <w:sz w:val="24"/>
          <w:szCs w:val="24"/>
        </w:rPr>
        <w:t>нвалид</w:t>
      </w:r>
      <w:r w:rsidR="00524A84" w:rsidRPr="00CB0B83">
        <w:rPr>
          <w:rFonts w:ascii="Times New Roman" w:hAnsi="Times New Roman"/>
          <w:bCs/>
          <w:iCs/>
          <w:sz w:val="24"/>
          <w:szCs w:val="24"/>
        </w:rPr>
        <w:t xml:space="preserve">ы»; </w:t>
      </w:r>
    </w:p>
    <w:p w:rsidR="00377B7D" w:rsidRPr="00CB0B83" w:rsidRDefault="00841CDE"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lastRenderedPageBreak/>
        <w:t xml:space="preserve">- </w:t>
      </w:r>
      <w:r w:rsidR="006E0426" w:rsidRPr="00CB0B83">
        <w:rPr>
          <w:rFonts w:ascii="Times New Roman" w:hAnsi="Times New Roman"/>
          <w:sz w:val="24"/>
          <w:szCs w:val="24"/>
        </w:rPr>
        <w:t xml:space="preserve">на </w:t>
      </w:r>
      <w:r w:rsidR="00912141" w:rsidRPr="00CB0B83">
        <w:rPr>
          <w:rFonts w:ascii="Times New Roman" w:hAnsi="Times New Roman"/>
          <w:sz w:val="24"/>
          <w:szCs w:val="24"/>
        </w:rPr>
        <w:t>проведение регионального этапа конкурса профессио</w:t>
      </w:r>
      <w:r w:rsidR="006E0426" w:rsidRPr="00CB0B83">
        <w:rPr>
          <w:rFonts w:ascii="Times New Roman" w:hAnsi="Times New Roman"/>
          <w:sz w:val="24"/>
          <w:szCs w:val="24"/>
        </w:rPr>
        <w:t>нального мастерства «</w:t>
      </w:r>
      <w:proofErr w:type="spellStart"/>
      <w:r w:rsidR="006E0426" w:rsidRPr="00CB0B83">
        <w:rPr>
          <w:rFonts w:ascii="Times New Roman" w:hAnsi="Times New Roman"/>
          <w:sz w:val="24"/>
          <w:szCs w:val="24"/>
        </w:rPr>
        <w:t>Абилимпикс</w:t>
      </w:r>
      <w:proofErr w:type="spellEnd"/>
      <w:r w:rsidR="00DD44B0" w:rsidRPr="00CB0B83">
        <w:rPr>
          <w:rFonts w:ascii="Times New Roman" w:hAnsi="Times New Roman"/>
          <w:sz w:val="24"/>
          <w:szCs w:val="24"/>
        </w:rPr>
        <w:t>»</w:t>
      </w:r>
      <w:r w:rsidR="006E0426" w:rsidRPr="00CB0B83">
        <w:rPr>
          <w:rFonts w:ascii="Times New Roman" w:hAnsi="Times New Roman"/>
          <w:sz w:val="24"/>
          <w:szCs w:val="24"/>
        </w:rPr>
        <w:t xml:space="preserve"> израсходовано 1 121,5 тыс. рублей. Участие приняли 35 конкурсантов.</w:t>
      </w:r>
      <w:r w:rsidR="00377B7D" w:rsidRPr="00CB0B83">
        <w:rPr>
          <w:rFonts w:ascii="Times New Roman" w:hAnsi="Times New Roman"/>
          <w:sz w:val="24"/>
          <w:szCs w:val="24"/>
        </w:rPr>
        <w:t xml:space="preserve"> Площадкой для участия в отборочном этапе сборной команды Чукотского автономного округа выступ</w:t>
      </w:r>
      <w:r w:rsidR="00CF69E7" w:rsidRPr="00CB0B83">
        <w:rPr>
          <w:rFonts w:ascii="Times New Roman" w:hAnsi="Times New Roman"/>
          <w:sz w:val="24"/>
          <w:szCs w:val="24"/>
        </w:rPr>
        <w:t>ил</w:t>
      </w:r>
      <w:r w:rsidR="00377B7D" w:rsidRPr="00CB0B83">
        <w:rPr>
          <w:rFonts w:ascii="Times New Roman" w:hAnsi="Times New Roman"/>
          <w:sz w:val="24"/>
          <w:szCs w:val="24"/>
        </w:rPr>
        <w:t xml:space="preserve"> «Чукотский полярный техникум посёлка Эгвекинот». Соревнования для школьников и студентов пройду по 4 компетенциям: «Швея», «Художественное вышивание», «Облицовка плиткой», «Малярное дело».</w:t>
      </w:r>
    </w:p>
    <w:p w:rsidR="00912141" w:rsidRPr="00CB0B83" w:rsidRDefault="00912141" w:rsidP="00D45FDD">
      <w:pPr>
        <w:spacing w:after="0" w:line="240" w:lineRule="auto"/>
        <w:ind w:firstLine="708"/>
        <w:jc w:val="both"/>
        <w:rPr>
          <w:rFonts w:ascii="Times New Roman" w:hAnsi="Times New Roman"/>
          <w:bCs/>
          <w:iCs/>
          <w:sz w:val="24"/>
          <w:szCs w:val="24"/>
        </w:rPr>
      </w:pPr>
      <w:r w:rsidRPr="00CB0B83">
        <w:rPr>
          <w:rFonts w:ascii="Times New Roman" w:hAnsi="Times New Roman"/>
          <w:sz w:val="24"/>
          <w:szCs w:val="24"/>
        </w:rPr>
        <w:t xml:space="preserve">В рамках </w:t>
      </w:r>
      <w:r w:rsidR="003B6364">
        <w:rPr>
          <w:rFonts w:ascii="Times New Roman" w:hAnsi="Times New Roman"/>
          <w:sz w:val="24"/>
          <w:szCs w:val="24"/>
        </w:rPr>
        <w:t xml:space="preserve">реализации </w:t>
      </w:r>
      <w:r w:rsidRPr="00CB0B83">
        <w:rPr>
          <w:rFonts w:ascii="Times New Roman" w:hAnsi="Times New Roman"/>
          <w:sz w:val="24"/>
          <w:szCs w:val="24"/>
        </w:rPr>
        <w:t>подпрограммы</w:t>
      </w:r>
      <w:r w:rsidRPr="00CB0B83">
        <w:rPr>
          <w:rFonts w:ascii="Times New Roman" w:hAnsi="Times New Roman"/>
          <w:i/>
          <w:sz w:val="24"/>
          <w:szCs w:val="24"/>
        </w:rPr>
        <w:t xml:space="preserve"> </w:t>
      </w:r>
      <w:r w:rsidRPr="00FE53F9">
        <w:rPr>
          <w:rFonts w:ascii="Times New Roman" w:hAnsi="Times New Roman"/>
          <w:b/>
          <w:bCs/>
          <w:i/>
          <w:iCs/>
          <w:sz w:val="24"/>
          <w:szCs w:val="24"/>
        </w:rPr>
        <w:t>«Оказание содействия добровольному переселению в Чукотский автономный округ соотечестве</w:t>
      </w:r>
      <w:r w:rsidR="002C6A7B" w:rsidRPr="00FE53F9">
        <w:rPr>
          <w:rFonts w:ascii="Times New Roman" w:hAnsi="Times New Roman"/>
          <w:b/>
          <w:bCs/>
          <w:i/>
          <w:iCs/>
          <w:sz w:val="24"/>
          <w:szCs w:val="24"/>
        </w:rPr>
        <w:t>нников, проживающих за рубежом»</w:t>
      </w:r>
      <w:r w:rsidR="002C6A7B" w:rsidRPr="00CB0B83">
        <w:rPr>
          <w:rFonts w:ascii="Times New Roman" w:hAnsi="Times New Roman"/>
          <w:bCs/>
          <w:i/>
          <w:iCs/>
          <w:sz w:val="24"/>
          <w:szCs w:val="24"/>
        </w:rPr>
        <w:t xml:space="preserve"> </w:t>
      </w:r>
      <w:r w:rsidR="002C6A7B" w:rsidRPr="00CB0B83">
        <w:rPr>
          <w:rFonts w:ascii="Times New Roman" w:hAnsi="Times New Roman"/>
          <w:bCs/>
          <w:iCs/>
          <w:sz w:val="24"/>
          <w:szCs w:val="24"/>
        </w:rPr>
        <w:t>на территорию округа из ближнего зарубежья прибыло 6 семей</w:t>
      </w:r>
      <w:r w:rsidR="00EC47A4">
        <w:rPr>
          <w:rFonts w:ascii="Times New Roman" w:hAnsi="Times New Roman"/>
          <w:bCs/>
          <w:iCs/>
          <w:sz w:val="24"/>
          <w:szCs w:val="24"/>
        </w:rPr>
        <w:t xml:space="preserve"> (</w:t>
      </w:r>
      <w:r w:rsidR="00A60441" w:rsidRPr="00CB0B83">
        <w:rPr>
          <w:rFonts w:ascii="Times New Roman" w:hAnsi="Times New Roman"/>
          <w:bCs/>
          <w:iCs/>
          <w:sz w:val="24"/>
          <w:szCs w:val="24"/>
        </w:rPr>
        <w:t>в</w:t>
      </w:r>
      <w:r w:rsidR="002C6A7B" w:rsidRPr="00CB0B83">
        <w:rPr>
          <w:rFonts w:ascii="Times New Roman" w:hAnsi="Times New Roman"/>
          <w:bCs/>
          <w:iCs/>
          <w:sz w:val="24"/>
          <w:szCs w:val="24"/>
        </w:rPr>
        <w:t xml:space="preserve"> компенсации арендной платы</w:t>
      </w:r>
      <w:r w:rsidR="00A60441" w:rsidRPr="00CB0B83">
        <w:rPr>
          <w:rFonts w:ascii="Times New Roman" w:hAnsi="Times New Roman"/>
          <w:bCs/>
          <w:iCs/>
          <w:sz w:val="24"/>
          <w:szCs w:val="24"/>
        </w:rPr>
        <w:t xml:space="preserve"> жилья</w:t>
      </w:r>
      <w:r w:rsidR="002C6A7B" w:rsidRPr="00CB0B83">
        <w:rPr>
          <w:rFonts w:ascii="Times New Roman" w:hAnsi="Times New Roman"/>
          <w:bCs/>
          <w:iCs/>
          <w:sz w:val="24"/>
          <w:szCs w:val="24"/>
        </w:rPr>
        <w:t xml:space="preserve"> не нуждаются</w:t>
      </w:r>
      <w:r w:rsidR="00EC47A4">
        <w:rPr>
          <w:rFonts w:ascii="Times New Roman" w:hAnsi="Times New Roman"/>
          <w:bCs/>
          <w:iCs/>
          <w:sz w:val="24"/>
          <w:szCs w:val="24"/>
        </w:rPr>
        <w:t>)</w:t>
      </w:r>
      <w:r w:rsidR="00DD44B0" w:rsidRPr="00CB0B83">
        <w:rPr>
          <w:rFonts w:ascii="Times New Roman" w:hAnsi="Times New Roman"/>
          <w:bCs/>
          <w:iCs/>
          <w:sz w:val="24"/>
          <w:szCs w:val="24"/>
        </w:rPr>
        <w:t>.</w:t>
      </w:r>
      <w:r w:rsidR="002C6A7B" w:rsidRPr="00CB0B83">
        <w:rPr>
          <w:rFonts w:ascii="Times New Roman" w:hAnsi="Times New Roman"/>
          <w:bCs/>
          <w:iCs/>
          <w:sz w:val="24"/>
          <w:szCs w:val="24"/>
        </w:rPr>
        <w:t xml:space="preserve"> </w:t>
      </w:r>
    </w:p>
    <w:p w:rsidR="00D83EF0" w:rsidRPr="00CB0B83" w:rsidRDefault="005212A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w:t>
      </w:r>
      <w:r w:rsidRPr="00EC47A4">
        <w:rPr>
          <w:rFonts w:ascii="Times New Roman" w:hAnsi="Times New Roman"/>
          <w:sz w:val="24"/>
          <w:szCs w:val="24"/>
          <w:highlight w:val="yellow"/>
        </w:rPr>
        <w:t xml:space="preserve">рамках подпрограммы </w:t>
      </w:r>
      <w:r w:rsidRPr="00EC47A4">
        <w:rPr>
          <w:rFonts w:ascii="Times New Roman" w:hAnsi="Times New Roman"/>
          <w:b/>
          <w:i/>
          <w:sz w:val="24"/>
          <w:szCs w:val="24"/>
          <w:highlight w:val="yellow"/>
        </w:rPr>
        <w:t>«Обеспечение деятельности государственных органов и подведомственных учреждений»</w:t>
      </w:r>
      <w:r w:rsidRPr="00EC47A4">
        <w:rPr>
          <w:rFonts w:ascii="Times New Roman" w:hAnsi="Times New Roman"/>
          <w:i/>
          <w:sz w:val="24"/>
          <w:szCs w:val="24"/>
          <w:highlight w:val="yellow"/>
        </w:rPr>
        <w:t xml:space="preserve"> </w:t>
      </w:r>
      <w:r w:rsidRPr="00EC47A4">
        <w:rPr>
          <w:rFonts w:ascii="Times New Roman" w:hAnsi="Times New Roman"/>
          <w:sz w:val="24"/>
          <w:szCs w:val="24"/>
          <w:highlight w:val="yellow"/>
        </w:rPr>
        <w:t xml:space="preserve">израсходовано </w:t>
      </w:r>
      <w:r w:rsidR="00263254" w:rsidRPr="00EC47A4">
        <w:rPr>
          <w:rFonts w:ascii="Times New Roman" w:hAnsi="Times New Roman"/>
          <w:sz w:val="24"/>
          <w:szCs w:val="24"/>
          <w:highlight w:val="yellow"/>
        </w:rPr>
        <w:t xml:space="preserve">47 340,9 </w:t>
      </w:r>
      <w:r w:rsidR="00DD44B0" w:rsidRPr="00EC47A4">
        <w:rPr>
          <w:rFonts w:ascii="Times New Roman" w:hAnsi="Times New Roman"/>
          <w:sz w:val="24"/>
          <w:szCs w:val="24"/>
          <w:highlight w:val="yellow"/>
        </w:rPr>
        <w:t>тыс. рублей</w:t>
      </w:r>
      <w:r w:rsidR="00DD44B0" w:rsidRPr="00CB0B83">
        <w:rPr>
          <w:rFonts w:ascii="Times New Roman" w:hAnsi="Times New Roman"/>
          <w:sz w:val="24"/>
          <w:szCs w:val="24"/>
        </w:rPr>
        <w:t>.</w:t>
      </w:r>
    </w:p>
    <w:p w:rsidR="00D77790" w:rsidRPr="00CB0B83" w:rsidRDefault="00D77790"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культуры, спорта и туризма Чукотского автономного округа» </w:t>
      </w:r>
      <w:r w:rsidRPr="00CB0B83">
        <w:rPr>
          <w:rFonts w:ascii="Times New Roman" w:hAnsi="Times New Roman"/>
          <w:sz w:val="24"/>
          <w:szCs w:val="24"/>
        </w:rPr>
        <w:t xml:space="preserve">включает в себя 10 подпрограмм. </w:t>
      </w:r>
    </w:p>
    <w:p w:rsidR="00D77790" w:rsidRPr="00CB0B83" w:rsidRDefault="00D7779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культуры, спорта и туризма Чукотского автономного округа.</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1 021 738,2 тыс. рублей. На </w:t>
      </w:r>
      <w:r w:rsidR="008C4E76" w:rsidRPr="00CB0B83">
        <w:rPr>
          <w:rFonts w:ascii="Times New Roman" w:hAnsi="Times New Roman"/>
          <w:sz w:val="24"/>
          <w:szCs w:val="24"/>
        </w:rPr>
        <w:t>01.10</w:t>
      </w:r>
      <w:r w:rsidRPr="00CB0B83">
        <w:rPr>
          <w:rFonts w:ascii="Times New Roman" w:hAnsi="Times New Roman"/>
          <w:sz w:val="24"/>
          <w:szCs w:val="24"/>
        </w:rPr>
        <w:t>.2021 финансирование мероприятий составило 43,8% от плановых назначений или 447 579,9 тыс. рублей, мероприятия выполнены на 36,8%, что в абсолютных цифрах составляет 375 782,2 тыс. рублей.</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На 2021 год запланировано выполнить 68 мероприятий. Из них за 9 месяцев текущего года в полном объеме выполнено 2 мероприятия или 2,9%, 9 мероприятий имеют выполнение более 80%.</w:t>
      </w:r>
    </w:p>
    <w:p w:rsidR="00D77790" w:rsidRPr="00574259" w:rsidRDefault="00D77790" w:rsidP="00D45FDD">
      <w:pPr>
        <w:pStyle w:val="ConsPlusNonformat"/>
        <w:ind w:firstLine="708"/>
        <w:jc w:val="both"/>
        <w:rPr>
          <w:rFonts w:ascii="Times New Roman" w:hAnsi="Times New Roman"/>
          <w:sz w:val="24"/>
          <w:szCs w:val="24"/>
        </w:rPr>
      </w:pPr>
      <w:r w:rsidRPr="00574259">
        <w:rPr>
          <w:rFonts w:ascii="Times New Roman" w:hAnsi="Times New Roman"/>
          <w:sz w:val="24"/>
          <w:szCs w:val="24"/>
        </w:rPr>
        <w:t xml:space="preserve">В рамках подпрограммы </w:t>
      </w:r>
      <w:r w:rsidRPr="00574259">
        <w:rPr>
          <w:rFonts w:ascii="Times New Roman" w:hAnsi="Times New Roman"/>
          <w:b/>
          <w:i/>
          <w:sz w:val="24"/>
          <w:szCs w:val="24"/>
        </w:rPr>
        <w:t>«Обеспечение государственных гарантий и развитие современной инфраструктуры культуры, спорта и туризма»</w:t>
      </w:r>
      <w:r w:rsidRPr="00574259">
        <w:rPr>
          <w:rFonts w:ascii="Times New Roman" w:hAnsi="Times New Roman"/>
          <w:i/>
          <w:sz w:val="24"/>
          <w:szCs w:val="24"/>
        </w:rPr>
        <w:t>:</w:t>
      </w:r>
      <w:r w:rsidRPr="00574259">
        <w:rPr>
          <w:rFonts w:ascii="Times New Roman" w:hAnsi="Times New Roman"/>
          <w:sz w:val="24"/>
          <w:szCs w:val="24"/>
        </w:rPr>
        <w:t xml:space="preserve"> </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i/>
          <w:sz w:val="24"/>
          <w:szCs w:val="24"/>
        </w:rPr>
        <w:t xml:space="preserve">- </w:t>
      </w:r>
      <w:r w:rsidRPr="00CB0B83">
        <w:rPr>
          <w:rFonts w:ascii="Times New Roman" w:hAnsi="Times New Roman"/>
          <w:sz w:val="24"/>
          <w:szCs w:val="24"/>
        </w:rPr>
        <w:t xml:space="preserve">приобретены материальные ресурсы, обеспечивающие развитие инфраструктуры в сфере: культуры  (настенный проекционный экран с электроприводом </w:t>
      </w:r>
      <w:proofErr w:type="spellStart"/>
      <w:r w:rsidRPr="00CB0B83">
        <w:rPr>
          <w:rFonts w:ascii="Times New Roman" w:hAnsi="Times New Roman"/>
          <w:sz w:val="24"/>
          <w:szCs w:val="24"/>
        </w:rPr>
        <w:t>Lumier</w:t>
      </w:r>
      <w:proofErr w:type="spellEnd"/>
      <w:r w:rsidRPr="00CB0B83">
        <w:rPr>
          <w:rFonts w:ascii="Times New Roman" w:hAnsi="Times New Roman"/>
          <w:sz w:val="24"/>
          <w:szCs w:val="24"/>
        </w:rPr>
        <w:t xml:space="preserve"> </w:t>
      </w:r>
      <w:proofErr w:type="spellStart"/>
      <w:r w:rsidRPr="00CB0B83">
        <w:rPr>
          <w:rFonts w:ascii="Times New Roman" w:hAnsi="Times New Roman"/>
          <w:sz w:val="24"/>
          <w:szCs w:val="24"/>
        </w:rPr>
        <w:t>Master</w:t>
      </w:r>
      <w:proofErr w:type="spellEnd"/>
      <w:r w:rsidRPr="00CB0B83">
        <w:rPr>
          <w:rFonts w:ascii="Times New Roman" w:hAnsi="Times New Roman"/>
          <w:sz w:val="24"/>
          <w:szCs w:val="24"/>
        </w:rPr>
        <w:t xml:space="preserve"> </w:t>
      </w:r>
      <w:proofErr w:type="spellStart"/>
      <w:r w:rsidRPr="00CB0B83">
        <w:rPr>
          <w:rFonts w:ascii="Times New Roman" w:hAnsi="Times New Roman"/>
          <w:sz w:val="24"/>
          <w:szCs w:val="24"/>
        </w:rPr>
        <w:t>Large</w:t>
      </w:r>
      <w:proofErr w:type="spellEnd"/>
      <w:r w:rsidRPr="00CB0B83">
        <w:rPr>
          <w:rFonts w:ascii="Times New Roman" w:hAnsi="Times New Roman"/>
          <w:sz w:val="24"/>
          <w:szCs w:val="24"/>
        </w:rPr>
        <w:t xml:space="preserve"> </w:t>
      </w:r>
      <w:proofErr w:type="spellStart"/>
      <w:r w:rsidRPr="00CB0B83">
        <w:rPr>
          <w:rFonts w:ascii="Times New Roman" w:hAnsi="Times New Roman"/>
          <w:sz w:val="24"/>
          <w:szCs w:val="24"/>
        </w:rPr>
        <w:t>Control</w:t>
      </w:r>
      <w:proofErr w:type="spellEnd"/>
      <w:r w:rsidRPr="00CB0B83">
        <w:rPr>
          <w:rFonts w:ascii="Times New Roman" w:hAnsi="Times New Roman"/>
          <w:sz w:val="24"/>
          <w:szCs w:val="24"/>
        </w:rPr>
        <w:t xml:space="preserve">; специализированные лампы для подиумов, компактные звуковые системы для репетиционных классов с дополнительными комплектующими, концертные костюмы, детские </w:t>
      </w:r>
      <w:proofErr w:type="spellStart"/>
      <w:r w:rsidRPr="00CB0B83">
        <w:rPr>
          <w:rFonts w:ascii="Times New Roman" w:hAnsi="Times New Roman"/>
          <w:sz w:val="24"/>
          <w:szCs w:val="24"/>
        </w:rPr>
        <w:t>ярары</w:t>
      </w:r>
      <w:proofErr w:type="spellEnd"/>
      <w:r w:rsidRPr="00CB0B83">
        <w:rPr>
          <w:rFonts w:ascii="Times New Roman" w:hAnsi="Times New Roman"/>
          <w:sz w:val="24"/>
          <w:szCs w:val="24"/>
        </w:rPr>
        <w:t xml:space="preserve">) на общую сумму 2 643,4 тыс. рублей; кинематографии (экранное полотно 4го поколения для 3D и 2D проекции, цифровой RGB лазерный проектор 4го поколения 4К, пассивная 3D система «MDT CINEMA 3D-S», объектив BARCO BME 0.98*DC2K </w:t>
      </w:r>
      <w:proofErr w:type="spellStart"/>
      <w:r w:rsidRPr="00CB0B83">
        <w:rPr>
          <w:rFonts w:ascii="Times New Roman" w:hAnsi="Times New Roman"/>
          <w:sz w:val="24"/>
          <w:szCs w:val="24"/>
        </w:rPr>
        <w:t>Lens</w:t>
      </w:r>
      <w:proofErr w:type="spellEnd"/>
      <w:r w:rsidRPr="00CB0B83">
        <w:rPr>
          <w:rFonts w:ascii="Times New Roman" w:hAnsi="Times New Roman"/>
          <w:sz w:val="24"/>
          <w:szCs w:val="24"/>
        </w:rPr>
        <w:t xml:space="preserve"> 1.95-3.2  для цифрового RGB лазерного проектора 4го поколения 4К) на общую сумму 2 033,5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Администрации Билибинского МР предоставлена субсидия на обеспечение развития и укрепления материально-технической базы домов культуры в населенных пунктах с числом жителей до 50 тысяч человек (Дома культуры: г. Билибино, с. </w:t>
      </w:r>
      <w:proofErr w:type="spellStart"/>
      <w:r w:rsidRPr="00CB0B83">
        <w:rPr>
          <w:rFonts w:ascii="Times New Roman" w:hAnsi="Times New Roman"/>
          <w:sz w:val="24"/>
          <w:szCs w:val="24"/>
        </w:rPr>
        <w:t>Анюйск</w:t>
      </w:r>
      <w:proofErr w:type="spellEnd"/>
      <w:r w:rsidRPr="00CB0B83">
        <w:rPr>
          <w:rFonts w:ascii="Times New Roman" w:hAnsi="Times New Roman"/>
          <w:sz w:val="24"/>
          <w:szCs w:val="24"/>
        </w:rPr>
        <w:t xml:space="preserve">, с. </w:t>
      </w:r>
      <w:proofErr w:type="spellStart"/>
      <w:r w:rsidRPr="00CB0B83">
        <w:rPr>
          <w:rFonts w:ascii="Times New Roman" w:hAnsi="Times New Roman"/>
          <w:sz w:val="24"/>
          <w:szCs w:val="24"/>
        </w:rPr>
        <w:t>Илирней</w:t>
      </w:r>
      <w:proofErr w:type="spellEnd"/>
      <w:r w:rsidRPr="00CB0B83">
        <w:rPr>
          <w:rFonts w:ascii="Times New Roman" w:hAnsi="Times New Roman"/>
          <w:sz w:val="24"/>
          <w:szCs w:val="24"/>
        </w:rPr>
        <w:t xml:space="preserve">, с. </w:t>
      </w:r>
      <w:proofErr w:type="spellStart"/>
      <w:r w:rsidRPr="00CB0B83">
        <w:rPr>
          <w:rFonts w:ascii="Times New Roman" w:hAnsi="Times New Roman"/>
          <w:sz w:val="24"/>
          <w:szCs w:val="24"/>
        </w:rPr>
        <w:t>Кепервеем</w:t>
      </w:r>
      <w:proofErr w:type="spellEnd"/>
      <w:r w:rsidRPr="00CB0B83">
        <w:rPr>
          <w:rFonts w:ascii="Times New Roman" w:hAnsi="Times New Roman"/>
          <w:sz w:val="24"/>
          <w:szCs w:val="24"/>
        </w:rPr>
        <w:t>, с. Омолон, с. Островное);</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оказаны услуги: по регистрации виртуального хостинга (веб-хостинга), по обеспечению наполнения сайтов «Фольклорные ансамбли Чукотки, «Народные художественные промыслы Чукотки» на общую сумму 150,8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Pr="00CB0B83">
        <w:rPr>
          <w:rFonts w:ascii="Times New Roman" w:hAnsi="Times New Roman"/>
          <w:iCs/>
          <w:sz w:val="24"/>
          <w:szCs w:val="24"/>
        </w:rPr>
        <w:t>п</w:t>
      </w:r>
      <w:r w:rsidRPr="00CB0B83">
        <w:rPr>
          <w:rFonts w:ascii="Times New Roman" w:hAnsi="Times New Roman"/>
          <w:sz w:val="24"/>
          <w:szCs w:val="24"/>
        </w:rPr>
        <w:t>редоставлена социальная поддержка по оплате жилого помещения и коммунальных услуг 197 получателям (специалистам учреждений культуры) на общую сумму 4 226,1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МАУ ДО ГО Певек «Детская школа искусств» оснащена музыкальными инструментами (два цифровых фортепиано, Аккордеон </w:t>
      </w:r>
      <w:proofErr w:type="spellStart"/>
      <w:r w:rsidRPr="00CB0B83">
        <w:rPr>
          <w:rFonts w:ascii="Times New Roman" w:hAnsi="Times New Roman"/>
          <w:sz w:val="24"/>
          <w:szCs w:val="24"/>
        </w:rPr>
        <w:t>Weltmeister</w:t>
      </w:r>
      <w:proofErr w:type="spellEnd"/>
      <w:r w:rsidRPr="00CB0B83">
        <w:rPr>
          <w:rFonts w:ascii="Times New Roman" w:hAnsi="Times New Roman"/>
          <w:sz w:val="24"/>
          <w:szCs w:val="24"/>
        </w:rPr>
        <w:t xml:space="preserve"> </w:t>
      </w:r>
      <w:proofErr w:type="spellStart"/>
      <w:r w:rsidRPr="00CB0B83">
        <w:rPr>
          <w:rFonts w:ascii="Times New Roman" w:hAnsi="Times New Roman"/>
          <w:sz w:val="24"/>
          <w:szCs w:val="24"/>
        </w:rPr>
        <w:t>Achat</w:t>
      </w:r>
      <w:proofErr w:type="spellEnd"/>
      <w:r w:rsidRPr="00CB0B83">
        <w:rPr>
          <w:rFonts w:ascii="Times New Roman" w:hAnsi="Times New Roman"/>
          <w:sz w:val="24"/>
          <w:szCs w:val="24"/>
        </w:rPr>
        <w:t xml:space="preserve"> 80 34/80III5/3BK) на общую сумму 1 005,0 тыс. рублей;</w:t>
      </w:r>
    </w:p>
    <w:p w:rsidR="00D77790" w:rsidRPr="00574259"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предоставлена государственная поддержка хормейстеру МБУК «Центр культуры </w:t>
      </w:r>
      <w:r w:rsidRPr="00574259">
        <w:rPr>
          <w:rFonts w:ascii="Times New Roman" w:hAnsi="Times New Roman"/>
          <w:sz w:val="24"/>
          <w:szCs w:val="24"/>
        </w:rPr>
        <w:t>Чукотского МР» с. Лаврентия победителю конкурса «Лучший работник сельских учреждений культуры» на сумму 54,3 тыс. рублей.</w:t>
      </w:r>
    </w:p>
    <w:p w:rsidR="00D77790" w:rsidRPr="00574259" w:rsidRDefault="00D77790" w:rsidP="00D45FDD">
      <w:pPr>
        <w:pStyle w:val="ConsPlusNonformat"/>
        <w:ind w:firstLine="708"/>
        <w:jc w:val="both"/>
        <w:rPr>
          <w:rFonts w:ascii="Times New Roman" w:hAnsi="Times New Roman"/>
          <w:sz w:val="24"/>
          <w:szCs w:val="24"/>
        </w:rPr>
      </w:pPr>
      <w:r w:rsidRPr="00574259">
        <w:rPr>
          <w:rFonts w:ascii="Times New Roman" w:hAnsi="Times New Roman"/>
          <w:sz w:val="24"/>
          <w:szCs w:val="24"/>
        </w:rPr>
        <w:t xml:space="preserve">В рамках подпрограммы </w:t>
      </w:r>
      <w:r w:rsidRPr="00574259">
        <w:rPr>
          <w:rFonts w:ascii="Times New Roman" w:hAnsi="Times New Roman"/>
          <w:b/>
          <w:i/>
          <w:sz w:val="24"/>
          <w:szCs w:val="24"/>
        </w:rPr>
        <w:t>«Укрепление единого культурного пространства и развитие межнациональных отношений»</w:t>
      </w:r>
      <w:r w:rsidRPr="00574259">
        <w:rPr>
          <w:rFonts w:ascii="Times New Roman" w:hAnsi="Times New Roman"/>
          <w:i/>
          <w:sz w:val="24"/>
          <w:szCs w:val="24"/>
        </w:rPr>
        <w:t>:</w:t>
      </w:r>
      <w:r w:rsidRPr="00574259">
        <w:rPr>
          <w:rFonts w:ascii="Times New Roman" w:hAnsi="Times New Roman"/>
          <w:sz w:val="24"/>
          <w:szCs w:val="24"/>
        </w:rPr>
        <w:t xml:space="preserve"> </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lastRenderedPageBreak/>
        <w:t xml:space="preserve">- организованы и проведены выставки народных художественных промыслов Чукотского автономного округа: выставка «Константин </w:t>
      </w:r>
      <w:proofErr w:type="spellStart"/>
      <w:r w:rsidRPr="00CB0B83">
        <w:rPr>
          <w:rFonts w:ascii="Times New Roman" w:hAnsi="Times New Roman"/>
          <w:sz w:val="24"/>
          <w:szCs w:val="24"/>
        </w:rPr>
        <w:t>Добриев</w:t>
      </w:r>
      <w:proofErr w:type="spellEnd"/>
      <w:r w:rsidRPr="00CB0B83">
        <w:rPr>
          <w:rFonts w:ascii="Times New Roman" w:hAnsi="Times New Roman"/>
          <w:sz w:val="24"/>
          <w:szCs w:val="24"/>
        </w:rPr>
        <w:t>. Чукотские просторы», участие мастеров в XVI Международной выставке-ярмарке «Сокровища Севера. Мастера и ху</w:t>
      </w:r>
      <w:r w:rsidR="003D4878">
        <w:rPr>
          <w:rFonts w:ascii="Times New Roman" w:hAnsi="Times New Roman"/>
          <w:sz w:val="24"/>
          <w:szCs w:val="24"/>
        </w:rPr>
        <w:t>дожники России 2021» в г. Москва</w:t>
      </w:r>
      <w:r w:rsidRPr="00CB0B83">
        <w:rPr>
          <w:rFonts w:ascii="Times New Roman" w:hAnsi="Times New Roman"/>
          <w:sz w:val="24"/>
          <w:szCs w:val="24"/>
        </w:rPr>
        <w:t xml:space="preserve">, выставка Ольги </w:t>
      </w:r>
      <w:proofErr w:type="spellStart"/>
      <w:r w:rsidRPr="00CB0B83">
        <w:rPr>
          <w:rFonts w:ascii="Times New Roman" w:hAnsi="Times New Roman"/>
          <w:sz w:val="24"/>
          <w:szCs w:val="24"/>
        </w:rPr>
        <w:t>Атчитагиной</w:t>
      </w:r>
      <w:proofErr w:type="spellEnd"/>
      <w:r w:rsidRPr="00CB0B83">
        <w:rPr>
          <w:rFonts w:ascii="Times New Roman" w:hAnsi="Times New Roman"/>
          <w:sz w:val="24"/>
          <w:szCs w:val="24"/>
        </w:rPr>
        <w:t xml:space="preserve"> «</w:t>
      </w:r>
      <w:proofErr w:type="spellStart"/>
      <w:r w:rsidRPr="00CB0B83">
        <w:rPr>
          <w:rFonts w:ascii="Times New Roman" w:hAnsi="Times New Roman"/>
          <w:sz w:val="24"/>
          <w:szCs w:val="24"/>
        </w:rPr>
        <w:t>Лоринские</w:t>
      </w:r>
      <w:proofErr w:type="spellEnd"/>
      <w:r w:rsidRPr="00CB0B83">
        <w:rPr>
          <w:rFonts w:ascii="Times New Roman" w:hAnsi="Times New Roman"/>
          <w:sz w:val="24"/>
          <w:szCs w:val="24"/>
        </w:rPr>
        <w:t xml:space="preserve"> Зори», выставка «Традиции династии </w:t>
      </w:r>
      <w:proofErr w:type="spellStart"/>
      <w:r w:rsidRPr="00CB0B83">
        <w:rPr>
          <w:rFonts w:ascii="Times New Roman" w:hAnsi="Times New Roman"/>
          <w:sz w:val="24"/>
          <w:szCs w:val="24"/>
        </w:rPr>
        <w:t>Эттувэгыргиных</w:t>
      </w:r>
      <w:proofErr w:type="spellEnd"/>
      <w:r w:rsidRPr="00CB0B83">
        <w:rPr>
          <w:rFonts w:ascii="Times New Roman" w:hAnsi="Times New Roman"/>
          <w:sz w:val="24"/>
          <w:szCs w:val="24"/>
        </w:rPr>
        <w:t>» на общую сумму 357,1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проведен конкурс по исполнению рождественских колядок «Онлайн-Колядки» на сумму 100,0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организовано участие в Российской детской фольклорной Ассамблее на сумму 224,2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осуществлены публикации произведений победителей и лауреатов XIII открытого Конкурса литераторов на соискание литературной премии им. Ю.С. </w:t>
      </w:r>
      <w:proofErr w:type="spellStart"/>
      <w:r w:rsidRPr="00CB0B83">
        <w:rPr>
          <w:rFonts w:ascii="Times New Roman" w:hAnsi="Times New Roman"/>
          <w:sz w:val="24"/>
          <w:szCs w:val="24"/>
        </w:rPr>
        <w:t>Рытхэу</w:t>
      </w:r>
      <w:proofErr w:type="spellEnd"/>
      <w:r w:rsidRPr="00CB0B83">
        <w:rPr>
          <w:rFonts w:ascii="Times New Roman" w:hAnsi="Times New Roman"/>
          <w:sz w:val="24"/>
          <w:szCs w:val="24"/>
        </w:rPr>
        <w:t xml:space="preserve"> «Писатели – юбилею Победы» на сумму 450,0 тыс. рублей;</w:t>
      </w:r>
    </w:p>
    <w:p w:rsidR="00D77790" w:rsidRPr="00CB0B83" w:rsidRDefault="00D77790" w:rsidP="00D45FDD">
      <w:pPr>
        <w:pStyle w:val="af1"/>
        <w:widowControl w:val="0"/>
        <w:tabs>
          <w:tab w:val="left" w:pos="0"/>
        </w:tabs>
        <w:ind w:firstLine="720"/>
        <w:jc w:val="both"/>
        <w:rPr>
          <w:rFonts w:ascii="Times New Roman" w:hAnsi="Times New Roman" w:cs="Times New Roman"/>
        </w:rPr>
      </w:pPr>
      <w:r w:rsidRPr="00CB0B83">
        <w:rPr>
          <w:rFonts w:ascii="Times New Roman" w:hAnsi="Times New Roman" w:cs="Times New Roman"/>
        </w:rPr>
        <w:t>- организованы участия в I Международной конкурс-премии уличной культуры и спорта «КАРДО» в г. Пятигорске, в XI Всероссийском фестивале-конкурсе «Казачья застава» в г. Санкт-Петербург, проведено мероприятие в рамках Всероссийской акции «Культурная суббота», организована программа – дискуссия «Краски чукотской осени», на общую сумму 899,4 тыс. рублей;</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организованы гастрольный тур группы шоу «Уральские пельмени» в г. Анадырь и селах Анадырского района, участие двух мастеров ДПИ в делегации округа в международной выставке-ярмарке «Сокровища Севера», гастроли в г. Анадырь Джазовой группы Рональда Беккера и Алексея </w:t>
      </w:r>
      <w:proofErr w:type="spellStart"/>
      <w:r w:rsidRPr="00CB0B83">
        <w:rPr>
          <w:rFonts w:ascii="Times New Roman" w:hAnsi="Times New Roman"/>
          <w:sz w:val="24"/>
          <w:szCs w:val="24"/>
        </w:rPr>
        <w:t>Черемизова</w:t>
      </w:r>
      <w:proofErr w:type="spellEnd"/>
      <w:r w:rsidRPr="00CB0B83">
        <w:rPr>
          <w:rFonts w:ascii="Times New Roman" w:hAnsi="Times New Roman"/>
          <w:sz w:val="24"/>
          <w:szCs w:val="24"/>
        </w:rPr>
        <w:t>, показ спектаклей московского музыкально-драматического театра АНТЕ,  на общую сумму 3 878,6 тыс. рублей;</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организована подготовка к XXV окружному фольклорному фестивалю «Эргав-2021» и Окружному конкурсу «Краса Чукотки – 2021», израсходовано 774,0 тыс. рублей;</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осуществлен показ выставочного проекта «Чукотка в живописи Александра Асафова» в Музейном Центре «Наследие Чукотки», организованы передвижные выставки «Бесценное богатство» (к 90-летию </w:t>
      </w:r>
      <w:proofErr w:type="spellStart"/>
      <w:r w:rsidRPr="00CB0B83">
        <w:rPr>
          <w:rFonts w:ascii="Times New Roman" w:hAnsi="Times New Roman"/>
          <w:sz w:val="24"/>
          <w:szCs w:val="24"/>
        </w:rPr>
        <w:t>Уэленской</w:t>
      </w:r>
      <w:proofErr w:type="spellEnd"/>
      <w:r w:rsidRPr="00CB0B83">
        <w:rPr>
          <w:rFonts w:ascii="Times New Roman" w:hAnsi="Times New Roman"/>
          <w:sz w:val="24"/>
          <w:szCs w:val="24"/>
        </w:rPr>
        <w:t xml:space="preserve"> косторезной мастерской) в аэровокзальном комплексе международного аэропорта им. Ю.С. </w:t>
      </w:r>
      <w:proofErr w:type="spellStart"/>
      <w:r w:rsidRPr="00CB0B83">
        <w:rPr>
          <w:rFonts w:ascii="Times New Roman" w:hAnsi="Times New Roman"/>
          <w:sz w:val="24"/>
          <w:szCs w:val="24"/>
        </w:rPr>
        <w:t>Рытхэу</w:t>
      </w:r>
      <w:proofErr w:type="spellEnd"/>
      <w:r w:rsidRPr="00CB0B83">
        <w:rPr>
          <w:rFonts w:ascii="Times New Roman" w:hAnsi="Times New Roman"/>
          <w:sz w:val="24"/>
          <w:szCs w:val="24"/>
        </w:rPr>
        <w:t xml:space="preserve"> по окончанию экспонирования выставка будет передаваться в села округа</w:t>
      </w:r>
      <w:r w:rsidR="003D4878">
        <w:rPr>
          <w:rFonts w:ascii="Times New Roman" w:hAnsi="Times New Roman"/>
          <w:sz w:val="24"/>
          <w:szCs w:val="24"/>
        </w:rPr>
        <w:t>,</w:t>
      </w:r>
      <w:r w:rsidRPr="00CB0B83">
        <w:rPr>
          <w:rFonts w:ascii="Times New Roman" w:hAnsi="Times New Roman"/>
          <w:sz w:val="24"/>
          <w:szCs w:val="24"/>
        </w:rPr>
        <w:t xml:space="preserve"> передвижная выставка «Акварельная Чукотка» в </w:t>
      </w:r>
      <w:proofErr w:type="spellStart"/>
      <w:r w:rsidRPr="00CB0B83">
        <w:rPr>
          <w:rFonts w:ascii="Times New Roman" w:hAnsi="Times New Roman"/>
          <w:sz w:val="24"/>
          <w:szCs w:val="24"/>
        </w:rPr>
        <w:t>Билибинском</w:t>
      </w:r>
      <w:proofErr w:type="spellEnd"/>
      <w:r w:rsidRPr="00CB0B83">
        <w:rPr>
          <w:rFonts w:ascii="Times New Roman" w:hAnsi="Times New Roman"/>
          <w:sz w:val="24"/>
          <w:szCs w:val="24"/>
        </w:rPr>
        <w:t xml:space="preserve"> районе с августа 2021 </w:t>
      </w:r>
      <w:proofErr w:type="spellStart"/>
      <w:r w:rsidRPr="00CB0B83">
        <w:rPr>
          <w:rFonts w:ascii="Times New Roman" w:hAnsi="Times New Roman"/>
          <w:sz w:val="24"/>
          <w:szCs w:val="24"/>
        </w:rPr>
        <w:t>г</w:t>
      </w:r>
      <w:r w:rsidR="00A60441" w:rsidRPr="00CB0B83">
        <w:rPr>
          <w:rFonts w:ascii="Times New Roman" w:hAnsi="Times New Roman"/>
          <w:sz w:val="24"/>
          <w:szCs w:val="24"/>
        </w:rPr>
        <w:t>одв</w:t>
      </w:r>
      <w:proofErr w:type="spellEnd"/>
      <w:r w:rsidRPr="00CB0B83">
        <w:rPr>
          <w:rFonts w:ascii="Times New Roman" w:hAnsi="Times New Roman"/>
          <w:sz w:val="24"/>
          <w:szCs w:val="24"/>
        </w:rPr>
        <w:t xml:space="preserve"> экспонируется в с. Островное</w:t>
      </w:r>
      <w:r w:rsidR="00AF0DF2" w:rsidRPr="00CB0B83">
        <w:rPr>
          <w:rFonts w:ascii="Times New Roman" w:hAnsi="Times New Roman"/>
          <w:sz w:val="24"/>
          <w:szCs w:val="24"/>
        </w:rPr>
        <w:t>,</w:t>
      </w:r>
      <w:r w:rsidRPr="00CB0B83">
        <w:rPr>
          <w:rFonts w:ascii="Times New Roman" w:hAnsi="Times New Roman"/>
          <w:sz w:val="24"/>
          <w:szCs w:val="24"/>
        </w:rPr>
        <w:t xml:space="preserve"> на общую сумму 516,4 тыс. рублей;</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организована подготовка к </w:t>
      </w:r>
      <w:r w:rsidRPr="00CB0B83">
        <w:rPr>
          <w:rFonts w:ascii="Times New Roman" w:hAnsi="Times New Roman"/>
          <w:sz w:val="24"/>
          <w:szCs w:val="24"/>
          <w:lang w:val="en-US"/>
        </w:rPr>
        <w:t>V</w:t>
      </w:r>
      <w:r w:rsidRPr="00CB0B83">
        <w:rPr>
          <w:rFonts w:ascii="Times New Roman" w:hAnsi="Times New Roman"/>
          <w:sz w:val="24"/>
          <w:szCs w:val="24"/>
        </w:rPr>
        <w:t xml:space="preserve"> Арктическому международному кинофестивалю «Золотой ворон», израсходовано 1 950,0 тыс. рублей;</w:t>
      </w:r>
    </w:p>
    <w:p w:rsidR="00D77790" w:rsidRPr="00574259" w:rsidRDefault="00D77790" w:rsidP="00D45FDD">
      <w:pPr>
        <w:spacing w:after="0" w:line="240" w:lineRule="auto"/>
        <w:ind w:firstLine="708"/>
        <w:jc w:val="both"/>
        <w:rPr>
          <w:rFonts w:ascii="Times New Roman" w:hAnsi="Times New Roman"/>
        </w:rPr>
      </w:pPr>
      <w:r w:rsidRPr="00CB0B83">
        <w:rPr>
          <w:rFonts w:ascii="Times New Roman" w:hAnsi="Times New Roman"/>
          <w:sz w:val="24"/>
          <w:szCs w:val="24"/>
        </w:rPr>
        <w:t xml:space="preserve">- приобретено оборудование: профессиональная сдвоенная вокальная радиосистема LD </w:t>
      </w:r>
      <w:proofErr w:type="spellStart"/>
      <w:r w:rsidRPr="00CB0B83">
        <w:rPr>
          <w:rFonts w:ascii="Times New Roman" w:hAnsi="Times New Roman"/>
          <w:sz w:val="24"/>
          <w:szCs w:val="24"/>
        </w:rPr>
        <w:t>Systems</w:t>
      </w:r>
      <w:proofErr w:type="spellEnd"/>
      <w:r w:rsidRPr="00CB0B83">
        <w:rPr>
          <w:rFonts w:ascii="Times New Roman" w:hAnsi="Times New Roman"/>
          <w:sz w:val="24"/>
          <w:szCs w:val="24"/>
        </w:rPr>
        <w:t xml:space="preserve"> LDU505HHD2, беспроводная микрофонная система с </w:t>
      </w:r>
      <w:proofErr w:type="spellStart"/>
      <w:r w:rsidRPr="00CB0B83">
        <w:rPr>
          <w:rFonts w:ascii="Times New Roman" w:hAnsi="Times New Roman"/>
          <w:sz w:val="24"/>
          <w:szCs w:val="24"/>
        </w:rPr>
        <w:t>конденсорным</w:t>
      </w:r>
      <w:proofErr w:type="spellEnd"/>
      <w:r w:rsidRPr="00CB0B83">
        <w:rPr>
          <w:rFonts w:ascii="Times New Roman" w:hAnsi="Times New Roman"/>
          <w:sz w:val="24"/>
          <w:szCs w:val="24"/>
        </w:rPr>
        <w:t xml:space="preserve"> ручным микрофоном LDU505HHC для проведения мероприятий по развитию кинематографии  на </w:t>
      </w:r>
      <w:r w:rsidRPr="00574259">
        <w:rPr>
          <w:rFonts w:ascii="Times New Roman" w:hAnsi="Times New Roman"/>
          <w:sz w:val="24"/>
          <w:szCs w:val="24"/>
        </w:rPr>
        <w:t>общую сумму 150,0 тыс. рублей.</w:t>
      </w:r>
    </w:p>
    <w:p w:rsidR="00D77790" w:rsidRPr="00574259" w:rsidRDefault="00D77790" w:rsidP="00D45FDD">
      <w:pPr>
        <w:pStyle w:val="ConsPlusNonformat"/>
        <w:ind w:firstLine="708"/>
        <w:jc w:val="both"/>
        <w:rPr>
          <w:rFonts w:ascii="Times New Roman" w:hAnsi="Times New Roman"/>
          <w:i/>
          <w:sz w:val="24"/>
          <w:szCs w:val="24"/>
        </w:rPr>
      </w:pPr>
      <w:r w:rsidRPr="00574259">
        <w:rPr>
          <w:rFonts w:ascii="Times New Roman" w:hAnsi="Times New Roman"/>
          <w:sz w:val="24"/>
          <w:szCs w:val="24"/>
        </w:rPr>
        <w:t xml:space="preserve">В рамках подпрограммы </w:t>
      </w:r>
      <w:r w:rsidRPr="00574259">
        <w:rPr>
          <w:rFonts w:ascii="Times New Roman" w:hAnsi="Times New Roman"/>
          <w:b/>
          <w:i/>
          <w:sz w:val="24"/>
          <w:szCs w:val="24"/>
        </w:rPr>
        <w:t>«Развитие кадрового потенциала»</w:t>
      </w:r>
      <w:r w:rsidRPr="00574259">
        <w:rPr>
          <w:rFonts w:ascii="Times New Roman" w:hAnsi="Times New Roman"/>
          <w:i/>
          <w:sz w:val="24"/>
          <w:szCs w:val="24"/>
        </w:rPr>
        <w:t>:</w:t>
      </w:r>
      <w:r w:rsidRPr="00574259">
        <w:rPr>
          <w:rFonts w:ascii="Times New Roman" w:hAnsi="Times New Roman"/>
          <w:sz w:val="24"/>
          <w:szCs w:val="24"/>
        </w:rPr>
        <w:t xml:space="preserve"> </w:t>
      </w:r>
    </w:p>
    <w:p w:rsidR="00D77790" w:rsidRPr="00574259" w:rsidRDefault="00D77790" w:rsidP="00D45FDD">
      <w:pPr>
        <w:widowControl w:val="0"/>
        <w:tabs>
          <w:tab w:val="left" w:pos="0"/>
        </w:tabs>
        <w:spacing w:after="0" w:line="240" w:lineRule="auto"/>
        <w:ind w:firstLine="720"/>
        <w:jc w:val="both"/>
        <w:rPr>
          <w:rFonts w:ascii="Times New Roman" w:hAnsi="Times New Roman"/>
          <w:sz w:val="24"/>
          <w:szCs w:val="24"/>
        </w:rPr>
      </w:pPr>
      <w:r w:rsidRPr="00574259">
        <w:rPr>
          <w:rFonts w:ascii="Times New Roman" w:hAnsi="Times New Roman"/>
          <w:sz w:val="24"/>
          <w:szCs w:val="24"/>
        </w:rPr>
        <w:t>- предоставлена в</w:t>
      </w:r>
      <w:r w:rsidRPr="00574259">
        <w:rPr>
          <w:rFonts w:ascii="Times New Roman" w:hAnsi="Times New Roman"/>
          <w:iCs/>
          <w:sz w:val="24"/>
          <w:szCs w:val="24"/>
        </w:rPr>
        <w:t xml:space="preserve">ыплата единовременного пособия заведующей сектором музея сектора хранения фондов ГБУ ЧАО «Музейный Центр «Наследие Чукотки» </w:t>
      </w:r>
      <w:r w:rsidRPr="00574259">
        <w:rPr>
          <w:rFonts w:ascii="Times New Roman" w:hAnsi="Times New Roman"/>
          <w:sz w:val="24"/>
          <w:szCs w:val="24"/>
        </w:rPr>
        <w:t>на сумму 30,0 тыс. рублей;</w:t>
      </w:r>
    </w:p>
    <w:p w:rsidR="00D77790" w:rsidRPr="00574259" w:rsidRDefault="00D77790" w:rsidP="00D45FDD">
      <w:pPr>
        <w:widowControl w:val="0"/>
        <w:tabs>
          <w:tab w:val="left" w:pos="0"/>
        </w:tabs>
        <w:spacing w:after="0" w:line="240" w:lineRule="auto"/>
        <w:ind w:firstLine="720"/>
        <w:contextualSpacing/>
        <w:jc w:val="both"/>
        <w:rPr>
          <w:rFonts w:ascii="Times New Roman" w:hAnsi="Times New Roman"/>
          <w:sz w:val="24"/>
          <w:szCs w:val="24"/>
        </w:rPr>
      </w:pPr>
      <w:r w:rsidRPr="00574259">
        <w:rPr>
          <w:rFonts w:ascii="Times New Roman" w:hAnsi="Times New Roman"/>
          <w:sz w:val="24"/>
          <w:szCs w:val="24"/>
        </w:rPr>
        <w:t xml:space="preserve">- предоставлена денежная компенсация </w:t>
      </w:r>
      <w:r w:rsidRPr="00574259">
        <w:rPr>
          <w:rFonts w:ascii="Times New Roman" w:hAnsi="Times New Roman"/>
          <w:iCs/>
          <w:sz w:val="24"/>
          <w:szCs w:val="24"/>
        </w:rPr>
        <w:t xml:space="preserve">за наем (поднаем) жилых помещений:                  </w:t>
      </w:r>
      <w:r w:rsidRPr="00574259">
        <w:rPr>
          <w:rFonts w:ascii="Times New Roman" w:hAnsi="Times New Roman"/>
          <w:sz w:val="24"/>
          <w:szCs w:val="24"/>
        </w:rPr>
        <w:t xml:space="preserve"> 4 специалистам</w:t>
      </w:r>
      <w:r w:rsidR="00AF0DF2" w:rsidRPr="00574259">
        <w:rPr>
          <w:rFonts w:ascii="Times New Roman" w:hAnsi="Times New Roman"/>
          <w:sz w:val="24"/>
          <w:szCs w:val="24"/>
        </w:rPr>
        <w:t>,</w:t>
      </w:r>
      <w:r w:rsidRPr="00574259">
        <w:rPr>
          <w:rFonts w:ascii="Times New Roman" w:hAnsi="Times New Roman"/>
          <w:sz w:val="24"/>
          <w:szCs w:val="24"/>
        </w:rPr>
        <w:t xml:space="preserve"> работающим в ГАОУ ДО ЧАО «ОДЮСШ»</w:t>
      </w:r>
      <w:r w:rsidR="00AF0DF2" w:rsidRPr="00574259">
        <w:rPr>
          <w:rFonts w:ascii="Times New Roman" w:hAnsi="Times New Roman"/>
          <w:sz w:val="24"/>
          <w:szCs w:val="24"/>
        </w:rPr>
        <w:t>,</w:t>
      </w:r>
      <w:r w:rsidRPr="00574259">
        <w:rPr>
          <w:rFonts w:ascii="Times New Roman" w:hAnsi="Times New Roman"/>
          <w:sz w:val="24"/>
          <w:szCs w:val="24"/>
        </w:rPr>
        <w:t xml:space="preserve"> на сумму 400,0 тыс. рублей</w:t>
      </w:r>
      <w:r w:rsidRPr="00574259">
        <w:rPr>
          <w:rFonts w:ascii="Times New Roman" w:hAnsi="Times New Roman"/>
          <w:iCs/>
          <w:sz w:val="24"/>
          <w:szCs w:val="24"/>
        </w:rPr>
        <w:t xml:space="preserve">;              </w:t>
      </w:r>
      <w:r w:rsidRPr="00574259">
        <w:rPr>
          <w:rFonts w:ascii="Times New Roman" w:hAnsi="Times New Roman"/>
          <w:sz w:val="24"/>
          <w:szCs w:val="24"/>
        </w:rPr>
        <w:t xml:space="preserve"> 2 специалистам</w:t>
      </w:r>
      <w:r w:rsidR="00AF0DF2" w:rsidRPr="00574259">
        <w:rPr>
          <w:rFonts w:ascii="Times New Roman" w:hAnsi="Times New Roman"/>
          <w:sz w:val="24"/>
          <w:szCs w:val="24"/>
        </w:rPr>
        <w:t>,</w:t>
      </w:r>
      <w:r w:rsidRPr="00574259">
        <w:rPr>
          <w:rFonts w:ascii="Times New Roman" w:hAnsi="Times New Roman"/>
          <w:sz w:val="24"/>
          <w:szCs w:val="24"/>
        </w:rPr>
        <w:t xml:space="preserve"> работающим в ГБУ ЧАО «Музейный Центр «Наследие Чукотки»</w:t>
      </w:r>
      <w:r w:rsidR="00AF0DF2" w:rsidRPr="00574259">
        <w:rPr>
          <w:rFonts w:ascii="Times New Roman" w:hAnsi="Times New Roman"/>
          <w:sz w:val="24"/>
          <w:szCs w:val="24"/>
        </w:rPr>
        <w:t>,</w:t>
      </w:r>
      <w:r w:rsidRPr="00574259">
        <w:rPr>
          <w:rFonts w:ascii="Times New Roman" w:hAnsi="Times New Roman"/>
          <w:sz w:val="24"/>
          <w:szCs w:val="24"/>
        </w:rPr>
        <w:t xml:space="preserve"> на сумму 429,8 тыс. рублей</w:t>
      </w:r>
      <w:r w:rsidRPr="00574259">
        <w:rPr>
          <w:rFonts w:ascii="Times New Roman" w:hAnsi="Times New Roman"/>
          <w:iCs/>
          <w:sz w:val="24"/>
          <w:szCs w:val="24"/>
        </w:rPr>
        <w:t>.</w:t>
      </w:r>
    </w:p>
    <w:p w:rsidR="00D77790" w:rsidRPr="00574259" w:rsidRDefault="00D77790" w:rsidP="00D45FDD">
      <w:pPr>
        <w:pStyle w:val="ConsPlusNonformat"/>
        <w:ind w:firstLine="708"/>
        <w:jc w:val="both"/>
        <w:rPr>
          <w:rFonts w:ascii="Times New Roman" w:hAnsi="Times New Roman"/>
          <w:i/>
          <w:sz w:val="24"/>
          <w:szCs w:val="24"/>
        </w:rPr>
      </w:pPr>
      <w:r w:rsidRPr="00574259">
        <w:rPr>
          <w:rFonts w:ascii="Times New Roman" w:hAnsi="Times New Roman"/>
          <w:sz w:val="24"/>
          <w:szCs w:val="24"/>
        </w:rPr>
        <w:t xml:space="preserve">В рамках подпрограммы </w:t>
      </w:r>
      <w:r w:rsidRPr="00574259">
        <w:rPr>
          <w:rFonts w:ascii="Times New Roman" w:hAnsi="Times New Roman"/>
          <w:b/>
          <w:i/>
          <w:sz w:val="24"/>
          <w:szCs w:val="24"/>
        </w:rPr>
        <w:t>«Поддержка и развитие детского и молодежного творчества»</w:t>
      </w:r>
      <w:r w:rsidRPr="00574259">
        <w:rPr>
          <w:rFonts w:ascii="Times New Roman" w:hAnsi="Times New Roman"/>
          <w:i/>
          <w:sz w:val="24"/>
          <w:szCs w:val="24"/>
        </w:rPr>
        <w:t>:</w:t>
      </w:r>
      <w:r w:rsidRPr="00574259">
        <w:rPr>
          <w:rFonts w:ascii="Times New Roman" w:hAnsi="Times New Roman"/>
          <w:sz w:val="24"/>
          <w:szCs w:val="24"/>
        </w:rPr>
        <w:t xml:space="preserve"> </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sz w:val="24"/>
          <w:szCs w:val="24"/>
        </w:rPr>
      </w:pPr>
      <w:r w:rsidRPr="00574259">
        <w:rPr>
          <w:rFonts w:ascii="Times New Roman" w:hAnsi="Times New Roman"/>
          <w:sz w:val="24"/>
          <w:szCs w:val="24"/>
        </w:rPr>
        <w:t xml:space="preserve">- проведены конкурсы, направленные на развитие детского и молодежного творчества </w:t>
      </w:r>
      <w:r w:rsidRPr="00CB0B83">
        <w:rPr>
          <w:rFonts w:ascii="Times New Roman" w:hAnsi="Times New Roman"/>
          <w:sz w:val="24"/>
          <w:szCs w:val="24"/>
        </w:rPr>
        <w:t>в сфере культуры и искусства и молодежной политики: XXV окружной конкурс «Юные дарования Чукотки»; XI заочный региональный конкурс детских и молодежных хореографических коллективов «</w:t>
      </w:r>
      <w:proofErr w:type="spellStart"/>
      <w:r w:rsidRPr="00CB0B83">
        <w:rPr>
          <w:rFonts w:ascii="Times New Roman" w:hAnsi="Times New Roman"/>
          <w:sz w:val="24"/>
          <w:szCs w:val="24"/>
        </w:rPr>
        <w:t>Путурэн</w:t>
      </w:r>
      <w:proofErr w:type="spellEnd"/>
      <w:r w:rsidRPr="00CB0B83">
        <w:rPr>
          <w:rFonts w:ascii="Times New Roman" w:hAnsi="Times New Roman"/>
          <w:sz w:val="24"/>
          <w:szCs w:val="24"/>
        </w:rPr>
        <w:t>»; XI заочный региональный конкурс театральных коллективов «Театральная маска»,  на общую сумму 4 168,7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iCs/>
          <w:sz w:val="24"/>
          <w:szCs w:val="24"/>
        </w:rPr>
      </w:pPr>
      <w:r w:rsidRPr="00CB0B83">
        <w:rPr>
          <w:rFonts w:ascii="Times New Roman" w:hAnsi="Times New Roman"/>
          <w:sz w:val="24"/>
          <w:szCs w:val="24"/>
        </w:rPr>
        <w:lastRenderedPageBreak/>
        <w:t>- о</w:t>
      </w:r>
      <w:r w:rsidRPr="00CB0B83">
        <w:rPr>
          <w:rFonts w:ascii="Times New Roman" w:hAnsi="Times New Roman"/>
          <w:iCs/>
          <w:sz w:val="24"/>
          <w:szCs w:val="24"/>
        </w:rPr>
        <w:t>беспечено участие творческой делегации Чукотки в сфере культуры во Всероссийских мероприятиях: ХХ молодежных Дельфийских играх России в г</w:t>
      </w:r>
      <w:r w:rsidR="00B54012">
        <w:rPr>
          <w:rFonts w:ascii="Times New Roman" w:hAnsi="Times New Roman"/>
          <w:iCs/>
          <w:sz w:val="24"/>
          <w:szCs w:val="24"/>
        </w:rPr>
        <w:t>.</w:t>
      </w:r>
      <w:r w:rsidRPr="00CB0B83">
        <w:rPr>
          <w:rFonts w:ascii="Times New Roman" w:hAnsi="Times New Roman"/>
          <w:iCs/>
          <w:sz w:val="24"/>
          <w:szCs w:val="24"/>
        </w:rPr>
        <w:t xml:space="preserve"> Перм</w:t>
      </w:r>
      <w:r w:rsidR="00B54012">
        <w:rPr>
          <w:rFonts w:ascii="Times New Roman" w:hAnsi="Times New Roman"/>
          <w:iCs/>
          <w:sz w:val="24"/>
          <w:szCs w:val="24"/>
        </w:rPr>
        <w:t>ь</w:t>
      </w:r>
      <w:r w:rsidRPr="00CB0B83">
        <w:rPr>
          <w:rFonts w:ascii="Times New Roman" w:hAnsi="Times New Roman"/>
          <w:iCs/>
          <w:sz w:val="24"/>
          <w:szCs w:val="24"/>
        </w:rPr>
        <w:t>; XVI Международной выставки-ярмарки «Сокровища Севера – Мастера и художники России 2021» на общую сумму 1 384,6 тыс. рублей;</w:t>
      </w:r>
    </w:p>
    <w:p w:rsidR="00D77790" w:rsidRPr="00CB0B83" w:rsidRDefault="00D77790" w:rsidP="00D45FDD">
      <w:pPr>
        <w:tabs>
          <w:tab w:val="left" w:pos="0"/>
        </w:tabs>
        <w:autoSpaceDE w:val="0"/>
        <w:autoSpaceDN w:val="0"/>
        <w:adjustRightInd w:val="0"/>
        <w:spacing w:after="0" w:line="240" w:lineRule="auto"/>
        <w:ind w:firstLine="720"/>
        <w:jc w:val="both"/>
        <w:rPr>
          <w:rFonts w:ascii="Times New Roman" w:hAnsi="Times New Roman"/>
          <w:iCs/>
          <w:sz w:val="24"/>
          <w:szCs w:val="24"/>
        </w:rPr>
      </w:pPr>
      <w:r w:rsidRPr="00CB0B83">
        <w:rPr>
          <w:rFonts w:ascii="Times New Roman" w:hAnsi="Times New Roman"/>
          <w:iCs/>
          <w:sz w:val="24"/>
          <w:szCs w:val="24"/>
        </w:rPr>
        <w:t>- организованы заочные региональные конкурсы детского творчества юных пианистов и юных исполнителей на народных инструментах: IX заочный региональный конкурс юных пианистов детских школ искусств Чукотского автономного округа; VIII заочный региональный конкурс юных исполнителей на народных инструментах детских школ искусств на общую сумму 240,0 тыс. рублей.</w:t>
      </w:r>
    </w:p>
    <w:p w:rsidR="00D77790" w:rsidRPr="00574259" w:rsidRDefault="00D77790" w:rsidP="00D45FDD">
      <w:pPr>
        <w:pStyle w:val="ConsPlusNonformat"/>
        <w:ind w:firstLine="708"/>
        <w:jc w:val="both"/>
        <w:rPr>
          <w:rFonts w:ascii="Times New Roman" w:hAnsi="Times New Roman"/>
          <w:sz w:val="24"/>
          <w:szCs w:val="24"/>
        </w:rPr>
      </w:pPr>
      <w:r w:rsidRPr="00574259">
        <w:rPr>
          <w:rFonts w:ascii="Times New Roman" w:hAnsi="Times New Roman"/>
          <w:sz w:val="24"/>
          <w:szCs w:val="24"/>
        </w:rPr>
        <w:t xml:space="preserve">В рамках подпрограммы </w:t>
      </w:r>
      <w:r w:rsidRPr="00574259">
        <w:rPr>
          <w:rFonts w:ascii="Times New Roman" w:hAnsi="Times New Roman"/>
          <w:b/>
          <w:i/>
          <w:sz w:val="24"/>
          <w:szCs w:val="24"/>
        </w:rPr>
        <w:t>«</w:t>
      </w:r>
      <w:proofErr w:type="spellStart"/>
      <w:r w:rsidRPr="00574259">
        <w:rPr>
          <w:rFonts w:ascii="Times New Roman" w:hAnsi="Times New Roman"/>
          <w:b/>
          <w:i/>
          <w:sz w:val="24"/>
          <w:szCs w:val="24"/>
        </w:rPr>
        <w:t>Грантовая</w:t>
      </w:r>
      <w:proofErr w:type="spellEnd"/>
      <w:r w:rsidRPr="00574259">
        <w:rPr>
          <w:rFonts w:ascii="Times New Roman" w:hAnsi="Times New Roman"/>
          <w:b/>
          <w:i/>
          <w:sz w:val="24"/>
          <w:szCs w:val="24"/>
        </w:rPr>
        <w:t xml:space="preserve"> поддержка проектов в области культуры»</w:t>
      </w:r>
      <w:r w:rsidRPr="00574259">
        <w:rPr>
          <w:rFonts w:ascii="Times New Roman" w:hAnsi="Times New Roman"/>
          <w:i/>
          <w:sz w:val="24"/>
          <w:szCs w:val="24"/>
        </w:rPr>
        <w:t>:</w:t>
      </w:r>
      <w:r w:rsidRPr="00574259">
        <w:rPr>
          <w:rFonts w:ascii="Times New Roman" w:hAnsi="Times New Roman"/>
          <w:sz w:val="24"/>
          <w:szCs w:val="24"/>
        </w:rPr>
        <w:t xml:space="preserve"> </w:t>
      </w:r>
    </w:p>
    <w:p w:rsidR="00D77790" w:rsidRPr="00CB0B83" w:rsidRDefault="00D77790"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организован конкурс по направлению лучший работник учреждения культуры, победителями признаны: работник ГБУ ЧАО «Муз</w:t>
      </w:r>
      <w:r w:rsidR="000E6B4F">
        <w:rPr>
          <w:rFonts w:ascii="Times New Roman" w:hAnsi="Times New Roman"/>
          <w:sz w:val="24"/>
          <w:szCs w:val="24"/>
        </w:rPr>
        <w:t xml:space="preserve">ейный Центр «Наследие Чукотки»; </w:t>
      </w:r>
      <w:r w:rsidRPr="00CB0B83">
        <w:rPr>
          <w:rFonts w:ascii="Times New Roman" w:hAnsi="Times New Roman"/>
          <w:sz w:val="24"/>
          <w:szCs w:val="24"/>
        </w:rPr>
        <w:t>работник МБУК «Центр культуры Чукотского муниципального района», выплачены гранты на общую сумму 60,0 тыс. рублей;</w:t>
      </w:r>
    </w:p>
    <w:p w:rsidR="00D77790" w:rsidRPr="00CB0B83" w:rsidRDefault="00D77790"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организован конкурс на </w:t>
      </w:r>
      <w:proofErr w:type="spellStart"/>
      <w:r w:rsidRPr="00CB0B83">
        <w:rPr>
          <w:rFonts w:ascii="Times New Roman" w:hAnsi="Times New Roman"/>
          <w:sz w:val="24"/>
          <w:szCs w:val="24"/>
        </w:rPr>
        <w:t>грантовую</w:t>
      </w:r>
      <w:proofErr w:type="spellEnd"/>
      <w:r w:rsidRPr="00CB0B83">
        <w:rPr>
          <w:rFonts w:ascii="Times New Roman" w:hAnsi="Times New Roman"/>
          <w:sz w:val="24"/>
          <w:szCs w:val="24"/>
        </w:rPr>
        <w:t xml:space="preserve"> поддержку творческих проектов любительских творческих коллективов, победителем признан Дом культуры с. Уэлен МБУК «Центр культуры Чукотского муниципального района», проект: Пошив и приобретение сценических костюмов для народного чукотско-эскимосского ансамбля «Уэлен», сумма гранта 352,3 тыс. рублей;</w:t>
      </w:r>
    </w:p>
    <w:p w:rsidR="00D77790" w:rsidRPr="00CB0B83" w:rsidRDefault="00D77790" w:rsidP="00D45FDD">
      <w:pPr>
        <w:pStyle w:val="ConsPlusNonformat"/>
        <w:ind w:firstLine="708"/>
        <w:jc w:val="both"/>
        <w:rPr>
          <w:rFonts w:ascii="Times New Roman" w:hAnsi="Times New Roman"/>
          <w:i/>
          <w:sz w:val="24"/>
          <w:szCs w:val="24"/>
        </w:rPr>
      </w:pPr>
      <w:r w:rsidRPr="00CB0B83">
        <w:rPr>
          <w:rFonts w:ascii="Times New Roman" w:hAnsi="Times New Roman"/>
          <w:sz w:val="24"/>
          <w:szCs w:val="24"/>
        </w:rPr>
        <w:t xml:space="preserve">- организован конкурс на </w:t>
      </w:r>
      <w:proofErr w:type="spellStart"/>
      <w:r w:rsidRPr="00CB0B83">
        <w:rPr>
          <w:rFonts w:ascii="Times New Roman" w:hAnsi="Times New Roman"/>
          <w:sz w:val="24"/>
          <w:szCs w:val="24"/>
        </w:rPr>
        <w:t>грантовую</w:t>
      </w:r>
      <w:proofErr w:type="spellEnd"/>
      <w:r w:rsidRPr="00CB0B83">
        <w:rPr>
          <w:rFonts w:ascii="Times New Roman" w:hAnsi="Times New Roman"/>
          <w:sz w:val="24"/>
          <w:szCs w:val="24"/>
        </w:rPr>
        <w:t xml:space="preserve"> поддержку проектов духовно-нравственной направленности, победителем признан МАУ ДО </w:t>
      </w:r>
      <w:r w:rsidR="00182A73">
        <w:rPr>
          <w:rFonts w:ascii="Times New Roman" w:hAnsi="Times New Roman"/>
          <w:sz w:val="24"/>
          <w:szCs w:val="24"/>
        </w:rPr>
        <w:t>ГО</w:t>
      </w:r>
      <w:r w:rsidRPr="00CB0B83">
        <w:rPr>
          <w:rFonts w:ascii="Times New Roman" w:hAnsi="Times New Roman"/>
          <w:sz w:val="24"/>
          <w:szCs w:val="24"/>
        </w:rPr>
        <w:t xml:space="preserve"> Певек «Детская школа искусств», проект: «Обеспечение условий для повышения качества образовательных услуг и выставочной деятельности», сумма гранта 400,7 тыс. рублей.</w:t>
      </w:r>
    </w:p>
    <w:p w:rsidR="00136A3C" w:rsidRPr="00574259" w:rsidRDefault="00136A3C" w:rsidP="00D45FDD">
      <w:pPr>
        <w:pStyle w:val="ConsPlusNonformat"/>
        <w:ind w:firstLine="708"/>
        <w:jc w:val="both"/>
        <w:rPr>
          <w:rFonts w:ascii="Times New Roman" w:hAnsi="Times New Roman" w:cs="Times New Roman"/>
          <w:sz w:val="24"/>
          <w:szCs w:val="24"/>
        </w:rPr>
      </w:pPr>
      <w:r w:rsidRPr="00574259">
        <w:rPr>
          <w:rFonts w:ascii="Times New Roman" w:hAnsi="Times New Roman" w:cs="Times New Roman"/>
          <w:sz w:val="24"/>
          <w:szCs w:val="24"/>
        </w:rPr>
        <w:t xml:space="preserve">В рамках подпрограммы </w:t>
      </w:r>
      <w:r w:rsidRPr="00574259">
        <w:rPr>
          <w:rFonts w:ascii="Times New Roman" w:hAnsi="Times New Roman" w:cs="Times New Roman"/>
          <w:b/>
          <w:i/>
          <w:sz w:val="24"/>
          <w:szCs w:val="24"/>
        </w:rPr>
        <w:t>«</w:t>
      </w:r>
      <w:r w:rsidRPr="00136A3C">
        <w:rPr>
          <w:rFonts w:ascii="Times New Roman" w:hAnsi="Times New Roman" w:cs="Times New Roman"/>
          <w:b/>
          <w:i/>
          <w:sz w:val="24"/>
          <w:szCs w:val="24"/>
        </w:rPr>
        <w:t>Создание региональной системы сохранения историко-культурного наследия Чукотки</w:t>
      </w:r>
      <w:r w:rsidRPr="00574259">
        <w:rPr>
          <w:rFonts w:ascii="Times New Roman" w:hAnsi="Times New Roman" w:cs="Times New Roman"/>
          <w:b/>
          <w:i/>
          <w:sz w:val="24"/>
          <w:szCs w:val="24"/>
        </w:rPr>
        <w:t>»</w:t>
      </w:r>
      <w:r w:rsidRPr="00574259">
        <w:rPr>
          <w:rFonts w:ascii="Times New Roman" w:hAnsi="Times New Roman" w:cs="Times New Roman"/>
          <w:sz w:val="24"/>
          <w:szCs w:val="24"/>
        </w:rPr>
        <w:t xml:space="preserve"> произведена оплата за размещение информации по популяризации объектов культурного наследия на официальном сайте на сумму 44,5 тыс. рублей, транспортные услуги на сумму 419,9 тыс. рублей.</w:t>
      </w:r>
    </w:p>
    <w:p w:rsidR="00D77790" w:rsidRPr="00574259" w:rsidRDefault="00D77790" w:rsidP="00D45FDD">
      <w:pPr>
        <w:pStyle w:val="ConsPlusNonformat"/>
        <w:ind w:firstLine="708"/>
        <w:jc w:val="both"/>
        <w:rPr>
          <w:rFonts w:ascii="Times New Roman" w:hAnsi="Times New Roman" w:cs="Times New Roman"/>
          <w:sz w:val="24"/>
          <w:szCs w:val="24"/>
        </w:rPr>
      </w:pPr>
      <w:r w:rsidRPr="00574259">
        <w:rPr>
          <w:rFonts w:ascii="Times New Roman" w:hAnsi="Times New Roman" w:cs="Times New Roman"/>
          <w:sz w:val="24"/>
          <w:szCs w:val="24"/>
        </w:rPr>
        <w:t xml:space="preserve">В рамках подпрограммы </w:t>
      </w:r>
      <w:r w:rsidRPr="00574259">
        <w:rPr>
          <w:rFonts w:ascii="Times New Roman" w:hAnsi="Times New Roman" w:cs="Times New Roman"/>
          <w:b/>
          <w:i/>
          <w:sz w:val="24"/>
          <w:szCs w:val="24"/>
        </w:rPr>
        <w:t>«Поддержка физической культуры</w:t>
      </w:r>
      <w:r w:rsidR="00136A3C" w:rsidRPr="00574259">
        <w:rPr>
          <w:rFonts w:ascii="Times New Roman" w:hAnsi="Times New Roman" w:cs="Times New Roman"/>
          <w:b/>
          <w:i/>
          <w:sz w:val="24"/>
          <w:szCs w:val="24"/>
        </w:rPr>
        <w:t xml:space="preserve"> и спорта</w:t>
      </w:r>
      <w:r w:rsidRPr="00574259">
        <w:rPr>
          <w:rFonts w:ascii="Times New Roman" w:hAnsi="Times New Roman" w:cs="Times New Roman"/>
          <w:b/>
          <w:i/>
          <w:sz w:val="24"/>
          <w:szCs w:val="24"/>
        </w:rPr>
        <w:t>»</w:t>
      </w:r>
      <w:r w:rsidRPr="00574259">
        <w:rPr>
          <w:rFonts w:ascii="Times New Roman" w:hAnsi="Times New Roman" w:cs="Times New Roman"/>
          <w:i/>
          <w:sz w:val="24"/>
          <w:szCs w:val="24"/>
        </w:rPr>
        <w:t>:</w:t>
      </w:r>
      <w:r w:rsidRPr="00574259">
        <w:rPr>
          <w:rFonts w:ascii="Times New Roman" w:hAnsi="Times New Roman" w:cs="Times New Roman"/>
          <w:sz w:val="24"/>
          <w:szCs w:val="24"/>
        </w:rPr>
        <w:t xml:space="preserve"> </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проведен турнир по хоккею «Северная шайба» (приняло участие 61 человек) и окружные соревнования по баскетболу </w:t>
      </w:r>
      <w:proofErr w:type="spellStart"/>
      <w:r w:rsidRPr="00CB0B83">
        <w:rPr>
          <w:rFonts w:ascii="Times New Roman" w:hAnsi="Times New Roman" w:cs="Times New Roman"/>
          <w:sz w:val="24"/>
          <w:szCs w:val="24"/>
        </w:rPr>
        <w:t>Кэс-Баскет</w:t>
      </w:r>
      <w:proofErr w:type="spellEnd"/>
      <w:r w:rsidRPr="00CB0B83">
        <w:rPr>
          <w:rFonts w:ascii="Times New Roman" w:hAnsi="Times New Roman" w:cs="Times New Roman"/>
          <w:sz w:val="24"/>
          <w:szCs w:val="24"/>
        </w:rPr>
        <w:t xml:space="preserve"> (приняло участие 84 человека);</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организованы поездки на Всероссийские соревнования сборной команды округа:</w:t>
      </w:r>
      <w:r w:rsidRPr="00CB0B83">
        <w:t xml:space="preserve"> </w:t>
      </w:r>
      <w:r w:rsidR="00AF0DF2" w:rsidRPr="00CB0B83">
        <w:rPr>
          <w:rFonts w:ascii="Times New Roman" w:hAnsi="Times New Roman" w:cs="Times New Roman"/>
          <w:sz w:val="24"/>
          <w:szCs w:val="24"/>
        </w:rPr>
        <w:t>п</w:t>
      </w:r>
      <w:r w:rsidRPr="00CB0B83">
        <w:rPr>
          <w:rFonts w:ascii="Times New Roman" w:hAnsi="Times New Roman" w:cs="Times New Roman"/>
          <w:sz w:val="24"/>
          <w:szCs w:val="24"/>
        </w:rPr>
        <w:t>ервенство ДФО по греко-</w:t>
      </w:r>
      <w:r w:rsidR="00AF0DF2" w:rsidRPr="00CB0B83">
        <w:rPr>
          <w:rFonts w:ascii="Times New Roman" w:hAnsi="Times New Roman" w:cs="Times New Roman"/>
          <w:sz w:val="24"/>
          <w:szCs w:val="24"/>
        </w:rPr>
        <w:t>римской борьбе в г. Владивосток (</w:t>
      </w:r>
      <w:r w:rsidRPr="00CB0B83">
        <w:rPr>
          <w:rFonts w:ascii="Times New Roman" w:hAnsi="Times New Roman" w:cs="Times New Roman"/>
          <w:sz w:val="24"/>
          <w:szCs w:val="24"/>
        </w:rPr>
        <w:t>выезжали представитель команды и 2 спортсмена</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Международные соревнования по </w:t>
      </w:r>
      <w:proofErr w:type="spellStart"/>
      <w:r w:rsidRPr="00CB0B83">
        <w:rPr>
          <w:rFonts w:ascii="Times New Roman" w:hAnsi="Times New Roman" w:cs="Times New Roman"/>
          <w:sz w:val="24"/>
          <w:szCs w:val="24"/>
        </w:rPr>
        <w:t>киокусинкай</w:t>
      </w:r>
      <w:proofErr w:type="spellEnd"/>
      <w:r w:rsidRPr="00CB0B83">
        <w:rPr>
          <w:rFonts w:ascii="Times New Roman" w:hAnsi="Times New Roman" w:cs="Times New Roman"/>
          <w:sz w:val="24"/>
          <w:szCs w:val="24"/>
        </w:rPr>
        <w:t xml:space="preserve"> в г. Москва</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тренер и 4 спортсмена</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п</w:t>
      </w:r>
      <w:r w:rsidRPr="00CB0B83">
        <w:rPr>
          <w:rFonts w:ascii="Times New Roman" w:hAnsi="Times New Roman" w:cs="Times New Roman"/>
          <w:sz w:val="24"/>
          <w:szCs w:val="24"/>
        </w:rPr>
        <w:t xml:space="preserve">ервенство России по </w:t>
      </w:r>
      <w:proofErr w:type="spellStart"/>
      <w:r w:rsidRPr="00CB0B83">
        <w:rPr>
          <w:rFonts w:ascii="Times New Roman" w:hAnsi="Times New Roman" w:cs="Times New Roman"/>
          <w:sz w:val="24"/>
          <w:szCs w:val="24"/>
        </w:rPr>
        <w:t>киокусинкай</w:t>
      </w:r>
      <w:proofErr w:type="spellEnd"/>
      <w:r w:rsidRPr="00CB0B83">
        <w:rPr>
          <w:rFonts w:ascii="Times New Roman" w:hAnsi="Times New Roman" w:cs="Times New Roman"/>
          <w:sz w:val="24"/>
          <w:szCs w:val="24"/>
        </w:rPr>
        <w:t xml:space="preserve">  в г. Москва</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тренер и 4 спортсмена</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п</w:t>
      </w:r>
      <w:r w:rsidRPr="00CB0B83">
        <w:rPr>
          <w:rFonts w:ascii="Times New Roman" w:hAnsi="Times New Roman" w:cs="Times New Roman"/>
          <w:sz w:val="24"/>
          <w:szCs w:val="24"/>
        </w:rPr>
        <w:t>ервенство ДФО по дзюдо в г. Южно-Сахалинске</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тренер и 3 спортсмена</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п</w:t>
      </w:r>
      <w:r w:rsidRPr="00CB0B83">
        <w:rPr>
          <w:rFonts w:ascii="Times New Roman" w:hAnsi="Times New Roman" w:cs="Times New Roman"/>
          <w:sz w:val="24"/>
          <w:szCs w:val="24"/>
        </w:rPr>
        <w:t>ервенство ДФО по боксу среди юношей 15-16 лет в г. Благовещенск</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тренер и 2 спортсмена</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п</w:t>
      </w:r>
      <w:r w:rsidRPr="00CB0B83">
        <w:rPr>
          <w:rFonts w:ascii="Times New Roman" w:hAnsi="Times New Roman" w:cs="Times New Roman"/>
          <w:sz w:val="24"/>
          <w:szCs w:val="24"/>
        </w:rPr>
        <w:t>ервенство ДФО по боксу среди юношей</w:t>
      </w:r>
      <w:r w:rsidR="00AF0DF2" w:rsidRPr="00CB0B83">
        <w:rPr>
          <w:rFonts w:ascii="Times New Roman" w:hAnsi="Times New Roman" w:cs="Times New Roman"/>
          <w:sz w:val="24"/>
          <w:szCs w:val="24"/>
        </w:rPr>
        <w:t xml:space="preserve">  13-14 лет в г. Южно-Сахалинск (</w:t>
      </w:r>
      <w:r w:rsidRPr="00CB0B83">
        <w:rPr>
          <w:rFonts w:ascii="Times New Roman" w:hAnsi="Times New Roman" w:cs="Times New Roman"/>
          <w:sz w:val="24"/>
          <w:szCs w:val="24"/>
        </w:rPr>
        <w:t>выезжали 1 тренер и 1 спортсмен</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в</w:t>
      </w:r>
      <w:r w:rsidRPr="00CB0B83">
        <w:rPr>
          <w:rFonts w:ascii="Times New Roman" w:hAnsi="Times New Roman" w:cs="Times New Roman"/>
          <w:sz w:val="24"/>
          <w:szCs w:val="24"/>
        </w:rPr>
        <w:t>сероссийские соревнования по мини-футболу «Мини-футбол в школу» с г. Улан</w:t>
      </w:r>
      <w:r w:rsidR="00B54012">
        <w:rPr>
          <w:rFonts w:ascii="Times New Roman" w:hAnsi="Times New Roman" w:cs="Times New Roman"/>
          <w:sz w:val="24"/>
          <w:szCs w:val="24"/>
        </w:rPr>
        <w:t>-</w:t>
      </w:r>
      <w:r w:rsidRPr="00CB0B83">
        <w:rPr>
          <w:rFonts w:ascii="Times New Roman" w:hAnsi="Times New Roman" w:cs="Times New Roman"/>
          <w:sz w:val="24"/>
          <w:szCs w:val="24"/>
        </w:rPr>
        <w:t>Удэ</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2  тренера и 17 спортсменов</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в</w:t>
      </w:r>
      <w:r w:rsidRPr="00CB0B83">
        <w:rPr>
          <w:rFonts w:ascii="Times New Roman" w:hAnsi="Times New Roman" w:cs="Times New Roman"/>
          <w:sz w:val="24"/>
          <w:szCs w:val="24"/>
        </w:rPr>
        <w:t>сероссийские соревнования по дзюдо среди мужчин, посвященных памяти В.С. Ощепкова в г. Хабаровск</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тренер и 2 спортсмена</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о</w:t>
      </w:r>
      <w:r w:rsidRPr="00CB0B83">
        <w:rPr>
          <w:rFonts w:ascii="Times New Roman" w:hAnsi="Times New Roman" w:cs="Times New Roman"/>
          <w:sz w:val="24"/>
          <w:szCs w:val="24"/>
        </w:rPr>
        <w:t>ткрытое первенство Находкинского ГО по греко-римской борьбе  в г. Находка</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 xml:space="preserve">выезжали 1 тренер и </w:t>
      </w:r>
      <w:r w:rsidR="000E6B4F">
        <w:rPr>
          <w:rFonts w:ascii="Times New Roman" w:hAnsi="Times New Roman" w:cs="Times New Roman"/>
          <w:sz w:val="24"/>
          <w:szCs w:val="24"/>
        </w:rPr>
        <w:t xml:space="preserve"> </w:t>
      </w:r>
      <w:r w:rsidRPr="00CB0B83">
        <w:rPr>
          <w:rFonts w:ascii="Times New Roman" w:hAnsi="Times New Roman" w:cs="Times New Roman"/>
          <w:sz w:val="24"/>
          <w:szCs w:val="24"/>
        </w:rPr>
        <w:t>1 спортсмен</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п</w:t>
      </w:r>
      <w:r w:rsidRPr="00CB0B83">
        <w:rPr>
          <w:rFonts w:ascii="Times New Roman" w:hAnsi="Times New Roman" w:cs="Times New Roman"/>
          <w:sz w:val="24"/>
          <w:szCs w:val="24"/>
        </w:rPr>
        <w:t xml:space="preserve">ервенство ДФО по </w:t>
      </w:r>
      <w:proofErr w:type="spellStart"/>
      <w:r w:rsidRPr="00CB0B83">
        <w:rPr>
          <w:rFonts w:ascii="Times New Roman" w:hAnsi="Times New Roman" w:cs="Times New Roman"/>
          <w:sz w:val="24"/>
          <w:szCs w:val="24"/>
        </w:rPr>
        <w:t>киокусинкай</w:t>
      </w:r>
      <w:proofErr w:type="spellEnd"/>
      <w:r w:rsidRPr="00CB0B83">
        <w:rPr>
          <w:rFonts w:ascii="Times New Roman" w:hAnsi="Times New Roman" w:cs="Times New Roman"/>
          <w:sz w:val="24"/>
          <w:szCs w:val="24"/>
        </w:rPr>
        <w:t xml:space="preserve"> в г. Владивосток</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тренер и 5 спортсменов</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ч</w:t>
      </w:r>
      <w:r w:rsidRPr="00CB0B83">
        <w:rPr>
          <w:rFonts w:ascii="Times New Roman" w:hAnsi="Times New Roman" w:cs="Times New Roman"/>
          <w:sz w:val="24"/>
          <w:szCs w:val="24"/>
        </w:rPr>
        <w:t>емпионат школьной баскетбольной лиги «КЭС-БАСКЕТ» в г. Чита</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приняло участие 1 тренер и 12 спортсменов</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с</w:t>
      </w:r>
      <w:r w:rsidRPr="00CB0B83">
        <w:rPr>
          <w:rFonts w:ascii="Times New Roman" w:hAnsi="Times New Roman" w:cs="Times New Roman"/>
          <w:sz w:val="24"/>
          <w:szCs w:val="24"/>
        </w:rPr>
        <w:t xml:space="preserve">еминар повышения квалификации экспертов по присвоению степеней </w:t>
      </w:r>
      <w:r w:rsidR="00AF0DF2" w:rsidRPr="00CB0B83">
        <w:rPr>
          <w:rFonts w:ascii="Times New Roman" w:hAnsi="Times New Roman" w:cs="Times New Roman"/>
          <w:sz w:val="24"/>
          <w:szCs w:val="24"/>
        </w:rPr>
        <w:t>КЮ по дзюдо в г. Владивосток (</w:t>
      </w:r>
      <w:r w:rsidRPr="00CB0B83">
        <w:rPr>
          <w:rFonts w:ascii="Times New Roman" w:hAnsi="Times New Roman" w:cs="Times New Roman"/>
          <w:sz w:val="24"/>
          <w:szCs w:val="24"/>
        </w:rPr>
        <w:t>принимал участие 1 тренер</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в</w:t>
      </w:r>
      <w:r w:rsidRPr="00CB0B83">
        <w:rPr>
          <w:rFonts w:ascii="Times New Roman" w:hAnsi="Times New Roman" w:cs="Times New Roman"/>
          <w:sz w:val="24"/>
          <w:szCs w:val="24"/>
        </w:rPr>
        <w:t>сероссийские соревнования по греко-римской борьбе «Кубок у моря» в г. Владивосток</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спортсмен и 1 тренер</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AF0DF2" w:rsidRPr="00CB0B83">
        <w:rPr>
          <w:rFonts w:ascii="Times New Roman" w:hAnsi="Times New Roman" w:cs="Times New Roman"/>
          <w:sz w:val="24"/>
          <w:szCs w:val="24"/>
        </w:rPr>
        <w:t>ч</w:t>
      </w:r>
      <w:r w:rsidRPr="00CB0B83">
        <w:rPr>
          <w:rFonts w:ascii="Times New Roman" w:hAnsi="Times New Roman" w:cs="Times New Roman"/>
          <w:sz w:val="24"/>
          <w:szCs w:val="24"/>
        </w:rPr>
        <w:t>емпионат Мира по боксу среди женщин в г. Москва</w:t>
      </w:r>
      <w:r w:rsidR="00AF0DF2" w:rsidRPr="00CB0B83">
        <w:rPr>
          <w:rFonts w:ascii="Times New Roman" w:hAnsi="Times New Roman" w:cs="Times New Roman"/>
          <w:sz w:val="24"/>
          <w:szCs w:val="24"/>
        </w:rPr>
        <w:t xml:space="preserve"> (</w:t>
      </w:r>
      <w:r w:rsidRPr="00CB0B83">
        <w:rPr>
          <w:rFonts w:ascii="Times New Roman" w:hAnsi="Times New Roman" w:cs="Times New Roman"/>
          <w:sz w:val="24"/>
          <w:szCs w:val="24"/>
        </w:rPr>
        <w:t>выезжали 1 спортсмен и 1 представитель</w:t>
      </w:r>
      <w:r w:rsidR="00AF0DF2" w:rsidRPr="00CB0B83">
        <w:rPr>
          <w:rFonts w:ascii="Times New Roman" w:hAnsi="Times New Roman" w:cs="Times New Roman"/>
          <w:sz w:val="24"/>
          <w:szCs w:val="24"/>
        </w:rPr>
        <w:t>)</w:t>
      </w:r>
      <w:r w:rsidRPr="00CB0B83">
        <w:rPr>
          <w:rFonts w:ascii="Times New Roman" w:hAnsi="Times New Roman" w:cs="Times New Roman"/>
          <w:sz w:val="24"/>
          <w:szCs w:val="24"/>
        </w:rPr>
        <w:t>;</w:t>
      </w:r>
    </w:p>
    <w:p w:rsidR="00D77790" w:rsidRPr="00CB0B83" w:rsidRDefault="00D77790" w:rsidP="00D45FDD">
      <w:pPr>
        <w:pStyle w:val="ConsPlusNonformat"/>
        <w:ind w:firstLine="708"/>
        <w:jc w:val="both"/>
        <w:rPr>
          <w:rFonts w:ascii="Times New Roman" w:hAnsi="Times New Roman" w:cs="Times New Roman"/>
          <w:iCs/>
          <w:sz w:val="24"/>
          <w:szCs w:val="24"/>
        </w:rPr>
      </w:pPr>
      <w:r w:rsidRPr="00CB0B83">
        <w:rPr>
          <w:rFonts w:ascii="Times New Roman" w:hAnsi="Times New Roman" w:cs="Times New Roman"/>
          <w:sz w:val="24"/>
          <w:szCs w:val="24"/>
        </w:rPr>
        <w:t>-</w:t>
      </w:r>
      <w:r w:rsidRPr="00CB0B83">
        <w:rPr>
          <w:rFonts w:ascii="Times New Roman" w:hAnsi="Times New Roman" w:cs="Times New Roman"/>
          <w:iCs/>
          <w:sz w:val="24"/>
          <w:szCs w:val="24"/>
        </w:rPr>
        <w:t xml:space="preserve"> </w:t>
      </w:r>
      <w:r w:rsidR="00FC0FC2" w:rsidRPr="00CB0B83">
        <w:rPr>
          <w:rFonts w:ascii="Times New Roman" w:hAnsi="Times New Roman" w:cs="Times New Roman"/>
          <w:iCs/>
          <w:sz w:val="24"/>
          <w:szCs w:val="24"/>
        </w:rPr>
        <w:t>проведены</w:t>
      </w:r>
      <w:r w:rsidRPr="00CB0B83">
        <w:rPr>
          <w:rFonts w:ascii="Times New Roman" w:hAnsi="Times New Roman" w:cs="Times New Roman"/>
          <w:iCs/>
          <w:sz w:val="24"/>
          <w:szCs w:val="24"/>
        </w:rPr>
        <w:t xml:space="preserve"> массовы</w:t>
      </w:r>
      <w:r w:rsidR="00A177C3" w:rsidRPr="00CB0B83">
        <w:rPr>
          <w:rFonts w:ascii="Times New Roman" w:hAnsi="Times New Roman" w:cs="Times New Roman"/>
          <w:iCs/>
          <w:sz w:val="24"/>
          <w:szCs w:val="24"/>
        </w:rPr>
        <w:t>е</w:t>
      </w:r>
      <w:r w:rsidRPr="00CB0B83">
        <w:rPr>
          <w:rFonts w:ascii="Times New Roman" w:hAnsi="Times New Roman" w:cs="Times New Roman"/>
          <w:iCs/>
          <w:sz w:val="24"/>
          <w:szCs w:val="24"/>
        </w:rPr>
        <w:t xml:space="preserve"> соревнования</w:t>
      </w:r>
      <w:r w:rsidR="00A177C3" w:rsidRPr="00CB0B83">
        <w:rPr>
          <w:rFonts w:ascii="Times New Roman" w:hAnsi="Times New Roman" w:cs="Times New Roman"/>
          <w:iCs/>
          <w:sz w:val="24"/>
          <w:szCs w:val="24"/>
        </w:rPr>
        <w:t>: «Декада спорта и здоровья» (</w:t>
      </w:r>
      <w:r w:rsidRPr="00CB0B83">
        <w:rPr>
          <w:rFonts w:ascii="Times New Roman" w:hAnsi="Times New Roman" w:cs="Times New Roman"/>
          <w:iCs/>
          <w:sz w:val="24"/>
          <w:szCs w:val="24"/>
        </w:rPr>
        <w:t>приняло участие 3 693 человека</w:t>
      </w:r>
      <w:r w:rsidR="00A177C3"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с</w:t>
      </w:r>
      <w:r w:rsidRPr="00CB0B83">
        <w:rPr>
          <w:rFonts w:ascii="Times New Roman" w:hAnsi="Times New Roman" w:cs="Times New Roman"/>
          <w:iCs/>
          <w:sz w:val="24"/>
          <w:szCs w:val="24"/>
        </w:rPr>
        <w:t>портивно-массовые и физкультурные мероприятия, в рамках Всероссийских массовых соревнований  День зимних видов спорта</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приняло участие 679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о</w:t>
      </w:r>
      <w:r w:rsidRPr="00CB0B83">
        <w:rPr>
          <w:rFonts w:ascii="Times New Roman" w:hAnsi="Times New Roman" w:cs="Times New Roman"/>
          <w:iCs/>
          <w:sz w:val="24"/>
          <w:szCs w:val="24"/>
        </w:rPr>
        <w:t xml:space="preserve">кружной турнир по </w:t>
      </w:r>
      <w:proofErr w:type="spellStart"/>
      <w:r w:rsidRPr="00CB0B83">
        <w:rPr>
          <w:rFonts w:ascii="Times New Roman" w:hAnsi="Times New Roman" w:cs="Times New Roman"/>
          <w:iCs/>
          <w:sz w:val="24"/>
          <w:szCs w:val="24"/>
        </w:rPr>
        <w:t>армспорту</w:t>
      </w:r>
      <w:proofErr w:type="spellEnd"/>
      <w:r w:rsidRPr="00CB0B83">
        <w:rPr>
          <w:rFonts w:ascii="Times New Roman" w:hAnsi="Times New Roman" w:cs="Times New Roman"/>
          <w:iCs/>
          <w:sz w:val="24"/>
          <w:szCs w:val="24"/>
        </w:rPr>
        <w:t xml:space="preserve"> среди мужчин в г. Анадырь</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участвовали 21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lastRenderedPageBreak/>
        <w:t>л</w:t>
      </w:r>
      <w:r w:rsidRPr="00CB0B83">
        <w:rPr>
          <w:rFonts w:ascii="Times New Roman" w:hAnsi="Times New Roman" w:cs="Times New Roman"/>
          <w:iCs/>
          <w:sz w:val="24"/>
          <w:szCs w:val="24"/>
        </w:rPr>
        <w:t>ыжная гонка «Лыжня России»</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приняло участие 1350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всероссийские м</w:t>
      </w:r>
      <w:r w:rsidR="00AF0DF2" w:rsidRPr="00CB0B83">
        <w:rPr>
          <w:rFonts w:ascii="Times New Roman" w:hAnsi="Times New Roman" w:cs="Times New Roman"/>
          <w:iCs/>
          <w:sz w:val="24"/>
          <w:szCs w:val="24"/>
        </w:rPr>
        <w:t>ассовые соревнования «</w:t>
      </w:r>
      <w:proofErr w:type="spellStart"/>
      <w:r w:rsidR="00AF0DF2" w:rsidRPr="00CB0B83">
        <w:rPr>
          <w:rFonts w:ascii="Times New Roman" w:hAnsi="Times New Roman" w:cs="Times New Roman"/>
          <w:iCs/>
          <w:sz w:val="24"/>
          <w:szCs w:val="24"/>
        </w:rPr>
        <w:t>Забег.РФ</w:t>
      </w:r>
      <w:proofErr w:type="spellEnd"/>
      <w:r w:rsidR="00AF0DF2" w:rsidRPr="00CB0B83">
        <w:rPr>
          <w:rFonts w:ascii="Times New Roman" w:hAnsi="Times New Roman" w:cs="Times New Roman"/>
          <w:iCs/>
          <w:sz w:val="24"/>
          <w:szCs w:val="24"/>
        </w:rPr>
        <w:t>» (</w:t>
      </w:r>
      <w:r w:rsidRPr="00CB0B83">
        <w:rPr>
          <w:rFonts w:ascii="Times New Roman" w:hAnsi="Times New Roman" w:cs="Times New Roman"/>
          <w:iCs/>
          <w:sz w:val="24"/>
          <w:szCs w:val="24"/>
        </w:rPr>
        <w:t>приняло участие 1014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в</w:t>
      </w:r>
      <w:r w:rsidRPr="00CB0B83">
        <w:rPr>
          <w:rFonts w:ascii="Times New Roman" w:hAnsi="Times New Roman" w:cs="Times New Roman"/>
          <w:iCs/>
          <w:sz w:val="24"/>
          <w:szCs w:val="24"/>
        </w:rPr>
        <w:t>сероссийские массовые мероприятия в рамках «Всемирного дня Велосипедиста»</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участвовало 153 жителя округа</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«Олимпийский день»</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приняло участие 640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ф</w:t>
      </w:r>
      <w:r w:rsidRPr="00CB0B83">
        <w:rPr>
          <w:rFonts w:ascii="Times New Roman" w:hAnsi="Times New Roman" w:cs="Times New Roman"/>
          <w:iCs/>
          <w:sz w:val="24"/>
          <w:szCs w:val="24"/>
        </w:rPr>
        <w:t xml:space="preserve">орум в </w:t>
      </w:r>
      <w:proofErr w:type="spellStart"/>
      <w:r w:rsidRPr="00CB0B83">
        <w:rPr>
          <w:rFonts w:ascii="Times New Roman" w:hAnsi="Times New Roman" w:cs="Times New Roman"/>
          <w:iCs/>
          <w:sz w:val="24"/>
          <w:szCs w:val="24"/>
        </w:rPr>
        <w:t>конгрессно</w:t>
      </w:r>
      <w:proofErr w:type="spellEnd"/>
      <w:r w:rsidRPr="00CB0B83">
        <w:rPr>
          <w:rFonts w:ascii="Times New Roman" w:hAnsi="Times New Roman" w:cs="Times New Roman"/>
          <w:iCs/>
          <w:sz w:val="24"/>
          <w:szCs w:val="24"/>
        </w:rPr>
        <w:t>-выставочном мероприятии «</w:t>
      </w:r>
      <w:proofErr w:type="spellStart"/>
      <w:r w:rsidRPr="00CB0B83">
        <w:rPr>
          <w:rFonts w:ascii="Times New Roman" w:hAnsi="Times New Roman" w:cs="Times New Roman"/>
          <w:iCs/>
          <w:sz w:val="24"/>
          <w:szCs w:val="24"/>
        </w:rPr>
        <w:t>SportForumLive</w:t>
      </w:r>
      <w:proofErr w:type="spellEnd"/>
      <w:r w:rsidRPr="00CB0B83">
        <w:rPr>
          <w:rFonts w:ascii="Times New Roman" w:hAnsi="Times New Roman" w:cs="Times New Roman"/>
          <w:iCs/>
          <w:sz w:val="24"/>
          <w:szCs w:val="24"/>
        </w:rPr>
        <w:t xml:space="preserve">. Современный спорт. Инновации и перспективы» под эгидой Международного спортивного форума «Россия – спортивная держава» в г. Москва; </w:t>
      </w:r>
      <w:r w:rsidR="00AF0DF2" w:rsidRPr="00CB0B83">
        <w:rPr>
          <w:rFonts w:ascii="Times New Roman" w:hAnsi="Times New Roman" w:cs="Times New Roman"/>
          <w:iCs/>
          <w:sz w:val="24"/>
          <w:szCs w:val="24"/>
        </w:rPr>
        <w:t>в</w:t>
      </w:r>
      <w:r w:rsidRPr="00CB0B83">
        <w:rPr>
          <w:rFonts w:ascii="Times New Roman" w:hAnsi="Times New Roman" w:cs="Times New Roman"/>
          <w:iCs/>
          <w:sz w:val="24"/>
          <w:szCs w:val="24"/>
        </w:rPr>
        <w:t xml:space="preserve">сероссийский семинар-практикум «Оптимальная модель развития сельского спорта из опыта работы Омской области» в г. Омск; </w:t>
      </w:r>
      <w:r w:rsidR="00AF0DF2" w:rsidRPr="00CB0B83">
        <w:rPr>
          <w:rFonts w:ascii="Times New Roman" w:hAnsi="Times New Roman" w:cs="Times New Roman"/>
          <w:iCs/>
          <w:sz w:val="24"/>
          <w:szCs w:val="24"/>
        </w:rPr>
        <w:t>о</w:t>
      </w:r>
      <w:r w:rsidRPr="00CB0B83">
        <w:rPr>
          <w:rFonts w:ascii="Times New Roman" w:hAnsi="Times New Roman" w:cs="Times New Roman"/>
          <w:iCs/>
          <w:sz w:val="24"/>
          <w:szCs w:val="24"/>
        </w:rPr>
        <w:t>кружной полумарафон «Бегу по Арктике» в г. Анадырь</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приняло участие 26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м</w:t>
      </w:r>
      <w:r w:rsidRPr="00CB0B83">
        <w:rPr>
          <w:rFonts w:ascii="Times New Roman" w:hAnsi="Times New Roman" w:cs="Times New Roman"/>
          <w:iCs/>
          <w:sz w:val="24"/>
          <w:szCs w:val="24"/>
        </w:rPr>
        <w:t xml:space="preserve">еждународный спортивный форум «Россия – спортивная держава» в г. Казань; </w:t>
      </w:r>
      <w:r w:rsidR="00AF0DF2" w:rsidRPr="00CB0B83">
        <w:rPr>
          <w:rFonts w:ascii="Times New Roman" w:hAnsi="Times New Roman" w:cs="Times New Roman"/>
          <w:iCs/>
          <w:sz w:val="24"/>
          <w:szCs w:val="24"/>
        </w:rPr>
        <w:t>в</w:t>
      </w:r>
      <w:r w:rsidRPr="00CB0B83">
        <w:rPr>
          <w:rFonts w:ascii="Times New Roman" w:hAnsi="Times New Roman" w:cs="Times New Roman"/>
          <w:iCs/>
          <w:sz w:val="24"/>
          <w:szCs w:val="24"/>
        </w:rPr>
        <w:t>сероссийские массовые соревнования по уличному баскетболу «Оранжевый мяч»</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участвовало 128 жителей округа</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в</w:t>
      </w:r>
      <w:r w:rsidRPr="00CB0B83">
        <w:rPr>
          <w:rFonts w:ascii="Times New Roman" w:hAnsi="Times New Roman" w:cs="Times New Roman"/>
          <w:iCs/>
          <w:sz w:val="24"/>
          <w:szCs w:val="24"/>
        </w:rPr>
        <w:t xml:space="preserve">сероссийский </w:t>
      </w:r>
      <w:r w:rsidR="00AF0DF2" w:rsidRPr="00CB0B83">
        <w:rPr>
          <w:rFonts w:ascii="Times New Roman" w:hAnsi="Times New Roman" w:cs="Times New Roman"/>
          <w:iCs/>
          <w:sz w:val="24"/>
          <w:szCs w:val="24"/>
        </w:rPr>
        <w:t>день физкультурника (</w:t>
      </w:r>
      <w:r w:rsidRPr="00CB0B83">
        <w:rPr>
          <w:rFonts w:ascii="Times New Roman" w:hAnsi="Times New Roman" w:cs="Times New Roman"/>
          <w:iCs/>
          <w:sz w:val="24"/>
          <w:szCs w:val="24"/>
        </w:rPr>
        <w:t>участвовало 314 жителей округа</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в</w:t>
      </w:r>
      <w:r w:rsidRPr="00CB0B83">
        <w:rPr>
          <w:rFonts w:ascii="Times New Roman" w:hAnsi="Times New Roman" w:cs="Times New Roman"/>
          <w:iCs/>
          <w:sz w:val="24"/>
          <w:szCs w:val="24"/>
        </w:rPr>
        <w:t>сероссийский день бега «Кросс Наций»</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участвовало 2 827 жителей округа</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Израсходовано 5 310,3 тыс. рублей;</w:t>
      </w:r>
    </w:p>
    <w:p w:rsidR="00D77790" w:rsidRPr="00CB0B83" w:rsidRDefault="00D77790" w:rsidP="00D45FDD">
      <w:pPr>
        <w:pStyle w:val="ConsPlusNonformat"/>
        <w:ind w:firstLine="708"/>
        <w:jc w:val="both"/>
        <w:rPr>
          <w:rFonts w:ascii="Times New Roman" w:hAnsi="Times New Roman" w:cs="Times New Roman"/>
          <w:iCs/>
          <w:sz w:val="24"/>
          <w:szCs w:val="24"/>
        </w:rPr>
      </w:pPr>
      <w:r w:rsidRPr="00CB0B83">
        <w:rPr>
          <w:rFonts w:ascii="Times New Roman" w:hAnsi="Times New Roman" w:cs="Times New Roman"/>
          <w:iCs/>
          <w:sz w:val="24"/>
          <w:szCs w:val="24"/>
        </w:rPr>
        <w:t xml:space="preserve">- состоялись </w:t>
      </w:r>
      <w:r w:rsidRPr="00CB0B83">
        <w:rPr>
          <w:rFonts w:ascii="Times New Roman" w:hAnsi="Times New Roman" w:cs="Times New Roman"/>
          <w:sz w:val="24"/>
          <w:szCs w:val="24"/>
        </w:rPr>
        <w:t xml:space="preserve">чемпионат и первенство </w:t>
      </w:r>
      <w:r w:rsidRPr="00CB0B83">
        <w:rPr>
          <w:rFonts w:ascii="Times New Roman" w:hAnsi="Times New Roman" w:cs="Times New Roman"/>
          <w:iCs/>
          <w:sz w:val="24"/>
          <w:szCs w:val="24"/>
        </w:rPr>
        <w:t xml:space="preserve">Чукотки по северному многоборью в рамках развития и поддержки национальных видов спорта: </w:t>
      </w:r>
      <w:r w:rsidR="00AF0DF2" w:rsidRPr="00CB0B83">
        <w:rPr>
          <w:rFonts w:ascii="Times New Roman" w:hAnsi="Times New Roman" w:cs="Times New Roman"/>
          <w:iCs/>
          <w:sz w:val="24"/>
          <w:szCs w:val="24"/>
        </w:rPr>
        <w:t>в</w:t>
      </w:r>
      <w:r w:rsidRPr="00CB0B83">
        <w:rPr>
          <w:rFonts w:ascii="Times New Roman" w:hAnsi="Times New Roman" w:cs="Times New Roman"/>
          <w:iCs/>
          <w:sz w:val="24"/>
          <w:szCs w:val="24"/>
        </w:rPr>
        <w:t>сероссийские соревнования по северному многоборью в г. Елизов</w:t>
      </w:r>
      <w:r w:rsidR="00AF0DF2" w:rsidRPr="00CB0B83">
        <w:rPr>
          <w:rFonts w:ascii="Times New Roman" w:hAnsi="Times New Roman" w:cs="Times New Roman"/>
          <w:iCs/>
          <w:sz w:val="24"/>
          <w:szCs w:val="24"/>
        </w:rPr>
        <w:t xml:space="preserve">о и г. </w:t>
      </w:r>
      <w:proofErr w:type="spellStart"/>
      <w:r w:rsidR="00AF0DF2" w:rsidRPr="00CB0B83">
        <w:rPr>
          <w:rFonts w:ascii="Times New Roman" w:hAnsi="Times New Roman" w:cs="Times New Roman"/>
          <w:iCs/>
          <w:sz w:val="24"/>
          <w:szCs w:val="24"/>
        </w:rPr>
        <w:t>Петропаловск</w:t>
      </w:r>
      <w:proofErr w:type="spellEnd"/>
      <w:r w:rsidR="00AF0DF2" w:rsidRPr="00CB0B83">
        <w:rPr>
          <w:rFonts w:ascii="Times New Roman" w:hAnsi="Times New Roman" w:cs="Times New Roman"/>
          <w:iCs/>
          <w:sz w:val="24"/>
          <w:szCs w:val="24"/>
        </w:rPr>
        <w:t>-Камчатский (</w:t>
      </w:r>
      <w:r w:rsidRPr="00CB0B83">
        <w:rPr>
          <w:rFonts w:ascii="Times New Roman" w:hAnsi="Times New Roman" w:cs="Times New Roman"/>
          <w:iCs/>
          <w:sz w:val="24"/>
          <w:szCs w:val="24"/>
        </w:rPr>
        <w:t>выезжали 1 тренер и 3 спортсмена</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г</w:t>
      </w:r>
      <w:r w:rsidRPr="00CB0B83">
        <w:rPr>
          <w:rFonts w:ascii="Times New Roman" w:hAnsi="Times New Roman" w:cs="Times New Roman"/>
          <w:iCs/>
          <w:sz w:val="24"/>
          <w:szCs w:val="24"/>
        </w:rPr>
        <w:t>онка на собачьих упряжках «Надежда -2021»</w:t>
      </w:r>
      <w:r w:rsidR="00AF0DF2" w:rsidRPr="00CB0B83">
        <w:rPr>
          <w:rFonts w:ascii="Times New Roman" w:hAnsi="Times New Roman" w:cs="Times New Roman"/>
          <w:iCs/>
          <w:sz w:val="24"/>
          <w:szCs w:val="24"/>
        </w:rPr>
        <w:t xml:space="preserve"> (</w:t>
      </w:r>
      <w:r w:rsidRPr="00CB0B83">
        <w:rPr>
          <w:rFonts w:ascii="Times New Roman" w:hAnsi="Times New Roman" w:cs="Times New Roman"/>
          <w:iCs/>
          <w:sz w:val="24"/>
          <w:szCs w:val="24"/>
        </w:rPr>
        <w:t>участвовало 15 каюров</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w:t>
      </w:r>
      <w:r w:rsidR="00AF0DF2" w:rsidRPr="00CB0B83">
        <w:rPr>
          <w:rFonts w:ascii="Times New Roman" w:hAnsi="Times New Roman" w:cs="Times New Roman"/>
          <w:iCs/>
          <w:sz w:val="24"/>
          <w:szCs w:val="24"/>
        </w:rPr>
        <w:t>г</w:t>
      </w:r>
      <w:r w:rsidRPr="00CB0B83">
        <w:rPr>
          <w:rFonts w:ascii="Times New Roman" w:hAnsi="Times New Roman" w:cs="Times New Roman"/>
          <w:iCs/>
          <w:sz w:val="24"/>
          <w:szCs w:val="24"/>
        </w:rPr>
        <w:t>онка на оленьих упряжках «</w:t>
      </w:r>
      <w:proofErr w:type="spellStart"/>
      <w:r w:rsidRPr="00CB0B83">
        <w:rPr>
          <w:rFonts w:ascii="Times New Roman" w:hAnsi="Times New Roman" w:cs="Times New Roman"/>
          <w:iCs/>
          <w:sz w:val="24"/>
          <w:szCs w:val="24"/>
        </w:rPr>
        <w:t>Ръилет</w:t>
      </w:r>
      <w:proofErr w:type="spellEnd"/>
      <w:r w:rsidRPr="00CB0B83">
        <w:rPr>
          <w:rFonts w:ascii="Times New Roman" w:hAnsi="Times New Roman" w:cs="Times New Roman"/>
          <w:iCs/>
          <w:sz w:val="24"/>
          <w:szCs w:val="24"/>
        </w:rPr>
        <w:t xml:space="preserve"> – 2021» в с</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xml:space="preserve"> Чуванское </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участвовало 49 человек</w:t>
      </w:r>
      <w:r w:rsidR="00AF0DF2" w:rsidRPr="00CB0B83">
        <w:rPr>
          <w:rFonts w:ascii="Times New Roman" w:hAnsi="Times New Roman" w:cs="Times New Roman"/>
          <w:iCs/>
          <w:sz w:val="24"/>
          <w:szCs w:val="24"/>
        </w:rPr>
        <w:t>)</w:t>
      </w:r>
      <w:r w:rsidRPr="00CB0B83">
        <w:rPr>
          <w:rFonts w:ascii="Times New Roman" w:hAnsi="Times New Roman" w:cs="Times New Roman"/>
          <w:iCs/>
          <w:sz w:val="24"/>
          <w:szCs w:val="24"/>
        </w:rPr>
        <w:t>. Израсходовано 6 223,0 тыс. рублей;</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iCs/>
          <w:sz w:val="24"/>
          <w:szCs w:val="24"/>
        </w:rPr>
        <w:t xml:space="preserve">- </w:t>
      </w:r>
      <w:r w:rsidR="00FC0FC2" w:rsidRPr="00CB0B83">
        <w:rPr>
          <w:rFonts w:ascii="Times New Roman" w:hAnsi="Times New Roman" w:cs="Times New Roman"/>
          <w:iCs/>
          <w:sz w:val="24"/>
          <w:szCs w:val="24"/>
        </w:rPr>
        <w:t xml:space="preserve">проведены </w:t>
      </w:r>
      <w:r w:rsidRPr="00CB0B83">
        <w:rPr>
          <w:rFonts w:ascii="Times New Roman" w:hAnsi="Times New Roman" w:cs="Times New Roman"/>
          <w:sz w:val="24"/>
          <w:szCs w:val="24"/>
        </w:rPr>
        <w:t>летняя физкультурно-оздоровительная кампания для учащихся учреждений дополнительного образования детей физкультурно-спортивной направленности</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проведены следующие мероприятия: </w:t>
      </w:r>
      <w:r w:rsidR="00CA41D0" w:rsidRPr="00CB0B83">
        <w:rPr>
          <w:rFonts w:ascii="Times New Roman" w:hAnsi="Times New Roman" w:cs="Times New Roman"/>
          <w:sz w:val="24"/>
          <w:szCs w:val="24"/>
        </w:rPr>
        <w:t>л</w:t>
      </w:r>
      <w:r w:rsidRPr="00CB0B83">
        <w:rPr>
          <w:rFonts w:ascii="Times New Roman" w:hAnsi="Times New Roman" w:cs="Times New Roman"/>
          <w:sz w:val="24"/>
          <w:szCs w:val="24"/>
        </w:rPr>
        <w:t>етние учебно-тренировочны</w:t>
      </w:r>
      <w:r w:rsidR="00CA41D0" w:rsidRPr="00CB0B83">
        <w:rPr>
          <w:rFonts w:ascii="Times New Roman" w:hAnsi="Times New Roman" w:cs="Times New Roman"/>
          <w:sz w:val="24"/>
          <w:szCs w:val="24"/>
        </w:rPr>
        <w:t>е сборы по боксу в г. Евпатория (</w:t>
      </w:r>
      <w:r w:rsidRPr="00CB0B83">
        <w:rPr>
          <w:rFonts w:ascii="Times New Roman" w:hAnsi="Times New Roman" w:cs="Times New Roman"/>
          <w:sz w:val="24"/>
          <w:szCs w:val="24"/>
        </w:rPr>
        <w:t>выезжали 1 тренер и 10 спортсменов</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CA41D0" w:rsidRPr="00CB0B83">
        <w:rPr>
          <w:rFonts w:ascii="Times New Roman" w:hAnsi="Times New Roman" w:cs="Times New Roman"/>
          <w:sz w:val="24"/>
          <w:szCs w:val="24"/>
        </w:rPr>
        <w:t>у</w:t>
      </w:r>
      <w:r w:rsidRPr="00CB0B83">
        <w:rPr>
          <w:rFonts w:ascii="Times New Roman" w:hAnsi="Times New Roman" w:cs="Times New Roman"/>
          <w:sz w:val="24"/>
          <w:szCs w:val="24"/>
        </w:rPr>
        <w:t>чебно-тренировочны</w:t>
      </w:r>
      <w:r w:rsidR="00CA41D0" w:rsidRPr="00CB0B83">
        <w:rPr>
          <w:rFonts w:ascii="Times New Roman" w:hAnsi="Times New Roman" w:cs="Times New Roman"/>
          <w:sz w:val="24"/>
          <w:szCs w:val="24"/>
        </w:rPr>
        <w:t>е сборы по хоккею в г</w:t>
      </w:r>
      <w:r w:rsidR="00B54012">
        <w:rPr>
          <w:rFonts w:ascii="Times New Roman" w:hAnsi="Times New Roman" w:cs="Times New Roman"/>
          <w:sz w:val="24"/>
          <w:szCs w:val="24"/>
        </w:rPr>
        <w:t>.</w:t>
      </w:r>
      <w:r w:rsidR="00CA41D0" w:rsidRPr="00CB0B83">
        <w:rPr>
          <w:rFonts w:ascii="Times New Roman" w:hAnsi="Times New Roman" w:cs="Times New Roman"/>
          <w:sz w:val="24"/>
          <w:szCs w:val="24"/>
        </w:rPr>
        <w:t xml:space="preserve"> Сочи (</w:t>
      </w:r>
      <w:r w:rsidRPr="00CB0B83">
        <w:rPr>
          <w:rFonts w:ascii="Times New Roman" w:hAnsi="Times New Roman" w:cs="Times New Roman"/>
          <w:sz w:val="24"/>
          <w:szCs w:val="24"/>
        </w:rPr>
        <w:t>приняло участие 12 спортсменов и 2 тренера</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CA41D0" w:rsidRPr="00CB0B83">
        <w:rPr>
          <w:rFonts w:ascii="Times New Roman" w:hAnsi="Times New Roman" w:cs="Times New Roman"/>
          <w:sz w:val="24"/>
          <w:szCs w:val="24"/>
        </w:rPr>
        <w:t>у</w:t>
      </w:r>
      <w:r w:rsidRPr="00CB0B83">
        <w:rPr>
          <w:rFonts w:ascii="Times New Roman" w:hAnsi="Times New Roman" w:cs="Times New Roman"/>
          <w:sz w:val="24"/>
          <w:szCs w:val="24"/>
        </w:rPr>
        <w:t>чебно-тренировочные сборы по мини-футболу в г</w:t>
      </w:r>
      <w:r w:rsidR="00B54012">
        <w:rPr>
          <w:rFonts w:ascii="Times New Roman" w:hAnsi="Times New Roman" w:cs="Times New Roman"/>
          <w:sz w:val="24"/>
          <w:szCs w:val="24"/>
        </w:rPr>
        <w:t>.</w:t>
      </w:r>
      <w:r w:rsidRPr="00CB0B83">
        <w:rPr>
          <w:rFonts w:ascii="Times New Roman" w:hAnsi="Times New Roman" w:cs="Times New Roman"/>
          <w:sz w:val="24"/>
          <w:szCs w:val="24"/>
        </w:rPr>
        <w:t xml:space="preserve"> Сочи</w:t>
      </w:r>
      <w:r w:rsidR="00CA41D0" w:rsidRPr="00CB0B83">
        <w:rPr>
          <w:rFonts w:ascii="Times New Roman" w:hAnsi="Times New Roman" w:cs="Times New Roman"/>
          <w:sz w:val="24"/>
          <w:szCs w:val="24"/>
        </w:rPr>
        <w:t xml:space="preserve"> (</w:t>
      </w:r>
      <w:r w:rsidRPr="00CB0B83">
        <w:rPr>
          <w:rFonts w:ascii="Times New Roman" w:hAnsi="Times New Roman" w:cs="Times New Roman"/>
          <w:sz w:val="24"/>
          <w:szCs w:val="24"/>
        </w:rPr>
        <w:t>приняло участие 13 спортсменов и 2 тренера</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CA41D0" w:rsidRPr="00CB0B83">
        <w:rPr>
          <w:rFonts w:ascii="Times New Roman" w:hAnsi="Times New Roman" w:cs="Times New Roman"/>
          <w:sz w:val="24"/>
          <w:szCs w:val="24"/>
        </w:rPr>
        <w:t>у</w:t>
      </w:r>
      <w:r w:rsidRPr="00CB0B83">
        <w:rPr>
          <w:rFonts w:ascii="Times New Roman" w:hAnsi="Times New Roman" w:cs="Times New Roman"/>
          <w:sz w:val="24"/>
          <w:szCs w:val="24"/>
        </w:rPr>
        <w:t xml:space="preserve">чебно-тренировочные сборы по </w:t>
      </w:r>
      <w:proofErr w:type="spellStart"/>
      <w:r w:rsidRPr="00CB0B83">
        <w:rPr>
          <w:rFonts w:ascii="Times New Roman" w:hAnsi="Times New Roman" w:cs="Times New Roman"/>
          <w:sz w:val="24"/>
          <w:szCs w:val="24"/>
        </w:rPr>
        <w:t>киокусинкай</w:t>
      </w:r>
      <w:proofErr w:type="spellEnd"/>
      <w:r w:rsidRPr="00CB0B83">
        <w:rPr>
          <w:rFonts w:ascii="Times New Roman" w:hAnsi="Times New Roman" w:cs="Times New Roman"/>
          <w:sz w:val="24"/>
          <w:szCs w:val="24"/>
        </w:rPr>
        <w:t xml:space="preserve"> в г. Артём, г. Владивосток, с. </w:t>
      </w:r>
      <w:proofErr w:type="spellStart"/>
      <w:r w:rsidRPr="00CB0B83">
        <w:rPr>
          <w:rFonts w:ascii="Times New Roman" w:hAnsi="Times New Roman" w:cs="Times New Roman"/>
          <w:sz w:val="24"/>
          <w:szCs w:val="24"/>
        </w:rPr>
        <w:t>Бычиха</w:t>
      </w:r>
      <w:proofErr w:type="spellEnd"/>
      <w:r w:rsidRPr="00CB0B83">
        <w:rPr>
          <w:rFonts w:ascii="Times New Roman" w:hAnsi="Times New Roman" w:cs="Times New Roman"/>
          <w:sz w:val="24"/>
          <w:szCs w:val="24"/>
        </w:rPr>
        <w:t>, Хабаровский край</w:t>
      </w:r>
      <w:r w:rsidR="00CA41D0" w:rsidRPr="00CB0B83">
        <w:rPr>
          <w:rFonts w:ascii="Times New Roman" w:hAnsi="Times New Roman" w:cs="Times New Roman"/>
          <w:sz w:val="24"/>
          <w:szCs w:val="24"/>
        </w:rPr>
        <w:t xml:space="preserve"> (</w:t>
      </w:r>
      <w:r w:rsidRPr="00CB0B83">
        <w:rPr>
          <w:rFonts w:ascii="Times New Roman" w:hAnsi="Times New Roman" w:cs="Times New Roman"/>
          <w:sz w:val="24"/>
          <w:szCs w:val="24"/>
        </w:rPr>
        <w:t>приняло участие 5 спортсменов и 1 тренер</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CA41D0" w:rsidRPr="00CB0B83">
        <w:rPr>
          <w:rFonts w:ascii="Times New Roman" w:hAnsi="Times New Roman" w:cs="Times New Roman"/>
          <w:sz w:val="24"/>
          <w:szCs w:val="24"/>
        </w:rPr>
        <w:t>у</w:t>
      </w:r>
      <w:r w:rsidRPr="00CB0B83">
        <w:rPr>
          <w:rFonts w:ascii="Times New Roman" w:hAnsi="Times New Roman" w:cs="Times New Roman"/>
          <w:sz w:val="24"/>
          <w:szCs w:val="24"/>
        </w:rPr>
        <w:t>чебно-тренировочные сборы по дзюдо  в г. Евпатория</w:t>
      </w:r>
      <w:r w:rsidR="00CA41D0" w:rsidRPr="00CB0B83">
        <w:rPr>
          <w:rFonts w:ascii="Times New Roman" w:hAnsi="Times New Roman" w:cs="Times New Roman"/>
          <w:sz w:val="24"/>
          <w:szCs w:val="24"/>
        </w:rPr>
        <w:t xml:space="preserve"> (</w:t>
      </w:r>
      <w:r w:rsidRPr="00CB0B83">
        <w:rPr>
          <w:rFonts w:ascii="Times New Roman" w:hAnsi="Times New Roman" w:cs="Times New Roman"/>
          <w:sz w:val="24"/>
          <w:szCs w:val="24"/>
        </w:rPr>
        <w:t>приняло участие 6 спортсменов  и 1 тренер</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CA41D0" w:rsidRPr="00CB0B83">
        <w:rPr>
          <w:rFonts w:ascii="Times New Roman" w:hAnsi="Times New Roman" w:cs="Times New Roman"/>
          <w:sz w:val="24"/>
          <w:szCs w:val="24"/>
        </w:rPr>
        <w:t>у</w:t>
      </w:r>
      <w:r w:rsidRPr="00CB0B83">
        <w:rPr>
          <w:rFonts w:ascii="Times New Roman" w:hAnsi="Times New Roman" w:cs="Times New Roman"/>
          <w:sz w:val="24"/>
          <w:szCs w:val="24"/>
        </w:rPr>
        <w:t>чебно-тренировочные сборы по волейболу в г. Анапа</w:t>
      </w:r>
      <w:r w:rsidR="00CA41D0" w:rsidRPr="00CB0B83">
        <w:rPr>
          <w:rFonts w:ascii="Times New Roman" w:hAnsi="Times New Roman" w:cs="Times New Roman"/>
          <w:sz w:val="24"/>
          <w:szCs w:val="24"/>
        </w:rPr>
        <w:t xml:space="preserve"> (</w:t>
      </w:r>
      <w:r w:rsidRPr="00CB0B83">
        <w:rPr>
          <w:rFonts w:ascii="Times New Roman" w:hAnsi="Times New Roman" w:cs="Times New Roman"/>
          <w:sz w:val="24"/>
          <w:szCs w:val="24"/>
        </w:rPr>
        <w:t>приняло участие 16 спортсменов и 1 тренер</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xml:space="preserve">; </w:t>
      </w:r>
      <w:r w:rsidR="00CA41D0" w:rsidRPr="00CB0B83">
        <w:rPr>
          <w:rFonts w:ascii="Times New Roman" w:hAnsi="Times New Roman" w:cs="Times New Roman"/>
          <w:sz w:val="24"/>
          <w:szCs w:val="24"/>
        </w:rPr>
        <w:t>л</w:t>
      </w:r>
      <w:r w:rsidRPr="00CB0B83">
        <w:rPr>
          <w:rFonts w:ascii="Times New Roman" w:hAnsi="Times New Roman" w:cs="Times New Roman"/>
          <w:sz w:val="24"/>
          <w:szCs w:val="24"/>
        </w:rPr>
        <w:t xml:space="preserve">етний спортивно-оздоровительный лагерь Санаторно-курортного объединения «Радость» Краснодарского края, Туапсинского района, </w:t>
      </w:r>
      <w:proofErr w:type="spellStart"/>
      <w:r w:rsidRPr="00CB0B83">
        <w:rPr>
          <w:rFonts w:ascii="Times New Roman" w:hAnsi="Times New Roman" w:cs="Times New Roman"/>
          <w:sz w:val="24"/>
          <w:szCs w:val="24"/>
        </w:rPr>
        <w:t>пгт</w:t>
      </w:r>
      <w:proofErr w:type="spellEnd"/>
      <w:r w:rsidRPr="00CB0B83">
        <w:rPr>
          <w:rFonts w:ascii="Times New Roman" w:hAnsi="Times New Roman" w:cs="Times New Roman"/>
          <w:sz w:val="24"/>
          <w:szCs w:val="24"/>
        </w:rPr>
        <w:t>. Джубга</w:t>
      </w:r>
      <w:r w:rsidR="00CA41D0" w:rsidRPr="00CB0B83">
        <w:rPr>
          <w:rFonts w:ascii="Times New Roman" w:hAnsi="Times New Roman" w:cs="Times New Roman"/>
          <w:sz w:val="24"/>
          <w:szCs w:val="24"/>
        </w:rPr>
        <w:t xml:space="preserve"> (</w:t>
      </w:r>
      <w:r w:rsidRPr="00CB0B83">
        <w:rPr>
          <w:rFonts w:ascii="Times New Roman" w:hAnsi="Times New Roman" w:cs="Times New Roman"/>
          <w:sz w:val="24"/>
          <w:szCs w:val="24"/>
        </w:rPr>
        <w:t>приняло участие 20 спортсменов и 2 тренера</w:t>
      </w:r>
      <w:r w:rsidR="00CA41D0" w:rsidRPr="00CB0B83">
        <w:rPr>
          <w:rFonts w:ascii="Times New Roman" w:hAnsi="Times New Roman" w:cs="Times New Roman"/>
          <w:sz w:val="24"/>
          <w:szCs w:val="24"/>
        </w:rPr>
        <w:t>)</w:t>
      </w:r>
      <w:r w:rsidRPr="00CB0B83">
        <w:rPr>
          <w:rFonts w:ascii="Times New Roman" w:hAnsi="Times New Roman" w:cs="Times New Roman"/>
          <w:sz w:val="24"/>
          <w:szCs w:val="24"/>
        </w:rPr>
        <w:t>. Израсходовано 17 452,2 тыс. рублей;</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проведен конкурс на предоставление гранта некоммерческим организациям на реализацию мероприятий в сфере физической культуры и спорта, победителем отбора признана Чукотская окружная спортивная общественная организация «Федерация бокса» (грант в размере 1 490,0  тыс. рублей);</w:t>
      </w:r>
    </w:p>
    <w:p w:rsidR="00D77790" w:rsidRPr="00CB0B83" w:rsidRDefault="00D77790" w:rsidP="00D45FDD">
      <w:pPr>
        <w:widowControl w:val="0"/>
        <w:tabs>
          <w:tab w:val="left" w:pos="0"/>
        </w:tabs>
        <w:spacing w:after="0" w:line="240" w:lineRule="auto"/>
        <w:ind w:firstLine="720"/>
        <w:jc w:val="both"/>
        <w:rPr>
          <w:rFonts w:ascii="Times New Roman" w:hAnsi="Times New Roman"/>
          <w:sz w:val="24"/>
          <w:szCs w:val="24"/>
        </w:rPr>
      </w:pPr>
      <w:r w:rsidRPr="00CB0B83">
        <w:rPr>
          <w:rFonts w:ascii="Times New Roman" w:hAnsi="Times New Roman"/>
          <w:sz w:val="24"/>
          <w:szCs w:val="24"/>
        </w:rPr>
        <w:t>- проведены мероприятия</w:t>
      </w:r>
      <w:r w:rsidR="00FC0FC2" w:rsidRPr="00CB0B83">
        <w:rPr>
          <w:rFonts w:ascii="Times New Roman" w:hAnsi="Times New Roman"/>
          <w:sz w:val="24"/>
          <w:szCs w:val="24"/>
        </w:rPr>
        <w:t>,</w:t>
      </w:r>
      <w:r w:rsidRPr="00CB0B83">
        <w:rPr>
          <w:rFonts w:ascii="Times New Roman" w:hAnsi="Times New Roman"/>
          <w:sz w:val="24"/>
          <w:szCs w:val="24"/>
        </w:rPr>
        <w:t xml:space="preserve"> направленные </w:t>
      </w:r>
      <w:r w:rsidRPr="00CB0B83">
        <w:rPr>
          <w:rFonts w:ascii="Times New Roman" w:eastAsia="Calibri" w:hAnsi="Times New Roman"/>
          <w:sz w:val="24"/>
          <w:szCs w:val="24"/>
          <w:lang w:eastAsia="en-US" w:bidi="en-US"/>
        </w:rPr>
        <w:t>на развитие и поддержку национальных видов спорта: гонки на оленьих упряжках «</w:t>
      </w:r>
      <w:proofErr w:type="spellStart"/>
      <w:r w:rsidRPr="00CB0B83">
        <w:rPr>
          <w:rFonts w:ascii="Times New Roman" w:eastAsia="Calibri" w:hAnsi="Times New Roman"/>
          <w:sz w:val="24"/>
          <w:szCs w:val="24"/>
          <w:lang w:eastAsia="en-US" w:bidi="en-US"/>
        </w:rPr>
        <w:t>Ръилет</w:t>
      </w:r>
      <w:proofErr w:type="spellEnd"/>
      <w:r w:rsidRPr="00CB0B83">
        <w:rPr>
          <w:rFonts w:ascii="Times New Roman" w:eastAsia="Calibri" w:hAnsi="Times New Roman"/>
          <w:sz w:val="24"/>
          <w:szCs w:val="24"/>
          <w:lang w:eastAsia="en-US" w:bidi="en-US"/>
        </w:rPr>
        <w:t>» в с</w:t>
      </w:r>
      <w:r w:rsidR="00CA41D0" w:rsidRPr="00CB0B83">
        <w:rPr>
          <w:rFonts w:ascii="Times New Roman" w:eastAsia="Calibri" w:hAnsi="Times New Roman"/>
          <w:sz w:val="24"/>
          <w:szCs w:val="24"/>
          <w:lang w:eastAsia="en-US" w:bidi="en-US"/>
        </w:rPr>
        <w:t>.</w:t>
      </w:r>
      <w:r w:rsidRPr="00CB0B83">
        <w:rPr>
          <w:rFonts w:ascii="Times New Roman" w:eastAsia="Calibri" w:hAnsi="Times New Roman"/>
          <w:sz w:val="24"/>
          <w:szCs w:val="24"/>
          <w:lang w:eastAsia="en-US" w:bidi="en-US"/>
        </w:rPr>
        <w:t xml:space="preserve"> Чуванское Анадырского МР</w:t>
      </w:r>
      <w:r w:rsidR="00CA41D0" w:rsidRPr="00CB0B83">
        <w:rPr>
          <w:rFonts w:ascii="Times New Roman" w:eastAsia="Calibri" w:hAnsi="Times New Roman"/>
          <w:sz w:val="24"/>
          <w:szCs w:val="24"/>
          <w:lang w:eastAsia="en-US" w:bidi="en-US"/>
        </w:rPr>
        <w:t xml:space="preserve"> (</w:t>
      </w:r>
      <w:r w:rsidRPr="00CB0B83">
        <w:rPr>
          <w:rFonts w:ascii="Times New Roman" w:eastAsia="Calibri" w:hAnsi="Times New Roman"/>
          <w:sz w:val="24"/>
          <w:szCs w:val="24"/>
          <w:lang w:eastAsia="en-US" w:bidi="en-US"/>
        </w:rPr>
        <w:t>участвовало 13 гонщиков</w:t>
      </w:r>
      <w:r w:rsidR="00CA41D0" w:rsidRPr="00CB0B83">
        <w:rPr>
          <w:rFonts w:ascii="Times New Roman" w:eastAsia="Calibri" w:hAnsi="Times New Roman"/>
          <w:sz w:val="24"/>
          <w:szCs w:val="24"/>
          <w:lang w:eastAsia="en-US" w:bidi="en-US"/>
        </w:rPr>
        <w:t>)</w:t>
      </w:r>
      <w:r w:rsidRPr="00CB0B83">
        <w:rPr>
          <w:rFonts w:ascii="Times New Roman" w:eastAsia="Calibri" w:hAnsi="Times New Roman"/>
          <w:sz w:val="24"/>
          <w:szCs w:val="24"/>
          <w:lang w:eastAsia="en-US" w:bidi="en-US"/>
        </w:rPr>
        <w:t>; спортивные соревнования по национальным видам спорта (НВС) на уличных площадках</w:t>
      </w:r>
      <w:r w:rsidR="00CA41D0" w:rsidRPr="00CB0B83">
        <w:rPr>
          <w:rFonts w:ascii="Times New Roman" w:eastAsia="Calibri" w:hAnsi="Times New Roman"/>
          <w:sz w:val="24"/>
          <w:szCs w:val="24"/>
          <w:lang w:eastAsia="en-US" w:bidi="en-US"/>
        </w:rPr>
        <w:t xml:space="preserve"> (</w:t>
      </w:r>
      <w:r w:rsidRPr="00CB0B83">
        <w:rPr>
          <w:rFonts w:ascii="Times New Roman" w:eastAsia="Calibri" w:hAnsi="Times New Roman"/>
          <w:sz w:val="24"/>
          <w:szCs w:val="24"/>
          <w:lang w:eastAsia="en-US" w:bidi="en-US"/>
        </w:rPr>
        <w:t>приняло участие 36 человек</w:t>
      </w:r>
      <w:r w:rsidR="00CA41D0" w:rsidRPr="00CB0B83">
        <w:rPr>
          <w:rFonts w:ascii="Times New Roman" w:eastAsia="Calibri" w:hAnsi="Times New Roman"/>
          <w:sz w:val="24"/>
          <w:szCs w:val="24"/>
          <w:lang w:eastAsia="en-US" w:bidi="en-US"/>
        </w:rPr>
        <w:t>)</w:t>
      </w:r>
      <w:r w:rsidRPr="00CB0B83">
        <w:rPr>
          <w:rFonts w:ascii="Times New Roman" w:eastAsia="Calibri" w:hAnsi="Times New Roman"/>
          <w:sz w:val="24"/>
          <w:szCs w:val="24"/>
          <w:lang w:eastAsia="en-US" w:bidi="en-US"/>
        </w:rPr>
        <w:t xml:space="preserve">; на территории </w:t>
      </w:r>
      <w:r w:rsidR="00CA41D0" w:rsidRPr="00CB0B83">
        <w:rPr>
          <w:rFonts w:ascii="Times New Roman" w:eastAsia="Calibri" w:hAnsi="Times New Roman"/>
          <w:sz w:val="24"/>
          <w:szCs w:val="24"/>
          <w:lang w:eastAsia="en-US" w:bidi="en-US"/>
        </w:rPr>
        <w:t>ГО Эгвекинот</w:t>
      </w:r>
      <w:r w:rsidRPr="00CB0B83">
        <w:rPr>
          <w:rFonts w:ascii="Times New Roman" w:eastAsia="Calibri" w:hAnsi="Times New Roman"/>
          <w:sz w:val="24"/>
          <w:szCs w:val="24"/>
          <w:lang w:eastAsia="en-US" w:bidi="en-US"/>
        </w:rPr>
        <w:t xml:space="preserve"> и Чукотского МР прошла гонка на собачьих упряжках «Надежда». Израсходовано 4 464,0 тыс. рублей;</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w:t>
      </w:r>
      <w:r w:rsidRPr="00CB0B83">
        <w:rPr>
          <w:rFonts w:ascii="Times New Roman" w:hAnsi="Times New Roman" w:cs="Times New Roman"/>
          <w:bCs/>
          <w:sz w:val="24"/>
          <w:szCs w:val="24"/>
        </w:rPr>
        <w:t>поставлено спортивно-технологическое оборудование на имеющейся площадке с твердым покрытием в п. Угольные Копи на общую сумму 2 183,0 тыс. рублей;</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организованы </w:t>
      </w:r>
      <w:r w:rsidRPr="00CB0B83">
        <w:rPr>
          <w:rFonts w:ascii="Times New Roman" w:hAnsi="Times New Roman" w:cs="Times New Roman"/>
          <w:bCs/>
          <w:sz w:val="24"/>
          <w:szCs w:val="24"/>
        </w:rPr>
        <w:t>массовые физкультурные мероприятия среди различных категорий населения, в которых приняло участие 8 171 человек. Субсидии распределены между муниципальными образованиями в общем объеме 5 400,0 тыс. рублей;</w:t>
      </w:r>
    </w:p>
    <w:p w:rsidR="00D77790" w:rsidRPr="0056666E" w:rsidRDefault="00D77790" w:rsidP="00D45FDD">
      <w:pPr>
        <w:pStyle w:val="ConsPlusNonformat"/>
        <w:ind w:firstLine="708"/>
        <w:jc w:val="both"/>
        <w:rPr>
          <w:rFonts w:ascii="Times New Roman" w:hAnsi="Times New Roman" w:cs="Times New Roman"/>
          <w:bCs/>
          <w:sz w:val="24"/>
          <w:szCs w:val="24"/>
        </w:rPr>
      </w:pPr>
      <w:r w:rsidRPr="00CB0B83">
        <w:rPr>
          <w:rFonts w:ascii="Times New Roman" w:hAnsi="Times New Roman" w:cs="Times New Roman"/>
          <w:sz w:val="24"/>
          <w:szCs w:val="24"/>
        </w:rPr>
        <w:t xml:space="preserve">- проведены мероприятия </w:t>
      </w:r>
      <w:r w:rsidRPr="00CB0B83">
        <w:rPr>
          <w:rFonts w:ascii="Times New Roman" w:hAnsi="Times New Roman" w:cs="Times New Roman"/>
          <w:bCs/>
          <w:sz w:val="24"/>
          <w:szCs w:val="24"/>
        </w:rPr>
        <w:t xml:space="preserve">Всероссийского физкультурно-спортивного комплекса «Готов к труду и обороне» (ГТО): </w:t>
      </w:r>
      <w:r w:rsidR="00CA41D0" w:rsidRPr="00CB0B83">
        <w:rPr>
          <w:rFonts w:ascii="Times New Roman" w:hAnsi="Times New Roman" w:cs="Times New Roman"/>
          <w:bCs/>
          <w:sz w:val="24"/>
          <w:szCs w:val="24"/>
        </w:rPr>
        <w:t>з</w:t>
      </w:r>
      <w:r w:rsidRPr="00CB0B83">
        <w:rPr>
          <w:rFonts w:ascii="Times New Roman" w:hAnsi="Times New Roman" w:cs="Times New Roman"/>
          <w:bCs/>
          <w:sz w:val="24"/>
          <w:szCs w:val="24"/>
        </w:rPr>
        <w:t>имняя декада Всероссийского физкультурно-спортивного комплекса «Готов к труду и обороне» (ГТО) среди трудовых коллективов</w:t>
      </w:r>
      <w:r w:rsidR="00CA41D0" w:rsidRPr="00CB0B83">
        <w:rPr>
          <w:rFonts w:ascii="Times New Roman" w:hAnsi="Times New Roman" w:cs="Times New Roman"/>
          <w:bCs/>
          <w:sz w:val="24"/>
          <w:szCs w:val="24"/>
        </w:rPr>
        <w:t xml:space="preserve"> (</w:t>
      </w:r>
      <w:r w:rsidRPr="00CB0B83">
        <w:rPr>
          <w:rFonts w:ascii="Times New Roman" w:hAnsi="Times New Roman" w:cs="Times New Roman"/>
          <w:bCs/>
          <w:sz w:val="24"/>
          <w:szCs w:val="24"/>
        </w:rPr>
        <w:t>приняло участие  182 человека</w:t>
      </w:r>
      <w:r w:rsidR="00CA41D0" w:rsidRPr="00CB0B83">
        <w:rPr>
          <w:rFonts w:ascii="Times New Roman" w:hAnsi="Times New Roman" w:cs="Times New Roman"/>
          <w:bCs/>
          <w:sz w:val="24"/>
          <w:szCs w:val="24"/>
        </w:rPr>
        <w:t>)</w:t>
      </w:r>
      <w:r w:rsidRPr="00CB0B83">
        <w:rPr>
          <w:rFonts w:ascii="Times New Roman" w:hAnsi="Times New Roman" w:cs="Times New Roman"/>
          <w:bCs/>
          <w:sz w:val="24"/>
          <w:szCs w:val="24"/>
        </w:rPr>
        <w:t xml:space="preserve">; </w:t>
      </w:r>
      <w:r w:rsidR="00CA41D0" w:rsidRPr="00CB0B83">
        <w:rPr>
          <w:rFonts w:ascii="Times New Roman" w:hAnsi="Times New Roman" w:cs="Times New Roman"/>
          <w:bCs/>
          <w:sz w:val="24"/>
          <w:szCs w:val="24"/>
        </w:rPr>
        <w:t>а</w:t>
      </w:r>
      <w:r w:rsidRPr="00CB0B83">
        <w:rPr>
          <w:rFonts w:ascii="Times New Roman" w:hAnsi="Times New Roman" w:cs="Times New Roman"/>
          <w:bCs/>
          <w:sz w:val="24"/>
          <w:szCs w:val="24"/>
        </w:rPr>
        <w:t>гитационно-пропагандистская акция «Единый день ГТО», приуроченная к 90-летию создания Всероссийского комплекса ГТО «Дни Г</w:t>
      </w:r>
      <w:r w:rsidR="00CA41D0" w:rsidRPr="00CB0B83">
        <w:rPr>
          <w:rFonts w:ascii="Times New Roman" w:hAnsi="Times New Roman" w:cs="Times New Roman"/>
          <w:bCs/>
          <w:sz w:val="24"/>
          <w:szCs w:val="24"/>
        </w:rPr>
        <w:t>ТО» (</w:t>
      </w:r>
      <w:r w:rsidRPr="00CB0B83">
        <w:rPr>
          <w:rFonts w:ascii="Times New Roman" w:hAnsi="Times New Roman" w:cs="Times New Roman"/>
          <w:bCs/>
          <w:sz w:val="24"/>
          <w:szCs w:val="24"/>
        </w:rPr>
        <w:t>приняло участие 1994 человека</w:t>
      </w:r>
      <w:r w:rsidR="00CA41D0" w:rsidRPr="00CB0B83">
        <w:rPr>
          <w:rFonts w:ascii="Times New Roman" w:hAnsi="Times New Roman" w:cs="Times New Roman"/>
          <w:bCs/>
          <w:sz w:val="24"/>
          <w:szCs w:val="24"/>
        </w:rPr>
        <w:t>)</w:t>
      </w:r>
      <w:r w:rsidRPr="00CB0B83">
        <w:rPr>
          <w:rFonts w:ascii="Times New Roman" w:hAnsi="Times New Roman" w:cs="Times New Roman"/>
          <w:bCs/>
          <w:sz w:val="24"/>
          <w:szCs w:val="24"/>
        </w:rPr>
        <w:t xml:space="preserve">; </w:t>
      </w:r>
      <w:r w:rsidR="00CA41D0" w:rsidRPr="00CB0B83">
        <w:rPr>
          <w:rFonts w:ascii="Times New Roman" w:hAnsi="Times New Roman" w:cs="Times New Roman"/>
          <w:bCs/>
          <w:sz w:val="24"/>
          <w:szCs w:val="24"/>
        </w:rPr>
        <w:t>з</w:t>
      </w:r>
      <w:r w:rsidRPr="00CB0B83">
        <w:rPr>
          <w:rFonts w:ascii="Times New Roman" w:hAnsi="Times New Roman" w:cs="Times New Roman"/>
          <w:bCs/>
          <w:sz w:val="24"/>
          <w:szCs w:val="24"/>
        </w:rPr>
        <w:t xml:space="preserve">аочное обучение по дополнительной профессиональной программе повышения </w:t>
      </w:r>
      <w:r w:rsidRPr="00CB0B83">
        <w:rPr>
          <w:rFonts w:ascii="Times New Roman" w:hAnsi="Times New Roman" w:cs="Times New Roman"/>
          <w:bCs/>
          <w:sz w:val="24"/>
          <w:szCs w:val="24"/>
        </w:rPr>
        <w:lastRenderedPageBreak/>
        <w:t xml:space="preserve">квалификации «Подготовка спортивных судей главной судейской категории и судейских бригад физкультурных и спортивных мероприятий Всероссийского физкультурно-спортивного комплекса «Готов к труду и обороне (ГТО)» Чукотского автономного округа </w:t>
      </w:r>
      <w:r w:rsidR="00CA41D0" w:rsidRPr="00CB0B83">
        <w:rPr>
          <w:rFonts w:ascii="Times New Roman" w:hAnsi="Times New Roman" w:cs="Times New Roman"/>
          <w:bCs/>
          <w:sz w:val="24"/>
          <w:szCs w:val="24"/>
        </w:rPr>
        <w:t>(</w:t>
      </w:r>
      <w:r w:rsidRPr="00CB0B83">
        <w:rPr>
          <w:rFonts w:ascii="Times New Roman" w:hAnsi="Times New Roman" w:cs="Times New Roman"/>
          <w:bCs/>
          <w:sz w:val="24"/>
          <w:szCs w:val="24"/>
        </w:rPr>
        <w:t>31 работник образовательных организаций округа</w:t>
      </w:r>
      <w:r w:rsidR="00CA41D0" w:rsidRPr="00CB0B83">
        <w:rPr>
          <w:rFonts w:ascii="Times New Roman" w:hAnsi="Times New Roman" w:cs="Times New Roman"/>
          <w:bCs/>
          <w:sz w:val="24"/>
          <w:szCs w:val="24"/>
        </w:rPr>
        <w:t>)</w:t>
      </w:r>
      <w:r w:rsidRPr="00CB0B83">
        <w:rPr>
          <w:rFonts w:ascii="Times New Roman" w:hAnsi="Times New Roman" w:cs="Times New Roman"/>
          <w:bCs/>
          <w:sz w:val="24"/>
          <w:szCs w:val="24"/>
        </w:rPr>
        <w:t xml:space="preserve">; </w:t>
      </w:r>
      <w:r w:rsidR="00CA41D0" w:rsidRPr="00CB0B83">
        <w:rPr>
          <w:rFonts w:ascii="Times New Roman" w:hAnsi="Times New Roman" w:cs="Times New Roman"/>
          <w:bCs/>
          <w:sz w:val="24"/>
          <w:szCs w:val="24"/>
        </w:rPr>
        <w:t>л</w:t>
      </w:r>
      <w:r w:rsidRPr="00CB0B83">
        <w:rPr>
          <w:rFonts w:ascii="Times New Roman" w:hAnsi="Times New Roman" w:cs="Times New Roman"/>
          <w:bCs/>
          <w:sz w:val="24"/>
          <w:szCs w:val="24"/>
        </w:rPr>
        <w:t>етний фестиваль Всероссийского физкультурно-спортивного комплекса «Готов к труду и обороне» (ГТО) среди обучающихся образовательных организаций Чукотского автономного</w:t>
      </w:r>
      <w:r w:rsidR="00CA41D0" w:rsidRPr="00CB0B83">
        <w:rPr>
          <w:rFonts w:ascii="Times New Roman" w:hAnsi="Times New Roman" w:cs="Times New Roman"/>
          <w:bCs/>
          <w:sz w:val="24"/>
          <w:szCs w:val="24"/>
        </w:rPr>
        <w:t xml:space="preserve"> (</w:t>
      </w:r>
      <w:r w:rsidRPr="00CB0B83">
        <w:rPr>
          <w:rFonts w:ascii="Times New Roman" w:hAnsi="Times New Roman" w:cs="Times New Roman"/>
          <w:bCs/>
          <w:sz w:val="24"/>
          <w:szCs w:val="24"/>
        </w:rPr>
        <w:t>приняло участие 360 обучающихся</w:t>
      </w:r>
      <w:r w:rsidR="00CA41D0" w:rsidRPr="00CB0B83">
        <w:rPr>
          <w:rFonts w:ascii="Times New Roman" w:hAnsi="Times New Roman" w:cs="Times New Roman"/>
          <w:bCs/>
          <w:sz w:val="24"/>
          <w:szCs w:val="24"/>
        </w:rPr>
        <w:t>)</w:t>
      </w:r>
      <w:r w:rsidRPr="00CB0B83">
        <w:rPr>
          <w:rFonts w:ascii="Times New Roman" w:hAnsi="Times New Roman" w:cs="Times New Roman"/>
          <w:bCs/>
          <w:sz w:val="24"/>
          <w:szCs w:val="24"/>
        </w:rPr>
        <w:t xml:space="preserve">; </w:t>
      </w:r>
      <w:r w:rsidR="00CA41D0" w:rsidRPr="00CB0B83">
        <w:rPr>
          <w:rFonts w:ascii="Times New Roman" w:hAnsi="Times New Roman" w:cs="Times New Roman"/>
          <w:bCs/>
          <w:sz w:val="24"/>
          <w:szCs w:val="24"/>
        </w:rPr>
        <w:t>л</w:t>
      </w:r>
      <w:r w:rsidRPr="00CB0B83">
        <w:rPr>
          <w:rFonts w:ascii="Times New Roman" w:hAnsi="Times New Roman" w:cs="Times New Roman"/>
          <w:bCs/>
          <w:sz w:val="24"/>
          <w:szCs w:val="24"/>
        </w:rPr>
        <w:t>етняя декада Всероссийского физкультурно-спортивного комплекса «Готов к труду и обороне» (ГТО) среди трудовых коллективов</w:t>
      </w:r>
      <w:r w:rsidR="00CA41D0" w:rsidRPr="00CB0B83">
        <w:rPr>
          <w:rFonts w:ascii="Times New Roman" w:hAnsi="Times New Roman" w:cs="Times New Roman"/>
          <w:bCs/>
          <w:sz w:val="24"/>
          <w:szCs w:val="24"/>
        </w:rPr>
        <w:t xml:space="preserve"> (</w:t>
      </w:r>
      <w:r w:rsidRPr="00CB0B83">
        <w:rPr>
          <w:rFonts w:ascii="Times New Roman" w:hAnsi="Times New Roman" w:cs="Times New Roman"/>
          <w:bCs/>
          <w:sz w:val="24"/>
          <w:szCs w:val="24"/>
        </w:rPr>
        <w:t>приняло участие 61 человек</w:t>
      </w:r>
      <w:r w:rsidR="00CA41D0" w:rsidRPr="00CB0B83">
        <w:rPr>
          <w:rFonts w:ascii="Times New Roman" w:hAnsi="Times New Roman" w:cs="Times New Roman"/>
          <w:bCs/>
          <w:sz w:val="24"/>
          <w:szCs w:val="24"/>
        </w:rPr>
        <w:t>)</w:t>
      </w:r>
      <w:r w:rsidRPr="00CB0B83">
        <w:rPr>
          <w:rFonts w:ascii="Times New Roman" w:hAnsi="Times New Roman" w:cs="Times New Roman"/>
          <w:bCs/>
          <w:sz w:val="24"/>
          <w:szCs w:val="24"/>
        </w:rPr>
        <w:t xml:space="preserve">. Израсходовано </w:t>
      </w:r>
      <w:r w:rsidRPr="0056666E">
        <w:rPr>
          <w:rFonts w:ascii="Times New Roman" w:hAnsi="Times New Roman" w:cs="Times New Roman"/>
          <w:bCs/>
          <w:sz w:val="24"/>
          <w:szCs w:val="24"/>
        </w:rPr>
        <w:t>332,9 тыс. рублей.</w:t>
      </w:r>
    </w:p>
    <w:p w:rsidR="00D77790" w:rsidRPr="0056666E" w:rsidRDefault="00D77790" w:rsidP="00D45FDD">
      <w:pPr>
        <w:pStyle w:val="ConsPlusNonformat"/>
        <w:ind w:firstLine="708"/>
        <w:jc w:val="both"/>
        <w:rPr>
          <w:rFonts w:ascii="Times New Roman" w:hAnsi="Times New Roman" w:cs="Times New Roman"/>
          <w:sz w:val="24"/>
          <w:szCs w:val="24"/>
        </w:rPr>
      </w:pPr>
      <w:r w:rsidRPr="0056666E">
        <w:rPr>
          <w:rFonts w:ascii="Times New Roman" w:hAnsi="Times New Roman" w:cs="Times New Roman"/>
          <w:sz w:val="24"/>
          <w:szCs w:val="24"/>
        </w:rPr>
        <w:t xml:space="preserve">В рамках подпрограммы </w:t>
      </w:r>
      <w:r w:rsidRPr="0056666E">
        <w:rPr>
          <w:rFonts w:ascii="Times New Roman" w:hAnsi="Times New Roman" w:cs="Times New Roman"/>
          <w:b/>
          <w:i/>
          <w:sz w:val="24"/>
          <w:szCs w:val="24"/>
        </w:rPr>
        <w:t>«Поддержка туризма»</w:t>
      </w:r>
      <w:r w:rsidRPr="0056666E">
        <w:rPr>
          <w:rFonts w:ascii="Times New Roman" w:hAnsi="Times New Roman" w:cs="Times New Roman"/>
          <w:i/>
          <w:sz w:val="24"/>
          <w:szCs w:val="24"/>
        </w:rPr>
        <w:t>:</w:t>
      </w:r>
      <w:r w:rsidRPr="0056666E">
        <w:rPr>
          <w:rFonts w:ascii="Times New Roman" w:hAnsi="Times New Roman" w:cs="Times New Roman"/>
          <w:sz w:val="24"/>
          <w:szCs w:val="24"/>
        </w:rPr>
        <w:t xml:space="preserve"> </w:t>
      </w:r>
    </w:p>
    <w:p w:rsidR="00D77790" w:rsidRPr="0056666E" w:rsidRDefault="00D77790" w:rsidP="00D45FDD">
      <w:pPr>
        <w:pStyle w:val="ConsPlusNonformat"/>
        <w:ind w:firstLine="708"/>
        <w:jc w:val="both"/>
        <w:rPr>
          <w:rFonts w:ascii="Times New Roman" w:hAnsi="Times New Roman" w:cs="Times New Roman"/>
          <w:sz w:val="24"/>
          <w:szCs w:val="24"/>
        </w:rPr>
      </w:pPr>
      <w:r w:rsidRPr="0056666E">
        <w:rPr>
          <w:rFonts w:ascii="Times New Roman" w:hAnsi="Times New Roman" w:cs="Times New Roman"/>
          <w:sz w:val="24"/>
          <w:szCs w:val="24"/>
        </w:rPr>
        <w:t>- проведен отбор на предоставление субсидии юридическим лицам на финансовое обеспечение затрат, связанных с оказанием услуг в сфере въездного и внутреннего туризма, победителем признана компания ООО «</w:t>
      </w:r>
      <w:proofErr w:type="spellStart"/>
      <w:r w:rsidRPr="0056666E">
        <w:rPr>
          <w:rFonts w:ascii="Times New Roman" w:hAnsi="Times New Roman" w:cs="Times New Roman"/>
          <w:sz w:val="24"/>
          <w:szCs w:val="24"/>
        </w:rPr>
        <w:t>Кутх</w:t>
      </w:r>
      <w:proofErr w:type="spellEnd"/>
      <w:r w:rsidRPr="0056666E">
        <w:rPr>
          <w:rFonts w:ascii="Times New Roman" w:hAnsi="Times New Roman" w:cs="Times New Roman"/>
          <w:sz w:val="24"/>
          <w:szCs w:val="24"/>
        </w:rPr>
        <w:t xml:space="preserve"> </w:t>
      </w:r>
      <w:proofErr w:type="spellStart"/>
      <w:r w:rsidRPr="0056666E">
        <w:rPr>
          <w:rFonts w:ascii="Times New Roman" w:hAnsi="Times New Roman" w:cs="Times New Roman"/>
          <w:sz w:val="24"/>
          <w:szCs w:val="24"/>
        </w:rPr>
        <w:t>Тревел</w:t>
      </w:r>
      <w:proofErr w:type="spellEnd"/>
      <w:r w:rsidRPr="0056666E">
        <w:rPr>
          <w:rFonts w:ascii="Times New Roman" w:hAnsi="Times New Roman" w:cs="Times New Roman"/>
          <w:sz w:val="24"/>
          <w:szCs w:val="24"/>
        </w:rPr>
        <w:t xml:space="preserve">», </w:t>
      </w:r>
      <w:r w:rsidR="005E5078" w:rsidRPr="0056666E">
        <w:rPr>
          <w:rFonts w:ascii="Times New Roman" w:hAnsi="Times New Roman" w:cs="Times New Roman"/>
          <w:sz w:val="24"/>
          <w:szCs w:val="24"/>
        </w:rPr>
        <w:t>финансирование</w:t>
      </w:r>
      <w:r w:rsidRPr="0056666E">
        <w:rPr>
          <w:rFonts w:ascii="Times New Roman" w:hAnsi="Times New Roman" w:cs="Times New Roman"/>
          <w:sz w:val="24"/>
          <w:szCs w:val="24"/>
        </w:rPr>
        <w:t xml:space="preserve"> денежных средств </w:t>
      </w:r>
      <w:r w:rsidR="005C4B4D" w:rsidRPr="0056666E">
        <w:rPr>
          <w:rFonts w:ascii="Times New Roman" w:hAnsi="Times New Roman" w:cs="Times New Roman"/>
          <w:sz w:val="24"/>
          <w:szCs w:val="24"/>
        </w:rPr>
        <w:t>планируется</w:t>
      </w:r>
      <w:r w:rsidRPr="0056666E">
        <w:rPr>
          <w:rFonts w:ascii="Times New Roman" w:hAnsi="Times New Roman" w:cs="Times New Roman"/>
          <w:sz w:val="24"/>
          <w:szCs w:val="24"/>
        </w:rPr>
        <w:t xml:space="preserve"> в </w:t>
      </w:r>
      <w:r w:rsidR="005E5078" w:rsidRPr="0056666E">
        <w:rPr>
          <w:rFonts w:ascii="Times New Roman" w:hAnsi="Times New Roman" w:cs="Times New Roman"/>
          <w:sz w:val="24"/>
          <w:szCs w:val="24"/>
        </w:rPr>
        <w:t>4</w:t>
      </w:r>
      <w:r w:rsidRPr="0056666E">
        <w:rPr>
          <w:rFonts w:ascii="Times New Roman" w:hAnsi="Times New Roman" w:cs="Times New Roman"/>
          <w:sz w:val="24"/>
          <w:szCs w:val="24"/>
        </w:rPr>
        <w:t xml:space="preserve"> квартале 2021 </w:t>
      </w:r>
      <w:r w:rsidR="005D1C8B" w:rsidRPr="0056666E">
        <w:rPr>
          <w:rFonts w:ascii="Times New Roman" w:hAnsi="Times New Roman" w:cs="Times New Roman"/>
          <w:sz w:val="24"/>
          <w:szCs w:val="24"/>
        </w:rPr>
        <w:t>года;</w:t>
      </w:r>
    </w:p>
    <w:p w:rsidR="00D77790" w:rsidRPr="0056666E" w:rsidRDefault="00D77790" w:rsidP="00D45FDD">
      <w:pPr>
        <w:pStyle w:val="ConsPlusNonformat"/>
        <w:ind w:firstLine="708"/>
        <w:jc w:val="both"/>
        <w:rPr>
          <w:rFonts w:ascii="Times New Roman" w:hAnsi="Times New Roman"/>
          <w:sz w:val="24"/>
          <w:szCs w:val="24"/>
        </w:rPr>
      </w:pPr>
      <w:r w:rsidRPr="0056666E">
        <w:rPr>
          <w:rFonts w:ascii="Times New Roman" w:hAnsi="Times New Roman" w:cs="Times New Roman"/>
          <w:sz w:val="24"/>
          <w:szCs w:val="24"/>
        </w:rPr>
        <w:t xml:space="preserve">- организовано участие в мероприятиях по направлению </w:t>
      </w:r>
      <w:r w:rsidRPr="0056666E">
        <w:rPr>
          <w:rFonts w:ascii="Times New Roman" w:hAnsi="Times New Roman"/>
          <w:sz w:val="24"/>
          <w:szCs w:val="24"/>
        </w:rPr>
        <w:t>организации туристской деятельности и управление развитием туризма</w:t>
      </w:r>
      <w:r w:rsidRPr="0056666E">
        <w:rPr>
          <w:rFonts w:ascii="Times New Roman" w:hAnsi="Times New Roman" w:cs="Times New Roman"/>
          <w:sz w:val="24"/>
          <w:szCs w:val="24"/>
        </w:rPr>
        <w:t xml:space="preserve">:  </w:t>
      </w:r>
      <w:r w:rsidR="005C4B4D" w:rsidRPr="0056666E">
        <w:rPr>
          <w:rFonts w:ascii="Times New Roman" w:hAnsi="Times New Roman" w:cs="Times New Roman"/>
          <w:sz w:val="24"/>
          <w:szCs w:val="24"/>
        </w:rPr>
        <w:t>во в</w:t>
      </w:r>
      <w:r w:rsidRPr="0056666E">
        <w:rPr>
          <w:rFonts w:ascii="Times New Roman" w:hAnsi="Times New Roman" w:cs="Times New Roman"/>
          <w:sz w:val="24"/>
          <w:szCs w:val="24"/>
        </w:rPr>
        <w:t xml:space="preserve">сероссийском совещании по туризму для руководителей органов исполнительной власти субъектов Российской Федерации в сфере туризма, Межрегиональном форуме «Идея в бизнес, бизнес – в результат», VII Тихоокеанском туристском форуме в г. Владивосток, </w:t>
      </w:r>
      <w:r w:rsidRPr="0056666E">
        <w:rPr>
          <w:rFonts w:ascii="Times New Roman" w:hAnsi="Times New Roman" w:cs="Times New Roman"/>
          <w:bCs/>
          <w:sz w:val="24"/>
          <w:szCs w:val="24"/>
        </w:rPr>
        <w:t>израсходовано 644,3 тыс. рублей</w:t>
      </w:r>
      <w:r w:rsidRPr="0056666E">
        <w:rPr>
          <w:rFonts w:ascii="Times New Roman" w:hAnsi="Times New Roman" w:cs="Times New Roman"/>
          <w:sz w:val="24"/>
          <w:szCs w:val="24"/>
        </w:rPr>
        <w:t>;</w:t>
      </w:r>
    </w:p>
    <w:p w:rsidR="00D77790" w:rsidRPr="0056666E" w:rsidRDefault="00D77790" w:rsidP="00D45FDD">
      <w:pPr>
        <w:pStyle w:val="ConsPlusNonformat"/>
        <w:ind w:firstLine="708"/>
        <w:jc w:val="both"/>
        <w:rPr>
          <w:rFonts w:ascii="Times New Roman" w:hAnsi="Times New Roman"/>
          <w:sz w:val="24"/>
          <w:szCs w:val="24"/>
        </w:rPr>
      </w:pPr>
      <w:r w:rsidRPr="0056666E">
        <w:rPr>
          <w:rFonts w:ascii="Times New Roman" w:hAnsi="Times New Roman"/>
          <w:sz w:val="24"/>
          <w:szCs w:val="24"/>
        </w:rPr>
        <w:t>- опубликована информация о туристическом потенциале округа, о важнейших туристических событиях в жизни региона в журнале «Россия PRO»</w:t>
      </w:r>
      <w:r w:rsidR="00F540AE" w:rsidRPr="0056666E">
        <w:rPr>
          <w:rFonts w:ascii="Times New Roman" w:hAnsi="Times New Roman"/>
          <w:sz w:val="24"/>
          <w:szCs w:val="24"/>
        </w:rPr>
        <w:t>,</w:t>
      </w:r>
      <w:r w:rsidRPr="0056666E">
        <w:rPr>
          <w:rFonts w:ascii="Times New Roman" w:hAnsi="Times New Roman"/>
          <w:sz w:val="24"/>
          <w:szCs w:val="24"/>
        </w:rPr>
        <w:t xml:space="preserve"> на сумму 90,0 тыс. рублей;</w:t>
      </w:r>
    </w:p>
    <w:p w:rsidR="00D77790" w:rsidRPr="0056666E" w:rsidRDefault="00D77790" w:rsidP="00D45FDD">
      <w:pPr>
        <w:pStyle w:val="ConsPlusNonformat"/>
        <w:ind w:firstLine="708"/>
        <w:jc w:val="both"/>
        <w:rPr>
          <w:rFonts w:ascii="Times New Roman" w:hAnsi="Times New Roman"/>
          <w:sz w:val="24"/>
          <w:szCs w:val="24"/>
        </w:rPr>
      </w:pPr>
      <w:r w:rsidRPr="0056666E">
        <w:rPr>
          <w:rFonts w:ascii="Times New Roman" w:hAnsi="Times New Roman"/>
          <w:sz w:val="24"/>
          <w:szCs w:val="24"/>
        </w:rPr>
        <w:t xml:space="preserve">- </w:t>
      </w:r>
      <w:r w:rsidRPr="0056666E">
        <w:rPr>
          <w:rFonts w:ascii="Times New Roman" w:hAnsi="Times New Roman" w:cs="Times New Roman"/>
          <w:sz w:val="24"/>
          <w:szCs w:val="24"/>
        </w:rPr>
        <w:t xml:space="preserve">организовано участие делегации округа </w:t>
      </w:r>
      <w:r w:rsidRPr="0056666E">
        <w:rPr>
          <w:rFonts w:ascii="Times New Roman" w:hAnsi="Times New Roman"/>
          <w:sz w:val="24"/>
          <w:szCs w:val="24"/>
        </w:rPr>
        <w:t xml:space="preserve">в выставках туристской направленности: в XVI Международной туристической выставке «Интурмаркет-2021» в г. Москва, в выставке «Улица Дальнего Востока», </w:t>
      </w:r>
      <w:r w:rsidRPr="0056666E">
        <w:rPr>
          <w:rFonts w:ascii="Times New Roman" w:hAnsi="Times New Roman" w:cs="Times New Roman"/>
          <w:bCs/>
          <w:sz w:val="24"/>
          <w:szCs w:val="24"/>
        </w:rPr>
        <w:t>израсходовано 1 396,9 тыс. рублей</w:t>
      </w:r>
      <w:r w:rsidRPr="0056666E">
        <w:rPr>
          <w:rFonts w:ascii="Times New Roman" w:hAnsi="Times New Roman" w:cs="Times New Roman"/>
          <w:sz w:val="24"/>
          <w:szCs w:val="24"/>
        </w:rPr>
        <w:t>.</w:t>
      </w:r>
    </w:p>
    <w:p w:rsidR="00D77790" w:rsidRPr="0056666E" w:rsidRDefault="00D77790" w:rsidP="00D45FDD">
      <w:pPr>
        <w:pStyle w:val="ConsPlusNonformat"/>
        <w:ind w:firstLine="708"/>
        <w:jc w:val="both"/>
        <w:rPr>
          <w:rFonts w:ascii="Times New Roman" w:hAnsi="Times New Roman" w:cs="Times New Roman"/>
          <w:sz w:val="24"/>
          <w:szCs w:val="24"/>
        </w:rPr>
      </w:pPr>
      <w:r w:rsidRPr="0056666E">
        <w:rPr>
          <w:rFonts w:ascii="Times New Roman" w:hAnsi="Times New Roman" w:cs="Times New Roman"/>
          <w:sz w:val="24"/>
          <w:szCs w:val="24"/>
        </w:rPr>
        <w:t xml:space="preserve">В рамках подпрограммы </w:t>
      </w:r>
      <w:r w:rsidRPr="0056666E">
        <w:rPr>
          <w:rFonts w:ascii="Times New Roman" w:hAnsi="Times New Roman" w:cs="Times New Roman"/>
          <w:b/>
          <w:i/>
          <w:sz w:val="24"/>
          <w:szCs w:val="24"/>
        </w:rPr>
        <w:t>«Развитие социальной инфраструктуры»</w:t>
      </w:r>
      <w:r w:rsidRPr="0056666E">
        <w:rPr>
          <w:rFonts w:ascii="Times New Roman" w:hAnsi="Times New Roman" w:cs="Times New Roman"/>
          <w:i/>
          <w:sz w:val="24"/>
          <w:szCs w:val="24"/>
        </w:rPr>
        <w:t>:</w:t>
      </w:r>
      <w:r w:rsidRPr="0056666E">
        <w:rPr>
          <w:rFonts w:ascii="Times New Roman" w:hAnsi="Times New Roman" w:cs="Times New Roman"/>
          <w:sz w:val="24"/>
          <w:szCs w:val="24"/>
        </w:rPr>
        <w:t xml:space="preserve"> </w:t>
      </w:r>
    </w:p>
    <w:p w:rsidR="00D77790" w:rsidRPr="00CB0B83" w:rsidRDefault="00D77790" w:rsidP="00D45FDD">
      <w:pPr>
        <w:pStyle w:val="ConsPlusNonformat"/>
        <w:ind w:firstLine="708"/>
        <w:jc w:val="both"/>
        <w:rPr>
          <w:rFonts w:ascii="Times New Roman" w:hAnsi="Times New Roman" w:cs="Times New Roman"/>
          <w:sz w:val="24"/>
          <w:szCs w:val="24"/>
        </w:rPr>
      </w:pPr>
      <w:r w:rsidRPr="0056666E">
        <w:rPr>
          <w:rFonts w:ascii="Times New Roman" w:hAnsi="Times New Roman" w:cs="Times New Roman"/>
          <w:sz w:val="24"/>
          <w:szCs w:val="24"/>
        </w:rPr>
        <w:t xml:space="preserve">- проведены ремонтные работы в ГБУК ЧАО «Чукотско-эскимосский ансамбль </w:t>
      </w:r>
      <w:r w:rsidRPr="00CB0B83">
        <w:rPr>
          <w:rFonts w:ascii="Times New Roman" w:hAnsi="Times New Roman" w:cs="Times New Roman"/>
          <w:sz w:val="24"/>
          <w:szCs w:val="24"/>
        </w:rPr>
        <w:t>«</w:t>
      </w:r>
      <w:proofErr w:type="spellStart"/>
      <w:r w:rsidRPr="00CB0B83">
        <w:rPr>
          <w:rFonts w:ascii="Times New Roman" w:hAnsi="Times New Roman" w:cs="Times New Roman"/>
          <w:sz w:val="24"/>
          <w:szCs w:val="24"/>
        </w:rPr>
        <w:t>Эргырон</w:t>
      </w:r>
      <w:proofErr w:type="spellEnd"/>
      <w:r w:rsidRPr="00CB0B83">
        <w:rPr>
          <w:rFonts w:ascii="Times New Roman" w:hAnsi="Times New Roman" w:cs="Times New Roman"/>
          <w:sz w:val="24"/>
          <w:szCs w:val="24"/>
        </w:rPr>
        <w:t>»: ремонт балетного зала, (устройство (пробивка) проёмов в здании); ремонт потолка; ремонт стен; ремонт пола.</w:t>
      </w:r>
      <w:r w:rsidRPr="00CB0B83">
        <w:t xml:space="preserve"> </w:t>
      </w:r>
      <w:r w:rsidRPr="00CB0B83">
        <w:rPr>
          <w:rFonts w:ascii="Times New Roman" w:hAnsi="Times New Roman" w:cs="Times New Roman"/>
          <w:sz w:val="24"/>
          <w:szCs w:val="24"/>
        </w:rPr>
        <w:t>Ремонтные работы выполнены на сумму 325,4 тыс. рублей;</w:t>
      </w:r>
    </w:p>
    <w:p w:rsidR="00D77790" w:rsidRPr="00CB0B83" w:rsidRDefault="00D7779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w:t>
      </w:r>
      <w:r w:rsidRPr="00CB0B83">
        <w:rPr>
          <w:rFonts w:ascii="Times New Roman" w:hAnsi="Times New Roman"/>
          <w:sz w:val="24"/>
          <w:szCs w:val="24"/>
        </w:rPr>
        <w:t>с АО «ЧТК» подписан государственный контракт на выполнение строительно-монтажных работ</w:t>
      </w:r>
      <w:r w:rsidRPr="00CB0B83">
        <w:rPr>
          <w:rFonts w:ascii="Times New Roman" w:hAnsi="Times New Roman" w:cs="Times New Roman"/>
          <w:sz w:val="24"/>
          <w:szCs w:val="24"/>
        </w:rPr>
        <w:t xml:space="preserve"> </w:t>
      </w:r>
      <w:r w:rsidRPr="00CB0B83">
        <w:rPr>
          <w:rFonts w:ascii="Times New Roman" w:hAnsi="Times New Roman"/>
          <w:sz w:val="24"/>
          <w:szCs w:val="24"/>
        </w:rPr>
        <w:t xml:space="preserve">объекта «Многофункциональная спортивная площадка с искусственным покрытием в г. Билибино. Произведена отсыпка грунтом </w:t>
      </w:r>
      <w:r w:rsidR="00F3332C" w:rsidRPr="00CB0B83">
        <w:rPr>
          <w:rFonts w:ascii="Times New Roman" w:hAnsi="Times New Roman"/>
          <w:sz w:val="24"/>
          <w:szCs w:val="24"/>
        </w:rPr>
        <w:t>с</w:t>
      </w:r>
      <w:r w:rsidRPr="00CB0B83">
        <w:rPr>
          <w:rFonts w:ascii="Times New Roman" w:hAnsi="Times New Roman"/>
          <w:sz w:val="24"/>
          <w:szCs w:val="24"/>
        </w:rPr>
        <w:t>портплощадки, произведено разравнивание и уплотнение отсыпанного грунта, выполнено подключение объекта к источнику постоянного электроснабжения. Оплачено выполнение работ на сумму 4 107,7 тыс. рублей; с ИП Фатеевым Ю.М. заключен государственный контракт на оказание услуг по проведению строительного контроля, за строительством объекта, исполнителем представлен Акт об оказании услуг по проведению строительного контроля, за строительством объекта на сумму 33,73 тыс. рублей, оплата произведена в полном объеме.</w:t>
      </w:r>
    </w:p>
    <w:p w:rsidR="00D77790" w:rsidRPr="0056666E" w:rsidRDefault="00D77790" w:rsidP="00D45FDD">
      <w:pPr>
        <w:spacing w:after="0" w:line="240" w:lineRule="auto"/>
        <w:ind w:firstLine="708"/>
        <w:jc w:val="both"/>
        <w:rPr>
          <w:rFonts w:ascii="Times New Roman" w:hAnsi="Times New Roman"/>
          <w:sz w:val="24"/>
          <w:szCs w:val="24"/>
        </w:rPr>
      </w:pPr>
      <w:r w:rsidRPr="0056666E">
        <w:rPr>
          <w:rFonts w:ascii="Times New Roman" w:hAnsi="Times New Roman"/>
          <w:sz w:val="24"/>
          <w:szCs w:val="24"/>
        </w:rPr>
        <w:t xml:space="preserve">В рамках подпрограммы </w:t>
      </w:r>
      <w:r w:rsidRPr="0056666E">
        <w:rPr>
          <w:rFonts w:ascii="Times New Roman" w:hAnsi="Times New Roman"/>
          <w:b/>
          <w:i/>
          <w:sz w:val="24"/>
          <w:szCs w:val="24"/>
        </w:rPr>
        <w:t>«Обеспечение деятельности государственных органов и подведомственных учреждений»</w:t>
      </w:r>
      <w:r w:rsidRPr="0056666E">
        <w:rPr>
          <w:rFonts w:ascii="Times New Roman" w:hAnsi="Times New Roman"/>
          <w:i/>
          <w:sz w:val="24"/>
          <w:szCs w:val="24"/>
        </w:rPr>
        <w:t xml:space="preserve"> </w:t>
      </w:r>
      <w:r w:rsidRPr="0056666E">
        <w:rPr>
          <w:rFonts w:ascii="Times New Roman" w:hAnsi="Times New Roman"/>
          <w:sz w:val="24"/>
          <w:szCs w:val="24"/>
        </w:rPr>
        <w:t>израсходовано 296 308,1 тыс. рублей,</w:t>
      </w:r>
      <w:r w:rsidR="000E6B4F">
        <w:rPr>
          <w:rFonts w:ascii="Times New Roman" w:hAnsi="Times New Roman"/>
          <w:sz w:val="24"/>
          <w:szCs w:val="24"/>
        </w:rPr>
        <w:t xml:space="preserve"> в том числе</w:t>
      </w:r>
      <w:r w:rsidRPr="0056666E">
        <w:rPr>
          <w:rFonts w:ascii="Times New Roman" w:hAnsi="Times New Roman"/>
          <w:sz w:val="24"/>
          <w:szCs w:val="24"/>
        </w:rPr>
        <w:t>:</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0E6B4F" w:rsidRPr="0056666E">
        <w:rPr>
          <w:rFonts w:ascii="Times New Roman" w:hAnsi="Times New Roman"/>
          <w:sz w:val="24"/>
          <w:szCs w:val="24"/>
        </w:rPr>
        <w:t>предоставлена</w:t>
      </w:r>
      <w:r w:rsidR="000E6B4F" w:rsidRPr="00CB0B83">
        <w:rPr>
          <w:rFonts w:ascii="Times New Roman" w:hAnsi="Times New Roman"/>
          <w:sz w:val="24"/>
          <w:szCs w:val="24"/>
        </w:rPr>
        <w:t xml:space="preserve"> </w:t>
      </w:r>
      <w:r w:rsidRPr="00CB0B83">
        <w:rPr>
          <w:rFonts w:ascii="Times New Roman" w:hAnsi="Times New Roman"/>
          <w:sz w:val="24"/>
          <w:szCs w:val="24"/>
        </w:rPr>
        <w:t>денежная компенсация за наём (поднаём) жилых помещений сотрудникам государственных органов округа на общую сумму 900,0 тыс. рублей;</w:t>
      </w:r>
    </w:p>
    <w:p w:rsidR="00D77790" w:rsidRPr="00CB0B83" w:rsidRDefault="00D7779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0E6B4F">
        <w:rPr>
          <w:rFonts w:ascii="Times New Roman" w:hAnsi="Times New Roman"/>
          <w:sz w:val="24"/>
          <w:szCs w:val="24"/>
        </w:rPr>
        <w:t xml:space="preserve">оказана </w:t>
      </w:r>
      <w:r w:rsidRPr="00CB0B83">
        <w:rPr>
          <w:rFonts w:ascii="Times New Roman" w:hAnsi="Times New Roman"/>
          <w:sz w:val="24"/>
          <w:szCs w:val="24"/>
        </w:rPr>
        <w:t>социальная поддержка по оплате жилого помещения и коммунальных услуг 1 работнику на сумму 21,6 тыс. рублей.</w:t>
      </w:r>
    </w:p>
    <w:p w:rsidR="00B233DF" w:rsidRPr="00CB0B83" w:rsidRDefault="00B233DF"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«Информационное общество Чукотского автономного округа» </w:t>
      </w:r>
      <w:r w:rsidRPr="00CB0B83">
        <w:rPr>
          <w:rFonts w:ascii="Times New Roman" w:hAnsi="Times New Roman"/>
          <w:sz w:val="24"/>
          <w:szCs w:val="24"/>
        </w:rPr>
        <w:t xml:space="preserve">включает в себя 4 подпрограммы. </w:t>
      </w:r>
    </w:p>
    <w:p w:rsidR="00B233DF" w:rsidRPr="00CB0B83" w:rsidRDefault="00B233DF"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591 471,6 тыс. рублей. На 01.10.2021 финансирование мероприятий составило 70,4% от плановых назначений или 416 678,0 тыс. рублей, </w:t>
      </w:r>
      <w:r w:rsidRPr="00CB0B83">
        <w:rPr>
          <w:rFonts w:ascii="Times New Roman" w:hAnsi="Times New Roman"/>
          <w:sz w:val="24"/>
          <w:szCs w:val="24"/>
        </w:rPr>
        <w:lastRenderedPageBreak/>
        <w:t>мероприятия выполнены на 69,7%, что в абсолютных цифрах составляет 412 184,5 тыс. рублей.</w:t>
      </w:r>
    </w:p>
    <w:p w:rsidR="00B233DF" w:rsidRPr="00CB0B83" w:rsidRDefault="00B233DF"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На 2021 год запланировано выполнить 17 мероприятий. Из них за 9 месяцев текущего года в полном объеме выполнено 2 мероприятия или 11,8%, 2 мероприятия имеют выполнение более 80%.</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«Развитие информационного общества и электронного правительства»</w:t>
      </w:r>
      <w:r w:rsidRPr="00CB0B83">
        <w:rPr>
          <w:rFonts w:ascii="Times New Roman" w:hAnsi="Times New Roman"/>
          <w:i/>
          <w:sz w:val="24"/>
          <w:szCs w:val="24"/>
        </w:rPr>
        <w:t>:</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государственный контракт на оказание услуг комплексного сервиса для осуществления межведомственного электронного взаимодействия в Чукотском автономном округе, в рамках контракта осуществляется доступ и поддержка следующих сервисов: «Система исполнения регламентов 3.1»; «Предоставление сведений ФОИВ»; «Запрос сведений ФОИВ»; «АРМ «Потребителя»; предоставление сервисной услуги по техническому обслуживанию защищенного соединения канала связи с целью взаимодействия со СМЭВ; «</w:t>
      </w:r>
      <w:proofErr w:type="spellStart"/>
      <w:r w:rsidRPr="00CB0B83">
        <w:rPr>
          <w:rFonts w:ascii="Times New Roman" w:hAnsi="Times New Roman"/>
          <w:sz w:val="24"/>
          <w:szCs w:val="24"/>
        </w:rPr>
        <w:t>ЕСП.Начисление</w:t>
      </w:r>
      <w:proofErr w:type="spellEnd"/>
      <w:r w:rsidRPr="00CB0B83">
        <w:rPr>
          <w:rFonts w:ascii="Times New Roman" w:hAnsi="Times New Roman"/>
          <w:sz w:val="24"/>
          <w:szCs w:val="24"/>
        </w:rPr>
        <w:t>»; «РПГУ и поддержка ИФ», израсходовано 7 301,9 тыс. рублей;</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государственный контракт на выполнение работ по разработке портальных (интерактивных) форм и реализация технологического процесса государственных услуг с целью использования Единого портала государственных услуг, а также региональной инфраструктуры электронного правительства Чукотского автономного округа на сумму 285,0 тыс. рублей. Обязательство по контракту исполнено в полном объеме;</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договор с ИП </w:t>
      </w:r>
      <w:proofErr w:type="spellStart"/>
      <w:r w:rsidRPr="00CB0B83">
        <w:rPr>
          <w:rFonts w:ascii="Times New Roman" w:hAnsi="Times New Roman"/>
          <w:sz w:val="24"/>
          <w:szCs w:val="24"/>
        </w:rPr>
        <w:t>Красницким</w:t>
      </w:r>
      <w:proofErr w:type="spellEnd"/>
      <w:r w:rsidRPr="00CB0B83">
        <w:rPr>
          <w:rFonts w:ascii="Times New Roman" w:hAnsi="Times New Roman"/>
          <w:sz w:val="24"/>
          <w:szCs w:val="24"/>
        </w:rPr>
        <w:t xml:space="preserve"> О.В. на закупку опции «опцию «МЭДО формата 2.7.1 для системы электронного документооборота «Дело-предприятие» для СЭД «ДЕЛО» на сумму 400,0 тыс. рублей. Обязательство по контракту исполнено в полном объеме;</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договор с ИП </w:t>
      </w:r>
      <w:proofErr w:type="spellStart"/>
      <w:r w:rsidRPr="00CB0B83">
        <w:rPr>
          <w:rFonts w:ascii="Times New Roman" w:hAnsi="Times New Roman"/>
          <w:sz w:val="24"/>
          <w:szCs w:val="24"/>
        </w:rPr>
        <w:t>Ивантеем</w:t>
      </w:r>
      <w:proofErr w:type="spellEnd"/>
      <w:r w:rsidRPr="00CB0B83">
        <w:rPr>
          <w:rFonts w:ascii="Times New Roman" w:hAnsi="Times New Roman"/>
          <w:sz w:val="24"/>
          <w:szCs w:val="24"/>
        </w:rPr>
        <w:t xml:space="preserve"> И.А. на приобретение сертификатов технической поддержки ПАК </w:t>
      </w:r>
      <w:proofErr w:type="spellStart"/>
      <w:r w:rsidRPr="00CB0B83">
        <w:rPr>
          <w:rFonts w:ascii="Times New Roman" w:hAnsi="Times New Roman"/>
          <w:sz w:val="24"/>
          <w:szCs w:val="24"/>
          <w:lang w:val="en-US"/>
        </w:rPr>
        <w:t>ViPNet</w:t>
      </w:r>
      <w:proofErr w:type="spellEnd"/>
      <w:r w:rsidRPr="00CB0B83">
        <w:rPr>
          <w:rFonts w:ascii="Times New Roman" w:hAnsi="Times New Roman"/>
          <w:sz w:val="24"/>
          <w:szCs w:val="24"/>
        </w:rPr>
        <w:t xml:space="preserve"> на сумму 295,2 тыс. рублей. Обязательство по контракту исполнено в полном объеме;</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с ИП </w:t>
      </w:r>
      <w:proofErr w:type="spellStart"/>
      <w:r w:rsidRPr="00CB0B83">
        <w:rPr>
          <w:rFonts w:ascii="Times New Roman" w:hAnsi="Times New Roman"/>
          <w:sz w:val="24"/>
          <w:szCs w:val="24"/>
        </w:rPr>
        <w:t>Красницким</w:t>
      </w:r>
      <w:proofErr w:type="spellEnd"/>
      <w:r w:rsidRPr="00CB0B83">
        <w:rPr>
          <w:rFonts w:ascii="Times New Roman" w:hAnsi="Times New Roman"/>
          <w:sz w:val="24"/>
          <w:szCs w:val="24"/>
        </w:rPr>
        <w:t xml:space="preserve"> О.В. на оказание услуг по предоставлению неисключительных прав на использование дополнительных опций для информационной системы «Единая система электронного документооборота Чукотского Автономного округа» на сумму 260,5 тыс. рублей. Обязательство по контракту исполнено в полном объеме;</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договор с ИП </w:t>
      </w:r>
      <w:proofErr w:type="spellStart"/>
      <w:r w:rsidRPr="00CB0B83">
        <w:rPr>
          <w:rFonts w:ascii="Times New Roman" w:hAnsi="Times New Roman"/>
          <w:sz w:val="24"/>
          <w:szCs w:val="24"/>
        </w:rPr>
        <w:t>Красницким</w:t>
      </w:r>
      <w:proofErr w:type="spellEnd"/>
      <w:r w:rsidRPr="00CB0B83">
        <w:rPr>
          <w:rFonts w:ascii="Times New Roman" w:hAnsi="Times New Roman"/>
          <w:sz w:val="24"/>
          <w:szCs w:val="24"/>
        </w:rPr>
        <w:t xml:space="preserve"> О.В. на закупку опции «сканирование с </w:t>
      </w:r>
      <w:r w:rsidR="00066FAA" w:rsidRPr="00CB0B83">
        <w:rPr>
          <w:rFonts w:ascii="Times New Roman" w:hAnsi="Times New Roman"/>
          <w:sz w:val="24"/>
          <w:szCs w:val="24"/>
        </w:rPr>
        <w:t>распознаванием</w:t>
      </w:r>
      <w:r w:rsidRPr="00CB0B83">
        <w:rPr>
          <w:rFonts w:ascii="Times New Roman" w:hAnsi="Times New Roman"/>
          <w:sz w:val="24"/>
          <w:szCs w:val="24"/>
        </w:rPr>
        <w:t>» для СЭД «ДЕЛО» на сумму 158,2 тыс. рублей. Обязательство по контракту исполнено в полном объеме;</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договор с ИП </w:t>
      </w:r>
      <w:proofErr w:type="spellStart"/>
      <w:r w:rsidRPr="00CB0B83">
        <w:rPr>
          <w:rFonts w:ascii="Times New Roman" w:hAnsi="Times New Roman"/>
          <w:sz w:val="24"/>
          <w:szCs w:val="24"/>
        </w:rPr>
        <w:t>Красницким</w:t>
      </w:r>
      <w:proofErr w:type="spellEnd"/>
      <w:r w:rsidRPr="00CB0B83">
        <w:rPr>
          <w:rFonts w:ascii="Times New Roman" w:hAnsi="Times New Roman"/>
          <w:sz w:val="24"/>
          <w:szCs w:val="24"/>
        </w:rPr>
        <w:t xml:space="preserve"> О.В. на оказание услуги по техническому сопровождению системы электронного документооборота «ДЕЛО», израсходовано 189,4 тыс. рублей;  </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на предоставление и информационно-телекоммуникационной </w:t>
      </w:r>
      <w:proofErr w:type="spellStart"/>
      <w:r w:rsidRPr="00CB0B83">
        <w:rPr>
          <w:rFonts w:ascii="Times New Roman" w:hAnsi="Times New Roman"/>
          <w:sz w:val="24"/>
          <w:szCs w:val="24"/>
        </w:rPr>
        <w:t>высококонвергентной</w:t>
      </w:r>
      <w:proofErr w:type="spellEnd"/>
      <w:r w:rsidRPr="00CB0B83">
        <w:rPr>
          <w:rFonts w:ascii="Times New Roman" w:hAnsi="Times New Roman"/>
          <w:sz w:val="24"/>
          <w:szCs w:val="24"/>
        </w:rPr>
        <w:t xml:space="preserve"> инфраструктуры для нужд органов исполнительной власти и учреждений Чукотского автономного округа с размещением компонентов на территории заказчика, непосредственное обслуживание предоставляемой информационно-телекоммуникационной инфраструктуры, используемой органами исполнительной власти и учреждениями Чукотского автономного округа в 2021-2023 годах, израсходовано 14 664,0 тыс. рублей;</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государственный контракт на оказание услуг по созданию системы защиты информации в информационной системе программно-технического комплекса Ситуационного центра Губернатора Чукотского автономного округа на сумму 5 000,0 тыс. рублей. Обязательство по контракту исполнено в полном объеме.</w:t>
      </w:r>
    </w:p>
    <w:p w:rsidR="00B233DF" w:rsidRPr="00CB0B83" w:rsidRDefault="00B233DF" w:rsidP="00D45FDD">
      <w:pPr>
        <w:spacing w:after="0" w:line="240" w:lineRule="auto"/>
        <w:ind w:firstLine="708"/>
        <w:jc w:val="both"/>
        <w:rPr>
          <w:rFonts w:ascii="Times New Roman" w:hAnsi="Times New Roman"/>
          <w:i/>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«Поддержка средств массовой информации»</w:t>
      </w:r>
      <w:r w:rsidRPr="00CB0B83">
        <w:rPr>
          <w:rFonts w:ascii="Times New Roman" w:hAnsi="Times New Roman"/>
          <w:i/>
          <w:sz w:val="24"/>
          <w:szCs w:val="24"/>
        </w:rPr>
        <w:t>:</w:t>
      </w:r>
    </w:p>
    <w:p w:rsidR="00B233DF" w:rsidRPr="00CB0B83" w:rsidRDefault="00B233DF"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оказаны услуги по производству и вещанию региональных телепрограмм в количестве (ТК «Белый ветер»)</w:t>
      </w:r>
      <w:r w:rsidR="0048644C" w:rsidRPr="00CB0B83">
        <w:rPr>
          <w:rFonts w:ascii="Times New Roman" w:hAnsi="Times New Roman"/>
          <w:sz w:val="24"/>
          <w:szCs w:val="24"/>
        </w:rPr>
        <w:t xml:space="preserve">, </w:t>
      </w:r>
      <w:r w:rsidRPr="00CB0B83">
        <w:rPr>
          <w:rFonts w:ascii="Times New Roman" w:hAnsi="Times New Roman"/>
          <w:sz w:val="24"/>
          <w:szCs w:val="24"/>
        </w:rPr>
        <w:t xml:space="preserve">вещание региональных радиопрограмм (радио «Пурга») </w:t>
      </w:r>
      <w:r w:rsidR="0048644C" w:rsidRPr="00CB0B83">
        <w:rPr>
          <w:rFonts w:ascii="Times New Roman" w:hAnsi="Times New Roman"/>
          <w:sz w:val="24"/>
          <w:szCs w:val="24"/>
        </w:rPr>
        <w:t xml:space="preserve">в 42 населенных пунктах </w:t>
      </w:r>
      <w:r w:rsidRPr="00CB0B83">
        <w:rPr>
          <w:rFonts w:ascii="Times New Roman" w:hAnsi="Times New Roman"/>
          <w:sz w:val="24"/>
          <w:szCs w:val="24"/>
        </w:rPr>
        <w:t>на сумму 61 953,0 тыс. рублей;</w:t>
      </w:r>
    </w:p>
    <w:p w:rsidR="00B233DF" w:rsidRPr="00CB0B83" w:rsidRDefault="00B233DF"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предоставлены субсидии на возмещение недополученных доходов, возникающих в </w:t>
      </w:r>
      <w:r w:rsidRPr="00CB0B83">
        <w:rPr>
          <w:rFonts w:ascii="Times New Roman" w:hAnsi="Times New Roman"/>
          <w:sz w:val="24"/>
          <w:szCs w:val="24"/>
        </w:rPr>
        <w:lastRenderedPageBreak/>
        <w:t>связи с изданием периодических печатных изданий</w:t>
      </w:r>
      <w:r w:rsidR="00C93D58" w:rsidRPr="00CB0B83">
        <w:rPr>
          <w:rFonts w:ascii="Times New Roman" w:hAnsi="Times New Roman"/>
          <w:sz w:val="24"/>
          <w:szCs w:val="24"/>
        </w:rPr>
        <w:t>. С</w:t>
      </w:r>
      <w:r w:rsidRPr="00CB0B83">
        <w:rPr>
          <w:rFonts w:ascii="Times New Roman" w:hAnsi="Times New Roman"/>
          <w:sz w:val="24"/>
          <w:szCs w:val="24"/>
        </w:rPr>
        <w:t>редний тираж по выпуску печатной продукции составил: га</w:t>
      </w:r>
      <w:r w:rsidR="00C93D58" w:rsidRPr="00CB0B83">
        <w:rPr>
          <w:rFonts w:ascii="Times New Roman" w:hAnsi="Times New Roman"/>
          <w:sz w:val="24"/>
          <w:szCs w:val="24"/>
        </w:rPr>
        <w:t>зета «Крайний Север» 3 907 экз.,</w:t>
      </w:r>
      <w:r w:rsidRPr="00CB0B83">
        <w:rPr>
          <w:rFonts w:ascii="Times New Roman" w:hAnsi="Times New Roman"/>
          <w:sz w:val="24"/>
          <w:szCs w:val="24"/>
        </w:rPr>
        <w:t xml:space="preserve"> </w:t>
      </w:r>
      <w:r w:rsidR="00C93D58" w:rsidRPr="00CB0B83">
        <w:rPr>
          <w:rFonts w:ascii="Times New Roman" w:hAnsi="Times New Roman"/>
          <w:sz w:val="24"/>
          <w:szCs w:val="24"/>
        </w:rPr>
        <w:t>приложение «Ведомости» 807 экз.,</w:t>
      </w:r>
      <w:r w:rsidRPr="00CB0B83">
        <w:rPr>
          <w:rFonts w:ascii="Times New Roman" w:hAnsi="Times New Roman"/>
          <w:sz w:val="24"/>
          <w:szCs w:val="24"/>
        </w:rPr>
        <w:t xml:space="preserve"> районная га</w:t>
      </w:r>
      <w:r w:rsidR="00C93D58" w:rsidRPr="00CB0B83">
        <w:rPr>
          <w:rFonts w:ascii="Times New Roman" w:hAnsi="Times New Roman"/>
          <w:sz w:val="24"/>
          <w:szCs w:val="24"/>
        </w:rPr>
        <w:t>зета «Полярная звезда» 576 экз.,</w:t>
      </w:r>
      <w:r w:rsidRPr="00CB0B83">
        <w:rPr>
          <w:rFonts w:ascii="Times New Roman" w:hAnsi="Times New Roman"/>
          <w:sz w:val="24"/>
          <w:szCs w:val="24"/>
        </w:rPr>
        <w:t xml:space="preserve"> районная газета «Золотая Чукотка» 699 экз.</w:t>
      </w:r>
      <w:r w:rsidR="00C93D58" w:rsidRPr="00CB0B83">
        <w:rPr>
          <w:rFonts w:ascii="Times New Roman" w:hAnsi="Times New Roman"/>
          <w:sz w:val="24"/>
          <w:szCs w:val="24"/>
        </w:rPr>
        <w:t>,</w:t>
      </w:r>
      <w:r w:rsidRPr="00CB0B83">
        <w:rPr>
          <w:rFonts w:ascii="Times New Roman" w:hAnsi="Times New Roman"/>
          <w:sz w:val="24"/>
          <w:szCs w:val="24"/>
        </w:rPr>
        <w:t xml:space="preserve"> районная газета «Залив Креста» 238 экз., на общую сумму 64 500,0 тыс. рублей.</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«Цифровая Чукотка»</w:t>
      </w:r>
      <w:r w:rsidRPr="00CB0B83">
        <w:rPr>
          <w:rFonts w:ascii="Times New Roman" w:hAnsi="Times New Roman"/>
          <w:i/>
          <w:sz w:val="24"/>
          <w:szCs w:val="24"/>
        </w:rPr>
        <w:t>:</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контракт на оказание услуг по обеспечению учреждений ГО Анадырь качественными каналами связи с возможностью подключения к сети Интернет в 2021</w:t>
      </w:r>
      <w:r w:rsidR="00134828">
        <w:rPr>
          <w:rFonts w:ascii="Times New Roman" w:hAnsi="Times New Roman"/>
          <w:sz w:val="24"/>
          <w:szCs w:val="24"/>
        </w:rPr>
        <w:t>-</w:t>
      </w:r>
      <w:r w:rsidRPr="00CB0B83">
        <w:rPr>
          <w:rFonts w:ascii="Times New Roman" w:hAnsi="Times New Roman"/>
          <w:sz w:val="24"/>
          <w:szCs w:val="24"/>
        </w:rPr>
        <w:t xml:space="preserve"> 2022 годах (сумма контракта 15 745,8 тыс. рублей), по состоянию на 01.10.2021 профинансировано 4 592,5 тыс. рублей;</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государственный контракт на оказание услуг по обеспечению учреждений и сельского населения Чукотского автономного округа качественными каналами связи с возможностью подключения к сети Интернет в 2021</w:t>
      </w:r>
      <w:r w:rsidR="00134828">
        <w:rPr>
          <w:rFonts w:ascii="Times New Roman" w:hAnsi="Times New Roman"/>
          <w:sz w:val="24"/>
          <w:szCs w:val="24"/>
        </w:rPr>
        <w:t>-</w:t>
      </w:r>
      <w:r w:rsidRPr="00CB0B83">
        <w:rPr>
          <w:rFonts w:ascii="Times New Roman" w:hAnsi="Times New Roman"/>
          <w:sz w:val="24"/>
          <w:szCs w:val="24"/>
        </w:rPr>
        <w:t xml:space="preserve"> 2022 годах (сумма контракта 218 045,4 тыс. рублей), по состоянию на 01.10.2021 профинансировано 72 155,3 тыс. рублей;</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обеспечены качественными каналами связи со скоростью от 1 до 15 Мбит/с 221 объект - государственные и муниципальные учреждения, территориально-соседские общины коренных малочисленных народов</w:t>
      </w:r>
      <w:r w:rsidR="005D1C8B">
        <w:rPr>
          <w:rFonts w:ascii="Times New Roman" w:hAnsi="Times New Roman"/>
          <w:sz w:val="24"/>
          <w:szCs w:val="24"/>
        </w:rPr>
        <w:t xml:space="preserve"> Севера в 43 населенных пунктах;</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подключены в 40 населенных пунктах округа точки доступа </w:t>
      </w:r>
      <w:proofErr w:type="spellStart"/>
      <w:r w:rsidRPr="00CB0B83">
        <w:rPr>
          <w:rFonts w:ascii="Times New Roman" w:hAnsi="Times New Roman"/>
          <w:sz w:val="24"/>
          <w:szCs w:val="24"/>
        </w:rPr>
        <w:t>Wi-Fi</w:t>
      </w:r>
      <w:proofErr w:type="spellEnd"/>
      <w:r w:rsidRPr="00CB0B83">
        <w:rPr>
          <w:rFonts w:ascii="Times New Roman" w:hAnsi="Times New Roman"/>
          <w:sz w:val="24"/>
          <w:szCs w:val="24"/>
        </w:rPr>
        <w:t xml:space="preserve"> с гарантированной емкостью спутникового канала 2-7 Мбит/с;</w:t>
      </w:r>
    </w:p>
    <w:p w:rsidR="00B233DF" w:rsidRPr="00CB0B83" w:rsidRDefault="00B233DF" w:rsidP="00D45FDD">
      <w:pPr>
        <w:spacing w:after="0" w:line="240" w:lineRule="auto"/>
        <w:ind w:firstLine="708"/>
        <w:jc w:val="both"/>
        <w:rPr>
          <w:rStyle w:val="affa"/>
          <w:rFonts w:ascii="Times New Roman" w:hAnsi="Times New Roman"/>
          <w:szCs w:val="24"/>
        </w:rPr>
      </w:pPr>
      <w:r w:rsidRPr="00CB0B83">
        <w:rPr>
          <w:rStyle w:val="affa"/>
          <w:rFonts w:ascii="Times New Roman" w:hAnsi="Times New Roman"/>
          <w:szCs w:val="24"/>
        </w:rPr>
        <w:t>- заключен государственный контракт на оказание услуг по организации видеоконференцсвязи между органами власти в 2021-2022 годах (сумма контракта 8 905,6 тыс. рублей), 7 муниципальных образований обеспеченны возможностью проведения видеоконференцсвязи с Правительством Чукотского автономного округа и Департаментом промышленной политики Чукотского автономного округа, профинансировано 2 968,5 тыс. рублей;</w:t>
      </w:r>
    </w:p>
    <w:p w:rsidR="00B233DF" w:rsidRPr="00CB0B83" w:rsidRDefault="00B233DF" w:rsidP="00D45FDD">
      <w:pPr>
        <w:spacing w:after="0" w:line="240" w:lineRule="auto"/>
        <w:ind w:firstLine="708"/>
        <w:jc w:val="both"/>
        <w:rPr>
          <w:rStyle w:val="affa"/>
          <w:rFonts w:ascii="Times New Roman" w:hAnsi="Times New Roman"/>
          <w:szCs w:val="24"/>
        </w:rPr>
      </w:pPr>
      <w:r w:rsidRPr="00CB0B83">
        <w:rPr>
          <w:rStyle w:val="affa"/>
          <w:rFonts w:ascii="Times New Roman" w:hAnsi="Times New Roman"/>
          <w:szCs w:val="24"/>
        </w:rPr>
        <w:t>- заключены соглашения о предоставлении субсидии операторам связи (ПАО «Вымпел-Коммуникации», ПАО «МТС», ПАО «Мегафон», ПАО «Ростелеком») оказывающим услуги по предоставлению доступа к информационно-телекоммуникационной сети «Интернет» на территории Чукотского автономного округа, израсходовано 119 218,9 тыс. рублей;</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обеспечено снижение стоимости доступа к сети «Интернет» для абонентов на территории Чукотского автономного округа - на 57%, из расчета 1 ГБ.</w:t>
      </w:r>
    </w:p>
    <w:p w:rsidR="00B233DF" w:rsidRPr="00CB0B83" w:rsidRDefault="00B233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w:t>
      </w:r>
      <w:r w:rsidRPr="00EC47A4">
        <w:rPr>
          <w:rFonts w:ascii="Times New Roman" w:hAnsi="Times New Roman"/>
          <w:sz w:val="24"/>
          <w:szCs w:val="24"/>
          <w:highlight w:val="yellow"/>
        </w:rPr>
        <w:t xml:space="preserve">рамках подпрограммы </w:t>
      </w:r>
      <w:r w:rsidRPr="00EC47A4">
        <w:rPr>
          <w:rFonts w:ascii="Times New Roman" w:hAnsi="Times New Roman"/>
          <w:b/>
          <w:i/>
          <w:sz w:val="24"/>
          <w:szCs w:val="24"/>
          <w:highlight w:val="yellow"/>
        </w:rPr>
        <w:t>«Обеспечение деятельности государственных органов и подведомственных учреждений»</w:t>
      </w:r>
      <w:r w:rsidRPr="00EC47A4">
        <w:rPr>
          <w:rFonts w:ascii="Times New Roman" w:hAnsi="Times New Roman"/>
          <w:i/>
          <w:sz w:val="24"/>
          <w:szCs w:val="24"/>
          <w:highlight w:val="yellow"/>
        </w:rPr>
        <w:t xml:space="preserve"> </w:t>
      </w:r>
      <w:r w:rsidRPr="00EC47A4">
        <w:rPr>
          <w:rFonts w:ascii="Times New Roman" w:hAnsi="Times New Roman"/>
          <w:sz w:val="24"/>
          <w:szCs w:val="24"/>
          <w:highlight w:val="yellow"/>
        </w:rPr>
        <w:t>израсходовано 58 242,1 тыс. рублей</w:t>
      </w:r>
      <w:r w:rsidRPr="00CB0B83">
        <w:rPr>
          <w:rFonts w:ascii="Times New Roman" w:hAnsi="Times New Roman"/>
          <w:sz w:val="24"/>
          <w:szCs w:val="24"/>
        </w:rPr>
        <w:t>.</w:t>
      </w:r>
    </w:p>
    <w:p w:rsidR="00475857" w:rsidRPr="00CB0B83" w:rsidRDefault="00475857"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Государственная программа «</w:t>
      </w:r>
      <w:r w:rsidR="00FF26BC" w:rsidRPr="00CB0B83">
        <w:rPr>
          <w:rFonts w:ascii="Times New Roman" w:hAnsi="Times New Roman"/>
          <w:b/>
          <w:sz w:val="24"/>
          <w:szCs w:val="24"/>
        </w:rPr>
        <w:t>Развитие образования и науки</w:t>
      </w:r>
      <w:r w:rsidRPr="00CB0B83">
        <w:rPr>
          <w:rFonts w:ascii="Times New Roman" w:hAnsi="Times New Roman"/>
          <w:b/>
          <w:sz w:val="24"/>
          <w:szCs w:val="24"/>
        </w:rPr>
        <w:t xml:space="preserve"> Чукотского автономного округа» </w:t>
      </w:r>
      <w:r w:rsidRPr="00CB0B83">
        <w:rPr>
          <w:rFonts w:ascii="Times New Roman" w:hAnsi="Times New Roman"/>
          <w:sz w:val="24"/>
          <w:szCs w:val="24"/>
        </w:rPr>
        <w:t xml:space="preserve">включает в себя </w:t>
      </w:r>
      <w:r w:rsidR="00042C3F" w:rsidRPr="00CB0B83">
        <w:rPr>
          <w:rFonts w:ascii="Times New Roman" w:hAnsi="Times New Roman"/>
          <w:sz w:val="24"/>
          <w:szCs w:val="24"/>
        </w:rPr>
        <w:t>7</w:t>
      </w:r>
      <w:r w:rsidRPr="00CB0B83">
        <w:rPr>
          <w:rFonts w:ascii="Times New Roman" w:hAnsi="Times New Roman"/>
          <w:sz w:val="24"/>
          <w:szCs w:val="24"/>
        </w:rPr>
        <w:t xml:space="preserve"> подпрограмм. </w:t>
      </w:r>
    </w:p>
    <w:p w:rsidR="00475857" w:rsidRPr="00CB0B83" w:rsidRDefault="00475857"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Ответственным исполнителем государственной программы является Департамент </w:t>
      </w:r>
      <w:r w:rsidR="004B5A89" w:rsidRPr="00CB0B83">
        <w:rPr>
          <w:rFonts w:ascii="Times New Roman" w:hAnsi="Times New Roman"/>
          <w:sz w:val="24"/>
          <w:szCs w:val="24"/>
        </w:rPr>
        <w:t>образования и науки</w:t>
      </w:r>
      <w:r w:rsidRPr="00CB0B83">
        <w:rPr>
          <w:rFonts w:ascii="Times New Roman" w:hAnsi="Times New Roman"/>
          <w:sz w:val="24"/>
          <w:szCs w:val="24"/>
        </w:rPr>
        <w:t xml:space="preserve"> Чукотского автономного округа.</w:t>
      </w:r>
    </w:p>
    <w:p w:rsidR="00475857" w:rsidRPr="00CB0B83" w:rsidRDefault="0047585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142EE8" w:rsidRPr="00CB0B83">
        <w:rPr>
          <w:rFonts w:ascii="Times New Roman" w:hAnsi="Times New Roman"/>
          <w:sz w:val="24"/>
          <w:szCs w:val="24"/>
        </w:rPr>
        <w:t>7 436 461,9</w:t>
      </w:r>
      <w:r w:rsidRPr="00CB0B83">
        <w:rPr>
          <w:rFonts w:ascii="Times New Roman" w:hAnsi="Times New Roman"/>
          <w:sz w:val="24"/>
          <w:szCs w:val="24"/>
        </w:rPr>
        <w:t xml:space="preserve"> тыс. рублей. На </w:t>
      </w:r>
      <w:r w:rsidR="003E11F2" w:rsidRPr="00CB0B83">
        <w:rPr>
          <w:rFonts w:ascii="Times New Roman" w:hAnsi="Times New Roman"/>
          <w:sz w:val="24"/>
          <w:szCs w:val="24"/>
        </w:rPr>
        <w:t>01.10</w:t>
      </w:r>
      <w:r w:rsidRPr="00CB0B83">
        <w:rPr>
          <w:rFonts w:ascii="Times New Roman" w:hAnsi="Times New Roman"/>
          <w:sz w:val="24"/>
          <w:szCs w:val="24"/>
        </w:rPr>
        <w:t xml:space="preserve">.2021 финансирование мероприятий составило </w:t>
      </w:r>
      <w:r w:rsidR="00142EE8" w:rsidRPr="00CB0B83">
        <w:rPr>
          <w:rFonts w:ascii="Times New Roman" w:hAnsi="Times New Roman"/>
          <w:sz w:val="24"/>
          <w:szCs w:val="24"/>
        </w:rPr>
        <w:t>6</w:t>
      </w:r>
      <w:r w:rsidR="00807DBB" w:rsidRPr="00CB0B83">
        <w:rPr>
          <w:rFonts w:ascii="Times New Roman" w:hAnsi="Times New Roman"/>
          <w:sz w:val="24"/>
          <w:szCs w:val="24"/>
        </w:rPr>
        <w:t>2</w:t>
      </w:r>
      <w:r w:rsidR="00142EE8" w:rsidRPr="00CB0B83">
        <w:rPr>
          <w:rFonts w:ascii="Times New Roman" w:hAnsi="Times New Roman"/>
          <w:sz w:val="24"/>
          <w:szCs w:val="24"/>
        </w:rPr>
        <w:t>,3%</w:t>
      </w:r>
      <w:r w:rsidRPr="00CB0B83">
        <w:rPr>
          <w:rFonts w:ascii="Times New Roman" w:hAnsi="Times New Roman"/>
          <w:sz w:val="24"/>
          <w:szCs w:val="24"/>
        </w:rPr>
        <w:t xml:space="preserve"> от плановых назначений или </w:t>
      </w:r>
      <w:r w:rsidR="00142EE8" w:rsidRPr="00CB0B83">
        <w:rPr>
          <w:rFonts w:ascii="Times New Roman" w:hAnsi="Times New Roman"/>
          <w:sz w:val="24"/>
          <w:szCs w:val="24"/>
        </w:rPr>
        <w:t>4 630 293,5</w:t>
      </w:r>
      <w:r w:rsidRPr="00CB0B83">
        <w:rPr>
          <w:rFonts w:ascii="Times New Roman" w:hAnsi="Times New Roman"/>
          <w:sz w:val="24"/>
          <w:szCs w:val="24"/>
        </w:rPr>
        <w:t xml:space="preserve"> тыс. рублей, мероприятия выполнены на </w:t>
      </w:r>
      <w:r w:rsidR="00142EE8" w:rsidRPr="00CB0B83">
        <w:rPr>
          <w:rFonts w:ascii="Times New Roman" w:hAnsi="Times New Roman"/>
          <w:sz w:val="24"/>
          <w:szCs w:val="24"/>
        </w:rPr>
        <w:t>6</w:t>
      </w:r>
      <w:r w:rsidR="00807DBB" w:rsidRPr="00CB0B83">
        <w:rPr>
          <w:rFonts w:ascii="Times New Roman" w:hAnsi="Times New Roman"/>
          <w:sz w:val="24"/>
          <w:szCs w:val="24"/>
        </w:rPr>
        <w:t>4</w:t>
      </w:r>
      <w:r w:rsidR="00142EE8" w:rsidRPr="00CB0B83">
        <w:rPr>
          <w:rFonts w:ascii="Times New Roman" w:hAnsi="Times New Roman"/>
          <w:sz w:val="24"/>
          <w:szCs w:val="24"/>
        </w:rPr>
        <w:t>,</w:t>
      </w:r>
      <w:r w:rsidR="00807DBB" w:rsidRPr="00CB0B83">
        <w:rPr>
          <w:rFonts w:ascii="Times New Roman" w:hAnsi="Times New Roman"/>
          <w:sz w:val="24"/>
          <w:szCs w:val="24"/>
        </w:rPr>
        <w:t>3</w:t>
      </w:r>
      <w:r w:rsidR="00142EE8" w:rsidRPr="00CB0B83">
        <w:rPr>
          <w:rFonts w:ascii="Times New Roman" w:hAnsi="Times New Roman"/>
          <w:sz w:val="24"/>
          <w:szCs w:val="24"/>
        </w:rPr>
        <w:t>%,</w:t>
      </w:r>
      <w:r w:rsidRPr="00CB0B83">
        <w:rPr>
          <w:rFonts w:ascii="Times New Roman" w:hAnsi="Times New Roman"/>
          <w:sz w:val="24"/>
          <w:szCs w:val="24"/>
        </w:rPr>
        <w:t xml:space="preserve"> что в абсолютных цифрах составляет </w:t>
      </w:r>
      <w:r w:rsidR="00142EE8" w:rsidRPr="00CB0B83">
        <w:rPr>
          <w:rFonts w:ascii="Times New Roman" w:hAnsi="Times New Roman"/>
          <w:sz w:val="24"/>
          <w:szCs w:val="24"/>
        </w:rPr>
        <w:t>4</w:t>
      </w:r>
      <w:r w:rsidR="00807DBB" w:rsidRPr="00CB0B83">
        <w:rPr>
          <w:rFonts w:ascii="Times New Roman" w:hAnsi="Times New Roman"/>
          <w:sz w:val="24"/>
          <w:szCs w:val="24"/>
        </w:rPr>
        <w:t> 779 218,4</w:t>
      </w:r>
      <w:r w:rsidRPr="00CB0B83">
        <w:rPr>
          <w:rFonts w:ascii="Times New Roman" w:hAnsi="Times New Roman"/>
          <w:sz w:val="24"/>
          <w:szCs w:val="24"/>
        </w:rPr>
        <w:t xml:space="preserve"> тыс. рублей.</w:t>
      </w:r>
    </w:p>
    <w:p w:rsidR="00475857" w:rsidRPr="00CB0B83" w:rsidRDefault="00475857"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042C3F" w:rsidRPr="00CB0B83">
        <w:rPr>
          <w:rFonts w:ascii="Times New Roman" w:hAnsi="Times New Roman"/>
          <w:sz w:val="24"/>
          <w:szCs w:val="24"/>
        </w:rPr>
        <w:t>76</w:t>
      </w:r>
      <w:r w:rsidRPr="00CB0B83">
        <w:rPr>
          <w:rFonts w:ascii="Times New Roman" w:hAnsi="Times New Roman"/>
          <w:sz w:val="24"/>
          <w:szCs w:val="24"/>
        </w:rPr>
        <w:t xml:space="preserve"> мероприятий. Из них за 9 месяцев текущего года в полном объеме выполнено </w:t>
      </w:r>
      <w:r w:rsidR="00D73181" w:rsidRPr="00CB0B83">
        <w:rPr>
          <w:rFonts w:ascii="Times New Roman" w:hAnsi="Times New Roman"/>
          <w:sz w:val="24"/>
          <w:szCs w:val="24"/>
        </w:rPr>
        <w:t>9</w:t>
      </w:r>
      <w:r w:rsidR="001121AD" w:rsidRPr="00CB0B83">
        <w:rPr>
          <w:rFonts w:ascii="Times New Roman" w:hAnsi="Times New Roman"/>
          <w:sz w:val="24"/>
          <w:szCs w:val="24"/>
        </w:rPr>
        <w:t xml:space="preserve"> </w:t>
      </w:r>
      <w:r w:rsidRPr="00CB0B83">
        <w:rPr>
          <w:rFonts w:ascii="Times New Roman" w:hAnsi="Times New Roman"/>
          <w:sz w:val="24"/>
          <w:szCs w:val="24"/>
        </w:rPr>
        <w:t xml:space="preserve">мероприятий или </w:t>
      </w:r>
      <w:r w:rsidR="001121AD" w:rsidRPr="00CB0B83">
        <w:rPr>
          <w:rFonts w:ascii="Times New Roman" w:hAnsi="Times New Roman"/>
          <w:sz w:val="24"/>
          <w:szCs w:val="24"/>
        </w:rPr>
        <w:t>1</w:t>
      </w:r>
      <w:r w:rsidR="00CD7D82" w:rsidRPr="00CB0B83">
        <w:rPr>
          <w:rFonts w:ascii="Times New Roman" w:hAnsi="Times New Roman"/>
          <w:sz w:val="24"/>
          <w:szCs w:val="24"/>
        </w:rPr>
        <w:t>1</w:t>
      </w:r>
      <w:r w:rsidR="001121AD" w:rsidRPr="00CB0B83">
        <w:rPr>
          <w:rFonts w:ascii="Times New Roman" w:hAnsi="Times New Roman"/>
          <w:sz w:val="24"/>
          <w:szCs w:val="24"/>
        </w:rPr>
        <w:t>,</w:t>
      </w:r>
      <w:r w:rsidR="00CD7D82" w:rsidRPr="00CB0B83">
        <w:rPr>
          <w:rFonts w:ascii="Times New Roman" w:hAnsi="Times New Roman"/>
          <w:sz w:val="24"/>
          <w:szCs w:val="24"/>
        </w:rPr>
        <w:t xml:space="preserve">8%, </w:t>
      </w:r>
      <w:r w:rsidR="00396E8D" w:rsidRPr="00CB0B83">
        <w:rPr>
          <w:rFonts w:ascii="Times New Roman" w:hAnsi="Times New Roman"/>
          <w:sz w:val="24"/>
          <w:szCs w:val="24"/>
        </w:rPr>
        <w:t xml:space="preserve">по </w:t>
      </w:r>
      <w:r w:rsidR="00CD7D82" w:rsidRPr="00CB0B83">
        <w:rPr>
          <w:rFonts w:ascii="Times New Roman" w:hAnsi="Times New Roman"/>
          <w:sz w:val="24"/>
          <w:szCs w:val="24"/>
        </w:rPr>
        <w:t>10 мероприяти</w:t>
      </w:r>
      <w:r w:rsidR="00396E8D" w:rsidRPr="00CB0B83">
        <w:rPr>
          <w:rFonts w:ascii="Times New Roman" w:hAnsi="Times New Roman"/>
          <w:sz w:val="24"/>
          <w:szCs w:val="24"/>
        </w:rPr>
        <w:t>ям</w:t>
      </w:r>
      <w:r w:rsidR="00CD7D82" w:rsidRPr="00CB0B83">
        <w:rPr>
          <w:rFonts w:ascii="Times New Roman" w:hAnsi="Times New Roman"/>
          <w:sz w:val="24"/>
          <w:szCs w:val="24"/>
        </w:rPr>
        <w:t xml:space="preserve"> выполнение составило более 80%.</w:t>
      </w:r>
    </w:p>
    <w:p w:rsidR="00E53696" w:rsidRPr="00CB0B83" w:rsidRDefault="00901B32"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«Обеспечение государственных гарантий и развитие современной  инфраструктуры образования»</w:t>
      </w:r>
      <w:r w:rsidR="00D45527" w:rsidRPr="00CB0B83">
        <w:rPr>
          <w:rFonts w:ascii="Times New Roman" w:hAnsi="Times New Roman"/>
          <w:i/>
          <w:sz w:val="24"/>
          <w:szCs w:val="24"/>
        </w:rPr>
        <w:t>:</w:t>
      </w:r>
    </w:p>
    <w:p w:rsidR="00901B32" w:rsidRPr="00CB0B83" w:rsidRDefault="00901B32" w:rsidP="00D45FDD">
      <w:pPr>
        <w:pStyle w:val="ConsPlusNonformat"/>
        <w:ind w:firstLine="708"/>
        <w:jc w:val="both"/>
        <w:rPr>
          <w:rFonts w:ascii="Times New Roman" w:hAnsi="Times New Roman"/>
          <w:sz w:val="24"/>
          <w:szCs w:val="24"/>
        </w:rPr>
      </w:pPr>
      <w:r w:rsidRPr="00CB0B83">
        <w:rPr>
          <w:rFonts w:ascii="Times New Roman" w:hAnsi="Times New Roman"/>
          <w:iCs/>
          <w:sz w:val="24"/>
          <w:szCs w:val="24"/>
        </w:rPr>
        <w:t xml:space="preserve">- </w:t>
      </w:r>
      <w:r w:rsidR="00D45527" w:rsidRPr="00CB0B83">
        <w:rPr>
          <w:rFonts w:ascii="Times New Roman" w:hAnsi="Times New Roman"/>
          <w:iCs/>
          <w:sz w:val="24"/>
          <w:szCs w:val="24"/>
        </w:rPr>
        <w:t xml:space="preserve">направленны </w:t>
      </w:r>
      <w:r w:rsidR="009F0C10" w:rsidRPr="00CB0B83">
        <w:rPr>
          <w:rFonts w:ascii="Times New Roman" w:hAnsi="Times New Roman"/>
          <w:iCs/>
          <w:sz w:val="24"/>
          <w:szCs w:val="24"/>
        </w:rPr>
        <w:t>с</w:t>
      </w:r>
      <w:r w:rsidRPr="00CB0B83">
        <w:rPr>
          <w:rFonts w:ascii="Times New Roman" w:hAnsi="Times New Roman"/>
          <w:iCs/>
          <w:sz w:val="24"/>
          <w:szCs w:val="24"/>
        </w:rPr>
        <w:t>убвенци</w:t>
      </w:r>
      <w:r w:rsidR="00D45527" w:rsidRPr="00CB0B83">
        <w:rPr>
          <w:rFonts w:ascii="Times New Roman" w:hAnsi="Times New Roman"/>
          <w:iCs/>
          <w:sz w:val="24"/>
          <w:szCs w:val="24"/>
        </w:rPr>
        <w:t>и</w:t>
      </w:r>
      <w:r w:rsidRPr="00CB0B83">
        <w:rPr>
          <w:rFonts w:ascii="Times New Roman" w:hAnsi="Times New Roman"/>
          <w:iCs/>
          <w:sz w:val="24"/>
          <w:szCs w:val="24"/>
        </w:rPr>
        <w:t xml:space="preserve"> на реализацию прав на получение общедоступного и бесплатного образования в муниципальных образовательных организациях, входящих в Чукотский (</w:t>
      </w:r>
      <w:proofErr w:type="spellStart"/>
      <w:r w:rsidRPr="00CB0B83">
        <w:rPr>
          <w:rFonts w:ascii="Times New Roman" w:hAnsi="Times New Roman"/>
          <w:iCs/>
          <w:sz w:val="24"/>
          <w:szCs w:val="24"/>
        </w:rPr>
        <w:t>надмуниципальный</w:t>
      </w:r>
      <w:proofErr w:type="spellEnd"/>
      <w:r w:rsidRPr="00CB0B83">
        <w:rPr>
          <w:rFonts w:ascii="Times New Roman" w:hAnsi="Times New Roman"/>
          <w:iCs/>
          <w:sz w:val="24"/>
          <w:szCs w:val="24"/>
        </w:rPr>
        <w:t>) образовательный округ»</w:t>
      </w:r>
      <w:r w:rsidRPr="00CB0B83">
        <w:rPr>
          <w:rFonts w:ascii="Times New Roman" w:hAnsi="Times New Roman"/>
          <w:sz w:val="24"/>
          <w:szCs w:val="24"/>
        </w:rPr>
        <w:t xml:space="preserve"> </w:t>
      </w:r>
      <w:r w:rsidR="00396E8D" w:rsidRPr="00CB0B83">
        <w:rPr>
          <w:rFonts w:ascii="Times New Roman" w:hAnsi="Times New Roman"/>
          <w:sz w:val="24"/>
          <w:szCs w:val="24"/>
        </w:rPr>
        <w:t>на сумму</w:t>
      </w:r>
      <w:r w:rsidRPr="00CB0B83">
        <w:rPr>
          <w:rFonts w:ascii="Times New Roman" w:hAnsi="Times New Roman"/>
          <w:sz w:val="24"/>
          <w:szCs w:val="24"/>
        </w:rPr>
        <w:t xml:space="preserve"> </w:t>
      </w:r>
      <w:r w:rsidR="005116D9" w:rsidRPr="00CB0B83">
        <w:rPr>
          <w:rFonts w:ascii="Times New Roman" w:hAnsi="Times New Roman"/>
          <w:sz w:val="24"/>
          <w:szCs w:val="24"/>
        </w:rPr>
        <w:t>3 295 587,2</w:t>
      </w:r>
      <w:r w:rsidRPr="00CB0B83">
        <w:rPr>
          <w:rFonts w:ascii="Times New Roman" w:hAnsi="Times New Roman"/>
          <w:sz w:val="24"/>
          <w:szCs w:val="24"/>
        </w:rPr>
        <w:t xml:space="preserve"> тыс. рублей;</w:t>
      </w:r>
    </w:p>
    <w:p w:rsidR="009F0C10" w:rsidRPr="00CB0B83" w:rsidRDefault="00901B32"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w:t>
      </w:r>
      <w:r w:rsidR="009F0C10" w:rsidRPr="00CB0B83">
        <w:rPr>
          <w:rFonts w:ascii="Times New Roman" w:hAnsi="Times New Roman" w:cs="Times New Roman"/>
          <w:sz w:val="24"/>
          <w:szCs w:val="24"/>
        </w:rPr>
        <w:t xml:space="preserve">на проведение государственной итоговой аттестации </w:t>
      </w:r>
      <w:r w:rsidR="00A10D0A" w:rsidRPr="00CB0B83">
        <w:rPr>
          <w:rFonts w:ascii="Times New Roman" w:hAnsi="Times New Roman" w:cs="Times New Roman"/>
          <w:sz w:val="24"/>
          <w:szCs w:val="24"/>
        </w:rPr>
        <w:t xml:space="preserve">израсходовано </w:t>
      </w:r>
      <w:r w:rsidR="009F0C10" w:rsidRPr="00CB0B83">
        <w:rPr>
          <w:rFonts w:ascii="Times New Roman" w:hAnsi="Times New Roman" w:cs="Times New Roman"/>
          <w:sz w:val="24"/>
          <w:szCs w:val="24"/>
        </w:rPr>
        <w:t xml:space="preserve">средств в сумме </w:t>
      </w:r>
      <w:r w:rsidR="005116D9" w:rsidRPr="00CB0B83">
        <w:rPr>
          <w:rFonts w:ascii="Times New Roman" w:hAnsi="Times New Roman" w:cs="Times New Roman"/>
          <w:sz w:val="24"/>
          <w:szCs w:val="24"/>
        </w:rPr>
        <w:t xml:space="preserve">11 734,2 </w:t>
      </w:r>
      <w:r w:rsidR="009F0C10" w:rsidRPr="00CB0B83">
        <w:rPr>
          <w:rFonts w:ascii="Times New Roman" w:hAnsi="Times New Roman" w:cs="Times New Roman"/>
          <w:sz w:val="24"/>
          <w:szCs w:val="24"/>
        </w:rPr>
        <w:t>тыс. рублей</w:t>
      </w:r>
      <w:r w:rsidR="00396E8D" w:rsidRPr="00CB0B83">
        <w:rPr>
          <w:rFonts w:ascii="Times New Roman" w:hAnsi="Times New Roman" w:cs="Times New Roman"/>
          <w:sz w:val="24"/>
          <w:szCs w:val="24"/>
        </w:rPr>
        <w:t xml:space="preserve"> (приобретение программных продуктов, оплата командировочных расходов, услуги спецсвязи, оказаны услуги видеонаблюдению)</w:t>
      </w:r>
      <w:r w:rsidR="009F0C10" w:rsidRPr="00CB0B83">
        <w:rPr>
          <w:rFonts w:ascii="Times New Roman" w:hAnsi="Times New Roman" w:cs="Times New Roman"/>
          <w:sz w:val="24"/>
          <w:szCs w:val="24"/>
        </w:rPr>
        <w:t>;</w:t>
      </w:r>
    </w:p>
    <w:p w:rsidR="002C0ABA" w:rsidRPr="00CB0B83" w:rsidRDefault="002C0ABA"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lastRenderedPageBreak/>
        <w:t xml:space="preserve">- </w:t>
      </w:r>
      <w:r w:rsidR="00D45527" w:rsidRPr="00CB0B83">
        <w:rPr>
          <w:rFonts w:ascii="Times New Roman" w:hAnsi="Times New Roman" w:cs="Times New Roman"/>
          <w:sz w:val="24"/>
          <w:szCs w:val="24"/>
        </w:rPr>
        <w:t>р</w:t>
      </w:r>
      <w:r w:rsidRPr="00CB0B83">
        <w:rPr>
          <w:rFonts w:ascii="Times New Roman" w:hAnsi="Times New Roman" w:cs="Times New Roman"/>
          <w:sz w:val="24"/>
          <w:szCs w:val="24"/>
        </w:rPr>
        <w:t>еализаци</w:t>
      </w:r>
      <w:r w:rsidR="00D45527" w:rsidRPr="00CB0B83">
        <w:rPr>
          <w:rFonts w:ascii="Times New Roman" w:hAnsi="Times New Roman" w:cs="Times New Roman"/>
          <w:sz w:val="24"/>
          <w:szCs w:val="24"/>
        </w:rPr>
        <w:t>ю</w:t>
      </w:r>
      <w:r w:rsidRPr="00CB0B83">
        <w:rPr>
          <w:rFonts w:ascii="Times New Roman" w:hAnsi="Times New Roman" w:cs="Times New Roman"/>
          <w:sz w:val="24"/>
          <w:szCs w:val="24"/>
        </w:rPr>
        <w:t xml:space="preserve"> мероприятий по развитию национально-региональной системы независимой оценки качества общего образования израсходовано </w:t>
      </w:r>
      <w:r w:rsidR="00CD7D82" w:rsidRPr="00CB0B83">
        <w:rPr>
          <w:rFonts w:ascii="Times New Roman" w:hAnsi="Times New Roman" w:cs="Times New Roman"/>
          <w:sz w:val="24"/>
          <w:szCs w:val="24"/>
        </w:rPr>
        <w:t>1 676,1</w:t>
      </w:r>
      <w:r w:rsidRPr="00CB0B83">
        <w:rPr>
          <w:rFonts w:ascii="Times New Roman" w:hAnsi="Times New Roman" w:cs="Times New Roman"/>
          <w:sz w:val="24"/>
          <w:szCs w:val="24"/>
        </w:rPr>
        <w:t xml:space="preserve"> тыс. рублей;</w:t>
      </w:r>
    </w:p>
    <w:p w:rsidR="002C0ABA" w:rsidRPr="00CB0B83" w:rsidRDefault="002C0ABA" w:rsidP="00D45FDD">
      <w:pPr>
        <w:pStyle w:val="ConsPlusNonformat"/>
        <w:ind w:firstLine="708"/>
        <w:jc w:val="both"/>
        <w:rPr>
          <w:rFonts w:ascii="Times New Roman" w:hAnsi="Times New Roman" w:cs="Times New Roman"/>
          <w:iCs/>
          <w:sz w:val="24"/>
          <w:szCs w:val="24"/>
        </w:rPr>
      </w:pPr>
      <w:r w:rsidRPr="00CB0B83">
        <w:rPr>
          <w:rFonts w:ascii="Times New Roman" w:hAnsi="Times New Roman" w:cs="Times New Roman"/>
          <w:sz w:val="24"/>
          <w:szCs w:val="24"/>
        </w:rPr>
        <w:t xml:space="preserve">- </w:t>
      </w:r>
      <w:r w:rsidR="004A4555" w:rsidRPr="00CB0B83">
        <w:rPr>
          <w:rFonts w:ascii="Times New Roman" w:hAnsi="Times New Roman" w:cs="Times New Roman"/>
          <w:sz w:val="24"/>
          <w:szCs w:val="24"/>
        </w:rPr>
        <w:t xml:space="preserve">субвенций на компенсацию части платы, взимаемую с родителей (законных представителей) за присмотр и уход за детьми, осваивающими образовательные программы дошкольного образования в организациях Чукотского автономного округа, осуществляющих образовательную деятельность» </w:t>
      </w:r>
      <w:r w:rsidR="004A4555" w:rsidRPr="00CB0B83">
        <w:rPr>
          <w:rFonts w:ascii="Times New Roman" w:hAnsi="Times New Roman" w:cs="Times New Roman"/>
          <w:iCs/>
          <w:sz w:val="24"/>
          <w:szCs w:val="24"/>
        </w:rPr>
        <w:t>израсходовано 1</w:t>
      </w:r>
      <w:r w:rsidR="00CD7D82" w:rsidRPr="00CB0B83">
        <w:rPr>
          <w:rFonts w:ascii="Times New Roman" w:hAnsi="Times New Roman" w:cs="Times New Roman"/>
          <w:iCs/>
          <w:sz w:val="24"/>
          <w:szCs w:val="24"/>
        </w:rPr>
        <w:t> 706,9</w:t>
      </w:r>
      <w:r w:rsidR="004A4555" w:rsidRPr="00CB0B83">
        <w:rPr>
          <w:rFonts w:ascii="Times New Roman" w:hAnsi="Times New Roman" w:cs="Times New Roman"/>
          <w:iCs/>
          <w:sz w:val="24"/>
          <w:szCs w:val="24"/>
        </w:rPr>
        <w:t xml:space="preserve"> тыс. рублей;</w:t>
      </w:r>
    </w:p>
    <w:p w:rsidR="00E83CB6" w:rsidRPr="00CB0B83" w:rsidRDefault="004A4555" w:rsidP="00D45FDD">
      <w:pPr>
        <w:pStyle w:val="ConsPlusNonformat"/>
        <w:ind w:firstLine="708"/>
        <w:jc w:val="both"/>
        <w:rPr>
          <w:rFonts w:ascii="Times New Roman" w:hAnsi="Times New Roman"/>
          <w:sz w:val="24"/>
          <w:szCs w:val="24"/>
        </w:rPr>
      </w:pPr>
      <w:r w:rsidRPr="00CB0B83">
        <w:rPr>
          <w:rFonts w:ascii="Times New Roman" w:hAnsi="Times New Roman" w:cs="Times New Roman"/>
          <w:iCs/>
          <w:sz w:val="24"/>
          <w:szCs w:val="24"/>
        </w:rPr>
        <w:t>- выполнен</w:t>
      </w:r>
      <w:r w:rsidR="00F73713" w:rsidRPr="00CB0B83">
        <w:rPr>
          <w:rFonts w:ascii="Times New Roman" w:hAnsi="Times New Roman" w:cs="Times New Roman"/>
          <w:iCs/>
          <w:sz w:val="24"/>
          <w:szCs w:val="24"/>
        </w:rPr>
        <w:t>ы</w:t>
      </w:r>
      <w:r w:rsidRPr="00CB0B83">
        <w:rPr>
          <w:rFonts w:ascii="Times New Roman" w:hAnsi="Times New Roman" w:cs="Times New Roman"/>
          <w:iCs/>
          <w:sz w:val="24"/>
          <w:szCs w:val="24"/>
        </w:rPr>
        <w:t xml:space="preserve"> ремонтны</w:t>
      </w:r>
      <w:r w:rsidR="00F73713" w:rsidRPr="00CB0B83">
        <w:rPr>
          <w:rFonts w:ascii="Times New Roman" w:hAnsi="Times New Roman" w:cs="Times New Roman"/>
          <w:iCs/>
          <w:sz w:val="24"/>
          <w:szCs w:val="24"/>
        </w:rPr>
        <w:t>е</w:t>
      </w:r>
      <w:r w:rsidRPr="00CB0B83">
        <w:rPr>
          <w:rFonts w:ascii="Times New Roman" w:hAnsi="Times New Roman" w:cs="Times New Roman"/>
          <w:iCs/>
          <w:sz w:val="24"/>
          <w:szCs w:val="24"/>
        </w:rPr>
        <w:t xml:space="preserve"> работ</w:t>
      </w:r>
      <w:r w:rsidR="00F73713" w:rsidRPr="00CB0B83">
        <w:rPr>
          <w:rFonts w:ascii="Times New Roman" w:hAnsi="Times New Roman" w:cs="Times New Roman"/>
          <w:iCs/>
          <w:sz w:val="24"/>
          <w:szCs w:val="24"/>
        </w:rPr>
        <w:t>ы</w:t>
      </w:r>
      <w:r w:rsidRPr="00CB0B83">
        <w:rPr>
          <w:rFonts w:ascii="Times New Roman" w:hAnsi="Times New Roman" w:cs="Times New Roman"/>
          <w:iCs/>
          <w:sz w:val="24"/>
          <w:szCs w:val="24"/>
        </w:rPr>
        <w:t xml:space="preserve"> в </w:t>
      </w:r>
      <w:r w:rsidR="00F73713" w:rsidRPr="00CB0B83">
        <w:rPr>
          <w:rFonts w:ascii="Times New Roman" w:hAnsi="Times New Roman" w:cs="Times New Roman"/>
          <w:iCs/>
          <w:sz w:val="24"/>
          <w:szCs w:val="24"/>
        </w:rPr>
        <w:t xml:space="preserve">5 </w:t>
      </w:r>
      <w:r w:rsidRPr="00CB0B83">
        <w:rPr>
          <w:rFonts w:ascii="Times New Roman" w:hAnsi="Times New Roman" w:cs="Times New Roman"/>
          <w:iCs/>
          <w:sz w:val="24"/>
          <w:szCs w:val="24"/>
        </w:rPr>
        <w:t xml:space="preserve">муниципальных образовательных организациях </w:t>
      </w:r>
      <w:r w:rsidR="00F73713" w:rsidRPr="00CB0B83">
        <w:rPr>
          <w:rFonts w:ascii="Times New Roman" w:hAnsi="Times New Roman" w:cs="Times New Roman"/>
          <w:iCs/>
          <w:sz w:val="24"/>
          <w:szCs w:val="24"/>
        </w:rPr>
        <w:t xml:space="preserve">на общую сумму </w:t>
      </w:r>
      <w:r w:rsidR="00CD7D82" w:rsidRPr="00CB0B83">
        <w:rPr>
          <w:rFonts w:ascii="Times New Roman" w:hAnsi="Times New Roman" w:cs="Times New Roman"/>
          <w:iCs/>
          <w:sz w:val="24"/>
          <w:szCs w:val="24"/>
        </w:rPr>
        <w:t>37 956,5</w:t>
      </w:r>
      <w:r w:rsidRPr="00CB0B83">
        <w:rPr>
          <w:rFonts w:ascii="Times New Roman" w:hAnsi="Times New Roman" w:cs="Times New Roman"/>
          <w:iCs/>
          <w:sz w:val="24"/>
          <w:szCs w:val="24"/>
        </w:rPr>
        <w:t xml:space="preserve"> тыс. рублей</w:t>
      </w:r>
      <w:r w:rsidR="00664C63" w:rsidRPr="00CB0B83">
        <w:rPr>
          <w:rFonts w:ascii="Times New Roman" w:hAnsi="Times New Roman" w:cs="Times New Roman"/>
          <w:iCs/>
          <w:sz w:val="24"/>
          <w:szCs w:val="24"/>
        </w:rPr>
        <w:t xml:space="preserve"> (</w:t>
      </w:r>
      <w:r w:rsidR="00664C63" w:rsidRPr="00CB0B83">
        <w:rPr>
          <w:rFonts w:ascii="Times New Roman" w:hAnsi="Times New Roman"/>
          <w:sz w:val="24"/>
          <w:szCs w:val="24"/>
        </w:rPr>
        <w:t xml:space="preserve">ГО </w:t>
      </w:r>
      <w:r w:rsidR="00664C63" w:rsidRPr="00CB0B83">
        <w:rPr>
          <w:rFonts w:ascii="Times New Roman" w:hAnsi="Times New Roman" w:cs="Times New Roman"/>
          <w:sz w:val="24"/>
          <w:szCs w:val="24"/>
        </w:rPr>
        <w:t xml:space="preserve">Анадырь - МБДОУ д/с «Олененок»; ГО Певек - МАУДО «Детская школа искусств», МБУДО «Детско-юношеская спортивная школа г. Певек»; с. </w:t>
      </w:r>
      <w:proofErr w:type="spellStart"/>
      <w:r w:rsidR="00664C63" w:rsidRPr="00CB0B83">
        <w:rPr>
          <w:rFonts w:ascii="Times New Roman" w:hAnsi="Times New Roman" w:cs="Times New Roman"/>
          <w:sz w:val="24"/>
          <w:szCs w:val="24"/>
        </w:rPr>
        <w:t>Рыткучи</w:t>
      </w:r>
      <w:proofErr w:type="spellEnd"/>
      <w:r w:rsidR="00664C63" w:rsidRPr="00CB0B83">
        <w:rPr>
          <w:rFonts w:ascii="Times New Roman" w:hAnsi="Times New Roman" w:cs="Times New Roman"/>
          <w:sz w:val="24"/>
          <w:szCs w:val="24"/>
        </w:rPr>
        <w:t xml:space="preserve"> - МБОУ «Средняя школа с. </w:t>
      </w:r>
      <w:proofErr w:type="spellStart"/>
      <w:r w:rsidR="00664C63" w:rsidRPr="00CB0B83">
        <w:rPr>
          <w:rFonts w:ascii="Times New Roman" w:hAnsi="Times New Roman" w:cs="Times New Roman"/>
          <w:sz w:val="24"/>
          <w:szCs w:val="24"/>
        </w:rPr>
        <w:t>Рыткучи</w:t>
      </w:r>
      <w:proofErr w:type="spellEnd"/>
      <w:r w:rsidR="00664C63" w:rsidRPr="00CB0B83">
        <w:rPr>
          <w:rFonts w:ascii="Times New Roman" w:hAnsi="Times New Roman" w:cs="Times New Roman"/>
          <w:sz w:val="24"/>
          <w:szCs w:val="24"/>
        </w:rPr>
        <w:t>»</w:t>
      </w:r>
      <w:r w:rsidR="00D45527" w:rsidRPr="00CB0B83">
        <w:rPr>
          <w:rFonts w:ascii="Times New Roman" w:hAnsi="Times New Roman" w:cs="Times New Roman"/>
          <w:sz w:val="24"/>
          <w:szCs w:val="24"/>
        </w:rPr>
        <w:t>,</w:t>
      </w:r>
      <w:r w:rsidR="00664C63" w:rsidRPr="00CB0B83">
        <w:rPr>
          <w:rFonts w:ascii="Times New Roman" w:hAnsi="Times New Roman" w:cs="Times New Roman"/>
          <w:sz w:val="24"/>
          <w:szCs w:val="24"/>
        </w:rPr>
        <w:t xml:space="preserve"> МБДОУ «Детский сад «Ручеек»; </w:t>
      </w:r>
      <w:r w:rsidR="00D45527" w:rsidRPr="00CB0B83">
        <w:rPr>
          <w:rFonts w:ascii="Times New Roman" w:hAnsi="Times New Roman" w:cs="Times New Roman"/>
          <w:sz w:val="24"/>
          <w:szCs w:val="24"/>
        </w:rPr>
        <w:t xml:space="preserve">ГО Эгвекинот - </w:t>
      </w:r>
      <w:r w:rsidR="00664C63" w:rsidRPr="00CB0B83">
        <w:rPr>
          <w:rFonts w:ascii="Times New Roman" w:hAnsi="Times New Roman" w:cs="Times New Roman"/>
          <w:sz w:val="24"/>
          <w:szCs w:val="24"/>
        </w:rPr>
        <w:t>МБОУ «Ш-И поселка Эгвекинот»</w:t>
      </w:r>
      <w:r w:rsidR="00D45527" w:rsidRPr="00CB0B83">
        <w:rPr>
          <w:rFonts w:ascii="Times New Roman" w:hAnsi="Times New Roman" w:cs="Times New Roman"/>
          <w:sz w:val="24"/>
          <w:szCs w:val="24"/>
        </w:rPr>
        <w:t>; Билибинский МР -</w:t>
      </w:r>
      <w:r w:rsidR="00664C63" w:rsidRPr="00CB0B83">
        <w:rPr>
          <w:rFonts w:ascii="Times New Roman" w:hAnsi="Times New Roman" w:cs="Times New Roman"/>
          <w:sz w:val="24"/>
          <w:szCs w:val="24"/>
        </w:rPr>
        <w:t xml:space="preserve"> </w:t>
      </w:r>
      <w:r w:rsidR="00D45527" w:rsidRPr="00CB0B83">
        <w:rPr>
          <w:rFonts w:ascii="Times New Roman" w:hAnsi="Times New Roman" w:cs="Times New Roman"/>
          <w:sz w:val="24"/>
          <w:szCs w:val="24"/>
        </w:rPr>
        <w:t>МАОУ «СОШ г. Билибино ЧАО»,</w:t>
      </w:r>
      <w:r w:rsidR="00E83CB6" w:rsidRPr="00CB0B83">
        <w:rPr>
          <w:rFonts w:ascii="Times New Roman" w:hAnsi="Times New Roman" w:cs="Times New Roman"/>
          <w:sz w:val="24"/>
          <w:szCs w:val="24"/>
        </w:rPr>
        <w:t xml:space="preserve"> МАОУДО «</w:t>
      </w:r>
      <w:proofErr w:type="spellStart"/>
      <w:r w:rsidR="00E83CB6" w:rsidRPr="00CB0B83">
        <w:rPr>
          <w:rFonts w:ascii="Times New Roman" w:hAnsi="Times New Roman" w:cs="Times New Roman"/>
          <w:sz w:val="24"/>
          <w:szCs w:val="24"/>
        </w:rPr>
        <w:t>Билибинская</w:t>
      </w:r>
      <w:proofErr w:type="spellEnd"/>
      <w:r w:rsidR="00E83CB6" w:rsidRPr="00CB0B83">
        <w:rPr>
          <w:rFonts w:ascii="Times New Roman" w:hAnsi="Times New Roman" w:cs="Times New Roman"/>
          <w:sz w:val="24"/>
          <w:szCs w:val="24"/>
        </w:rPr>
        <w:t xml:space="preserve"> детско-юношеская спортивная школа»;</w:t>
      </w:r>
      <w:r w:rsidR="00D45527" w:rsidRPr="00CB0B83">
        <w:rPr>
          <w:rFonts w:ascii="Times New Roman" w:hAnsi="Times New Roman" w:cs="Times New Roman"/>
          <w:sz w:val="24"/>
          <w:szCs w:val="24"/>
        </w:rPr>
        <w:t xml:space="preserve"> Чукотский МР - </w:t>
      </w:r>
      <w:r w:rsidR="00E83CB6" w:rsidRPr="00CB0B83">
        <w:rPr>
          <w:rFonts w:ascii="Times New Roman" w:hAnsi="Times New Roman"/>
          <w:sz w:val="24"/>
          <w:szCs w:val="24"/>
        </w:rPr>
        <w:t xml:space="preserve">МБОУ «Центр образования с. Лаврентия», МБДОУ «ДС «Солнышко» с. </w:t>
      </w:r>
      <w:proofErr w:type="spellStart"/>
      <w:r w:rsidR="00E83CB6" w:rsidRPr="00CB0B83">
        <w:rPr>
          <w:rFonts w:ascii="Times New Roman" w:hAnsi="Times New Roman"/>
          <w:sz w:val="24"/>
          <w:szCs w:val="24"/>
        </w:rPr>
        <w:t>Лорино</w:t>
      </w:r>
      <w:proofErr w:type="spellEnd"/>
      <w:r w:rsidR="00E83CB6" w:rsidRPr="00CB0B83">
        <w:rPr>
          <w:rFonts w:ascii="Times New Roman" w:hAnsi="Times New Roman"/>
          <w:sz w:val="24"/>
          <w:szCs w:val="24"/>
        </w:rPr>
        <w:t>);</w:t>
      </w:r>
    </w:p>
    <w:p w:rsidR="004A4555" w:rsidRPr="00CB0B83" w:rsidRDefault="004A4555" w:rsidP="00D45FDD">
      <w:pPr>
        <w:pStyle w:val="ConsPlusNonformat"/>
        <w:ind w:firstLine="708"/>
        <w:jc w:val="both"/>
        <w:rPr>
          <w:rFonts w:ascii="Times New Roman" w:hAnsi="Times New Roman" w:cs="Times New Roman"/>
          <w:iCs/>
          <w:sz w:val="24"/>
          <w:szCs w:val="24"/>
        </w:rPr>
      </w:pPr>
      <w:r w:rsidRPr="00CB0B83">
        <w:rPr>
          <w:rFonts w:ascii="Times New Roman" w:hAnsi="Times New Roman" w:cs="Times New Roman"/>
          <w:iCs/>
          <w:sz w:val="24"/>
          <w:szCs w:val="24"/>
        </w:rPr>
        <w:t xml:space="preserve">- </w:t>
      </w:r>
      <w:r w:rsidR="00F73713" w:rsidRPr="00CB0B83">
        <w:rPr>
          <w:rFonts w:ascii="Times New Roman" w:hAnsi="Times New Roman" w:cs="Times New Roman"/>
          <w:iCs/>
          <w:sz w:val="24"/>
          <w:szCs w:val="24"/>
        </w:rPr>
        <w:t>выполнены</w:t>
      </w:r>
      <w:r w:rsidR="00E66B62" w:rsidRPr="00CB0B83">
        <w:rPr>
          <w:rFonts w:ascii="Times New Roman" w:hAnsi="Times New Roman" w:cs="Times New Roman"/>
          <w:iCs/>
          <w:sz w:val="24"/>
          <w:szCs w:val="24"/>
        </w:rPr>
        <w:t xml:space="preserve"> ремонтны</w:t>
      </w:r>
      <w:r w:rsidR="00F73713" w:rsidRPr="00CB0B83">
        <w:rPr>
          <w:rFonts w:ascii="Times New Roman" w:hAnsi="Times New Roman" w:cs="Times New Roman"/>
          <w:iCs/>
          <w:sz w:val="24"/>
          <w:szCs w:val="24"/>
        </w:rPr>
        <w:t>е</w:t>
      </w:r>
      <w:r w:rsidR="00E66B62" w:rsidRPr="00CB0B83">
        <w:rPr>
          <w:rFonts w:ascii="Times New Roman" w:hAnsi="Times New Roman" w:cs="Times New Roman"/>
          <w:iCs/>
          <w:sz w:val="24"/>
          <w:szCs w:val="24"/>
        </w:rPr>
        <w:t xml:space="preserve"> работ</w:t>
      </w:r>
      <w:r w:rsidR="00F73713" w:rsidRPr="00CB0B83">
        <w:rPr>
          <w:rFonts w:ascii="Times New Roman" w:hAnsi="Times New Roman" w:cs="Times New Roman"/>
          <w:iCs/>
          <w:sz w:val="24"/>
          <w:szCs w:val="24"/>
        </w:rPr>
        <w:t>ы</w:t>
      </w:r>
      <w:r w:rsidR="00E66B62" w:rsidRPr="00CB0B83">
        <w:rPr>
          <w:rFonts w:ascii="Times New Roman" w:hAnsi="Times New Roman" w:cs="Times New Roman"/>
          <w:iCs/>
          <w:sz w:val="24"/>
          <w:szCs w:val="24"/>
        </w:rPr>
        <w:t xml:space="preserve"> в государственных образовательных организациях </w:t>
      </w:r>
      <w:r w:rsidR="00F73713" w:rsidRPr="00CB0B83">
        <w:rPr>
          <w:rFonts w:ascii="Times New Roman" w:hAnsi="Times New Roman" w:cs="Times New Roman"/>
          <w:iCs/>
          <w:sz w:val="24"/>
          <w:szCs w:val="24"/>
        </w:rPr>
        <w:t>(</w:t>
      </w:r>
      <w:r w:rsidR="00F73713" w:rsidRPr="00CB0B83">
        <w:rPr>
          <w:rFonts w:ascii="Times New Roman" w:hAnsi="Times New Roman" w:cs="Times New Roman"/>
          <w:sz w:val="24"/>
          <w:szCs w:val="24"/>
        </w:rPr>
        <w:t xml:space="preserve">ГАОУ ЧАО «Чукотский окружной профильный лицей», ГАПОУ ЧАО «Чукотский северо-западный техникум города Билибино», ГАПОУ ЧАО «Чукотский северо-восточный техникум поселка Провидения»; ГАПОУ ЧАО «Чукотский полярный техникум поселка Эгвекинот»; ГАПОУ ЧАО «Чукотский многопрофильный колледж»; ГАУДПО ЧАО «Чукотский институт развития образования и повышения квалификации») </w:t>
      </w:r>
      <w:r w:rsidR="00E66B62" w:rsidRPr="00CB0B83">
        <w:rPr>
          <w:rFonts w:ascii="Times New Roman" w:hAnsi="Times New Roman" w:cs="Times New Roman"/>
          <w:iCs/>
          <w:sz w:val="24"/>
          <w:szCs w:val="24"/>
        </w:rPr>
        <w:t xml:space="preserve">на общую сумму </w:t>
      </w:r>
      <w:r w:rsidR="0097329B" w:rsidRPr="00CB0B83">
        <w:rPr>
          <w:rFonts w:ascii="Times New Roman" w:hAnsi="Times New Roman" w:cs="Times New Roman"/>
          <w:iCs/>
          <w:sz w:val="24"/>
          <w:szCs w:val="24"/>
        </w:rPr>
        <w:t>42 608,5</w:t>
      </w:r>
      <w:r w:rsidR="00E66B62" w:rsidRPr="00CB0B83">
        <w:rPr>
          <w:rFonts w:ascii="Times New Roman" w:hAnsi="Times New Roman" w:cs="Times New Roman"/>
          <w:iCs/>
          <w:sz w:val="24"/>
          <w:szCs w:val="24"/>
        </w:rPr>
        <w:t xml:space="preserve"> тыс. рублей;</w:t>
      </w:r>
    </w:p>
    <w:p w:rsidR="00AF31B8" w:rsidRPr="00CB0B83" w:rsidRDefault="00E66B62"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iCs/>
          <w:sz w:val="24"/>
          <w:szCs w:val="24"/>
        </w:rPr>
        <w:t xml:space="preserve">- </w:t>
      </w:r>
      <w:r w:rsidR="00F73713" w:rsidRPr="00CB0B83">
        <w:rPr>
          <w:rFonts w:ascii="Times New Roman" w:hAnsi="Times New Roman" w:cs="Times New Roman"/>
          <w:iCs/>
          <w:sz w:val="24"/>
          <w:szCs w:val="24"/>
        </w:rPr>
        <w:t xml:space="preserve">проведены меры </w:t>
      </w:r>
      <w:r w:rsidRPr="00CB0B83">
        <w:rPr>
          <w:rFonts w:ascii="Times New Roman" w:hAnsi="Times New Roman" w:cs="Times New Roman"/>
          <w:sz w:val="24"/>
          <w:szCs w:val="24"/>
        </w:rPr>
        <w:t xml:space="preserve">по обеспечению безопасности образовательных учреждений </w:t>
      </w:r>
      <w:r w:rsidR="00F73713" w:rsidRPr="00CB0B83">
        <w:rPr>
          <w:rFonts w:ascii="Times New Roman" w:hAnsi="Times New Roman" w:cs="Times New Roman"/>
          <w:sz w:val="24"/>
          <w:szCs w:val="24"/>
        </w:rPr>
        <w:t>(ГАОУ ЧАО «Чукотский окружной профильный лицей»</w:t>
      </w:r>
      <w:r w:rsidR="00AF31B8" w:rsidRPr="00CB0B83">
        <w:rPr>
          <w:rFonts w:ascii="Times New Roman" w:hAnsi="Times New Roman" w:cs="Times New Roman"/>
          <w:sz w:val="24"/>
          <w:szCs w:val="24"/>
        </w:rPr>
        <w:t xml:space="preserve"> - произведена замена противопожарной двери</w:t>
      </w:r>
      <w:r w:rsidR="00F73713" w:rsidRPr="00CB0B83">
        <w:rPr>
          <w:rFonts w:ascii="Times New Roman" w:hAnsi="Times New Roman" w:cs="Times New Roman"/>
          <w:sz w:val="24"/>
          <w:szCs w:val="24"/>
        </w:rPr>
        <w:t>; ГАПОУ ЧАО «Чукотский северо-западный техникум города Билибино»</w:t>
      </w:r>
      <w:r w:rsidR="00AF31B8" w:rsidRPr="00CB0B83">
        <w:rPr>
          <w:rFonts w:ascii="Times New Roman" w:hAnsi="Times New Roman" w:cs="Times New Roman"/>
          <w:sz w:val="24"/>
          <w:szCs w:val="24"/>
        </w:rPr>
        <w:t xml:space="preserve">, ГАПОУ ЧАО «Чукотский северо-восточный техникум поселка Провидения», </w:t>
      </w:r>
      <w:r w:rsidR="00AF31B8" w:rsidRPr="00CB0B83">
        <w:rPr>
          <w:rFonts w:ascii="Times New Roman" w:hAnsi="Times New Roman"/>
          <w:sz w:val="24"/>
          <w:szCs w:val="24"/>
        </w:rPr>
        <w:t xml:space="preserve">ГАПОУ ЧАО «Чукотский многопрофильный колледж» </w:t>
      </w:r>
      <w:r w:rsidR="00AF31B8" w:rsidRPr="00CB0B83">
        <w:rPr>
          <w:rFonts w:ascii="Times New Roman" w:hAnsi="Times New Roman" w:cs="Times New Roman"/>
          <w:sz w:val="24"/>
          <w:szCs w:val="24"/>
        </w:rPr>
        <w:t>- оказаны услуги вневедомственной охраны</w:t>
      </w:r>
      <w:r w:rsidR="00AF31B8" w:rsidRPr="00CB0B83">
        <w:rPr>
          <w:rFonts w:ascii="Times New Roman" w:hAnsi="Times New Roman"/>
          <w:sz w:val="24"/>
          <w:szCs w:val="24"/>
        </w:rPr>
        <w:t xml:space="preserve">) на общую сумму </w:t>
      </w:r>
      <w:r w:rsidR="00AF31B8" w:rsidRPr="00CB0B83">
        <w:rPr>
          <w:rFonts w:ascii="Times New Roman" w:hAnsi="Times New Roman" w:cs="Times New Roman"/>
          <w:sz w:val="24"/>
          <w:szCs w:val="24"/>
        </w:rPr>
        <w:t>1 078,6 тыс. рублей;</w:t>
      </w:r>
    </w:p>
    <w:p w:rsidR="00E66B62" w:rsidRPr="00CB0B83" w:rsidRDefault="00E66B62" w:rsidP="00D45FDD">
      <w:pPr>
        <w:pStyle w:val="ConsPlusNonformat"/>
        <w:ind w:firstLine="708"/>
        <w:jc w:val="both"/>
        <w:rPr>
          <w:rFonts w:ascii="Times New Roman" w:hAnsi="Times New Roman"/>
          <w:sz w:val="24"/>
          <w:szCs w:val="24"/>
        </w:rPr>
      </w:pPr>
      <w:r w:rsidRPr="00CB0B83">
        <w:rPr>
          <w:rFonts w:ascii="Times New Roman" w:hAnsi="Times New Roman" w:cs="Times New Roman"/>
          <w:sz w:val="24"/>
          <w:szCs w:val="24"/>
        </w:rPr>
        <w:t xml:space="preserve">- </w:t>
      </w:r>
      <w:r w:rsidR="00C06A25" w:rsidRPr="00CB0B83">
        <w:rPr>
          <w:rFonts w:ascii="Times New Roman" w:hAnsi="Times New Roman" w:cs="Times New Roman"/>
          <w:sz w:val="24"/>
          <w:szCs w:val="24"/>
        </w:rPr>
        <w:t>на реализацию мероприятий по профессиональной ориентации лиц, обучающихся в</w:t>
      </w:r>
      <w:r w:rsidR="00C06A25" w:rsidRPr="00CB0B83">
        <w:rPr>
          <w:rFonts w:ascii="Times New Roman" w:hAnsi="Times New Roman"/>
          <w:sz w:val="24"/>
          <w:szCs w:val="24"/>
        </w:rPr>
        <w:t xml:space="preserve"> общеобразовательных организациях Чукотского автономного округа </w:t>
      </w:r>
      <w:r w:rsidR="00073BBA" w:rsidRPr="00CB0B83">
        <w:rPr>
          <w:rFonts w:ascii="Times New Roman" w:hAnsi="Times New Roman"/>
          <w:sz w:val="24"/>
          <w:szCs w:val="24"/>
        </w:rPr>
        <w:t>израсходовано</w:t>
      </w:r>
      <w:r w:rsidR="00C06A25" w:rsidRPr="00CB0B83">
        <w:rPr>
          <w:rFonts w:ascii="Times New Roman" w:hAnsi="Times New Roman"/>
          <w:sz w:val="24"/>
          <w:szCs w:val="24"/>
        </w:rPr>
        <w:t xml:space="preserve"> средств в сумме </w:t>
      </w:r>
      <w:r w:rsidR="002B473B" w:rsidRPr="00CB0B83">
        <w:rPr>
          <w:rFonts w:ascii="Times New Roman" w:hAnsi="Times New Roman"/>
          <w:sz w:val="24"/>
          <w:szCs w:val="24"/>
        </w:rPr>
        <w:t>796,8</w:t>
      </w:r>
      <w:r w:rsidR="00C06A25" w:rsidRPr="00CB0B83">
        <w:rPr>
          <w:rFonts w:ascii="Times New Roman" w:hAnsi="Times New Roman"/>
          <w:sz w:val="24"/>
          <w:szCs w:val="24"/>
        </w:rPr>
        <w:t xml:space="preserve"> тыс. рублей</w:t>
      </w:r>
      <w:r w:rsidR="00021A63" w:rsidRPr="00CB0B83">
        <w:rPr>
          <w:rFonts w:ascii="Times New Roman" w:hAnsi="Times New Roman"/>
          <w:sz w:val="24"/>
          <w:szCs w:val="24"/>
        </w:rPr>
        <w:t xml:space="preserve"> (приобретено и обновлено учебное оборудование учебных мастерских и кабинетов технологии общеобразовательных организаций</w:t>
      </w:r>
      <w:r w:rsidR="00F50935" w:rsidRPr="00CB0B83">
        <w:rPr>
          <w:rFonts w:ascii="Times New Roman" w:hAnsi="Times New Roman"/>
          <w:sz w:val="24"/>
          <w:szCs w:val="24"/>
        </w:rPr>
        <w:t xml:space="preserve"> ГО Певек и Провиденского ГО</w:t>
      </w:r>
      <w:r w:rsidR="00021A63" w:rsidRPr="00CB0B83">
        <w:rPr>
          <w:rFonts w:ascii="Times New Roman" w:hAnsi="Times New Roman"/>
          <w:sz w:val="24"/>
          <w:szCs w:val="24"/>
        </w:rPr>
        <w:t>)</w:t>
      </w:r>
      <w:r w:rsidR="00C06A25" w:rsidRPr="00CB0B83">
        <w:rPr>
          <w:rFonts w:ascii="Times New Roman" w:hAnsi="Times New Roman"/>
          <w:sz w:val="24"/>
          <w:szCs w:val="24"/>
        </w:rPr>
        <w:t xml:space="preserve">; </w:t>
      </w:r>
    </w:p>
    <w:p w:rsidR="00C06A25" w:rsidRPr="00CB0B83" w:rsidRDefault="00C06A25"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в рамках поддержки кадетского движения в Чукотском автономном округе израсходовано </w:t>
      </w:r>
      <w:r w:rsidR="002B473B" w:rsidRPr="00CB0B83">
        <w:rPr>
          <w:rFonts w:ascii="Times New Roman" w:hAnsi="Times New Roman"/>
          <w:sz w:val="24"/>
          <w:szCs w:val="24"/>
        </w:rPr>
        <w:t>1 250,0 т</w:t>
      </w:r>
      <w:r w:rsidRPr="00CB0B83">
        <w:rPr>
          <w:rFonts w:ascii="Times New Roman" w:hAnsi="Times New Roman"/>
          <w:sz w:val="24"/>
          <w:szCs w:val="24"/>
        </w:rPr>
        <w:t>ыс. рублей</w:t>
      </w:r>
      <w:r w:rsidR="00021A63" w:rsidRPr="00CB0B83">
        <w:rPr>
          <w:rFonts w:ascii="Times New Roman" w:hAnsi="Times New Roman"/>
          <w:sz w:val="24"/>
          <w:szCs w:val="24"/>
        </w:rPr>
        <w:t xml:space="preserve"> (приобретено обмундирование для обучающихся</w:t>
      </w:r>
      <w:r w:rsidR="00073BBA" w:rsidRPr="00CB0B83">
        <w:rPr>
          <w:rFonts w:ascii="Times New Roman" w:hAnsi="Times New Roman"/>
          <w:sz w:val="24"/>
          <w:szCs w:val="24"/>
        </w:rPr>
        <w:t xml:space="preserve"> в кадетских классах г. Анадыря и г. Билибино</w:t>
      </w:r>
      <w:r w:rsidR="00021A63" w:rsidRPr="00CB0B83">
        <w:rPr>
          <w:rFonts w:ascii="Times New Roman" w:hAnsi="Times New Roman"/>
          <w:sz w:val="24"/>
          <w:szCs w:val="24"/>
        </w:rPr>
        <w:t>)</w:t>
      </w:r>
      <w:r w:rsidRPr="00CB0B83">
        <w:rPr>
          <w:rFonts w:ascii="Times New Roman" w:hAnsi="Times New Roman"/>
          <w:sz w:val="24"/>
          <w:szCs w:val="24"/>
        </w:rPr>
        <w:t>;</w:t>
      </w:r>
    </w:p>
    <w:p w:rsidR="00987CD7" w:rsidRPr="00CB0B83" w:rsidRDefault="00C06A25"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w:t>
      </w:r>
      <w:r w:rsidR="004D2D16" w:rsidRPr="00CB0B83">
        <w:rPr>
          <w:rFonts w:ascii="Times New Roman" w:hAnsi="Times New Roman"/>
          <w:sz w:val="24"/>
          <w:szCs w:val="24"/>
        </w:rPr>
        <w:t xml:space="preserve"> средства в сумме </w:t>
      </w:r>
      <w:r w:rsidR="002B473B" w:rsidRPr="00CB0B83">
        <w:rPr>
          <w:rFonts w:ascii="Times New Roman" w:hAnsi="Times New Roman"/>
          <w:sz w:val="24"/>
          <w:szCs w:val="24"/>
        </w:rPr>
        <w:t>3 300,1</w:t>
      </w:r>
      <w:r w:rsidR="004D2D16" w:rsidRPr="00CB0B83">
        <w:rPr>
          <w:rFonts w:ascii="Times New Roman" w:hAnsi="Times New Roman"/>
          <w:sz w:val="24"/>
          <w:szCs w:val="24"/>
        </w:rPr>
        <w:t xml:space="preserve"> тыс. рублей направлены на </w:t>
      </w:r>
      <w:r w:rsidR="004D2D16" w:rsidRPr="00CB0B83">
        <w:rPr>
          <w:rFonts w:ascii="Times New Roman" w:hAnsi="Times New Roman"/>
          <w:iCs/>
          <w:sz w:val="24"/>
          <w:szCs w:val="24"/>
        </w:rPr>
        <w:t>организацию, проведение и участие в конкурсах профессионального</w:t>
      </w:r>
      <w:r w:rsidR="00803495" w:rsidRPr="00CB0B83">
        <w:rPr>
          <w:rFonts w:ascii="Times New Roman" w:hAnsi="Times New Roman"/>
          <w:iCs/>
          <w:sz w:val="24"/>
          <w:szCs w:val="24"/>
        </w:rPr>
        <w:t xml:space="preserve"> (</w:t>
      </w:r>
      <w:r w:rsidR="00987CD7" w:rsidRPr="00CB0B83">
        <w:rPr>
          <w:rFonts w:ascii="Times New Roman" w:hAnsi="Times New Roman"/>
          <w:sz w:val="24"/>
          <w:szCs w:val="24"/>
        </w:rPr>
        <w:t>состоялись отборочные соревнования для участия в Финале Национального чемпионата «Молодые профессионалы» (</w:t>
      </w:r>
      <w:proofErr w:type="spellStart"/>
      <w:r w:rsidR="00987CD7" w:rsidRPr="00CB0B83">
        <w:rPr>
          <w:rFonts w:ascii="Times New Roman" w:hAnsi="Times New Roman"/>
          <w:sz w:val="24"/>
          <w:szCs w:val="24"/>
        </w:rPr>
        <w:t>WorldSkills</w:t>
      </w:r>
      <w:proofErr w:type="spellEnd"/>
      <w:r w:rsidR="00987CD7" w:rsidRPr="00CB0B83">
        <w:rPr>
          <w:rFonts w:ascii="Times New Roman" w:hAnsi="Times New Roman"/>
          <w:sz w:val="24"/>
          <w:szCs w:val="24"/>
        </w:rPr>
        <w:t xml:space="preserve"> </w:t>
      </w:r>
      <w:proofErr w:type="spellStart"/>
      <w:r w:rsidR="00987CD7" w:rsidRPr="00CB0B83">
        <w:rPr>
          <w:rFonts w:ascii="Times New Roman" w:hAnsi="Times New Roman"/>
          <w:sz w:val="24"/>
          <w:szCs w:val="24"/>
        </w:rPr>
        <w:t>Russia</w:t>
      </w:r>
      <w:proofErr w:type="spellEnd"/>
      <w:r w:rsidR="00987CD7" w:rsidRPr="00CB0B83">
        <w:rPr>
          <w:rFonts w:ascii="Times New Roman" w:hAnsi="Times New Roman"/>
          <w:sz w:val="24"/>
          <w:szCs w:val="24"/>
        </w:rPr>
        <w:t>) по компетенции «Социальная работа». 8 победителей приняли участие в Отборочных соревнованиях для участия в Финале IX Национального чемпионата «Молодые профессионалы» (</w:t>
      </w:r>
      <w:proofErr w:type="spellStart"/>
      <w:r w:rsidR="00987CD7" w:rsidRPr="00CB0B83">
        <w:rPr>
          <w:rFonts w:ascii="Times New Roman" w:hAnsi="Times New Roman"/>
          <w:sz w:val="24"/>
          <w:szCs w:val="24"/>
        </w:rPr>
        <w:t>WorldSkillsRussia</w:t>
      </w:r>
      <w:proofErr w:type="spellEnd"/>
      <w:r w:rsidR="00987CD7" w:rsidRPr="00CB0B83">
        <w:rPr>
          <w:rFonts w:ascii="Times New Roman" w:hAnsi="Times New Roman"/>
          <w:sz w:val="24"/>
          <w:szCs w:val="24"/>
        </w:rPr>
        <w:t>));</w:t>
      </w:r>
    </w:p>
    <w:p w:rsidR="00735007" w:rsidRPr="00CB0B83" w:rsidRDefault="004D2D16"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w:t>
      </w:r>
      <w:r w:rsidR="00735007" w:rsidRPr="00CB0B83">
        <w:rPr>
          <w:rFonts w:ascii="Times New Roman" w:hAnsi="Times New Roman" w:cs="Times New Roman"/>
          <w:sz w:val="24"/>
          <w:szCs w:val="24"/>
        </w:rPr>
        <w:t>заключен</w:t>
      </w:r>
      <w:r w:rsidR="00C2679E" w:rsidRPr="00CB0B83">
        <w:rPr>
          <w:rFonts w:ascii="Times New Roman" w:hAnsi="Times New Roman" w:cs="Times New Roman"/>
          <w:sz w:val="24"/>
          <w:szCs w:val="24"/>
        </w:rPr>
        <w:t xml:space="preserve"> </w:t>
      </w:r>
      <w:r w:rsidR="00735007" w:rsidRPr="00CB0B83">
        <w:rPr>
          <w:rFonts w:ascii="Times New Roman" w:hAnsi="Times New Roman" w:cs="Times New Roman"/>
          <w:sz w:val="24"/>
          <w:szCs w:val="24"/>
        </w:rPr>
        <w:t xml:space="preserve">муниципальный контракт на выполнение работ по </w:t>
      </w:r>
      <w:r w:rsidR="00021A63" w:rsidRPr="00CB0B83">
        <w:rPr>
          <w:rFonts w:ascii="Times New Roman" w:hAnsi="Times New Roman" w:cs="Times New Roman"/>
          <w:sz w:val="24"/>
          <w:szCs w:val="24"/>
        </w:rPr>
        <w:t>ремонту здания</w:t>
      </w:r>
      <w:r w:rsidR="00735007" w:rsidRPr="00CB0B83">
        <w:rPr>
          <w:rFonts w:ascii="Times New Roman" w:hAnsi="Times New Roman" w:cs="Times New Roman"/>
          <w:sz w:val="24"/>
          <w:szCs w:val="24"/>
        </w:rPr>
        <w:t xml:space="preserve"> МБОУ «Школа-интернат основного общего образования с</w:t>
      </w:r>
      <w:r w:rsidR="00753A75" w:rsidRPr="00CB0B83">
        <w:rPr>
          <w:rFonts w:ascii="Times New Roman" w:hAnsi="Times New Roman" w:cs="Times New Roman"/>
          <w:sz w:val="24"/>
          <w:szCs w:val="24"/>
        </w:rPr>
        <w:t>.</w:t>
      </w:r>
      <w:r w:rsidR="00735007" w:rsidRPr="00CB0B83">
        <w:rPr>
          <w:rFonts w:ascii="Times New Roman" w:hAnsi="Times New Roman" w:cs="Times New Roman"/>
          <w:sz w:val="24"/>
          <w:szCs w:val="24"/>
        </w:rPr>
        <w:t xml:space="preserve"> </w:t>
      </w:r>
      <w:proofErr w:type="spellStart"/>
      <w:r w:rsidR="00735007" w:rsidRPr="00CB0B83">
        <w:rPr>
          <w:rFonts w:ascii="Times New Roman" w:hAnsi="Times New Roman" w:cs="Times New Roman"/>
          <w:sz w:val="24"/>
          <w:szCs w:val="24"/>
        </w:rPr>
        <w:t>Нунлингран</w:t>
      </w:r>
      <w:proofErr w:type="spellEnd"/>
      <w:r w:rsidR="00735007" w:rsidRPr="00CB0B83">
        <w:rPr>
          <w:rFonts w:ascii="Times New Roman" w:hAnsi="Times New Roman" w:cs="Times New Roman"/>
          <w:sz w:val="24"/>
          <w:szCs w:val="24"/>
        </w:rPr>
        <w:t>» на сумму 253 007,5 тыс. рублей в целях соблюдения требований к воздушно-тепловому режиму, водоснабжению и канализации;</w:t>
      </w:r>
      <w:r w:rsidR="00073BBA" w:rsidRPr="00CB0B83">
        <w:rPr>
          <w:rFonts w:ascii="Times New Roman" w:hAnsi="Times New Roman" w:cs="Times New Roman"/>
          <w:sz w:val="24"/>
          <w:szCs w:val="24"/>
        </w:rPr>
        <w:t xml:space="preserve"> </w:t>
      </w:r>
    </w:p>
    <w:p w:rsidR="00C2679E" w:rsidRPr="00CB0B83" w:rsidRDefault="00C2679E" w:rsidP="00D45FDD">
      <w:pPr>
        <w:pStyle w:val="ConsPlusNonformat"/>
        <w:ind w:firstLine="708"/>
        <w:jc w:val="both"/>
        <w:rPr>
          <w:rFonts w:ascii="Times New Roman" w:hAnsi="Times New Roman"/>
          <w:sz w:val="24"/>
          <w:szCs w:val="24"/>
        </w:rPr>
      </w:pPr>
      <w:r w:rsidRPr="00CB0B83">
        <w:rPr>
          <w:rFonts w:ascii="Times New Roman" w:hAnsi="Times New Roman" w:cs="Times New Roman"/>
          <w:sz w:val="24"/>
          <w:szCs w:val="24"/>
        </w:rPr>
        <w:t xml:space="preserve">- </w:t>
      </w:r>
      <w:r w:rsidR="00073BBA" w:rsidRPr="00CB0B83">
        <w:rPr>
          <w:rFonts w:ascii="Times New Roman" w:hAnsi="Times New Roman" w:cs="Times New Roman"/>
          <w:sz w:val="24"/>
          <w:szCs w:val="24"/>
        </w:rPr>
        <w:t>467</w:t>
      </w:r>
      <w:r w:rsidR="007D0BBC" w:rsidRPr="00CB0B83">
        <w:rPr>
          <w:rFonts w:ascii="Times New Roman" w:hAnsi="Times New Roman" w:cs="Times New Roman"/>
          <w:sz w:val="24"/>
          <w:szCs w:val="24"/>
        </w:rPr>
        <w:t xml:space="preserve"> </w:t>
      </w:r>
      <w:r w:rsidRPr="00CB0B83">
        <w:rPr>
          <w:rFonts w:ascii="Times New Roman" w:hAnsi="Times New Roman"/>
          <w:sz w:val="24"/>
          <w:szCs w:val="24"/>
        </w:rPr>
        <w:t>педагогически</w:t>
      </w:r>
      <w:r w:rsidR="00753A75" w:rsidRPr="00CB0B83">
        <w:rPr>
          <w:rFonts w:ascii="Times New Roman" w:hAnsi="Times New Roman"/>
          <w:sz w:val="24"/>
          <w:szCs w:val="24"/>
        </w:rPr>
        <w:t>х</w:t>
      </w:r>
      <w:r w:rsidRPr="00CB0B83">
        <w:rPr>
          <w:rFonts w:ascii="Times New Roman" w:hAnsi="Times New Roman"/>
          <w:sz w:val="24"/>
          <w:szCs w:val="24"/>
        </w:rPr>
        <w:t xml:space="preserve"> работник</w:t>
      </w:r>
      <w:r w:rsidR="00753A75" w:rsidRPr="00CB0B83">
        <w:rPr>
          <w:rFonts w:ascii="Times New Roman" w:hAnsi="Times New Roman"/>
          <w:sz w:val="24"/>
          <w:szCs w:val="24"/>
        </w:rPr>
        <w:t>ов</w:t>
      </w:r>
      <w:r w:rsidR="007D0BBC" w:rsidRPr="00CB0B83">
        <w:rPr>
          <w:rFonts w:ascii="Times New Roman" w:hAnsi="Times New Roman"/>
          <w:sz w:val="24"/>
          <w:szCs w:val="24"/>
        </w:rPr>
        <w:t xml:space="preserve"> </w:t>
      </w:r>
      <w:r w:rsidRPr="00CB0B83">
        <w:rPr>
          <w:rFonts w:ascii="Times New Roman" w:hAnsi="Times New Roman"/>
          <w:sz w:val="24"/>
          <w:szCs w:val="24"/>
        </w:rPr>
        <w:t xml:space="preserve">государственных и муниципальных общеобразовательных организаций округа получили выплаты ежемесячного денежного вознаграждения за классное руководство на общую сумму </w:t>
      </w:r>
      <w:r w:rsidR="00735007" w:rsidRPr="00CB0B83">
        <w:rPr>
          <w:rFonts w:ascii="Times New Roman" w:hAnsi="Times New Roman"/>
          <w:sz w:val="24"/>
          <w:szCs w:val="24"/>
        </w:rPr>
        <w:t xml:space="preserve">77 818,2 </w:t>
      </w:r>
      <w:r w:rsidRPr="00CB0B83">
        <w:rPr>
          <w:rFonts w:ascii="Times New Roman" w:hAnsi="Times New Roman"/>
          <w:sz w:val="24"/>
          <w:szCs w:val="24"/>
        </w:rPr>
        <w:t>тыс. рублей;</w:t>
      </w:r>
    </w:p>
    <w:p w:rsidR="00C2679E" w:rsidRPr="00CB0B83" w:rsidRDefault="00C2679E"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израсходовано </w:t>
      </w:r>
      <w:r w:rsidR="00735007" w:rsidRPr="00CB0B83">
        <w:rPr>
          <w:rFonts w:ascii="Times New Roman" w:hAnsi="Times New Roman"/>
          <w:sz w:val="24"/>
          <w:szCs w:val="24"/>
        </w:rPr>
        <w:t>52 894,3</w:t>
      </w:r>
      <w:r w:rsidRPr="00CB0B83">
        <w:rPr>
          <w:rFonts w:ascii="Times New Roman" w:hAnsi="Times New Roman"/>
          <w:sz w:val="24"/>
          <w:szCs w:val="24"/>
        </w:rPr>
        <w:t xml:space="preserve"> тыс. рублей;</w:t>
      </w:r>
    </w:p>
    <w:p w:rsidR="00527145" w:rsidRPr="00CB0B83" w:rsidRDefault="00735007"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субсиди</w:t>
      </w:r>
      <w:r w:rsidR="005C7CF2" w:rsidRPr="00CB0B83">
        <w:rPr>
          <w:rFonts w:ascii="Times New Roman" w:hAnsi="Times New Roman"/>
          <w:sz w:val="24"/>
          <w:szCs w:val="24"/>
        </w:rPr>
        <w:t>и распределены ГО Эгвекинот и Билибинскому МР</w:t>
      </w:r>
      <w:r w:rsidRPr="00CB0B83">
        <w:rPr>
          <w:rFonts w:ascii="Times New Roman" w:hAnsi="Times New Roman"/>
          <w:sz w:val="24"/>
          <w:szCs w:val="24"/>
        </w:rPr>
        <w:t xml:space="preserve"> на поддержку:</w:t>
      </w:r>
      <w:r w:rsidR="00C2679E" w:rsidRPr="00CB0B83">
        <w:rPr>
          <w:rFonts w:ascii="Times New Roman" w:hAnsi="Times New Roman"/>
          <w:sz w:val="24"/>
          <w:szCs w:val="24"/>
        </w:rPr>
        <w:t xml:space="preserve"> детского и юношеского туризма на </w:t>
      </w:r>
      <w:r w:rsidR="00073BBA" w:rsidRPr="00CB0B83">
        <w:rPr>
          <w:rFonts w:ascii="Times New Roman" w:hAnsi="Times New Roman"/>
          <w:sz w:val="24"/>
          <w:szCs w:val="24"/>
        </w:rPr>
        <w:t>общую сумму</w:t>
      </w:r>
      <w:r w:rsidR="00C2679E" w:rsidRPr="00CB0B83">
        <w:rPr>
          <w:rFonts w:ascii="Times New Roman" w:hAnsi="Times New Roman"/>
          <w:sz w:val="24"/>
          <w:szCs w:val="24"/>
        </w:rPr>
        <w:t xml:space="preserve"> </w:t>
      </w:r>
      <w:r w:rsidRPr="00CB0B83">
        <w:rPr>
          <w:rFonts w:ascii="Times New Roman" w:hAnsi="Times New Roman"/>
          <w:sz w:val="24"/>
          <w:szCs w:val="24"/>
        </w:rPr>
        <w:t>815,4</w:t>
      </w:r>
      <w:r w:rsidR="00C2679E" w:rsidRPr="00CB0B83">
        <w:rPr>
          <w:rFonts w:ascii="Times New Roman" w:hAnsi="Times New Roman"/>
          <w:sz w:val="24"/>
          <w:szCs w:val="24"/>
        </w:rPr>
        <w:t xml:space="preserve"> тыс. рублей</w:t>
      </w:r>
      <w:r w:rsidRPr="00CB0B83">
        <w:rPr>
          <w:rFonts w:ascii="Times New Roman" w:hAnsi="Times New Roman"/>
          <w:sz w:val="24"/>
          <w:szCs w:val="24"/>
        </w:rPr>
        <w:t xml:space="preserve"> </w:t>
      </w:r>
      <w:r w:rsidR="00527145" w:rsidRPr="00CB0B83">
        <w:rPr>
          <w:rFonts w:ascii="Times New Roman" w:hAnsi="Times New Roman"/>
          <w:sz w:val="24"/>
          <w:szCs w:val="24"/>
        </w:rPr>
        <w:t xml:space="preserve">(израсходовано 648,5 тыс. рублей </w:t>
      </w:r>
      <w:r w:rsidR="00527145" w:rsidRPr="00CB0B83">
        <w:rPr>
          <w:rFonts w:ascii="Times New Roman" w:hAnsi="Times New Roman"/>
          <w:sz w:val="24"/>
          <w:szCs w:val="24"/>
        </w:rPr>
        <w:lastRenderedPageBreak/>
        <w:t>– приобретено туристическое снаряжение);</w:t>
      </w:r>
    </w:p>
    <w:p w:rsidR="00527145" w:rsidRPr="00CB0B83" w:rsidRDefault="00527145"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субсидии распределены ГО Эгвекинот и Билибинскому МР эколого-биологического воспитания обучающихся на общую сумму 945,7 тыс. рублей (израсходовано 500,0 тыс. рублей – приобретено оборудование);</w:t>
      </w:r>
    </w:p>
    <w:p w:rsidR="00C2679E" w:rsidRPr="00CB0B83" w:rsidRDefault="00C2679E"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737852" w:rsidRPr="00CB0B83">
        <w:rPr>
          <w:rFonts w:ascii="Times New Roman" w:hAnsi="Times New Roman"/>
          <w:sz w:val="24"/>
          <w:szCs w:val="24"/>
        </w:rPr>
        <w:t xml:space="preserve">на обеспечение безопасности образовательных организаций округа израсходовано </w:t>
      </w:r>
      <w:r w:rsidR="005C7CF2" w:rsidRPr="00CB0B83">
        <w:rPr>
          <w:rFonts w:ascii="Times New Roman" w:hAnsi="Times New Roman"/>
          <w:sz w:val="24"/>
          <w:szCs w:val="24"/>
        </w:rPr>
        <w:t>1 420,4</w:t>
      </w:r>
      <w:r w:rsidR="00737852" w:rsidRPr="00CB0B83">
        <w:rPr>
          <w:rFonts w:ascii="Times New Roman" w:hAnsi="Times New Roman"/>
          <w:sz w:val="24"/>
          <w:szCs w:val="24"/>
        </w:rPr>
        <w:t xml:space="preserve"> тыс. рублей</w:t>
      </w:r>
      <w:r w:rsidR="00527145" w:rsidRPr="00CB0B83">
        <w:rPr>
          <w:rFonts w:ascii="Times New Roman" w:hAnsi="Times New Roman"/>
          <w:sz w:val="24"/>
          <w:szCs w:val="24"/>
        </w:rPr>
        <w:t xml:space="preserve"> (оказаны услуги вневедомственной охраны)</w:t>
      </w:r>
      <w:r w:rsidR="00737852" w:rsidRPr="00CB0B83">
        <w:rPr>
          <w:rFonts w:ascii="Times New Roman" w:hAnsi="Times New Roman"/>
          <w:sz w:val="24"/>
          <w:szCs w:val="24"/>
        </w:rPr>
        <w:t>;</w:t>
      </w:r>
    </w:p>
    <w:p w:rsidR="00737852" w:rsidRPr="00CB0B83" w:rsidRDefault="00737852"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w:t>
      </w:r>
      <w:r w:rsidR="005E0969" w:rsidRPr="00CB0B83">
        <w:rPr>
          <w:rFonts w:ascii="Times New Roman" w:hAnsi="Times New Roman" w:cs="Times New Roman"/>
          <w:sz w:val="24"/>
          <w:szCs w:val="24"/>
        </w:rPr>
        <w:t xml:space="preserve">36 </w:t>
      </w:r>
      <w:r w:rsidRPr="00CB0B83">
        <w:rPr>
          <w:rFonts w:ascii="Times New Roman" w:hAnsi="Times New Roman" w:cs="Times New Roman"/>
          <w:sz w:val="24"/>
          <w:szCs w:val="24"/>
        </w:rPr>
        <w:t>педагогическим работникам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ОВЗ</w:t>
      </w:r>
      <w:r w:rsidR="00753A75" w:rsidRPr="00CB0B83">
        <w:rPr>
          <w:rFonts w:ascii="Times New Roman" w:hAnsi="Times New Roman" w:cs="Times New Roman"/>
          <w:sz w:val="24"/>
          <w:szCs w:val="24"/>
        </w:rPr>
        <w:t>,</w:t>
      </w:r>
      <w:r w:rsidRPr="00CB0B83">
        <w:rPr>
          <w:rFonts w:ascii="Times New Roman" w:hAnsi="Times New Roman" w:cs="Times New Roman"/>
          <w:sz w:val="24"/>
          <w:szCs w:val="24"/>
        </w:rPr>
        <w:t xml:space="preserve"> выплачено ежемесячное денежное вознаграждение за классное руководство (кураторство) на общую сумму </w:t>
      </w:r>
      <w:r w:rsidR="00A8513E" w:rsidRPr="00CB0B83">
        <w:rPr>
          <w:rFonts w:ascii="Times New Roman" w:hAnsi="Times New Roman" w:cs="Times New Roman"/>
          <w:sz w:val="24"/>
          <w:szCs w:val="24"/>
        </w:rPr>
        <w:t>750,0</w:t>
      </w:r>
      <w:r w:rsidRPr="00CB0B83">
        <w:rPr>
          <w:rFonts w:ascii="Times New Roman" w:hAnsi="Times New Roman" w:cs="Times New Roman"/>
          <w:sz w:val="24"/>
          <w:szCs w:val="24"/>
        </w:rPr>
        <w:t xml:space="preserve"> тыс. рублей;</w:t>
      </w:r>
    </w:p>
    <w:p w:rsidR="00737852" w:rsidRPr="00CB0B83" w:rsidRDefault="00737852" w:rsidP="00D45FDD">
      <w:pPr>
        <w:pStyle w:val="ConsPlusNonformat"/>
        <w:ind w:firstLine="708"/>
        <w:jc w:val="both"/>
        <w:rPr>
          <w:rFonts w:ascii="Times New Roman" w:hAnsi="Times New Roman"/>
          <w:sz w:val="24"/>
          <w:szCs w:val="24"/>
        </w:rPr>
      </w:pPr>
      <w:r w:rsidRPr="00CB0B83">
        <w:rPr>
          <w:rFonts w:ascii="Times New Roman" w:hAnsi="Times New Roman" w:cs="Times New Roman"/>
          <w:sz w:val="24"/>
          <w:szCs w:val="24"/>
        </w:rPr>
        <w:t>- п</w:t>
      </w:r>
      <w:r w:rsidRPr="00CB0B83">
        <w:rPr>
          <w:rFonts w:ascii="Times New Roman" w:hAnsi="Times New Roman"/>
          <w:sz w:val="24"/>
          <w:szCs w:val="24"/>
        </w:rPr>
        <w:t xml:space="preserve">риобретено материальных ресурсов </w:t>
      </w:r>
      <w:r w:rsidR="00753A75" w:rsidRPr="00CB0B83">
        <w:rPr>
          <w:rFonts w:ascii="Times New Roman" w:hAnsi="Times New Roman"/>
          <w:sz w:val="24"/>
          <w:szCs w:val="24"/>
        </w:rPr>
        <w:t xml:space="preserve">(учебная литература и универсальные многофункциональные колесные робототехнические комплекты для образовательных организаций округа) </w:t>
      </w:r>
      <w:r w:rsidRPr="00CB0B83">
        <w:rPr>
          <w:rFonts w:ascii="Times New Roman" w:hAnsi="Times New Roman"/>
          <w:sz w:val="24"/>
          <w:szCs w:val="24"/>
        </w:rPr>
        <w:t xml:space="preserve">на общую сумму </w:t>
      </w:r>
      <w:r w:rsidR="00A8513E" w:rsidRPr="00CB0B83">
        <w:rPr>
          <w:rFonts w:ascii="Times New Roman" w:hAnsi="Times New Roman"/>
          <w:sz w:val="24"/>
          <w:szCs w:val="24"/>
        </w:rPr>
        <w:t xml:space="preserve">10 997,1 </w:t>
      </w:r>
      <w:r w:rsidRPr="00CB0B83">
        <w:rPr>
          <w:rFonts w:ascii="Times New Roman" w:hAnsi="Times New Roman"/>
          <w:sz w:val="24"/>
          <w:szCs w:val="24"/>
        </w:rPr>
        <w:t>тыс. рублей;</w:t>
      </w:r>
    </w:p>
    <w:p w:rsidR="004F51E5" w:rsidRPr="00CB0B83" w:rsidRDefault="00737852" w:rsidP="00D45FDD">
      <w:pPr>
        <w:pStyle w:val="ConsPlusNonformat"/>
        <w:ind w:firstLine="708"/>
        <w:jc w:val="both"/>
        <w:rPr>
          <w:rFonts w:ascii="Times New Roman" w:hAnsi="Times New Roman"/>
          <w:sz w:val="24"/>
          <w:szCs w:val="24"/>
        </w:rPr>
      </w:pPr>
      <w:r w:rsidRPr="00CB0B83">
        <w:rPr>
          <w:rFonts w:ascii="Times New Roman" w:hAnsi="Times New Roman"/>
          <w:sz w:val="24"/>
          <w:szCs w:val="24"/>
        </w:rPr>
        <w:t xml:space="preserve">- </w:t>
      </w:r>
      <w:r w:rsidR="004F51E5" w:rsidRPr="00CB0B83">
        <w:rPr>
          <w:rFonts w:ascii="Times New Roman" w:hAnsi="Times New Roman"/>
          <w:sz w:val="24"/>
          <w:szCs w:val="24"/>
        </w:rPr>
        <w:t>для нужд муниципальных образовательных организаций приобретено оборудование и товарно-материальные ценности</w:t>
      </w:r>
      <w:r w:rsidR="00A52071" w:rsidRPr="00CB0B83">
        <w:rPr>
          <w:rFonts w:ascii="Times New Roman" w:hAnsi="Times New Roman"/>
          <w:sz w:val="24"/>
          <w:szCs w:val="24"/>
        </w:rPr>
        <w:t xml:space="preserve"> (кухонное оборудование и утварь, пандус, спортивное оборудование и игрушки для дошкольного отделения)</w:t>
      </w:r>
      <w:r w:rsidR="004F51E5" w:rsidRPr="00CB0B83">
        <w:rPr>
          <w:rFonts w:ascii="Times New Roman" w:hAnsi="Times New Roman"/>
          <w:sz w:val="24"/>
          <w:szCs w:val="24"/>
        </w:rPr>
        <w:t xml:space="preserve"> на общую сумму</w:t>
      </w:r>
      <w:r w:rsidR="00A8513E" w:rsidRPr="00CB0B83">
        <w:rPr>
          <w:rFonts w:ascii="Times New Roman" w:hAnsi="Times New Roman"/>
          <w:sz w:val="24"/>
          <w:szCs w:val="24"/>
        </w:rPr>
        <w:t xml:space="preserve"> 3 029,9 тыс. рублей</w:t>
      </w:r>
      <w:r w:rsidR="004F51E5" w:rsidRPr="00CB0B83">
        <w:rPr>
          <w:rFonts w:ascii="Times New Roman" w:hAnsi="Times New Roman"/>
          <w:sz w:val="24"/>
          <w:szCs w:val="24"/>
        </w:rPr>
        <w:t>;</w:t>
      </w:r>
    </w:p>
    <w:p w:rsidR="004F51E5" w:rsidRPr="00CB0B83" w:rsidRDefault="00793318"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для обеспечения функционирования отрасли образования по разработке, внедрению и сопровождению информационных ресурсов израсходовано </w:t>
      </w:r>
      <w:r w:rsidR="00A8513E" w:rsidRPr="00CB0B83">
        <w:rPr>
          <w:rFonts w:ascii="Times New Roman" w:hAnsi="Times New Roman" w:cs="Times New Roman"/>
          <w:sz w:val="24"/>
          <w:szCs w:val="24"/>
        </w:rPr>
        <w:t>275,3</w:t>
      </w:r>
      <w:r w:rsidRPr="00CB0B83">
        <w:rPr>
          <w:rFonts w:ascii="Times New Roman" w:hAnsi="Times New Roman" w:cs="Times New Roman"/>
          <w:sz w:val="24"/>
          <w:szCs w:val="24"/>
        </w:rPr>
        <w:t xml:space="preserve"> тыс. рублей</w:t>
      </w:r>
      <w:r w:rsidR="009511E0" w:rsidRPr="00CB0B83">
        <w:rPr>
          <w:rFonts w:ascii="Times New Roman" w:hAnsi="Times New Roman" w:cs="Times New Roman"/>
          <w:sz w:val="24"/>
          <w:szCs w:val="24"/>
        </w:rPr>
        <w:t xml:space="preserve"> (оказаны услуги по поддержке сайтов, доступу к комплексу СПТ)</w:t>
      </w:r>
      <w:r w:rsidRPr="00CB0B83">
        <w:rPr>
          <w:rFonts w:ascii="Times New Roman" w:hAnsi="Times New Roman" w:cs="Times New Roman"/>
          <w:sz w:val="24"/>
          <w:szCs w:val="24"/>
        </w:rPr>
        <w:t>;</w:t>
      </w:r>
    </w:p>
    <w:p w:rsidR="00793318" w:rsidRPr="00CB0B83" w:rsidRDefault="00793318" w:rsidP="00D45FDD">
      <w:pPr>
        <w:widowControl w:val="0"/>
        <w:spacing w:after="0" w:line="240" w:lineRule="auto"/>
        <w:ind w:firstLine="720"/>
        <w:jc w:val="both"/>
        <w:rPr>
          <w:rFonts w:ascii="Times New Roman" w:hAnsi="Times New Roman"/>
          <w:iCs/>
          <w:sz w:val="24"/>
          <w:szCs w:val="24"/>
        </w:rPr>
      </w:pPr>
      <w:r w:rsidRPr="00CB0B83">
        <w:rPr>
          <w:rFonts w:ascii="Times New Roman" w:hAnsi="Times New Roman"/>
          <w:sz w:val="24"/>
          <w:szCs w:val="24"/>
        </w:rPr>
        <w:t xml:space="preserve">- </w:t>
      </w:r>
      <w:r w:rsidRPr="00CB0B83">
        <w:rPr>
          <w:rFonts w:ascii="Times New Roman" w:hAnsi="Times New Roman"/>
          <w:iCs/>
          <w:sz w:val="24"/>
          <w:szCs w:val="24"/>
        </w:rPr>
        <w:t xml:space="preserve">социальную поддержку получили </w:t>
      </w:r>
      <w:r w:rsidR="00A8513E" w:rsidRPr="00CB0B83">
        <w:rPr>
          <w:rFonts w:ascii="Times New Roman" w:hAnsi="Times New Roman"/>
          <w:iCs/>
          <w:sz w:val="24"/>
          <w:szCs w:val="24"/>
        </w:rPr>
        <w:t>880</w:t>
      </w:r>
      <w:r w:rsidRPr="00CB0B83">
        <w:rPr>
          <w:rFonts w:ascii="Times New Roman" w:hAnsi="Times New Roman"/>
          <w:iCs/>
          <w:sz w:val="24"/>
          <w:szCs w:val="24"/>
        </w:rPr>
        <w:t xml:space="preserve"> </w:t>
      </w:r>
      <w:r w:rsidR="00A100B5" w:rsidRPr="00CB0B83">
        <w:rPr>
          <w:rFonts w:ascii="Times New Roman" w:hAnsi="Times New Roman"/>
          <w:iCs/>
          <w:sz w:val="24"/>
          <w:szCs w:val="24"/>
        </w:rPr>
        <w:t>работников (</w:t>
      </w:r>
      <w:r w:rsidRPr="00CB0B83">
        <w:rPr>
          <w:rFonts w:ascii="Times New Roman" w:hAnsi="Times New Roman"/>
          <w:iCs/>
          <w:sz w:val="24"/>
          <w:szCs w:val="24"/>
        </w:rPr>
        <w:t>специалистов</w:t>
      </w:r>
      <w:r w:rsidR="00A100B5" w:rsidRPr="00CB0B83">
        <w:rPr>
          <w:rFonts w:ascii="Times New Roman" w:hAnsi="Times New Roman"/>
          <w:iCs/>
          <w:sz w:val="24"/>
          <w:szCs w:val="24"/>
        </w:rPr>
        <w:t>)</w:t>
      </w:r>
      <w:r w:rsidRPr="00CB0B83">
        <w:rPr>
          <w:rFonts w:ascii="Times New Roman" w:hAnsi="Times New Roman"/>
          <w:iCs/>
          <w:sz w:val="24"/>
          <w:szCs w:val="24"/>
        </w:rPr>
        <w:t xml:space="preserve"> </w:t>
      </w:r>
      <w:r w:rsidRPr="00CB0B83">
        <w:rPr>
          <w:rFonts w:ascii="Times New Roman" w:hAnsi="Times New Roman"/>
          <w:sz w:val="24"/>
          <w:szCs w:val="24"/>
        </w:rPr>
        <w:t>бюджетной сферы, работающих и проживающих в сельских населенных пунктах, поселках городского типа</w:t>
      </w:r>
      <w:r w:rsidRPr="00CB0B83">
        <w:rPr>
          <w:rFonts w:ascii="Times New Roman" w:hAnsi="Times New Roman"/>
          <w:i/>
          <w:sz w:val="24"/>
          <w:szCs w:val="24"/>
        </w:rPr>
        <w:t xml:space="preserve"> </w:t>
      </w:r>
      <w:r w:rsidRPr="00CB0B83">
        <w:rPr>
          <w:rFonts w:ascii="Times New Roman" w:hAnsi="Times New Roman"/>
          <w:sz w:val="24"/>
          <w:szCs w:val="24"/>
        </w:rPr>
        <w:t>по оплате жилого помещения и коммунальных услуг</w:t>
      </w:r>
      <w:r w:rsidRPr="00CB0B83">
        <w:rPr>
          <w:rFonts w:ascii="Times New Roman" w:hAnsi="Times New Roman"/>
          <w:iCs/>
          <w:sz w:val="24"/>
          <w:szCs w:val="24"/>
        </w:rPr>
        <w:t xml:space="preserve"> на общую сумму </w:t>
      </w:r>
      <w:r w:rsidR="00A8513E" w:rsidRPr="00CB0B83">
        <w:rPr>
          <w:rFonts w:ascii="Times New Roman" w:hAnsi="Times New Roman"/>
          <w:iCs/>
          <w:sz w:val="24"/>
          <w:szCs w:val="24"/>
        </w:rPr>
        <w:t>18 608,1</w:t>
      </w:r>
      <w:r w:rsidR="00A100B5" w:rsidRPr="00CB0B83">
        <w:rPr>
          <w:rFonts w:ascii="Times New Roman" w:hAnsi="Times New Roman"/>
          <w:iCs/>
          <w:sz w:val="24"/>
          <w:szCs w:val="24"/>
        </w:rPr>
        <w:t xml:space="preserve"> тыс. рублей;</w:t>
      </w:r>
    </w:p>
    <w:p w:rsidR="00961580" w:rsidRPr="00CB0B83" w:rsidRDefault="00A100B5" w:rsidP="00D45FDD">
      <w:pPr>
        <w:pStyle w:val="af1"/>
        <w:widowControl w:val="0"/>
        <w:ind w:firstLine="720"/>
        <w:jc w:val="both"/>
        <w:rPr>
          <w:rFonts w:ascii="Times New Roman" w:hAnsi="Times New Roman" w:cs="Times New Roman"/>
        </w:rPr>
      </w:pPr>
      <w:r w:rsidRPr="00CB0B83">
        <w:rPr>
          <w:rFonts w:ascii="Times New Roman" w:hAnsi="Times New Roman" w:cs="Times New Roman"/>
        </w:rPr>
        <w:t xml:space="preserve">- </w:t>
      </w:r>
      <w:r w:rsidR="000B2F5E" w:rsidRPr="00CB0B83">
        <w:rPr>
          <w:rFonts w:ascii="Times New Roman" w:hAnsi="Times New Roman" w:cs="Times New Roman"/>
        </w:rPr>
        <w:t>на сопровождение ребенка</w:t>
      </w:r>
      <w:r w:rsidR="00961580" w:rsidRPr="00CB0B83">
        <w:rPr>
          <w:rFonts w:ascii="Times New Roman" w:hAnsi="Times New Roman" w:cs="Times New Roman"/>
        </w:rPr>
        <w:t>-</w:t>
      </w:r>
      <w:r w:rsidR="000B2F5E" w:rsidRPr="00CB0B83">
        <w:rPr>
          <w:rFonts w:ascii="Times New Roman" w:hAnsi="Times New Roman" w:cs="Times New Roman"/>
        </w:rPr>
        <w:t xml:space="preserve">инвалида </w:t>
      </w:r>
      <w:r w:rsidR="00961580" w:rsidRPr="00CB0B83">
        <w:rPr>
          <w:rFonts w:ascii="Times New Roman" w:hAnsi="Times New Roman" w:cs="Times New Roman"/>
        </w:rPr>
        <w:t>в ГБУ СО «Сергиево-Посадский дом интернат  слепоглухих для детей и молодых инвалидов» израсходовано 67,2 тыс. рублей;</w:t>
      </w:r>
    </w:p>
    <w:p w:rsidR="00961580" w:rsidRPr="00CB0B83" w:rsidRDefault="00961580"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- 20 студентам очной формы обучения Чукотского филиала Северо-Восточного федерального университета им. М.К. </w:t>
      </w:r>
      <w:proofErr w:type="spellStart"/>
      <w:r w:rsidRPr="00CB0B83">
        <w:rPr>
          <w:rFonts w:ascii="Times New Roman" w:hAnsi="Times New Roman" w:cs="Times New Roman"/>
          <w:sz w:val="24"/>
          <w:szCs w:val="24"/>
        </w:rPr>
        <w:t>Аммосова</w:t>
      </w:r>
      <w:proofErr w:type="spellEnd"/>
      <w:r w:rsidRPr="00CB0B83">
        <w:rPr>
          <w:rFonts w:ascii="Times New Roman" w:hAnsi="Times New Roman" w:cs="Times New Roman"/>
          <w:sz w:val="24"/>
          <w:szCs w:val="24"/>
        </w:rPr>
        <w:t xml:space="preserve"> в г. Анадырь оплачено питание на сумму 1 259,1 тыс. рублей;</w:t>
      </w:r>
    </w:p>
    <w:p w:rsidR="00793318" w:rsidRPr="00CB0B83" w:rsidRDefault="00A100B5" w:rsidP="00D45FDD">
      <w:pPr>
        <w:pStyle w:val="ConsPlusNonformat"/>
        <w:ind w:firstLine="708"/>
        <w:jc w:val="both"/>
        <w:rPr>
          <w:rFonts w:ascii="Times New Roman" w:hAnsi="Times New Roman" w:cs="Times New Roman"/>
          <w:sz w:val="24"/>
          <w:szCs w:val="24"/>
        </w:rPr>
      </w:pPr>
      <w:r w:rsidRPr="00CB0B83">
        <w:rPr>
          <w:rFonts w:ascii="Times New Roman" w:hAnsi="Times New Roman" w:cs="Times New Roman"/>
          <w:sz w:val="24"/>
          <w:szCs w:val="24"/>
        </w:rPr>
        <w:t xml:space="preserve">- компенсированы затраты проезда к месту обучения и обратно </w:t>
      </w:r>
      <w:r w:rsidR="007801D7" w:rsidRPr="00CB0B83">
        <w:rPr>
          <w:rFonts w:ascii="Times New Roman" w:hAnsi="Times New Roman" w:cs="Times New Roman"/>
          <w:sz w:val="24"/>
          <w:szCs w:val="24"/>
        </w:rPr>
        <w:t>61</w:t>
      </w:r>
      <w:r w:rsidRPr="00CB0B83">
        <w:rPr>
          <w:rFonts w:ascii="Times New Roman" w:hAnsi="Times New Roman" w:cs="Times New Roman"/>
          <w:sz w:val="24"/>
          <w:szCs w:val="24"/>
        </w:rPr>
        <w:t xml:space="preserve"> обучающ</w:t>
      </w:r>
      <w:r w:rsidR="002941F8" w:rsidRPr="00CB0B83">
        <w:rPr>
          <w:rFonts w:ascii="Times New Roman" w:hAnsi="Times New Roman" w:cs="Times New Roman"/>
          <w:sz w:val="24"/>
          <w:szCs w:val="24"/>
        </w:rPr>
        <w:t>емуся</w:t>
      </w:r>
      <w:r w:rsidRPr="00CB0B83">
        <w:rPr>
          <w:rFonts w:ascii="Times New Roman" w:hAnsi="Times New Roman" w:cs="Times New Roman"/>
          <w:sz w:val="24"/>
          <w:szCs w:val="24"/>
        </w:rPr>
        <w:t xml:space="preserve"> в общеобразовательных организациях в пределах Чукотского автономного округа на общую сумму </w:t>
      </w:r>
      <w:r w:rsidR="00961580" w:rsidRPr="00CB0B83">
        <w:rPr>
          <w:rFonts w:ascii="Times New Roman" w:hAnsi="Times New Roman" w:cs="Times New Roman"/>
          <w:sz w:val="24"/>
          <w:szCs w:val="24"/>
        </w:rPr>
        <w:t>948,3</w:t>
      </w:r>
      <w:r w:rsidRPr="00CB0B83">
        <w:rPr>
          <w:rFonts w:ascii="Times New Roman" w:hAnsi="Times New Roman" w:cs="Times New Roman"/>
          <w:sz w:val="24"/>
          <w:szCs w:val="24"/>
        </w:rPr>
        <w:t xml:space="preserve"> тыс. рублей;</w:t>
      </w:r>
    </w:p>
    <w:p w:rsidR="00A100B5" w:rsidRPr="00CB0B83" w:rsidRDefault="00A100B5"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C55930" w:rsidRPr="00CB0B83">
        <w:rPr>
          <w:rFonts w:ascii="Times New Roman" w:hAnsi="Times New Roman"/>
          <w:sz w:val="24"/>
          <w:szCs w:val="24"/>
        </w:rPr>
        <w:t xml:space="preserve">75 образовательных организаций округа прошли </w:t>
      </w:r>
      <w:r w:rsidRPr="00CB0B83">
        <w:rPr>
          <w:rFonts w:ascii="Times New Roman" w:hAnsi="Times New Roman"/>
          <w:sz w:val="24"/>
          <w:szCs w:val="24"/>
        </w:rPr>
        <w:t>независим</w:t>
      </w:r>
      <w:r w:rsidR="00C55930" w:rsidRPr="00CB0B83">
        <w:rPr>
          <w:rFonts w:ascii="Times New Roman" w:hAnsi="Times New Roman"/>
          <w:sz w:val="24"/>
          <w:szCs w:val="24"/>
        </w:rPr>
        <w:t>ую</w:t>
      </w:r>
      <w:r w:rsidRPr="00CB0B83">
        <w:rPr>
          <w:rFonts w:ascii="Times New Roman" w:hAnsi="Times New Roman"/>
          <w:sz w:val="24"/>
          <w:szCs w:val="24"/>
        </w:rPr>
        <w:t xml:space="preserve"> оценк</w:t>
      </w:r>
      <w:r w:rsidR="00C55930" w:rsidRPr="00CB0B83">
        <w:rPr>
          <w:rFonts w:ascii="Times New Roman" w:hAnsi="Times New Roman"/>
          <w:sz w:val="24"/>
          <w:szCs w:val="24"/>
        </w:rPr>
        <w:t>у</w:t>
      </w:r>
      <w:r w:rsidRPr="00CB0B83">
        <w:rPr>
          <w:rFonts w:ascii="Times New Roman" w:hAnsi="Times New Roman"/>
          <w:sz w:val="24"/>
          <w:szCs w:val="24"/>
        </w:rPr>
        <w:t xml:space="preserve"> качества </w:t>
      </w:r>
      <w:r w:rsidR="00C55930" w:rsidRPr="00CB0B83">
        <w:rPr>
          <w:rFonts w:ascii="Times New Roman" w:hAnsi="Times New Roman"/>
          <w:sz w:val="24"/>
          <w:szCs w:val="24"/>
        </w:rPr>
        <w:t xml:space="preserve">услуг </w:t>
      </w:r>
      <w:r w:rsidRPr="00CB0B83">
        <w:rPr>
          <w:rFonts w:ascii="Times New Roman" w:hAnsi="Times New Roman"/>
          <w:sz w:val="24"/>
          <w:szCs w:val="24"/>
        </w:rPr>
        <w:t>в образовании</w:t>
      </w:r>
      <w:r w:rsidR="00E46D93" w:rsidRPr="00CB0B83">
        <w:rPr>
          <w:rFonts w:ascii="Times New Roman" w:hAnsi="Times New Roman"/>
          <w:sz w:val="24"/>
          <w:szCs w:val="24"/>
        </w:rPr>
        <w:t xml:space="preserve"> </w:t>
      </w:r>
      <w:r w:rsidR="00C55930" w:rsidRPr="00CB0B83">
        <w:rPr>
          <w:rFonts w:ascii="Times New Roman" w:hAnsi="Times New Roman"/>
          <w:sz w:val="24"/>
          <w:szCs w:val="24"/>
        </w:rPr>
        <w:t>на сумму 112,5 тыс. рублей</w:t>
      </w:r>
      <w:r w:rsidR="00E46D93" w:rsidRPr="00CB0B83">
        <w:rPr>
          <w:rFonts w:ascii="Times New Roman" w:hAnsi="Times New Roman"/>
          <w:sz w:val="24"/>
          <w:szCs w:val="24"/>
        </w:rPr>
        <w:t>;</w:t>
      </w:r>
    </w:p>
    <w:p w:rsidR="00297B85" w:rsidRPr="00CB0B83" w:rsidRDefault="00C55930" w:rsidP="00D45FDD">
      <w:pPr>
        <w:pStyle w:val="af1"/>
        <w:widowControl w:val="0"/>
        <w:ind w:firstLine="720"/>
        <w:jc w:val="both"/>
        <w:rPr>
          <w:rFonts w:ascii="Times New Roman" w:hAnsi="Times New Roman" w:cs="Times New Roman"/>
        </w:rPr>
      </w:pPr>
      <w:r w:rsidRPr="00CB0B83">
        <w:rPr>
          <w:rFonts w:ascii="Times New Roman" w:hAnsi="Times New Roman" w:cs="Times New Roman"/>
        </w:rPr>
        <w:t xml:space="preserve">- </w:t>
      </w:r>
      <w:r w:rsidR="007635AB" w:rsidRPr="00CB0B83">
        <w:rPr>
          <w:rFonts w:ascii="Times New Roman" w:hAnsi="Times New Roman" w:cs="Times New Roman"/>
        </w:rPr>
        <w:t>в детском оздоровительном лагере с круглосуточным пребыванием детей «Молодая гвардия» Билибинский МО отдохнул 41 ребенок. И</w:t>
      </w:r>
      <w:r w:rsidRPr="00CB0B83">
        <w:rPr>
          <w:rFonts w:ascii="Times New Roman" w:hAnsi="Times New Roman" w:cs="Times New Roman"/>
        </w:rPr>
        <w:t>зр</w:t>
      </w:r>
      <w:r w:rsidR="007635AB" w:rsidRPr="00CB0B83">
        <w:rPr>
          <w:rFonts w:ascii="Times New Roman" w:hAnsi="Times New Roman" w:cs="Times New Roman"/>
        </w:rPr>
        <w:t>асходовано 39 596,5 тыс. рублей</w:t>
      </w:r>
      <w:r w:rsidR="00297B85" w:rsidRPr="00CB0B83">
        <w:rPr>
          <w:rFonts w:ascii="Times New Roman" w:hAnsi="Times New Roman" w:cs="Times New Roman"/>
        </w:rPr>
        <w:t xml:space="preserve">; </w:t>
      </w:r>
    </w:p>
    <w:p w:rsidR="000C4ED3" w:rsidRPr="00CB0B83" w:rsidRDefault="00297B85"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C55930" w:rsidRPr="00CB0B83">
        <w:rPr>
          <w:rFonts w:ascii="Times New Roman" w:hAnsi="Times New Roman"/>
          <w:sz w:val="24"/>
          <w:szCs w:val="24"/>
        </w:rPr>
        <w:t>344 ребенка были направлены на отдых за пределы Чукотского автономного округа</w:t>
      </w:r>
      <w:r w:rsidR="007635AB" w:rsidRPr="00CB0B83">
        <w:rPr>
          <w:rFonts w:ascii="Times New Roman" w:hAnsi="Times New Roman"/>
          <w:sz w:val="24"/>
          <w:szCs w:val="24"/>
        </w:rPr>
        <w:t xml:space="preserve"> (ФГБОУ «Всероссийский детский центр «Орленок», ФГБОУ «Всероссийский детский центр «Смена», ФГБОУ «Всероссийский детский центр «Орленок», ФГБОУ «Всероссийский детский центр «Океан», Международный детский центр «Артек»)</w:t>
      </w:r>
      <w:r w:rsidR="000C4ED3" w:rsidRPr="00CB0B83">
        <w:rPr>
          <w:rFonts w:ascii="Times New Roman" w:hAnsi="Times New Roman"/>
          <w:sz w:val="24"/>
          <w:szCs w:val="24"/>
        </w:rPr>
        <w:t>. Израсходовано 54 000,0 тыс. рублей;</w:t>
      </w:r>
    </w:p>
    <w:p w:rsidR="0063396B" w:rsidRPr="00CB0B83" w:rsidRDefault="000C4ED3"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63396B" w:rsidRPr="00CB0B83">
        <w:rPr>
          <w:rFonts w:ascii="Times New Roman" w:hAnsi="Times New Roman"/>
          <w:sz w:val="24"/>
          <w:szCs w:val="24"/>
        </w:rPr>
        <w:t>6 специалист</w:t>
      </w:r>
      <w:r w:rsidR="007635AB" w:rsidRPr="00CB0B83">
        <w:rPr>
          <w:rFonts w:ascii="Times New Roman" w:hAnsi="Times New Roman"/>
          <w:sz w:val="24"/>
          <w:szCs w:val="24"/>
        </w:rPr>
        <w:t>ам</w:t>
      </w:r>
      <w:r w:rsidR="0063396B" w:rsidRPr="00CB0B83">
        <w:rPr>
          <w:rFonts w:ascii="Times New Roman" w:hAnsi="Times New Roman"/>
          <w:sz w:val="24"/>
          <w:szCs w:val="24"/>
        </w:rPr>
        <w:t xml:space="preserve"> ГАПОУ ЧАО «Чукотский многопрофильный колледж» оказана поддержка в обеспечении жилыми помещениями на общую сумму 1 032,5 тыс. рублей</w:t>
      </w:r>
      <w:r w:rsidR="007635AB" w:rsidRPr="00CB0B83">
        <w:rPr>
          <w:rFonts w:ascii="Times New Roman" w:hAnsi="Times New Roman"/>
          <w:sz w:val="24"/>
          <w:szCs w:val="24"/>
        </w:rPr>
        <w:t>;</w:t>
      </w:r>
    </w:p>
    <w:p w:rsidR="00297B85" w:rsidRPr="00CB0B83" w:rsidRDefault="00297B85"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A52071" w:rsidRPr="00CB0B83">
        <w:rPr>
          <w:rFonts w:ascii="Times New Roman" w:hAnsi="Times New Roman"/>
          <w:sz w:val="24"/>
          <w:szCs w:val="24"/>
        </w:rPr>
        <w:t xml:space="preserve">в общеобразовательных </w:t>
      </w:r>
      <w:r w:rsidRPr="00CB0B83">
        <w:rPr>
          <w:rFonts w:ascii="Times New Roman" w:hAnsi="Times New Roman"/>
          <w:sz w:val="24"/>
          <w:szCs w:val="24"/>
        </w:rPr>
        <w:t>организациях</w:t>
      </w:r>
      <w:r w:rsidR="00143D9C" w:rsidRPr="00CB0B83">
        <w:rPr>
          <w:rFonts w:ascii="Times New Roman" w:hAnsi="Times New Roman"/>
          <w:sz w:val="24"/>
          <w:szCs w:val="24"/>
        </w:rPr>
        <w:t xml:space="preserve"> (Чукотский окружной профильный лицей, МБОУ «Центр образования п. </w:t>
      </w:r>
      <w:proofErr w:type="spellStart"/>
      <w:r w:rsidR="00143D9C" w:rsidRPr="00CB0B83">
        <w:rPr>
          <w:rFonts w:ascii="Times New Roman" w:hAnsi="Times New Roman"/>
          <w:sz w:val="24"/>
          <w:szCs w:val="24"/>
        </w:rPr>
        <w:t>Беринговского</w:t>
      </w:r>
      <w:proofErr w:type="spellEnd"/>
      <w:r w:rsidR="00143D9C" w:rsidRPr="00CB0B83">
        <w:rPr>
          <w:rFonts w:ascii="Times New Roman" w:hAnsi="Times New Roman"/>
          <w:sz w:val="24"/>
          <w:szCs w:val="24"/>
        </w:rPr>
        <w:t xml:space="preserve">», МБОУ «Центр образования с. Марково», МБОУ «Центр образования </w:t>
      </w:r>
      <w:proofErr w:type="spellStart"/>
      <w:r w:rsidR="00143D9C" w:rsidRPr="00CB0B83">
        <w:rPr>
          <w:rFonts w:ascii="Times New Roman" w:hAnsi="Times New Roman"/>
          <w:sz w:val="24"/>
          <w:szCs w:val="24"/>
        </w:rPr>
        <w:t>п.Угольные</w:t>
      </w:r>
      <w:proofErr w:type="spellEnd"/>
      <w:r w:rsidR="00143D9C" w:rsidRPr="00CB0B83">
        <w:rPr>
          <w:rFonts w:ascii="Times New Roman" w:hAnsi="Times New Roman"/>
          <w:sz w:val="24"/>
          <w:szCs w:val="24"/>
        </w:rPr>
        <w:t xml:space="preserve"> копи»)</w:t>
      </w:r>
      <w:r w:rsidRPr="00CB0B83">
        <w:rPr>
          <w:rFonts w:ascii="Times New Roman" w:hAnsi="Times New Roman"/>
          <w:sz w:val="24"/>
          <w:szCs w:val="24"/>
        </w:rPr>
        <w:t>, расположенных в сельской местности и малых городах</w:t>
      </w:r>
      <w:r w:rsidR="00A52071" w:rsidRPr="00CB0B83">
        <w:rPr>
          <w:rFonts w:ascii="Times New Roman" w:hAnsi="Times New Roman"/>
          <w:sz w:val="24"/>
          <w:szCs w:val="24"/>
        </w:rPr>
        <w:t xml:space="preserve"> обновлена материально-техническая база для занятие детей </w:t>
      </w:r>
      <w:r w:rsidRPr="00CB0B83">
        <w:rPr>
          <w:rFonts w:ascii="Times New Roman" w:hAnsi="Times New Roman"/>
          <w:sz w:val="24"/>
          <w:szCs w:val="24"/>
        </w:rPr>
        <w:t xml:space="preserve">физической культурой и спортом </w:t>
      </w:r>
      <w:r w:rsidR="00A52071" w:rsidRPr="00CB0B83">
        <w:rPr>
          <w:rFonts w:ascii="Times New Roman" w:hAnsi="Times New Roman"/>
          <w:sz w:val="24"/>
          <w:szCs w:val="24"/>
        </w:rPr>
        <w:t>(</w:t>
      </w:r>
      <w:r w:rsidR="0063396B" w:rsidRPr="00CB0B83">
        <w:rPr>
          <w:rFonts w:ascii="Times New Roman" w:hAnsi="Times New Roman"/>
          <w:sz w:val="24"/>
          <w:szCs w:val="24"/>
        </w:rPr>
        <w:t>приобретен спортивный инвентарь и оборудование</w:t>
      </w:r>
      <w:r w:rsidR="00A52071" w:rsidRPr="00CB0B83">
        <w:rPr>
          <w:rFonts w:ascii="Times New Roman" w:hAnsi="Times New Roman"/>
          <w:sz w:val="24"/>
          <w:szCs w:val="24"/>
        </w:rPr>
        <w:t>)</w:t>
      </w:r>
      <w:r w:rsidR="0063396B" w:rsidRPr="00CB0B83">
        <w:rPr>
          <w:rFonts w:ascii="Times New Roman" w:hAnsi="Times New Roman"/>
          <w:sz w:val="24"/>
          <w:szCs w:val="24"/>
        </w:rPr>
        <w:t xml:space="preserve"> на общую сумму 8 703,2 </w:t>
      </w:r>
      <w:r w:rsidRPr="00CB0B83">
        <w:rPr>
          <w:rFonts w:ascii="Times New Roman" w:hAnsi="Times New Roman"/>
          <w:sz w:val="24"/>
          <w:szCs w:val="24"/>
        </w:rPr>
        <w:t>тыс. рублей;</w:t>
      </w:r>
    </w:p>
    <w:p w:rsidR="00297B85" w:rsidRPr="00CB0B83" w:rsidRDefault="00297B85"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C71CF2" w:rsidRPr="00CB0B83">
        <w:rPr>
          <w:rFonts w:ascii="Times New Roman" w:hAnsi="Times New Roman"/>
          <w:sz w:val="24"/>
          <w:szCs w:val="24"/>
        </w:rPr>
        <w:t xml:space="preserve">приобретено оборудование и материалы на сумму 636,7 тыс. рублей для </w:t>
      </w:r>
      <w:r w:rsidRPr="00CB0B83">
        <w:rPr>
          <w:rFonts w:ascii="Times New Roman" w:hAnsi="Times New Roman"/>
          <w:sz w:val="24"/>
          <w:szCs w:val="24"/>
        </w:rPr>
        <w:t>создани</w:t>
      </w:r>
      <w:r w:rsidR="00C71CF2" w:rsidRPr="00CB0B83">
        <w:rPr>
          <w:rFonts w:ascii="Times New Roman" w:hAnsi="Times New Roman"/>
          <w:sz w:val="24"/>
          <w:szCs w:val="24"/>
        </w:rPr>
        <w:t>я</w:t>
      </w:r>
      <w:r w:rsidRPr="00CB0B83">
        <w:rPr>
          <w:rFonts w:ascii="Times New Roman" w:hAnsi="Times New Roman"/>
          <w:sz w:val="24"/>
          <w:szCs w:val="24"/>
        </w:rPr>
        <w:t xml:space="preserve"> специализированн</w:t>
      </w:r>
      <w:r w:rsidR="00C71CF2" w:rsidRPr="00CB0B83">
        <w:rPr>
          <w:rFonts w:ascii="Times New Roman" w:hAnsi="Times New Roman"/>
          <w:sz w:val="24"/>
          <w:szCs w:val="24"/>
        </w:rPr>
        <w:t>ой</w:t>
      </w:r>
      <w:r w:rsidRPr="00CB0B83">
        <w:rPr>
          <w:rFonts w:ascii="Times New Roman" w:hAnsi="Times New Roman"/>
          <w:sz w:val="24"/>
          <w:szCs w:val="24"/>
        </w:rPr>
        <w:t xml:space="preserve"> площад</w:t>
      </w:r>
      <w:r w:rsidR="00C71CF2" w:rsidRPr="00CB0B83">
        <w:rPr>
          <w:rFonts w:ascii="Times New Roman" w:hAnsi="Times New Roman"/>
          <w:sz w:val="24"/>
          <w:szCs w:val="24"/>
        </w:rPr>
        <w:t>ки</w:t>
      </w:r>
      <w:r w:rsidRPr="00CB0B83">
        <w:rPr>
          <w:rFonts w:ascii="Times New Roman" w:hAnsi="Times New Roman"/>
          <w:sz w:val="24"/>
          <w:szCs w:val="24"/>
        </w:rPr>
        <w:t xml:space="preserve"> </w:t>
      </w:r>
      <w:r w:rsidR="00CF40FA" w:rsidRPr="00CB0B83">
        <w:rPr>
          <w:rFonts w:ascii="Times New Roman" w:hAnsi="Times New Roman"/>
          <w:sz w:val="24"/>
          <w:szCs w:val="24"/>
        </w:rPr>
        <w:t xml:space="preserve">направленной на профессиональные </w:t>
      </w:r>
      <w:proofErr w:type="spellStart"/>
      <w:r w:rsidR="00CF40FA" w:rsidRPr="00CB0B83">
        <w:rPr>
          <w:rFonts w:ascii="Times New Roman" w:hAnsi="Times New Roman"/>
          <w:sz w:val="24"/>
          <w:szCs w:val="24"/>
        </w:rPr>
        <w:t>промы</w:t>
      </w:r>
      <w:proofErr w:type="spellEnd"/>
      <w:r w:rsidR="00CF40FA" w:rsidRPr="00CB0B83">
        <w:rPr>
          <w:rFonts w:ascii="Times New Roman" w:hAnsi="Times New Roman"/>
          <w:sz w:val="24"/>
          <w:szCs w:val="24"/>
        </w:rPr>
        <w:t xml:space="preserve"> и мастер-классы для учащихся </w:t>
      </w:r>
      <w:r w:rsidRPr="00CB0B83">
        <w:rPr>
          <w:rFonts w:ascii="Times New Roman" w:hAnsi="Times New Roman"/>
          <w:sz w:val="24"/>
          <w:szCs w:val="24"/>
        </w:rPr>
        <w:t xml:space="preserve">в </w:t>
      </w:r>
      <w:r w:rsidR="00C71CF2" w:rsidRPr="00CB0B83">
        <w:rPr>
          <w:rFonts w:ascii="Times New Roman" w:hAnsi="Times New Roman"/>
          <w:sz w:val="24"/>
          <w:szCs w:val="24"/>
        </w:rPr>
        <w:t>ГАПОУ ЧАО «Чукотский полярный техникум п. Эгвекинот»</w:t>
      </w:r>
      <w:r w:rsidRPr="00CB0B83">
        <w:rPr>
          <w:rFonts w:ascii="Times New Roman" w:hAnsi="Times New Roman"/>
          <w:sz w:val="24"/>
          <w:szCs w:val="24"/>
        </w:rPr>
        <w:t xml:space="preserve"> по реализации проекта «Билет в будущее»</w:t>
      </w:r>
      <w:r w:rsidR="00CF40FA" w:rsidRPr="00CB0B83">
        <w:rPr>
          <w:rFonts w:ascii="Times New Roman" w:hAnsi="Times New Roman"/>
          <w:sz w:val="24"/>
          <w:szCs w:val="24"/>
        </w:rPr>
        <w:t xml:space="preserve"> (компетенции «Ремонт и обслуживание автомобильного транспорта», «Ветеринария», Малярные работы»</w:t>
      </w:r>
      <w:r w:rsidRPr="00CB0B83">
        <w:rPr>
          <w:rFonts w:ascii="Times New Roman" w:hAnsi="Times New Roman"/>
          <w:sz w:val="24"/>
          <w:szCs w:val="24"/>
        </w:rPr>
        <w:t>;</w:t>
      </w:r>
    </w:p>
    <w:p w:rsidR="00297B85" w:rsidRPr="00CB0B83" w:rsidRDefault="00297B85"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C71CF2" w:rsidRPr="00CB0B83">
        <w:rPr>
          <w:rFonts w:ascii="Times New Roman" w:hAnsi="Times New Roman"/>
          <w:sz w:val="24"/>
          <w:szCs w:val="24"/>
        </w:rPr>
        <w:t xml:space="preserve">заключены государственные контракты на общую сумму 10 023,4 тыс. рублей на </w:t>
      </w:r>
      <w:r w:rsidR="00C71CF2" w:rsidRPr="00CB0B83">
        <w:rPr>
          <w:rFonts w:ascii="Times New Roman" w:hAnsi="Times New Roman"/>
          <w:sz w:val="24"/>
          <w:szCs w:val="24"/>
        </w:rPr>
        <w:lastRenderedPageBreak/>
        <w:t xml:space="preserve">приобретение оборудования для </w:t>
      </w:r>
      <w:r w:rsidR="008012AC" w:rsidRPr="00CB0B83">
        <w:rPr>
          <w:rFonts w:ascii="Times New Roman" w:hAnsi="Times New Roman"/>
          <w:sz w:val="24"/>
          <w:szCs w:val="24"/>
        </w:rPr>
        <w:t>создани</w:t>
      </w:r>
      <w:r w:rsidR="00C71CF2" w:rsidRPr="00CB0B83">
        <w:rPr>
          <w:rFonts w:ascii="Times New Roman" w:hAnsi="Times New Roman"/>
          <w:sz w:val="24"/>
          <w:szCs w:val="24"/>
        </w:rPr>
        <w:t>я</w:t>
      </w:r>
      <w:r w:rsidR="008012AC" w:rsidRPr="00CB0B83">
        <w:rPr>
          <w:rFonts w:ascii="Times New Roman" w:hAnsi="Times New Roman"/>
          <w:sz w:val="24"/>
          <w:szCs w:val="24"/>
        </w:rPr>
        <w:t xml:space="preserve"> материально-технической базы </w:t>
      </w:r>
      <w:r w:rsidR="00FD19FC" w:rsidRPr="00CB0B83">
        <w:rPr>
          <w:rFonts w:ascii="Times New Roman" w:hAnsi="Times New Roman"/>
          <w:sz w:val="24"/>
          <w:szCs w:val="24"/>
        </w:rPr>
        <w:t>центров образования естественнонаучной и технологической направленности «Точка роста»</w:t>
      </w:r>
      <w:r w:rsidR="00CF40FA" w:rsidRPr="00CB0B83">
        <w:rPr>
          <w:rFonts w:ascii="Times New Roman" w:hAnsi="Times New Roman"/>
          <w:sz w:val="24"/>
          <w:szCs w:val="24"/>
        </w:rPr>
        <w:t xml:space="preserve"> в общеобразовательных организациях округа, расположенных в сельской местности и малых городах</w:t>
      </w:r>
      <w:r w:rsidR="00FD19FC" w:rsidRPr="00CB0B83">
        <w:rPr>
          <w:rFonts w:ascii="Times New Roman" w:hAnsi="Times New Roman"/>
          <w:sz w:val="24"/>
          <w:szCs w:val="24"/>
        </w:rPr>
        <w:t>. Израсходовано 143,2 тыс. рублей</w:t>
      </w:r>
      <w:r w:rsidR="00A734A7" w:rsidRPr="00CB0B83">
        <w:rPr>
          <w:rFonts w:ascii="Times New Roman" w:hAnsi="Times New Roman"/>
          <w:sz w:val="24"/>
          <w:szCs w:val="24"/>
        </w:rPr>
        <w:t>;</w:t>
      </w:r>
    </w:p>
    <w:p w:rsidR="00297B85" w:rsidRPr="00CB0B83" w:rsidRDefault="008012AC" w:rsidP="00D45FDD">
      <w:pPr>
        <w:pStyle w:val="af1"/>
        <w:ind w:firstLine="720"/>
        <w:contextualSpacing/>
        <w:jc w:val="both"/>
        <w:rPr>
          <w:rFonts w:ascii="Times New Roman" w:hAnsi="Times New Roman" w:cs="Times New Roman"/>
        </w:rPr>
      </w:pPr>
      <w:r w:rsidRPr="00CB0B83">
        <w:rPr>
          <w:rFonts w:ascii="Times New Roman" w:hAnsi="Times New Roman" w:cs="Times New Roman"/>
        </w:rPr>
        <w:t xml:space="preserve">- </w:t>
      </w:r>
      <w:r w:rsidR="00502F00" w:rsidRPr="00CB0B83">
        <w:rPr>
          <w:rFonts w:ascii="Times New Roman" w:hAnsi="Times New Roman" w:cs="Times New Roman"/>
        </w:rPr>
        <w:t xml:space="preserve">для создания </w:t>
      </w:r>
      <w:r w:rsidRPr="00CB0B83">
        <w:rPr>
          <w:rFonts w:ascii="Times New Roman" w:hAnsi="Times New Roman" w:cs="Times New Roman"/>
        </w:rPr>
        <w:t>центр</w:t>
      </w:r>
      <w:r w:rsidR="00502F00" w:rsidRPr="00CB0B83">
        <w:rPr>
          <w:rFonts w:ascii="Times New Roman" w:hAnsi="Times New Roman" w:cs="Times New Roman"/>
        </w:rPr>
        <w:t>а цифрового образования детей в МАОУ ДО «Билибинский районный Центр дополнительного образования» заключены государственные контракты на приобретение оборудования на общую сумму 12 208,1 тыс. рублей</w:t>
      </w:r>
      <w:r w:rsidR="007C3188" w:rsidRPr="00CB0B83">
        <w:rPr>
          <w:rFonts w:ascii="Times New Roman" w:hAnsi="Times New Roman" w:cs="Times New Roman"/>
        </w:rPr>
        <w:t xml:space="preserve"> (приобретены многофункциональные устройства, компьютерные планшеты, </w:t>
      </w:r>
      <w:r w:rsidR="007C3188" w:rsidRPr="00CB0B83">
        <w:rPr>
          <w:rFonts w:ascii="Times New Roman" w:hAnsi="Times New Roman" w:cs="Times New Roman"/>
          <w:lang w:val="en-US"/>
        </w:rPr>
        <w:t>IT</w:t>
      </w:r>
      <w:r w:rsidR="007C3188" w:rsidRPr="00CB0B83">
        <w:rPr>
          <w:rFonts w:ascii="Times New Roman" w:hAnsi="Times New Roman" w:cs="Times New Roman"/>
        </w:rPr>
        <w:t xml:space="preserve">-оборудование на сумму </w:t>
      </w:r>
      <w:r w:rsidR="00502F00" w:rsidRPr="00CB0B83">
        <w:rPr>
          <w:rFonts w:ascii="Times New Roman" w:hAnsi="Times New Roman" w:cs="Times New Roman"/>
        </w:rPr>
        <w:t>2 497,9 тыс. рублей</w:t>
      </w:r>
      <w:r w:rsidR="007C3188" w:rsidRPr="00CB0B83">
        <w:rPr>
          <w:rFonts w:ascii="Times New Roman" w:hAnsi="Times New Roman" w:cs="Times New Roman"/>
        </w:rPr>
        <w:t>)</w:t>
      </w:r>
      <w:r w:rsidR="00502F00" w:rsidRPr="00CB0B83">
        <w:rPr>
          <w:rFonts w:ascii="Times New Roman" w:hAnsi="Times New Roman" w:cs="Times New Roman"/>
        </w:rPr>
        <w:t>;</w:t>
      </w:r>
    </w:p>
    <w:p w:rsidR="00502F00" w:rsidRPr="00CB0B83" w:rsidRDefault="008012AC"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502F00" w:rsidRPr="00CB0B83">
        <w:rPr>
          <w:rFonts w:ascii="Times New Roman" w:hAnsi="Times New Roman"/>
          <w:sz w:val="24"/>
          <w:szCs w:val="24"/>
        </w:rPr>
        <w:t xml:space="preserve">оказана </w:t>
      </w:r>
      <w:r w:rsidRPr="00CB0B83">
        <w:rPr>
          <w:rFonts w:ascii="Times New Roman" w:hAnsi="Times New Roman"/>
          <w:sz w:val="24"/>
          <w:szCs w:val="24"/>
        </w:rPr>
        <w:t>государственная поддержка</w:t>
      </w:r>
      <w:r w:rsidR="00502F00" w:rsidRPr="00CB0B83">
        <w:rPr>
          <w:rFonts w:ascii="Times New Roman" w:hAnsi="Times New Roman"/>
          <w:sz w:val="24"/>
          <w:szCs w:val="24"/>
        </w:rPr>
        <w:t xml:space="preserve"> ГАПОУ САО «Чукотский северо-западный техникум города Билибино» </w:t>
      </w:r>
      <w:r w:rsidR="007C3188" w:rsidRPr="00CB0B83">
        <w:rPr>
          <w:rFonts w:ascii="Times New Roman" w:hAnsi="Times New Roman"/>
          <w:sz w:val="24"/>
          <w:szCs w:val="24"/>
        </w:rPr>
        <w:t xml:space="preserve">в сумме 2 500,0 тыс. рублей (приобретено </w:t>
      </w:r>
      <w:r w:rsidR="00502F00" w:rsidRPr="00CB0B83">
        <w:rPr>
          <w:rFonts w:ascii="Times New Roman" w:hAnsi="Times New Roman"/>
          <w:sz w:val="24"/>
          <w:szCs w:val="24"/>
        </w:rPr>
        <w:t>оборудовани</w:t>
      </w:r>
      <w:r w:rsidR="007C3188" w:rsidRPr="00CB0B83">
        <w:rPr>
          <w:rFonts w:ascii="Times New Roman" w:hAnsi="Times New Roman"/>
          <w:sz w:val="24"/>
          <w:szCs w:val="24"/>
        </w:rPr>
        <w:t>е</w:t>
      </w:r>
      <w:r w:rsidR="00502F00" w:rsidRPr="00CB0B83">
        <w:rPr>
          <w:rFonts w:ascii="Times New Roman" w:hAnsi="Times New Roman"/>
          <w:sz w:val="24"/>
          <w:szCs w:val="24"/>
        </w:rPr>
        <w:t xml:space="preserve"> и материал</w:t>
      </w:r>
      <w:r w:rsidR="007C3188" w:rsidRPr="00CB0B83">
        <w:rPr>
          <w:rFonts w:ascii="Times New Roman" w:hAnsi="Times New Roman"/>
          <w:sz w:val="24"/>
          <w:szCs w:val="24"/>
        </w:rPr>
        <w:t>ы</w:t>
      </w:r>
      <w:r w:rsidR="00502F00" w:rsidRPr="00CB0B83">
        <w:rPr>
          <w:rFonts w:ascii="Times New Roman" w:hAnsi="Times New Roman"/>
          <w:sz w:val="24"/>
          <w:szCs w:val="24"/>
        </w:rPr>
        <w:t xml:space="preserve"> для мастерских </w:t>
      </w:r>
      <w:r w:rsidR="007C3188" w:rsidRPr="00CB0B83">
        <w:rPr>
          <w:rFonts w:ascii="Times New Roman" w:hAnsi="Times New Roman"/>
          <w:sz w:val="24"/>
          <w:szCs w:val="24"/>
        </w:rPr>
        <w:t>по направлению «Строительство» по компетенциям: «Сантехника и отопление», «Электромонтаж», «Малярные и декоративные работы», «Облицовка плиткой»)</w:t>
      </w:r>
      <w:r w:rsidR="00502F00" w:rsidRPr="00CB0B83">
        <w:rPr>
          <w:rFonts w:ascii="Times New Roman" w:hAnsi="Times New Roman"/>
          <w:sz w:val="24"/>
          <w:szCs w:val="24"/>
        </w:rPr>
        <w:t>.</w:t>
      </w:r>
    </w:p>
    <w:p w:rsidR="008012AC" w:rsidRPr="00CB0B83" w:rsidRDefault="008012AC"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«Развитие кадрового потенциала»</w:t>
      </w:r>
      <w:r w:rsidRPr="00CB0B83">
        <w:rPr>
          <w:rFonts w:ascii="Times New Roman" w:hAnsi="Times New Roman"/>
          <w:i/>
          <w:sz w:val="24"/>
          <w:szCs w:val="24"/>
        </w:rPr>
        <w:t>:</w:t>
      </w:r>
    </w:p>
    <w:p w:rsidR="008D1EF3" w:rsidRPr="00CB0B83" w:rsidRDefault="008D1EF3"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выплачена стипендия </w:t>
      </w:r>
      <w:r w:rsidR="009A708B" w:rsidRPr="00CB0B83">
        <w:rPr>
          <w:rFonts w:ascii="Times New Roman" w:hAnsi="Times New Roman"/>
          <w:sz w:val="24"/>
          <w:szCs w:val="24"/>
        </w:rPr>
        <w:t>9</w:t>
      </w:r>
      <w:r w:rsidRPr="00CB0B83">
        <w:rPr>
          <w:rFonts w:ascii="Times New Roman" w:hAnsi="Times New Roman"/>
          <w:sz w:val="24"/>
          <w:szCs w:val="24"/>
        </w:rPr>
        <w:t xml:space="preserve"> студентам, получающим высшее образование по специальностям, востребованным экономикой Чукотского автономного округа, по очной форме обучения в образовательных организациях, расположенных на территории Российской Федерации, на общую сумму </w:t>
      </w:r>
      <w:r w:rsidR="009A708B" w:rsidRPr="00CB0B83">
        <w:rPr>
          <w:rFonts w:ascii="Times New Roman" w:hAnsi="Times New Roman"/>
          <w:sz w:val="24"/>
          <w:szCs w:val="24"/>
        </w:rPr>
        <w:t>432,0</w:t>
      </w:r>
      <w:r w:rsidRPr="00CB0B83">
        <w:rPr>
          <w:rFonts w:ascii="Times New Roman" w:hAnsi="Times New Roman"/>
          <w:sz w:val="24"/>
          <w:szCs w:val="24"/>
        </w:rPr>
        <w:t xml:space="preserve"> тыс. рублей</w:t>
      </w:r>
      <w:r w:rsidR="00120D94" w:rsidRPr="00CB0B83">
        <w:rPr>
          <w:rFonts w:ascii="Times New Roman" w:hAnsi="Times New Roman"/>
          <w:sz w:val="24"/>
          <w:szCs w:val="24"/>
        </w:rPr>
        <w:t>;</w:t>
      </w:r>
    </w:p>
    <w:p w:rsidR="008D1EF3" w:rsidRPr="00CB0B83" w:rsidRDefault="008D1EF3"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9A708B" w:rsidRPr="00CB0B83">
        <w:rPr>
          <w:rFonts w:ascii="Times New Roman" w:hAnsi="Times New Roman"/>
          <w:sz w:val="24"/>
          <w:szCs w:val="24"/>
        </w:rPr>
        <w:t>11</w:t>
      </w:r>
      <w:r w:rsidRPr="00CB0B83">
        <w:rPr>
          <w:rFonts w:ascii="Times New Roman" w:hAnsi="Times New Roman"/>
          <w:sz w:val="24"/>
          <w:szCs w:val="24"/>
        </w:rPr>
        <w:t xml:space="preserve"> </w:t>
      </w:r>
      <w:r w:rsidRPr="00CB0B83">
        <w:rPr>
          <w:rFonts w:ascii="Times New Roman" w:hAnsi="Times New Roman"/>
          <w:iCs/>
          <w:sz w:val="24"/>
          <w:szCs w:val="24"/>
        </w:rPr>
        <w:t xml:space="preserve">специалистам образовательных организаций выплачено единовременное пособие </w:t>
      </w:r>
      <w:r w:rsidRPr="00CB0B83">
        <w:rPr>
          <w:rFonts w:ascii="Times New Roman" w:hAnsi="Times New Roman"/>
          <w:sz w:val="24"/>
          <w:szCs w:val="24"/>
        </w:rPr>
        <w:t xml:space="preserve">на общую сумму </w:t>
      </w:r>
      <w:r w:rsidR="009A708B" w:rsidRPr="00CB0B83">
        <w:rPr>
          <w:rFonts w:ascii="Times New Roman" w:hAnsi="Times New Roman"/>
          <w:sz w:val="24"/>
          <w:szCs w:val="24"/>
        </w:rPr>
        <w:t>330,0</w:t>
      </w:r>
      <w:r w:rsidRPr="00CB0B83">
        <w:rPr>
          <w:rFonts w:ascii="Times New Roman" w:hAnsi="Times New Roman"/>
          <w:sz w:val="24"/>
          <w:szCs w:val="24"/>
        </w:rPr>
        <w:t xml:space="preserve"> тыс. рублей с учетом уплаты страховых взносов;</w:t>
      </w:r>
    </w:p>
    <w:p w:rsidR="00BA30DF" w:rsidRPr="00CB0B83" w:rsidRDefault="00BA30DF" w:rsidP="00D45FDD">
      <w:pPr>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субсидия на выплату специалистам муниципальных образовательных организаций денежной компенсации за наем (поднаем) жилых помещений» предоставлена </w:t>
      </w:r>
      <w:r w:rsidR="009A708B" w:rsidRPr="00CB0B83">
        <w:rPr>
          <w:rFonts w:ascii="Times New Roman" w:hAnsi="Times New Roman"/>
          <w:sz w:val="24"/>
          <w:szCs w:val="24"/>
        </w:rPr>
        <w:t>16</w:t>
      </w:r>
      <w:r w:rsidRPr="00CB0B83">
        <w:rPr>
          <w:rFonts w:ascii="Times New Roman" w:hAnsi="Times New Roman"/>
          <w:sz w:val="24"/>
          <w:szCs w:val="24"/>
        </w:rPr>
        <w:t xml:space="preserve"> специалистам ГО Анадырь. Израсходовано </w:t>
      </w:r>
      <w:r w:rsidR="009A708B" w:rsidRPr="00CB0B83">
        <w:rPr>
          <w:rFonts w:ascii="Times New Roman" w:hAnsi="Times New Roman"/>
          <w:sz w:val="24"/>
          <w:szCs w:val="24"/>
        </w:rPr>
        <w:t>2 834,3</w:t>
      </w:r>
      <w:r w:rsidRPr="00CB0B83">
        <w:rPr>
          <w:rFonts w:ascii="Times New Roman" w:hAnsi="Times New Roman"/>
          <w:sz w:val="24"/>
          <w:szCs w:val="24"/>
        </w:rPr>
        <w:t xml:space="preserve"> тыс. рублей;</w:t>
      </w:r>
    </w:p>
    <w:p w:rsidR="00BA30DF" w:rsidRPr="00CB0B83" w:rsidRDefault="00BA30DF"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 xml:space="preserve">- осуществлена оплата производственной практики обучающимся и студентам на </w:t>
      </w:r>
      <w:r w:rsidR="009A708B" w:rsidRPr="00CB0B83">
        <w:rPr>
          <w:rFonts w:ascii="Times New Roman" w:hAnsi="Times New Roman"/>
          <w:sz w:val="24"/>
          <w:szCs w:val="24"/>
        </w:rPr>
        <w:t xml:space="preserve">общую </w:t>
      </w:r>
      <w:r w:rsidRPr="00CB0B83">
        <w:rPr>
          <w:rFonts w:ascii="Times New Roman" w:hAnsi="Times New Roman"/>
          <w:sz w:val="24"/>
          <w:szCs w:val="24"/>
        </w:rPr>
        <w:t xml:space="preserve">сумму </w:t>
      </w:r>
      <w:r w:rsidR="009A708B" w:rsidRPr="00CB0B83">
        <w:rPr>
          <w:rFonts w:ascii="Times New Roman" w:hAnsi="Times New Roman"/>
          <w:sz w:val="24"/>
          <w:szCs w:val="24"/>
        </w:rPr>
        <w:t xml:space="preserve">4 116,0 </w:t>
      </w:r>
      <w:r w:rsidRPr="00CB0B83">
        <w:rPr>
          <w:rFonts w:ascii="Times New Roman" w:hAnsi="Times New Roman"/>
          <w:sz w:val="24"/>
          <w:szCs w:val="24"/>
        </w:rPr>
        <w:t>тыс. рублей;</w:t>
      </w:r>
    </w:p>
    <w:p w:rsidR="00293E6E" w:rsidRPr="00CB0B83" w:rsidRDefault="00BA30DF"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w:t>
      </w:r>
      <w:r w:rsidR="00293E6E" w:rsidRPr="00CB0B83">
        <w:rPr>
          <w:rFonts w:ascii="Times New Roman" w:hAnsi="Times New Roman"/>
          <w:sz w:val="24"/>
          <w:szCs w:val="24"/>
        </w:rPr>
        <w:t xml:space="preserve"> </w:t>
      </w:r>
      <w:r w:rsidR="009A708B" w:rsidRPr="00CB0B83">
        <w:rPr>
          <w:rFonts w:ascii="Times New Roman" w:hAnsi="Times New Roman"/>
          <w:sz w:val="24"/>
          <w:szCs w:val="24"/>
        </w:rPr>
        <w:t>приобретено 5 жилых помещений (ГО Анадырь – 1, Анадырский МР – 1, ГО Эгвекинот – 3) на общую сумму 12 903,6 тыс. рублей, для</w:t>
      </w:r>
      <w:r w:rsidR="00293E6E" w:rsidRPr="00CB0B83">
        <w:rPr>
          <w:rFonts w:ascii="Times New Roman" w:hAnsi="Times New Roman"/>
          <w:sz w:val="24"/>
          <w:szCs w:val="24"/>
        </w:rPr>
        <w:t xml:space="preserve"> формировани</w:t>
      </w:r>
      <w:r w:rsidR="009A708B" w:rsidRPr="00CB0B83">
        <w:rPr>
          <w:rFonts w:ascii="Times New Roman" w:hAnsi="Times New Roman"/>
          <w:sz w:val="24"/>
          <w:szCs w:val="24"/>
        </w:rPr>
        <w:t>я</w:t>
      </w:r>
      <w:r w:rsidR="00293E6E" w:rsidRPr="00CB0B83">
        <w:rPr>
          <w:rFonts w:ascii="Times New Roman" w:hAnsi="Times New Roman"/>
          <w:sz w:val="24"/>
          <w:szCs w:val="24"/>
        </w:rPr>
        <w:t xml:space="preserve"> жилищного фонда  специалист</w:t>
      </w:r>
      <w:r w:rsidR="009A708B" w:rsidRPr="00CB0B83">
        <w:rPr>
          <w:rFonts w:ascii="Times New Roman" w:hAnsi="Times New Roman"/>
          <w:sz w:val="24"/>
          <w:szCs w:val="24"/>
        </w:rPr>
        <w:t>ам</w:t>
      </w:r>
      <w:r w:rsidR="00293E6E" w:rsidRPr="00CB0B83">
        <w:rPr>
          <w:rFonts w:ascii="Times New Roman" w:hAnsi="Times New Roman"/>
          <w:sz w:val="24"/>
          <w:szCs w:val="24"/>
        </w:rPr>
        <w:t xml:space="preserve"> округа</w:t>
      </w:r>
      <w:r w:rsidR="00A734A7" w:rsidRPr="00CB0B83">
        <w:rPr>
          <w:rFonts w:ascii="Times New Roman" w:hAnsi="Times New Roman"/>
          <w:sz w:val="24"/>
          <w:szCs w:val="24"/>
        </w:rPr>
        <w:t>;</w:t>
      </w:r>
      <w:r w:rsidR="00293E6E" w:rsidRPr="00CB0B83">
        <w:rPr>
          <w:rFonts w:ascii="Times New Roman" w:hAnsi="Times New Roman"/>
          <w:sz w:val="24"/>
          <w:szCs w:val="24"/>
        </w:rPr>
        <w:t xml:space="preserve"> </w:t>
      </w:r>
    </w:p>
    <w:p w:rsidR="009A708B" w:rsidRPr="00CB0B83" w:rsidRDefault="005801D3"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 за счет средств</w:t>
      </w:r>
      <w:r w:rsidR="00B505CE" w:rsidRPr="00CB0B83">
        <w:rPr>
          <w:rFonts w:ascii="Times New Roman" w:hAnsi="Times New Roman"/>
          <w:sz w:val="24"/>
          <w:szCs w:val="24"/>
        </w:rPr>
        <w:t>,</w:t>
      </w:r>
      <w:r w:rsidRPr="00CB0B83">
        <w:rPr>
          <w:rFonts w:ascii="Times New Roman" w:hAnsi="Times New Roman"/>
          <w:sz w:val="24"/>
          <w:szCs w:val="24"/>
        </w:rPr>
        <w:t xml:space="preserve"> профинансированных в 2020 году</w:t>
      </w:r>
      <w:r w:rsidR="00B505CE" w:rsidRPr="00CB0B83">
        <w:rPr>
          <w:rFonts w:ascii="Times New Roman" w:hAnsi="Times New Roman"/>
          <w:sz w:val="24"/>
          <w:szCs w:val="24"/>
        </w:rPr>
        <w:t>,</w:t>
      </w:r>
      <w:r w:rsidRPr="00CB0B83">
        <w:rPr>
          <w:rFonts w:ascii="Times New Roman" w:hAnsi="Times New Roman"/>
          <w:sz w:val="24"/>
          <w:szCs w:val="24"/>
        </w:rPr>
        <w:t xml:space="preserve"> в сумме 162 566,0 тыс. рублей приобретено 16 жилых помещений для работников социальной сферы Анадырского МР</w:t>
      </w:r>
      <w:r w:rsidR="00B505CE" w:rsidRPr="00CB0B83">
        <w:rPr>
          <w:rFonts w:ascii="Times New Roman" w:hAnsi="Times New Roman"/>
          <w:sz w:val="24"/>
          <w:szCs w:val="24"/>
        </w:rPr>
        <w:t>;</w:t>
      </w:r>
      <w:r w:rsidRPr="00CB0B83">
        <w:rPr>
          <w:rFonts w:ascii="Times New Roman" w:hAnsi="Times New Roman"/>
          <w:sz w:val="24"/>
          <w:szCs w:val="24"/>
        </w:rPr>
        <w:t xml:space="preserve"> </w:t>
      </w:r>
    </w:p>
    <w:p w:rsidR="00BD5D6F" w:rsidRPr="00CB0B83" w:rsidRDefault="00BD5D6F"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 xml:space="preserve">- </w:t>
      </w:r>
      <w:r w:rsidR="005801D3" w:rsidRPr="00CB0B83">
        <w:rPr>
          <w:rFonts w:ascii="Times New Roman" w:hAnsi="Times New Roman"/>
          <w:sz w:val="24"/>
          <w:szCs w:val="24"/>
        </w:rPr>
        <w:t xml:space="preserve">на 4 специалистов прошедших </w:t>
      </w:r>
      <w:r w:rsidRPr="00CB0B83">
        <w:rPr>
          <w:rFonts w:ascii="Times New Roman" w:hAnsi="Times New Roman"/>
          <w:sz w:val="24"/>
          <w:szCs w:val="24"/>
        </w:rPr>
        <w:t>подготовк</w:t>
      </w:r>
      <w:r w:rsidR="005801D3" w:rsidRPr="00CB0B83">
        <w:rPr>
          <w:rFonts w:ascii="Times New Roman" w:hAnsi="Times New Roman"/>
          <w:sz w:val="24"/>
          <w:szCs w:val="24"/>
        </w:rPr>
        <w:t>у</w:t>
      </w:r>
      <w:r w:rsidRPr="00CB0B83">
        <w:rPr>
          <w:rFonts w:ascii="Times New Roman" w:hAnsi="Times New Roman"/>
          <w:sz w:val="24"/>
          <w:szCs w:val="24"/>
        </w:rPr>
        <w:t xml:space="preserve"> по программам высшего образования для экономики округа</w:t>
      </w:r>
      <w:r w:rsidR="005801D3" w:rsidRPr="00CB0B83">
        <w:rPr>
          <w:rFonts w:ascii="Times New Roman" w:hAnsi="Times New Roman"/>
          <w:sz w:val="24"/>
          <w:szCs w:val="24"/>
        </w:rPr>
        <w:t xml:space="preserve"> израсходовано 145,5 тыс. рублей</w:t>
      </w:r>
      <w:r w:rsidRPr="00CB0B83">
        <w:rPr>
          <w:rFonts w:ascii="Times New Roman" w:hAnsi="Times New Roman"/>
          <w:sz w:val="24"/>
          <w:szCs w:val="24"/>
        </w:rPr>
        <w:t>;</w:t>
      </w:r>
    </w:p>
    <w:p w:rsidR="00C563E7" w:rsidRPr="00CB0B83" w:rsidRDefault="00BD5D6F"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 xml:space="preserve">- </w:t>
      </w:r>
      <w:r w:rsidR="00CB1340" w:rsidRPr="00CB0B83">
        <w:rPr>
          <w:rFonts w:ascii="Times New Roman" w:hAnsi="Times New Roman"/>
          <w:sz w:val="24"/>
          <w:szCs w:val="24"/>
        </w:rPr>
        <w:t>7</w:t>
      </w:r>
      <w:r w:rsidR="00C563E7" w:rsidRPr="00CB0B83">
        <w:rPr>
          <w:rFonts w:ascii="Times New Roman" w:hAnsi="Times New Roman"/>
          <w:sz w:val="24"/>
          <w:szCs w:val="24"/>
        </w:rPr>
        <w:t xml:space="preserve"> молодым специалистам, работающим на территории округа</w:t>
      </w:r>
      <w:r w:rsidR="0084638B" w:rsidRPr="00CB0B83">
        <w:rPr>
          <w:rFonts w:ascii="Times New Roman" w:hAnsi="Times New Roman"/>
          <w:sz w:val="24"/>
          <w:szCs w:val="24"/>
        </w:rPr>
        <w:t>,</w:t>
      </w:r>
      <w:r w:rsidR="00C563E7" w:rsidRPr="00CB0B83">
        <w:rPr>
          <w:rFonts w:ascii="Times New Roman" w:hAnsi="Times New Roman"/>
          <w:sz w:val="24"/>
          <w:szCs w:val="24"/>
        </w:rPr>
        <w:t xml:space="preserve"> оказана государственная поддержка в приобретении жилья, в виде выплат на уплату </w:t>
      </w:r>
      <w:r w:rsidR="00CB1340" w:rsidRPr="00CB0B83">
        <w:rPr>
          <w:rFonts w:ascii="Times New Roman" w:hAnsi="Times New Roman"/>
          <w:sz w:val="24"/>
          <w:szCs w:val="24"/>
        </w:rPr>
        <w:t>первоначального взноса на общую сумму 10 980,0 тыс. рублей;</w:t>
      </w:r>
    </w:p>
    <w:p w:rsidR="00BD5D6F" w:rsidRPr="00CB0B83" w:rsidRDefault="00BD5D6F" w:rsidP="00D45FDD">
      <w:pPr>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предоставлена единовременная компенсационная выплата </w:t>
      </w:r>
      <w:r w:rsidR="00C563E7" w:rsidRPr="00CB0B83">
        <w:rPr>
          <w:rFonts w:ascii="Times New Roman" w:hAnsi="Times New Roman"/>
          <w:sz w:val="24"/>
          <w:szCs w:val="24"/>
        </w:rPr>
        <w:t>3</w:t>
      </w:r>
      <w:r w:rsidRPr="00CB0B83">
        <w:rPr>
          <w:rFonts w:ascii="Times New Roman" w:hAnsi="Times New Roman"/>
          <w:sz w:val="24"/>
          <w:szCs w:val="24"/>
        </w:rPr>
        <w:t xml:space="preserve"> педагогам</w:t>
      </w:r>
      <w:r w:rsidR="008016FF" w:rsidRPr="00CB0B83">
        <w:rPr>
          <w:rFonts w:ascii="Times New Roman" w:hAnsi="Times New Roman"/>
          <w:sz w:val="24"/>
          <w:szCs w:val="24"/>
        </w:rPr>
        <w:t>,</w:t>
      </w:r>
      <w:r w:rsidR="001E60A3" w:rsidRPr="00CB0B83">
        <w:rPr>
          <w:rFonts w:ascii="Times New Roman" w:hAnsi="Times New Roman"/>
          <w:sz w:val="24"/>
          <w:szCs w:val="24"/>
        </w:rPr>
        <w:t xml:space="preserve"> прибывшим для работы в образовательных организациях округа, </w:t>
      </w:r>
      <w:r w:rsidRPr="00CB0B83">
        <w:rPr>
          <w:rFonts w:ascii="Times New Roman" w:hAnsi="Times New Roman"/>
          <w:sz w:val="24"/>
          <w:szCs w:val="24"/>
        </w:rPr>
        <w:t xml:space="preserve">на общую сумму </w:t>
      </w:r>
      <w:r w:rsidR="00C563E7" w:rsidRPr="00CB0B83">
        <w:rPr>
          <w:rFonts w:ascii="Times New Roman" w:hAnsi="Times New Roman"/>
          <w:sz w:val="24"/>
          <w:szCs w:val="24"/>
        </w:rPr>
        <w:t>6 000,0</w:t>
      </w:r>
      <w:r w:rsidRPr="00CB0B83">
        <w:rPr>
          <w:rFonts w:ascii="Times New Roman" w:hAnsi="Times New Roman"/>
          <w:sz w:val="24"/>
          <w:szCs w:val="24"/>
        </w:rPr>
        <w:t xml:space="preserve"> тыс. рублей;</w:t>
      </w:r>
    </w:p>
    <w:p w:rsidR="00C563E7" w:rsidRPr="00CB0B83" w:rsidRDefault="00042F01"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 xml:space="preserve">- </w:t>
      </w:r>
      <w:r w:rsidR="00C563E7" w:rsidRPr="00CB0B83">
        <w:rPr>
          <w:rFonts w:ascii="Times New Roman" w:hAnsi="Times New Roman"/>
          <w:sz w:val="24"/>
          <w:szCs w:val="24"/>
        </w:rPr>
        <w:t xml:space="preserve">создан Центр непрерывного повышения профессионального мастерства педагогических работников </w:t>
      </w:r>
      <w:r w:rsidR="00CB1340" w:rsidRPr="00CB0B83">
        <w:rPr>
          <w:rFonts w:ascii="Times New Roman" w:hAnsi="Times New Roman"/>
          <w:sz w:val="24"/>
          <w:szCs w:val="24"/>
        </w:rPr>
        <w:t>Чукотского автономного округа в качестве структурного подразделения ГАУ ДПО «Чукотский институт развития образования и повышения квалификации»</w:t>
      </w:r>
      <w:r w:rsidR="001E60A3" w:rsidRPr="00CB0B83">
        <w:rPr>
          <w:rFonts w:ascii="Times New Roman" w:hAnsi="Times New Roman"/>
          <w:sz w:val="24"/>
          <w:szCs w:val="24"/>
        </w:rPr>
        <w:t xml:space="preserve"> (приобретено необходимое оборудование, проведены ремонтные работы)</w:t>
      </w:r>
      <w:r w:rsidR="00CB1340" w:rsidRPr="00CB0B83">
        <w:rPr>
          <w:rFonts w:ascii="Times New Roman" w:hAnsi="Times New Roman"/>
          <w:sz w:val="24"/>
          <w:szCs w:val="24"/>
        </w:rPr>
        <w:t>. Израсходовано 11 018,0 тыс. рублей.</w:t>
      </w:r>
    </w:p>
    <w:p w:rsidR="00042F01" w:rsidRPr="00CB0B83" w:rsidRDefault="00042F0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«Поддержка и развитие детского и молодежного образования и творчества»</w:t>
      </w:r>
      <w:r w:rsidRPr="00CB0B83">
        <w:rPr>
          <w:rFonts w:ascii="Times New Roman" w:hAnsi="Times New Roman"/>
          <w:i/>
          <w:sz w:val="24"/>
          <w:szCs w:val="24"/>
        </w:rPr>
        <w:t>:</w:t>
      </w:r>
    </w:p>
    <w:p w:rsidR="00262FB6" w:rsidRPr="00CB0B83" w:rsidRDefault="00042F01" w:rsidP="00D45FDD">
      <w:pPr>
        <w:widowControl w:val="0"/>
        <w:spacing w:after="0" w:line="240" w:lineRule="auto"/>
        <w:ind w:firstLine="720"/>
        <w:contextualSpacing/>
        <w:jc w:val="both"/>
        <w:rPr>
          <w:rFonts w:ascii="Times New Roman" w:hAnsi="Times New Roman"/>
          <w:sz w:val="24"/>
          <w:szCs w:val="24"/>
        </w:rPr>
      </w:pPr>
      <w:r w:rsidRPr="00CB0B83">
        <w:rPr>
          <w:rFonts w:ascii="Times New Roman" w:hAnsi="Times New Roman"/>
          <w:sz w:val="24"/>
          <w:szCs w:val="24"/>
        </w:rPr>
        <w:t>- проведен</w:t>
      </w:r>
      <w:r w:rsidR="00262FB6" w:rsidRPr="00CB0B83">
        <w:rPr>
          <w:rFonts w:ascii="Times New Roman" w:hAnsi="Times New Roman"/>
          <w:sz w:val="24"/>
          <w:szCs w:val="24"/>
        </w:rPr>
        <w:t xml:space="preserve">ы </w:t>
      </w:r>
      <w:r w:rsidR="00DE4632" w:rsidRPr="00CB0B83">
        <w:rPr>
          <w:rFonts w:ascii="Times New Roman" w:hAnsi="Times New Roman"/>
          <w:sz w:val="24"/>
          <w:szCs w:val="24"/>
        </w:rPr>
        <w:t xml:space="preserve">конкурсы: </w:t>
      </w:r>
      <w:r w:rsidR="00262FB6" w:rsidRPr="00CB0B83">
        <w:rPr>
          <w:rFonts w:ascii="Times New Roman" w:hAnsi="Times New Roman"/>
          <w:bCs/>
          <w:sz w:val="24"/>
          <w:szCs w:val="24"/>
        </w:rPr>
        <w:t>XIII Окружной (региональный) конкурс информационно-компьютерного творчества детей, подростков и молодежи</w:t>
      </w:r>
      <w:r w:rsidR="00DE4632" w:rsidRPr="00CB0B83">
        <w:rPr>
          <w:rFonts w:ascii="Times New Roman" w:hAnsi="Times New Roman"/>
          <w:bCs/>
          <w:sz w:val="24"/>
          <w:szCs w:val="24"/>
        </w:rPr>
        <w:t xml:space="preserve"> «Мой шаг в информационный мир», региональный этап Всероссийского конкурса лидеров и руководителей детских и молодежных общественных объединений «Лидер XXI века»</w:t>
      </w:r>
      <w:r w:rsidR="001E60A3" w:rsidRPr="00CB0B83">
        <w:rPr>
          <w:rFonts w:ascii="Times New Roman" w:hAnsi="Times New Roman"/>
          <w:bCs/>
          <w:sz w:val="24"/>
          <w:szCs w:val="24"/>
        </w:rPr>
        <w:t xml:space="preserve">, в которых приняло участие 12 конкурсантов. </w:t>
      </w:r>
      <w:r w:rsidR="00DE4632" w:rsidRPr="00CB0B83">
        <w:rPr>
          <w:rFonts w:ascii="Times New Roman" w:hAnsi="Times New Roman"/>
          <w:bCs/>
          <w:sz w:val="24"/>
          <w:szCs w:val="24"/>
        </w:rPr>
        <w:t>Израсходовано 32,5 тыс. рублей;</w:t>
      </w:r>
    </w:p>
    <w:p w:rsidR="00042F01" w:rsidRPr="00CB0B83" w:rsidRDefault="00042F0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DE4632" w:rsidRPr="00CB0B83">
        <w:rPr>
          <w:rFonts w:ascii="Times New Roman" w:hAnsi="Times New Roman"/>
          <w:sz w:val="24"/>
          <w:szCs w:val="24"/>
        </w:rPr>
        <w:t xml:space="preserve">представители от Чукотского автономного округа </w:t>
      </w:r>
      <w:r w:rsidR="00250C60" w:rsidRPr="00CB0B83">
        <w:rPr>
          <w:rFonts w:ascii="Times New Roman" w:hAnsi="Times New Roman"/>
          <w:sz w:val="24"/>
          <w:szCs w:val="24"/>
        </w:rPr>
        <w:t xml:space="preserve">27 человек </w:t>
      </w:r>
      <w:r w:rsidR="00DE4632" w:rsidRPr="00CB0B83">
        <w:rPr>
          <w:rFonts w:ascii="Times New Roman" w:hAnsi="Times New Roman"/>
          <w:sz w:val="24"/>
          <w:szCs w:val="24"/>
        </w:rPr>
        <w:t xml:space="preserve">(педагогические работники, дети и молодёжь) приняли </w:t>
      </w:r>
      <w:r w:rsidRPr="00CB0B83">
        <w:rPr>
          <w:rFonts w:ascii="Times New Roman" w:hAnsi="Times New Roman"/>
          <w:sz w:val="24"/>
          <w:szCs w:val="24"/>
        </w:rPr>
        <w:t xml:space="preserve">участие во всероссийских конкурсах, слетах, форумах, фестивалях специалистов, детей и молодёжи Чукотки. Израсходовано </w:t>
      </w:r>
      <w:r w:rsidR="00DE4632" w:rsidRPr="00CB0B83">
        <w:rPr>
          <w:rFonts w:ascii="Times New Roman" w:hAnsi="Times New Roman"/>
          <w:sz w:val="24"/>
          <w:szCs w:val="24"/>
        </w:rPr>
        <w:t>3 336,7</w:t>
      </w:r>
      <w:r w:rsidR="00A84F9F" w:rsidRPr="00CB0B83">
        <w:rPr>
          <w:rFonts w:ascii="Times New Roman" w:hAnsi="Times New Roman"/>
          <w:sz w:val="24"/>
          <w:szCs w:val="24"/>
        </w:rPr>
        <w:t xml:space="preserve"> тыс. рублей;</w:t>
      </w:r>
    </w:p>
    <w:p w:rsidR="00DE4632" w:rsidRPr="00CB0B83" w:rsidRDefault="00DE4632"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lastRenderedPageBreak/>
        <w:t xml:space="preserve">- в онлайн режиме проведен Окружной финал военно-спортивной игры «Зарница – </w:t>
      </w:r>
      <w:r w:rsidR="00250C60" w:rsidRPr="00CB0B83">
        <w:rPr>
          <w:rFonts w:ascii="Times New Roman" w:hAnsi="Times New Roman"/>
          <w:sz w:val="24"/>
          <w:szCs w:val="24"/>
        </w:rPr>
        <w:t xml:space="preserve">2021», в котором приняли участие 5 команд младшей группы (50человек) и 8 команд старшей группы (80 человек). </w:t>
      </w:r>
      <w:r w:rsidRPr="00CB0B83">
        <w:rPr>
          <w:rFonts w:ascii="Times New Roman" w:hAnsi="Times New Roman"/>
          <w:sz w:val="24"/>
          <w:szCs w:val="24"/>
        </w:rPr>
        <w:t>Израсходовано 462,7 тыс. рублей;</w:t>
      </w:r>
    </w:p>
    <w:p w:rsidR="00933329" w:rsidRPr="00CB0B83" w:rsidRDefault="0092778B"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552333" w:rsidRPr="00CB0B83">
        <w:rPr>
          <w:rFonts w:ascii="Times New Roman" w:hAnsi="Times New Roman"/>
          <w:sz w:val="24"/>
          <w:szCs w:val="24"/>
        </w:rPr>
        <w:t xml:space="preserve">в рамках движения </w:t>
      </w:r>
      <w:proofErr w:type="spellStart"/>
      <w:r w:rsidR="00552333" w:rsidRPr="00CB0B83">
        <w:rPr>
          <w:rFonts w:ascii="Times New Roman" w:hAnsi="Times New Roman"/>
          <w:sz w:val="24"/>
          <w:szCs w:val="24"/>
        </w:rPr>
        <w:t>WorldSkills</w:t>
      </w:r>
      <w:proofErr w:type="spellEnd"/>
      <w:r w:rsidR="00552333" w:rsidRPr="00CB0B83">
        <w:rPr>
          <w:rFonts w:ascii="Times New Roman" w:hAnsi="Times New Roman"/>
          <w:sz w:val="24"/>
          <w:szCs w:val="24"/>
        </w:rPr>
        <w:t xml:space="preserve"> </w:t>
      </w:r>
      <w:proofErr w:type="spellStart"/>
      <w:r w:rsidR="00552333" w:rsidRPr="00CB0B83">
        <w:rPr>
          <w:rFonts w:ascii="Times New Roman" w:hAnsi="Times New Roman"/>
          <w:sz w:val="24"/>
          <w:szCs w:val="24"/>
        </w:rPr>
        <w:t>Russia</w:t>
      </w:r>
      <w:proofErr w:type="spellEnd"/>
      <w:r w:rsidR="00552333" w:rsidRPr="00CB0B83">
        <w:rPr>
          <w:rFonts w:ascii="Times New Roman" w:hAnsi="Times New Roman"/>
          <w:sz w:val="24"/>
          <w:szCs w:val="24"/>
        </w:rPr>
        <w:t xml:space="preserve"> проводились: VI Региональный </w:t>
      </w:r>
      <w:r w:rsidR="00F55771" w:rsidRPr="00CB0B83">
        <w:rPr>
          <w:rFonts w:ascii="Times New Roman" w:hAnsi="Times New Roman"/>
          <w:sz w:val="24"/>
          <w:szCs w:val="24"/>
        </w:rPr>
        <w:t>ч</w:t>
      </w:r>
      <w:r w:rsidR="00552333" w:rsidRPr="00CB0B83">
        <w:rPr>
          <w:rFonts w:ascii="Times New Roman" w:hAnsi="Times New Roman"/>
          <w:sz w:val="24"/>
          <w:szCs w:val="24"/>
        </w:rPr>
        <w:t xml:space="preserve">емпионат «Молодые профессионалы», отборочные соревнования для участия в </w:t>
      </w:r>
      <w:r w:rsidR="00F55771" w:rsidRPr="00CB0B83">
        <w:rPr>
          <w:rFonts w:ascii="Times New Roman" w:hAnsi="Times New Roman"/>
          <w:sz w:val="24"/>
          <w:szCs w:val="24"/>
        </w:rPr>
        <w:t>ф</w:t>
      </w:r>
      <w:r w:rsidR="00552333" w:rsidRPr="00CB0B83">
        <w:rPr>
          <w:rFonts w:ascii="Times New Roman" w:hAnsi="Times New Roman"/>
          <w:sz w:val="24"/>
          <w:szCs w:val="24"/>
        </w:rPr>
        <w:t>инале IX Национального чемпионата «Молодые профессионалы».</w:t>
      </w:r>
      <w:r w:rsidR="00933329" w:rsidRPr="00CB0B83">
        <w:rPr>
          <w:rFonts w:ascii="Times New Roman" w:hAnsi="Times New Roman"/>
          <w:sz w:val="24"/>
          <w:szCs w:val="24"/>
        </w:rPr>
        <w:t xml:space="preserve"> Для проведения VII Регионального </w:t>
      </w:r>
      <w:r w:rsidR="00F55771" w:rsidRPr="00CB0B83">
        <w:rPr>
          <w:rFonts w:ascii="Times New Roman" w:hAnsi="Times New Roman"/>
          <w:sz w:val="24"/>
          <w:szCs w:val="24"/>
        </w:rPr>
        <w:t>ч</w:t>
      </w:r>
      <w:r w:rsidR="00933329" w:rsidRPr="00CB0B83">
        <w:rPr>
          <w:rFonts w:ascii="Times New Roman" w:hAnsi="Times New Roman"/>
          <w:sz w:val="24"/>
          <w:szCs w:val="24"/>
        </w:rPr>
        <w:t>емпионата «Молодые профессионалы» приобретено оборудование для оснащения площадок в ГАПОУ ЧАО «Северо-западный техникум г. Билибино» и в ГАПОУ ЧАО «Чукотский полярный техникум п. Эгвекинот»</w:t>
      </w:r>
      <w:r w:rsidR="00F170B3" w:rsidRPr="00CB0B83">
        <w:rPr>
          <w:rFonts w:ascii="Times New Roman" w:hAnsi="Times New Roman"/>
          <w:sz w:val="24"/>
          <w:szCs w:val="24"/>
        </w:rPr>
        <w:t>, участи принял</w:t>
      </w:r>
      <w:r w:rsidR="00B931AF" w:rsidRPr="00CB0B83">
        <w:rPr>
          <w:rFonts w:ascii="Times New Roman" w:hAnsi="Times New Roman"/>
          <w:sz w:val="24"/>
          <w:szCs w:val="24"/>
        </w:rPr>
        <w:t>и</w:t>
      </w:r>
      <w:r w:rsidR="00D07A17" w:rsidRPr="00CB0B83">
        <w:rPr>
          <w:rFonts w:ascii="Times New Roman" w:hAnsi="Times New Roman"/>
          <w:sz w:val="24"/>
          <w:szCs w:val="24"/>
        </w:rPr>
        <w:t xml:space="preserve"> 48</w:t>
      </w:r>
      <w:r w:rsidR="00B931AF" w:rsidRPr="00CB0B83">
        <w:rPr>
          <w:rFonts w:ascii="Times New Roman" w:hAnsi="Times New Roman"/>
          <w:sz w:val="24"/>
          <w:szCs w:val="24"/>
        </w:rPr>
        <w:t xml:space="preserve"> человек</w:t>
      </w:r>
      <w:r w:rsidR="00933329" w:rsidRPr="00CB0B83">
        <w:rPr>
          <w:rFonts w:ascii="Times New Roman" w:hAnsi="Times New Roman"/>
          <w:sz w:val="24"/>
          <w:szCs w:val="24"/>
        </w:rPr>
        <w:t>. Израсходовано 3 500,4 тыс. рублей;</w:t>
      </w:r>
    </w:p>
    <w:p w:rsidR="0092778B" w:rsidRPr="00CB0B83" w:rsidRDefault="0092778B" w:rsidP="00D45FDD">
      <w:pPr>
        <w:spacing w:after="0" w:line="240" w:lineRule="auto"/>
        <w:ind w:firstLine="708"/>
        <w:jc w:val="both"/>
        <w:rPr>
          <w:rFonts w:ascii="Times New Roman" w:eastAsia="Calibri" w:hAnsi="Times New Roman"/>
          <w:sz w:val="24"/>
          <w:szCs w:val="24"/>
          <w:lang w:eastAsia="en-US" w:bidi="en-US"/>
        </w:rPr>
      </w:pPr>
      <w:r w:rsidRPr="00CB0B83">
        <w:rPr>
          <w:rFonts w:ascii="Times New Roman" w:hAnsi="Times New Roman"/>
          <w:sz w:val="24"/>
          <w:szCs w:val="24"/>
        </w:rPr>
        <w:t xml:space="preserve">- </w:t>
      </w:r>
      <w:r w:rsidR="00AF3414" w:rsidRPr="00CB0B83">
        <w:rPr>
          <w:rFonts w:ascii="Times New Roman" w:hAnsi="Times New Roman"/>
          <w:sz w:val="24"/>
          <w:szCs w:val="24"/>
        </w:rPr>
        <w:t>приобретены наборы для конструирования и программирования роботов, многофункциональные конструкторы серии «</w:t>
      </w:r>
      <w:r w:rsidR="00AF3414" w:rsidRPr="00CB0B83">
        <w:rPr>
          <w:rFonts w:ascii="Times New Roman" w:hAnsi="Times New Roman"/>
          <w:sz w:val="24"/>
          <w:szCs w:val="24"/>
          <w:lang w:val="en-US"/>
        </w:rPr>
        <w:t>LEGO</w:t>
      </w:r>
      <w:r w:rsidR="00AF3414" w:rsidRPr="00CB0B83">
        <w:rPr>
          <w:rFonts w:ascii="Times New Roman" w:hAnsi="Times New Roman"/>
          <w:sz w:val="24"/>
          <w:szCs w:val="24"/>
        </w:rPr>
        <w:t>»</w:t>
      </w:r>
      <w:r w:rsidRPr="00CB0B83">
        <w:rPr>
          <w:rFonts w:ascii="Times New Roman" w:eastAsia="Calibri" w:hAnsi="Times New Roman"/>
          <w:sz w:val="24"/>
          <w:szCs w:val="24"/>
          <w:lang w:eastAsia="en-US" w:bidi="en-US"/>
        </w:rPr>
        <w:t xml:space="preserve"> на общую сумму </w:t>
      </w:r>
      <w:r w:rsidR="00AF3414" w:rsidRPr="00CB0B83">
        <w:rPr>
          <w:rFonts w:ascii="Times New Roman" w:eastAsia="Calibri" w:hAnsi="Times New Roman"/>
          <w:sz w:val="24"/>
          <w:szCs w:val="24"/>
          <w:lang w:eastAsia="en-US" w:bidi="en-US"/>
        </w:rPr>
        <w:t>370,6</w:t>
      </w:r>
      <w:r w:rsidRPr="00CB0B83">
        <w:rPr>
          <w:rFonts w:ascii="Times New Roman" w:eastAsia="Calibri" w:hAnsi="Times New Roman"/>
          <w:sz w:val="24"/>
          <w:szCs w:val="24"/>
          <w:lang w:eastAsia="en-US" w:bidi="en-US"/>
        </w:rPr>
        <w:t xml:space="preserve"> тыс. рублей;</w:t>
      </w:r>
    </w:p>
    <w:p w:rsidR="00AF3414" w:rsidRPr="00CB0B83" w:rsidRDefault="0092778B" w:rsidP="00D45FDD">
      <w:pPr>
        <w:widowControl w:val="0"/>
        <w:spacing w:after="0" w:line="240" w:lineRule="auto"/>
        <w:ind w:firstLine="709"/>
        <w:contextualSpacing/>
        <w:jc w:val="both"/>
        <w:rPr>
          <w:rFonts w:ascii="Times New Roman" w:hAnsi="Times New Roman"/>
          <w:sz w:val="24"/>
          <w:szCs w:val="24"/>
        </w:rPr>
      </w:pPr>
      <w:r w:rsidRPr="00CB0B83">
        <w:rPr>
          <w:rFonts w:ascii="Times New Roman" w:eastAsia="Calibri" w:hAnsi="Times New Roman"/>
          <w:sz w:val="24"/>
          <w:szCs w:val="24"/>
          <w:lang w:eastAsia="en-US" w:bidi="en-US"/>
        </w:rPr>
        <w:t xml:space="preserve">- </w:t>
      </w:r>
      <w:r w:rsidR="00AF3414" w:rsidRPr="00CB0B83">
        <w:rPr>
          <w:rFonts w:ascii="Times New Roman" w:hAnsi="Times New Roman"/>
          <w:sz w:val="24"/>
          <w:szCs w:val="24"/>
        </w:rPr>
        <w:t>Анадырской районной молодежн</w:t>
      </w:r>
      <w:r w:rsidR="00333178" w:rsidRPr="00CB0B83">
        <w:rPr>
          <w:rFonts w:ascii="Times New Roman" w:hAnsi="Times New Roman"/>
          <w:sz w:val="24"/>
          <w:szCs w:val="24"/>
        </w:rPr>
        <w:t>ой</w:t>
      </w:r>
      <w:r w:rsidR="00AF3414" w:rsidRPr="00CB0B83">
        <w:rPr>
          <w:rFonts w:ascii="Times New Roman" w:hAnsi="Times New Roman"/>
          <w:sz w:val="24"/>
          <w:szCs w:val="24"/>
        </w:rPr>
        <w:t xml:space="preserve"> общественн</w:t>
      </w:r>
      <w:r w:rsidR="00333178" w:rsidRPr="00CB0B83">
        <w:rPr>
          <w:rFonts w:ascii="Times New Roman" w:hAnsi="Times New Roman"/>
          <w:sz w:val="24"/>
          <w:szCs w:val="24"/>
        </w:rPr>
        <w:t>ой</w:t>
      </w:r>
      <w:r w:rsidR="00AF3414" w:rsidRPr="00CB0B83">
        <w:rPr>
          <w:rFonts w:ascii="Times New Roman" w:hAnsi="Times New Roman"/>
          <w:sz w:val="24"/>
          <w:szCs w:val="24"/>
        </w:rPr>
        <w:t xml:space="preserve"> организаци</w:t>
      </w:r>
      <w:r w:rsidR="00333178" w:rsidRPr="00CB0B83">
        <w:rPr>
          <w:rFonts w:ascii="Times New Roman" w:hAnsi="Times New Roman"/>
          <w:sz w:val="24"/>
          <w:szCs w:val="24"/>
        </w:rPr>
        <w:t>и</w:t>
      </w:r>
      <w:r w:rsidR="00AF3414" w:rsidRPr="00CB0B83">
        <w:rPr>
          <w:rFonts w:ascii="Times New Roman" w:hAnsi="Times New Roman"/>
          <w:sz w:val="24"/>
          <w:szCs w:val="24"/>
        </w:rPr>
        <w:t xml:space="preserve"> «Молодежное общественное патриотическое объединение «Граница»</w:t>
      </w:r>
      <w:r w:rsidR="00333178" w:rsidRPr="00CB0B83">
        <w:rPr>
          <w:rFonts w:ascii="Times New Roman" w:hAnsi="Times New Roman"/>
          <w:sz w:val="24"/>
          <w:szCs w:val="24"/>
        </w:rPr>
        <w:t xml:space="preserve"> предоставлен грант в сумме 3 200,0 тыс. рублей</w:t>
      </w:r>
      <w:r w:rsidR="00F170B3" w:rsidRPr="00CB0B83">
        <w:rPr>
          <w:rFonts w:ascii="Times New Roman" w:hAnsi="Times New Roman"/>
          <w:sz w:val="24"/>
          <w:szCs w:val="24"/>
        </w:rPr>
        <w:t xml:space="preserve"> для проведения Окружного фестиваля робототехники</w:t>
      </w:r>
      <w:r w:rsidR="005D1C8B">
        <w:rPr>
          <w:rFonts w:ascii="Times New Roman" w:hAnsi="Times New Roman"/>
          <w:sz w:val="24"/>
          <w:szCs w:val="24"/>
        </w:rPr>
        <w:t>;</w:t>
      </w:r>
    </w:p>
    <w:p w:rsidR="0092778B" w:rsidRPr="00CB0B83" w:rsidRDefault="00A84F9F" w:rsidP="00D45FDD">
      <w:pPr>
        <w:widowControl w:val="0"/>
        <w:spacing w:after="0" w:line="240" w:lineRule="auto"/>
        <w:ind w:firstLine="709"/>
        <w:contextualSpacing/>
        <w:jc w:val="both"/>
        <w:rPr>
          <w:rFonts w:ascii="Times New Roman" w:eastAsia="Calibri" w:hAnsi="Times New Roman"/>
          <w:sz w:val="24"/>
          <w:szCs w:val="24"/>
          <w:lang w:eastAsia="en-US" w:bidi="en-US"/>
        </w:rPr>
      </w:pPr>
      <w:r w:rsidRPr="00CB0B83">
        <w:rPr>
          <w:rFonts w:ascii="Times New Roman" w:eastAsia="Calibri" w:hAnsi="Times New Roman"/>
          <w:sz w:val="24"/>
          <w:szCs w:val="24"/>
          <w:lang w:eastAsia="en-US" w:bidi="en-US"/>
        </w:rPr>
        <w:t xml:space="preserve">- на организацию и проведение олимпиад учащихся образовательных организаций Чукотского автономного округа израсходовано </w:t>
      </w:r>
      <w:r w:rsidR="00333178" w:rsidRPr="00CB0B83">
        <w:rPr>
          <w:rFonts w:ascii="Times New Roman" w:eastAsia="Calibri" w:hAnsi="Times New Roman"/>
          <w:sz w:val="24"/>
          <w:szCs w:val="24"/>
          <w:lang w:eastAsia="en-US" w:bidi="en-US"/>
        </w:rPr>
        <w:t xml:space="preserve">4 979,5 </w:t>
      </w:r>
      <w:r w:rsidRPr="00CB0B83">
        <w:rPr>
          <w:rFonts w:ascii="Times New Roman" w:eastAsia="Calibri" w:hAnsi="Times New Roman"/>
          <w:sz w:val="24"/>
          <w:szCs w:val="24"/>
          <w:lang w:eastAsia="en-US" w:bidi="en-US"/>
        </w:rPr>
        <w:t>тыс. рублей</w:t>
      </w:r>
      <w:r w:rsidR="00F55771" w:rsidRPr="00CB0B83">
        <w:rPr>
          <w:rFonts w:ascii="Times New Roman" w:eastAsia="Calibri" w:hAnsi="Times New Roman"/>
          <w:sz w:val="24"/>
          <w:szCs w:val="24"/>
          <w:lang w:eastAsia="en-US" w:bidi="en-US"/>
        </w:rPr>
        <w:t>, в которых приняли участие 6</w:t>
      </w:r>
      <w:r w:rsidR="00F170B3" w:rsidRPr="00CB0B83">
        <w:rPr>
          <w:rFonts w:ascii="Times New Roman" w:eastAsia="Calibri" w:hAnsi="Times New Roman"/>
          <w:sz w:val="24"/>
          <w:szCs w:val="24"/>
          <w:lang w:eastAsia="en-US" w:bidi="en-US"/>
        </w:rPr>
        <w:t>68</w:t>
      </w:r>
      <w:r w:rsidR="00F55771" w:rsidRPr="00CB0B83">
        <w:rPr>
          <w:rFonts w:ascii="Times New Roman" w:eastAsia="Calibri" w:hAnsi="Times New Roman"/>
          <w:sz w:val="24"/>
          <w:szCs w:val="24"/>
          <w:lang w:eastAsia="en-US" w:bidi="en-US"/>
        </w:rPr>
        <w:t xml:space="preserve"> обучающи</w:t>
      </w:r>
      <w:r w:rsidR="00F170B3" w:rsidRPr="00CB0B83">
        <w:rPr>
          <w:rFonts w:ascii="Times New Roman" w:eastAsia="Calibri" w:hAnsi="Times New Roman"/>
          <w:sz w:val="24"/>
          <w:szCs w:val="24"/>
          <w:lang w:eastAsia="en-US" w:bidi="en-US"/>
        </w:rPr>
        <w:t>х</w:t>
      </w:r>
      <w:r w:rsidR="00F55771" w:rsidRPr="00CB0B83">
        <w:rPr>
          <w:rFonts w:ascii="Times New Roman" w:eastAsia="Calibri" w:hAnsi="Times New Roman"/>
          <w:sz w:val="24"/>
          <w:szCs w:val="24"/>
          <w:lang w:eastAsia="en-US" w:bidi="en-US"/>
        </w:rPr>
        <w:t>ся из всех образовательных организаций округа</w:t>
      </w:r>
      <w:r w:rsidRPr="00CB0B83">
        <w:rPr>
          <w:rFonts w:ascii="Times New Roman" w:eastAsia="Calibri" w:hAnsi="Times New Roman"/>
          <w:sz w:val="24"/>
          <w:szCs w:val="24"/>
          <w:lang w:eastAsia="en-US" w:bidi="en-US"/>
        </w:rPr>
        <w:t>.</w:t>
      </w:r>
    </w:p>
    <w:p w:rsidR="00A84F9F" w:rsidRPr="00CB0B83" w:rsidRDefault="00A84F9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w:t>
      </w:r>
      <w:proofErr w:type="spellStart"/>
      <w:r w:rsidRPr="00FE53F9">
        <w:rPr>
          <w:rFonts w:ascii="Times New Roman" w:hAnsi="Times New Roman"/>
          <w:b/>
          <w:i/>
          <w:sz w:val="24"/>
          <w:szCs w:val="24"/>
        </w:rPr>
        <w:t>Грантовая</w:t>
      </w:r>
      <w:proofErr w:type="spellEnd"/>
      <w:r w:rsidRPr="00FE53F9">
        <w:rPr>
          <w:rFonts w:ascii="Times New Roman" w:hAnsi="Times New Roman"/>
          <w:b/>
          <w:i/>
          <w:sz w:val="24"/>
          <w:szCs w:val="24"/>
        </w:rPr>
        <w:t xml:space="preserve"> поддержка проектов в области образования»</w:t>
      </w:r>
      <w:r w:rsidRPr="00CB0B83">
        <w:rPr>
          <w:rFonts w:ascii="Times New Roman" w:hAnsi="Times New Roman"/>
          <w:i/>
          <w:sz w:val="24"/>
          <w:szCs w:val="24"/>
        </w:rPr>
        <w:t>:</w:t>
      </w:r>
    </w:p>
    <w:p w:rsidR="00A84F9F" w:rsidRPr="00CB0B83" w:rsidRDefault="00156C91" w:rsidP="00D45FDD">
      <w:pPr>
        <w:spacing w:after="0" w:line="240" w:lineRule="auto"/>
        <w:ind w:firstLine="708"/>
        <w:jc w:val="both"/>
        <w:rPr>
          <w:rFonts w:ascii="Times New Roman" w:eastAsia="Calibri" w:hAnsi="Times New Roman"/>
          <w:sz w:val="24"/>
          <w:szCs w:val="24"/>
          <w:lang w:eastAsia="en-US" w:bidi="en-US"/>
        </w:rPr>
      </w:pPr>
      <w:r w:rsidRPr="00CB0B83">
        <w:rPr>
          <w:rFonts w:ascii="Times New Roman" w:hAnsi="Times New Roman"/>
          <w:sz w:val="24"/>
          <w:szCs w:val="24"/>
        </w:rPr>
        <w:t xml:space="preserve">- предоставлены гранты </w:t>
      </w:r>
      <w:r w:rsidR="00EE6CD0" w:rsidRPr="00CB0B83">
        <w:rPr>
          <w:rFonts w:ascii="Times New Roman" w:hAnsi="Times New Roman"/>
          <w:sz w:val="24"/>
          <w:szCs w:val="24"/>
        </w:rPr>
        <w:t>14</w:t>
      </w:r>
      <w:r w:rsidRPr="00CB0B83">
        <w:rPr>
          <w:rFonts w:ascii="Times New Roman" w:hAnsi="Times New Roman"/>
          <w:sz w:val="24"/>
          <w:szCs w:val="24"/>
        </w:rPr>
        <w:t xml:space="preserve"> </w:t>
      </w:r>
      <w:r w:rsidRPr="00CB0B83">
        <w:rPr>
          <w:rFonts w:ascii="Times New Roman" w:eastAsia="Calibri" w:hAnsi="Times New Roman"/>
          <w:sz w:val="24"/>
          <w:szCs w:val="24"/>
          <w:lang w:eastAsia="en-US" w:bidi="en-US"/>
        </w:rPr>
        <w:t xml:space="preserve">молодёжным общественным объединениям округа на общую сумму </w:t>
      </w:r>
      <w:r w:rsidR="00EE6CD0" w:rsidRPr="00CB0B83">
        <w:rPr>
          <w:rFonts w:ascii="Times New Roman" w:eastAsia="Calibri" w:hAnsi="Times New Roman"/>
          <w:sz w:val="24"/>
          <w:szCs w:val="24"/>
          <w:lang w:eastAsia="en-US" w:bidi="en-US"/>
        </w:rPr>
        <w:t>4 000,0</w:t>
      </w:r>
      <w:r w:rsidRPr="00CB0B83">
        <w:rPr>
          <w:rFonts w:ascii="Times New Roman" w:eastAsia="Calibri" w:hAnsi="Times New Roman"/>
          <w:sz w:val="24"/>
          <w:szCs w:val="24"/>
          <w:lang w:eastAsia="en-US" w:bidi="en-US"/>
        </w:rPr>
        <w:t xml:space="preserve"> тыс. рублей;</w:t>
      </w:r>
    </w:p>
    <w:p w:rsidR="00976CED" w:rsidRPr="00CB0B83" w:rsidRDefault="00156C91" w:rsidP="00D45FDD">
      <w:pPr>
        <w:widowControl w:val="0"/>
        <w:spacing w:after="0" w:line="240" w:lineRule="auto"/>
        <w:ind w:firstLine="720"/>
        <w:contextualSpacing/>
        <w:jc w:val="both"/>
        <w:rPr>
          <w:rFonts w:ascii="Times New Roman" w:eastAsia="Calibri" w:hAnsi="Times New Roman"/>
          <w:sz w:val="24"/>
          <w:szCs w:val="24"/>
          <w:lang w:eastAsia="en-US" w:bidi="en-US"/>
        </w:rPr>
      </w:pPr>
      <w:r w:rsidRPr="00CB0B83">
        <w:rPr>
          <w:rFonts w:ascii="Times New Roman" w:eastAsia="Calibri" w:hAnsi="Times New Roman"/>
          <w:sz w:val="24"/>
          <w:szCs w:val="24"/>
          <w:lang w:eastAsia="en-US" w:bidi="en-US"/>
        </w:rPr>
        <w:t xml:space="preserve">- </w:t>
      </w:r>
      <w:r w:rsidR="00EE6CD0" w:rsidRPr="00CB0B83">
        <w:rPr>
          <w:rFonts w:ascii="Times New Roman" w:eastAsia="Calibri" w:hAnsi="Times New Roman"/>
          <w:sz w:val="24"/>
          <w:szCs w:val="24"/>
          <w:lang w:eastAsia="en-US" w:bidi="en-US"/>
        </w:rPr>
        <w:t xml:space="preserve">7 проектов получили гранты </w:t>
      </w:r>
      <w:r w:rsidR="00976CED" w:rsidRPr="00CB0B83">
        <w:rPr>
          <w:rFonts w:ascii="Times New Roman" w:eastAsia="Calibri" w:hAnsi="Times New Roman"/>
          <w:sz w:val="24"/>
          <w:szCs w:val="24"/>
          <w:lang w:eastAsia="en-US" w:bidi="en-US"/>
        </w:rPr>
        <w:t xml:space="preserve">на </w:t>
      </w:r>
      <w:r w:rsidRPr="00CB0B83">
        <w:rPr>
          <w:rFonts w:ascii="Times New Roman" w:hAnsi="Times New Roman"/>
          <w:sz w:val="24"/>
          <w:szCs w:val="24"/>
        </w:rPr>
        <w:t>поддержк</w:t>
      </w:r>
      <w:r w:rsidR="00EE6CD0" w:rsidRPr="00CB0B83">
        <w:rPr>
          <w:rFonts w:ascii="Times New Roman" w:hAnsi="Times New Roman"/>
          <w:sz w:val="24"/>
          <w:szCs w:val="24"/>
        </w:rPr>
        <w:t>у</w:t>
      </w:r>
      <w:r w:rsidRPr="00CB0B83">
        <w:rPr>
          <w:rFonts w:ascii="Times New Roman" w:hAnsi="Times New Roman"/>
          <w:sz w:val="24"/>
          <w:szCs w:val="24"/>
        </w:rPr>
        <w:t xml:space="preserve"> лучших образовательных организаций </w:t>
      </w:r>
      <w:r w:rsidR="00976CED" w:rsidRPr="00CB0B83">
        <w:rPr>
          <w:rFonts w:ascii="Times New Roman" w:eastAsia="Calibri" w:hAnsi="Times New Roman"/>
          <w:sz w:val="24"/>
          <w:szCs w:val="24"/>
          <w:lang w:eastAsia="en-US" w:bidi="en-US"/>
        </w:rPr>
        <w:t xml:space="preserve">на общую сумму 687,2 тыс. рублей. Состоялся конкурс на присуждение в 2021 году премий лучшим учителям Чукотского автономного округа (победителю конкурса выплачена премия в сумме 200,0 тыс. рублей </w:t>
      </w:r>
      <w:r w:rsidR="000D2FF3" w:rsidRPr="00CB0B83">
        <w:rPr>
          <w:rFonts w:ascii="Times New Roman" w:eastAsia="Calibri" w:hAnsi="Times New Roman"/>
          <w:sz w:val="24"/>
          <w:szCs w:val="24"/>
          <w:lang w:eastAsia="en-US" w:bidi="en-US"/>
        </w:rPr>
        <w:t>(п</w:t>
      </w:r>
      <w:r w:rsidR="000D2FF3" w:rsidRPr="00CB0B83">
        <w:rPr>
          <w:rFonts w:ascii="Times New Roman" w:hAnsi="Times New Roman"/>
          <w:sz w:val="24"/>
          <w:szCs w:val="24"/>
        </w:rPr>
        <w:t>ремия выплачивается Министерством просвещения Российской Федерации на счет победителя)</w:t>
      </w:r>
      <w:r w:rsidR="00976CED" w:rsidRPr="00CB0B83">
        <w:rPr>
          <w:rFonts w:ascii="Times New Roman" w:eastAsia="Calibri" w:hAnsi="Times New Roman"/>
          <w:sz w:val="24"/>
          <w:szCs w:val="24"/>
          <w:lang w:eastAsia="en-US" w:bidi="en-US"/>
        </w:rPr>
        <w:t>, призеры конкурса награждены денежными грантами на общую сумму 100,0 тыс. рублей. Победителю и призерам Регионального этапа Всероссийского конкурса «Мастер года» выплачены гранты на общую сумму 65,0 тыс. рублей;</w:t>
      </w:r>
    </w:p>
    <w:p w:rsidR="006B2C05" w:rsidRPr="00CB0B83" w:rsidRDefault="006B2C05" w:rsidP="00D45FDD">
      <w:pPr>
        <w:widowControl w:val="0"/>
        <w:spacing w:after="0" w:line="240" w:lineRule="auto"/>
        <w:ind w:firstLine="720"/>
        <w:contextualSpacing/>
        <w:jc w:val="both"/>
        <w:rPr>
          <w:rFonts w:ascii="Times New Roman" w:hAnsi="Times New Roman"/>
          <w:sz w:val="24"/>
          <w:szCs w:val="24"/>
        </w:rPr>
      </w:pPr>
      <w:r w:rsidRPr="00CB0B83">
        <w:rPr>
          <w:rFonts w:ascii="Times New Roman" w:eastAsia="Calibri" w:hAnsi="Times New Roman"/>
          <w:sz w:val="24"/>
          <w:szCs w:val="24"/>
          <w:lang w:eastAsia="en-US" w:bidi="en-US"/>
        </w:rPr>
        <w:t>- п</w:t>
      </w:r>
      <w:r w:rsidRPr="00CB0B83">
        <w:rPr>
          <w:rFonts w:ascii="Times New Roman" w:hAnsi="Times New Roman"/>
          <w:sz w:val="24"/>
          <w:szCs w:val="24"/>
        </w:rPr>
        <w:t>редставитель Чукотского автономного округа принял участие в общероссийской конференции «</w:t>
      </w:r>
      <w:proofErr w:type="spellStart"/>
      <w:r w:rsidRPr="00CB0B83">
        <w:rPr>
          <w:rFonts w:ascii="Times New Roman" w:hAnsi="Times New Roman"/>
          <w:sz w:val="24"/>
          <w:szCs w:val="24"/>
        </w:rPr>
        <w:t>Грантовая</w:t>
      </w:r>
      <w:proofErr w:type="spellEnd"/>
      <w:r w:rsidRPr="00CB0B83">
        <w:rPr>
          <w:rFonts w:ascii="Times New Roman" w:hAnsi="Times New Roman"/>
          <w:sz w:val="24"/>
          <w:szCs w:val="24"/>
        </w:rPr>
        <w:t xml:space="preserve"> поддержка социально ориентированных некоммерческих организаций» (г. Сочи). Израсходовано 226,0 тыс. рублей.</w:t>
      </w:r>
    </w:p>
    <w:p w:rsidR="00156C91" w:rsidRPr="00CB0B83" w:rsidRDefault="00156C91" w:rsidP="00D45FDD">
      <w:pPr>
        <w:spacing w:after="0" w:line="240" w:lineRule="auto"/>
        <w:ind w:firstLine="708"/>
        <w:jc w:val="both"/>
        <w:rPr>
          <w:rFonts w:ascii="Times New Roman" w:hAnsi="Times New Roman"/>
          <w:i/>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«Содействие в обеспечении жильём молодых семей»</w:t>
      </w:r>
      <w:r w:rsidRPr="00CB0B83">
        <w:rPr>
          <w:rFonts w:ascii="Times New Roman" w:hAnsi="Times New Roman"/>
          <w:i/>
          <w:sz w:val="24"/>
          <w:szCs w:val="24"/>
        </w:rPr>
        <w:t>:</w:t>
      </w:r>
    </w:p>
    <w:p w:rsidR="006B2C05" w:rsidRPr="00CB0B83" w:rsidRDefault="00156C91"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6B2C05" w:rsidRPr="00CB0B83">
        <w:rPr>
          <w:rFonts w:ascii="Times New Roman" w:hAnsi="Times New Roman"/>
          <w:sz w:val="24"/>
          <w:szCs w:val="24"/>
        </w:rPr>
        <w:t xml:space="preserve">11 молодых семей приобрели жилые помещения с использованием средств социальной выплаты, из них 3 семьи из </w:t>
      </w:r>
      <w:r w:rsidR="00F55771" w:rsidRPr="00CB0B83">
        <w:rPr>
          <w:rFonts w:ascii="Times New Roman" w:hAnsi="Times New Roman"/>
          <w:sz w:val="24"/>
          <w:szCs w:val="24"/>
        </w:rPr>
        <w:t>ГО</w:t>
      </w:r>
      <w:r w:rsidR="006B2C05" w:rsidRPr="00CB0B83">
        <w:rPr>
          <w:rFonts w:ascii="Times New Roman" w:hAnsi="Times New Roman"/>
          <w:sz w:val="24"/>
          <w:szCs w:val="24"/>
        </w:rPr>
        <w:t xml:space="preserve"> Анадырь, 1 семья из Провиденского </w:t>
      </w:r>
      <w:r w:rsidR="00F55771" w:rsidRPr="00CB0B83">
        <w:rPr>
          <w:rFonts w:ascii="Times New Roman" w:hAnsi="Times New Roman"/>
          <w:sz w:val="24"/>
          <w:szCs w:val="24"/>
        </w:rPr>
        <w:t>ГО</w:t>
      </w:r>
      <w:r w:rsidR="006B2C05" w:rsidRPr="00CB0B83">
        <w:rPr>
          <w:rFonts w:ascii="Times New Roman" w:hAnsi="Times New Roman"/>
          <w:sz w:val="24"/>
          <w:szCs w:val="24"/>
        </w:rPr>
        <w:t xml:space="preserve">, 7 семей из Анадырского </w:t>
      </w:r>
      <w:r w:rsidR="00F55771" w:rsidRPr="00CB0B83">
        <w:rPr>
          <w:rFonts w:ascii="Times New Roman" w:hAnsi="Times New Roman"/>
          <w:sz w:val="24"/>
          <w:szCs w:val="24"/>
        </w:rPr>
        <w:t>МР</w:t>
      </w:r>
      <w:r w:rsidR="006B2C05" w:rsidRPr="00CB0B83">
        <w:rPr>
          <w:rFonts w:ascii="Times New Roman" w:hAnsi="Times New Roman"/>
          <w:sz w:val="24"/>
          <w:szCs w:val="24"/>
        </w:rPr>
        <w:t>. Молодыми семьями приобретены жилые помещения на общую сумму 56 401,1 тыс. рублей (средства социальной выплаты составили 30,7% (с учетом средств местного бюджета) от общей стоимости приобретенного жилья), общей площадью 680,7 м</w:t>
      </w:r>
      <w:r w:rsidR="006B2C05" w:rsidRPr="00CB0B83">
        <w:rPr>
          <w:rFonts w:ascii="Times New Roman" w:hAnsi="Times New Roman"/>
          <w:sz w:val="24"/>
          <w:szCs w:val="24"/>
          <w:vertAlign w:val="superscript"/>
        </w:rPr>
        <w:t>2</w:t>
      </w:r>
      <w:r w:rsidR="00F55771" w:rsidRPr="00CB0B83">
        <w:rPr>
          <w:rFonts w:ascii="Times New Roman" w:hAnsi="Times New Roman"/>
          <w:sz w:val="24"/>
          <w:szCs w:val="24"/>
        </w:rPr>
        <w:t>;</w:t>
      </w:r>
    </w:p>
    <w:p w:rsidR="006B2C05" w:rsidRPr="00CB0B83" w:rsidRDefault="00B550B5"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- 3 молодым семьям, получившим государственную поддержку на приобретение жилья, предоставлены дополнительные социальные выплаты при рождении (усыновлении) ребенка</w:t>
      </w:r>
      <w:r w:rsidR="00F55771" w:rsidRPr="00CB0B83">
        <w:rPr>
          <w:rFonts w:ascii="Times New Roman" w:hAnsi="Times New Roman"/>
          <w:sz w:val="24"/>
          <w:szCs w:val="24"/>
        </w:rPr>
        <w:t xml:space="preserve"> всего на общую сумму 482,5</w:t>
      </w:r>
      <w:r w:rsidR="00CC5E38" w:rsidRPr="00CB0B83">
        <w:rPr>
          <w:rFonts w:ascii="Times New Roman" w:hAnsi="Times New Roman"/>
          <w:sz w:val="24"/>
          <w:szCs w:val="24"/>
        </w:rPr>
        <w:t xml:space="preserve"> тыс. рублей</w:t>
      </w:r>
      <w:r w:rsidRPr="00CB0B83">
        <w:rPr>
          <w:rFonts w:ascii="Times New Roman" w:hAnsi="Times New Roman"/>
          <w:sz w:val="24"/>
          <w:szCs w:val="24"/>
        </w:rPr>
        <w:t xml:space="preserve">, в том числе: в Чукотском </w:t>
      </w:r>
      <w:r w:rsidR="001A31F1" w:rsidRPr="00CB0B83">
        <w:rPr>
          <w:rFonts w:ascii="Times New Roman" w:hAnsi="Times New Roman"/>
          <w:sz w:val="24"/>
          <w:szCs w:val="24"/>
        </w:rPr>
        <w:t>МР</w:t>
      </w:r>
      <w:r w:rsidRPr="00CB0B83">
        <w:rPr>
          <w:rFonts w:ascii="Times New Roman" w:hAnsi="Times New Roman"/>
          <w:sz w:val="24"/>
          <w:szCs w:val="24"/>
        </w:rPr>
        <w:t xml:space="preserve"> </w:t>
      </w:r>
      <w:r w:rsidR="001A31F1" w:rsidRPr="00CB0B83">
        <w:rPr>
          <w:rFonts w:ascii="Times New Roman" w:hAnsi="Times New Roman"/>
          <w:sz w:val="24"/>
          <w:szCs w:val="24"/>
        </w:rPr>
        <w:t xml:space="preserve">- 1 </w:t>
      </w:r>
      <w:r w:rsidRPr="00CB0B83">
        <w:rPr>
          <w:rFonts w:ascii="Times New Roman" w:hAnsi="Times New Roman"/>
          <w:sz w:val="24"/>
          <w:szCs w:val="24"/>
        </w:rPr>
        <w:t xml:space="preserve">молодой семье на сумму 145,0 тыс. рублей, в </w:t>
      </w:r>
      <w:r w:rsidR="001A31F1" w:rsidRPr="00CB0B83">
        <w:rPr>
          <w:rFonts w:ascii="Times New Roman" w:hAnsi="Times New Roman"/>
          <w:sz w:val="24"/>
          <w:szCs w:val="24"/>
        </w:rPr>
        <w:t>ГО</w:t>
      </w:r>
      <w:r w:rsidRPr="00CB0B83">
        <w:rPr>
          <w:rFonts w:ascii="Times New Roman" w:hAnsi="Times New Roman"/>
          <w:sz w:val="24"/>
          <w:szCs w:val="24"/>
        </w:rPr>
        <w:t xml:space="preserve"> Анадырь </w:t>
      </w:r>
      <w:r w:rsidR="001A31F1" w:rsidRPr="00CB0B83">
        <w:rPr>
          <w:rFonts w:ascii="Times New Roman" w:hAnsi="Times New Roman"/>
          <w:sz w:val="24"/>
          <w:szCs w:val="24"/>
        </w:rPr>
        <w:t>- 1</w:t>
      </w:r>
      <w:r w:rsidRPr="00CB0B83">
        <w:rPr>
          <w:rFonts w:ascii="Times New Roman" w:hAnsi="Times New Roman"/>
          <w:sz w:val="24"/>
          <w:szCs w:val="24"/>
        </w:rPr>
        <w:t xml:space="preserve"> молодой семье на сумму 244,2 тыс. рублей, в Анадырском </w:t>
      </w:r>
      <w:r w:rsidR="001A31F1" w:rsidRPr="00CB0B83">
        <w:rPr>
          <w:rFonts w:ascii="Times New Roman" w:hAnsi="Times New Roman"/>
          <w:sz w:val="24"/>
          <w:szCs w:val="24"/>
        </w:rPr>
        <w:t>МР -</w:t>
      </w:r>
      <w:r w:rsidRPr="00CB0B83">
        <w:rPr>
          <w:rFonts w:ascii="Times New Roman" w:hAnsi="Times New Roman"/>
          <w:sz w:val="24"/>
          <w:szCs w:val="24"/>
        </w:rPr>
        <w:t xml:space="preserve"> </w:t>
      </w:r>
      <w:r w:rsidR="001A31F1" w:rsidRPr="00CB0B83">
        <w:rPr>
          <w:rFonts w:ascii="Times New Roman" w:hAnsi="Times New Roman"/>
          <w:sz w:val="24"/>
          <w:szCs w:val="24"/>
        </w:rPr>
        <w:t>1</w:t>
      </w:r>
      <w:r w:rsidRPr="00CB0B83">
        <w:rPr>
          <w:rFonts w:ascii="Times New Roman" w:hAnsi="Times New Roman"/>
          <w:sz w:val="24"/>
          <w:szCs w:val="24"/>
        </w:rPr>
        <w:t xml:space="preserve"> молодой семье на сумму 93,3 тыс. рублей</w:t>
      </w:r>
      <w:r w:rsidR="001A31F1" w:rsidRPr="00CB0B83">
        <w:rPr>
          <w:rFonts w:ascii="Times New Roman" w:hAnsi="Times New Roman"/>
          <w:sz w:val="24"/>
          <w:szCs w:val="24"/>
        </w:rPr>
        <w:t>.</w:t>
      </w:r>
    </w:p>
    <w:p w:rsidR="000D62A9" w:rsidRPr="00CB0B83" w:rsidRDefault="000D62A9" w:rsidP="00D45FDD">
      <w:pPr>
        <w:spacing w:after="0" w:line="240" w:lineRule="auto"/>
        <w:ind w:firstLine="708"/>
        <w:jc w:val="both"/>
        <w:rPr>
          <w:rFonts w:ascii="Times New Roman" w:hAnsi="Times New Roman"/>
          <w:i/>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«Развитие социальной инфраструктуры»</w:t>
      </w:r>
      <w:r w:rsidRPr="00CB0B83">
        <w:rPr>
          <w:rFonts w:ascii="Times New Roman" w:hAnsi="Times New Roman"/>
          <w:i/>
          <w:sz w:val="24"/>
          <w:szCs w:val="24"/>
        </w:rPr>
        <w:t>:</w:t>
      </w:r>
    </w:p>
    <w:p w:rsidR="00AD6B87" w:rsidRPr="00CB0B83" w:rsidRDefault="00E81A51" w:rsidP="00D45FDD">
      <w:pPr>
        <w:widowControl w:val="0"/>
        <w:spacing w:after="0" w:line="240" w:lineRule="auto"/>
        <w:ind w:firstLine="720"/>
        <w:contextualSpacing/>
        <w:jc w:val="both"/>
        <w:rPr>
          <w:rFonts w:ascii="Times New Roman" w:eastAsia="Calibri" w:hAnsi="Times New Roman"/>
          <w:sz w:val="24"/>
          <w:szCs w:val="24"/>
          <w:lang w:eastAsia="en-US" w:bidi="en-US"/>
        </w:rPr>
      </w:pPr>
      <w:r w:rsidRPr="00CB0B83">
        <w:rPr>
          <w:rFonts w:ascii="Times New Roman" w:eastAsia="Calibri" w:hAnsi="Times New Roman"/>
          <w:sz w:val="24"/>
          <w:szCs w:val="24"/>
          <w:lang w:eastAsia="en-US" w:bidi="en-US"/>
        </w:rPr>
        <w:t>-</w:t>
      </w:r>
      <w:r w:rsidR="00AD6B87" w:rsidRPr="00CB0B83">
        <w:rPr>
          <w:rFonts w:ascii="Times New Roman" w:eastAsia="Calibri" w:hAnsi="Times New Roman"/>
          <w:sz w:val="24"/>
          <w:szCs w:val="24"/>
          <w:lang w:eastAsia="en-US" w:bidi="en-US"/>
        </w:rPr>
        <w:t xml:space="preserve"> </w:t>
      </w:r>
      <w:r w:rsidR="000D2FF3" w:rsidRPr="00CB0B83">
        <w:rPr>
          <w:rFonts w:ascii="Times New Roman" w:eastAsia="Calibri" w:hAnsi="Times New Roman"/>
          <w:sz w:val="24"/>
          <w:szCs w:val="24"/>
          <w:lang w:eastAsia="en-US" w:bidi="en-US"/>
        </w:rPr>
        <w:t xml:space="preserve">выполнены работы по </w:t>
      </w:r>
      <w:r w:rsidR="000D2FF3" w:rsidRPr="00CB0B83">
        <w:rPr>
          <w:rFonts w:ascii="Times New Roman" w:hAnsi="Times New Roman"/>
          <w:sz w:val="24"/>
          <w:szCs w:val="24"/>
        </w:rPr>
        <w:t xml:space="preserve">пересчету сметной документации для выполнения работ по строительству объекта </w:t>
      </w:r>
      <w:r w:rsidRPr="00CB0B83">
        <w:rPr>
          <w:rFonts w:ascii="Times New Roman" w:eastAsia="Calibri" w:hAnsi="Times New Roman"/>
          <w:sz w:val="24"/>
          <w:szCs w:val="24"/>
          <w:lang w:eastAsia="en-US" w:bidi="en-US"/>
        </w:rPr>
        <w:t>«Школа в г. Анадырь»</w:t>
      </w:r>
      <w:r w:rsidR="00AD6B87" w:rsidRPr="00CB0B83">
        <w:rPr>
          <w:rFonts w:ascii="Times New Roman" w:eastAsia="Calibri" w:hAnsi="Times New Roman"/>
          <w:sz w:val="24"/>
          <w:szCs w:val="24"/>
          <w:lang w:eastAsia="en-US" w:bidi="en-US"/>
        </w:rPr>
        <w:t xml:space="preserve"> </w:t>
      </w:r>
      <w:r w:rsidR="00276592" w:rsidRPr="00CB0B83">
        <w:rPr>
          <w:rFonts w:ascii="Times New Roman" w:eastAsia="Calibri" w:hAnsi="Times New Roman"/>
          <w:sz w:val="24"/>
          <w:szCs w:val="24"/>
          <w:lang w:eastAsia="en-US" w:bidi="en-US"/>
        </w:rPr>
        <w:t>н</w:t>
      </w:r>
      <w:r w:rsidR="00AD6B87" w:rsidRPr="00CB0B83">
        <w:rPr>
          <w:rFonts w:ascii="Times New Roman" w:eastAsia="Calibri" w:hAnsi="Times New Roman"/>
          <w:sz w:val="24"/>
          <w:szCs w:val="24"/>
          <w:lang w:eastAsia="en-US" w:bidi="en-US"/>
        </w:rPr>
        <w:t>а сумму 580,0 тыс. рублей;</w:t>
      </w:r>
    </w:p>
    <w:p w:rsidR="00AE1DD6" w:rsidRPr="00CB0B83" w:rsidRDefault="00A62042" w:rsidP="00D45FDD">
      <w:pPr>
        <w:widowControl w:val="0"/>
        <w:spacing w:after="0" w:line="240" w:lineRule="auto"/>
        <w:ind w:firstLine="720"/>
        <w:contextualSpacing/>
        <w:jc w:val="both"/>
        <w:rPr>
          <w:rFonts w:ascii="Times New Roman" w:eastAsia="Calibri" w:hAnsi="Times New Roman"/>
          <w:sz w:val="24"/>
          <w:szCs w:val="24"/>
          <w:lang w:eastAsia="en-US" w:bidi="en-US"/>
        </w:rPr>
      </w:pPr>
      <w:r w:rsidRPr="00CB0B83">
        <w:rPr>
          <w:rFonts w:ascii="Times New Roman" w:eastAsia="Calibri" w:hAnsi="Times New Roman"/>
          <w:sz w:val="24"/>
          <w:szCs w:val="24"/>
          <w:lang w:eastAsia="en-US" w:bidi="en-US"/>
        </w:rPr>
        <w:t xml:space="preserve">- </w:t>
      </w:r>
      <w:r w:rsidR="001D44F1" w:rsidRPr="00CB0B83">
        <w:rPr>
          <w:rFonts w:ascii="Times New Roman" w:eastAsia="Calibri" w:hAnsi="Times New Roman"/>
          <w:sz w:val="24"/>
          <w:szCs w:val="24"/>
          <w:lang w:eastAsia="en-US" w:bidi="en-US"/>
        </w:rPr>
        <w:t>для</w:t>
      </w:r>
      <w:r w:rsidRPr="00CB0B83">
        <w:rPr>
          <w:rFonts w:ascii="Times New Roman" w:eastAsia="Calibri" w:hAnsi="Times New Roman"/>
          <w:sz w:val="24"/>
          <w:szCs w:val="24"/>
          <w:lang w:eastAsia="en-US" w:bidi="en-US"/>
        </w:rPr>
        <w:t xml:space="preserve"> с</w:t>
      </w:r>
      <w:r w:rsidR="000D5922" w:rsidRPr="00CB0B83">
        <w:rPr>
          <w:rFonts w:ascii="Times New Roman" w:hAnsi="Times New Roman"/>
          <w:bCs/>
          <w:sz w:val="24"/>
          <w:szCs w:val="24"/>
        </w:rPr>
        <w:t>троительств</w:t>
      </w:r>
      <w:r w:rsidR="001D44F1" w:rsidRPr="00CB0B83">
        <w:rPr>
          <w:rFonts w:ascii="Times New Roman" w:hAnsi="Times New Roman"/>
          <w:bCs/>
          <w:sz w:val="24"/>
          <w:szCs w:val="24"/>
        </w:rPr>
        <w:t>а</w:t>
      </w:r>
      <w:r w:rsidR="000D5922" w:rsidRPr="00CB0B83">
        <w:rPr>
          <w:rFonts w:ascii="Times New Roman" w:hAnsi="Times New Roman"/>
          <w:bCs/>
          <w:sz w:val="24"/>
          <w:szCs w:val="24"/>
        </w:rPr>
        <w:t xml:space="preserve"> объекта «Школа в с. Островное»</w:t>
      </w:r>
      <w:r w:rsidRPr="00CB0B83">
        <w:rPr>
          <w:rFonts w:ascii="Times New Roman" w:hAnsi="Times New Roman"/>
          <w:bCs/>
          <w:sz w:val="24"/>
          <w:szCs w:val="24"/>
        </w:rPr>
        <w:t xml:space="preserve"> с</w:t>
      </w:r>
      <w:r w:rsidR="000D5922" w:rsidRPr="00CB0B83">
        <w:rPr>
          <w:rFonts w:ascii="Times New Roman" w:hAnsi="Times New Roman"/>
          <w:bCs/>
          <w:sz w:val="24"/>
          <w:szCs w:val="24"/>
        </w:rPr>
        <w:t xml:space="preserve"> АО «Чукотская торговая компания» 14.12.2020 заключен контракт на сумму 507 187,6 тыс. рублей</w:t>
      </w:r>
      <w:r w:rsidR="00007484" w:rsidRPr="00CB0B83">
        <w:rPr>
          <w:rFonts w:ascii="Times New Roman" w:hAnsi="Times New Roman"/>
          <w:bCs/>
          <w:sz w:val="24"/>
          <w:szCs w:val="24"/>
        </w:rPr>
        <w:t>, в том числе по годам: 2020 – 160 763,5 тыс. рублей, 2021 – 152 156,3</w:t>
      </w:r>
      <w:r w:rsidR="00D45527" w:rsidRPr="00CB0B83">
        <w:rPr>
          <w:rFonts w:ascii="Times New Roman" w:hAnsi="Times New Roman"/>
          <w:bCs/>
          <w:sz w:val="24"/>
          <w:szCs w:val="24"/>
        </w:rPr>
        <w:t xml:space="preserve"> </w:t>
      </w:r>
      <w:r w:rsidR="00007484" w:rsidRPr="00CB0B83">
        <w:rPr>
          <w:rFonts w:ascii="Times New Roman" w:hAnsi="Times New Roman"/>
          <w:bCs/>
          <w:sz w:val="24"/>
          <w:szCs w:val="24"/>
        </w:rPr>
        <w:t>тыс. рублей, 2022 – 194 267,8 тыс. рублей.</w:t>
      </w:r>
      <w:r w:rsidR="000D5922" w:rsidRPr="00CB0B83">
        <w:rPr>
          <w:rFonts w:ascii="Times New Roman" w:hAnsi="Times New Roman"/>
          <w:bCs/>
          <w:sz w:val="24"/>
          <w:szCs w:val="24"/>
        </w:rPr>
        <w:t xml:space="preserve"> В декабре 2020 года </w:t>
      </w:r>
      <w:r w:rsidR="001D44F1" w:rsidRPr="00CB0B83">
        <w:rPr>
          <w:rFonts w:ascii="Times New Roman" w:hAnsi="Times New Roman"/>
          <w:bCs/>
          <w:sz w:val="24"/>
          <w:szCs w:val="24"/>
        </w:rPr>
        <w:t>п</w:t>
      </w:r>
      <w:r w:rsidR="000D5922" w:rsidRPr="00CB0B83">
        <w:rPr>
          <w:rFonts w:ascii="Times New Roman" w:hAnsi="Times New Roman"/>
          <w:bCs/>
          <w:sz w:val="24"/>
          <w:szCs w:val="24"/>
        </w:rPr>
        <w:t xml:space="preserve">одрядчику оплачен аванс в </w:t>
      </w:r>
      <w:r w:rsidRPr="00CB0B83">
        <w:rPr>
          <w:rFonts w:ascii="Times New Roman" w:hAnsi="Times New Roman"/>
          <w:bCs/>
          <w:sz w:val="24"/>
          <w:szCs w:val="24"/>
        </w:rPr>
        <w:t xml:space="preserve">сумме 160 727,7 тыс. рублей. </w:t>
      </w:r>
      <w:r w:rsidR="003F792E" w:rsidRPr="00CB0B83">
        <w:rPr>
          <w:rFonts w:ascii="Times New Roman" w:hAnsi="Times New Roman"/>
          <w:bCs/>
          <w:sz w:val="24"/>
          <w:szCs w:val="24"/>
        </w:rPr>
        <w:t xml:space="preserve">Заключен государственный контракт на выполнение работ по строительному контролю с ООО «Корпорация ГЕРМЕС» на сумму 3 134,9 тыс. рублей, в том числе на 2021 год в сумме 1 401,3 тыс. рублей. </w:t>
      </w:r>
      <w:r w:rsidR="00007484" w:rsidRPr="00CB0B83">
        <w:rPr>
          <w:rFonts w:ascii="Times New Roman" w:hAnsi="Times New Roman"/>
          <w:bCs/>
          <w:sz w:val="24"/>
          <w:szCs w:val="24"/>
        </w:rPr>
        <w:t>За отчетный период</w:t>
      </w:r>
      <w:r w:rsidR="003F792E" w:rsidRPr="00CB0B83">
        <w:rPr>
          <w:rFonts w:ascii="Times New Roman" w:hAnsi="Times New Roman"/>
          <w:bCs/>
          <w:sz w:val="24"/>
          <w:szCs w:val="24"/>
        </w:rPr>
        <w:t xml:space="preserve"> подготовлен вахтовый городок, доставлена </w:t>
      </w:r>
      <w:r w:rsidR="003F792E" w:rsidRPr="00CB0B83">
        <w:rPr>
          <w:rFonts w:ascii="Times New Roman" w:hAnsi="Times New Roman"/>
          <w:bCs/>
          <w:sz w:val="24"/>
          <w:szCs w:val="24"/>
        </w:rPr>
        <w:lastRenderedPageBreak/>
        <w:t>строительная техника, полностью произведен демонтаж старой школы и интерната;</w:t>
      </w:r>
    </w:p>
    <w:p w:rsidR="00E81A51" w:rsidRPr="00CB0B83" w:rsidRDefault="00E81A51" w:rsidP="00D45FDD">
      <w:pPr>
        <w:widowControl w:val="0"/>
        <w:spacing w:after="0" w:line="240" w:lineRule="auto"/>
        <w:ind w:firstLine="720"/>
        <w:contextualSpacing/>
        <w:jc w:val="both"/>
        <w:rPr>
          <w:rFonts w:ascii="Times New Roman" w:eastAsia="Calibri" w:hAnsi="Times New Roman"/>
          <w:sz w:val="24"/>
          <w:szCs w:val="24"/>
          <w:lang w:eastAsia="en-US" w:bidi="en-US"/>
        </w:rPr>
      </w:pPr>
      <w:r w:rsidRPr="00CB0B83">
        <w:rPr>
          <w:rFonts w:ascii="Times New Roman" w:eastAsia="Calibri" w:hAnsi="Times New Roman"/>
          <w:sz w:val="24"/>
          <w:szCs w:val="24"/>
          <w:lang w:eastAsia="en-US" w:bidi="en-US"/>
        </w:rPr>
        <w:t xml:space="preserve">- </w:t>
      </w:r>
      <w:r w:rsidR="00AD6B87" w:rsidRPr="00CB0B83">
        <w:rPr>
          <w:rFonts w:ascii="Times New Roman" w:eastAsia="Calibri" w:hAnsi="Times New Roman"/>
          <w:sz w:val="24"/>
          <w:szCs w:val="24"/>
          <w:lang w:eastAsia="en-US" w:bidi="en-US"/>
        </w:rPr>
        <w:t>по строительству объекта «</w:t>
      </w:r>
      <w:r w:rsidRPr="00CB0B83">
        <w:rPr>
          <w:rFonts w:ascii="Times New Roman" w:eastAsia="Calibri" w:hAnsi="Times New Roman"/>
          <w:sz w:val="24"/>
          <w:szCs w:val="24"/>
          <w:lang w:eastAsia="en-US" w:bidi="en-US"/>
        </w:rPr>
        <w:t xml:space="preserve">Начальная школа в с. </w:t>
      </w:r>
      <w:proofErr w:type="spellStart"/>
      <w:r w:rsidRPr="00CB0B83">
        <w:rPr>
          <w:rFonts w:ascii="Times New Roman" w:eastAsia="Calibri" w:hAnsi="Times New Roman"/>
          <w:sz w:val="24"/>
          <w:szCs w:val="24"/>
          <w:lang w:eastAsia="en-US" w:bidi="en-US"/>
        </w:rPr>
        <w:t>Лорино</w:t>
      </w:r>
      <w:proofErr w:type="spellEnd"/>
      <w:r w:rsidR="00AD6B87" w:rsidRPr="00CB0B83">
        <w:rPr>
          <w:rFonts w:ascii="Times New Roman" w:eastAsia="Calibri" w:hAnsi="Times New Roman"/>
          <w:sz w:val="24"/>
          <w:szCs w:val="24"/>
          <w:lang w:eastAsia="en-US" w:bidi="en-US"/>
        </w:rPr>
        <w:t>» выполнены проектно-изыскательские работы на сумму 9 922,9 тыс. рублей;</w:t>
      </w:r>
    </w:p>
    <w:p w:rsidR="00AD6B87" w:rsidRPr="00CB0B83" w:rsidRDefault="00E81A51" w:rsidP="00D45FDD">
      <w:pPr>
        <w:widowControl w:val="0"/>
        <w:spacing w:after="0" w:line="240" w:lineRule="auto"/>
        <w:ind w:firstLine="720"/>
        <w:contextualSpacing/>
        <w:jc w:val="both"/>
        <w:rPr>
          <w:rFonts w:ascii="Times New Roman" w:eastAsia="Calibri" w:hAnsi="Times New Roman"/>
          <w:sz w:val="24"/>
          <w:szCs w:val="24"/>
          <w:lang w:eastAsia="en-US" w:bidi="en-US"/>
        </w:rPr>
      </w:pPr>
      <w:r w:rsidRPr="00CB0B83">
        <w:rPr>
          <w:rFonts w:ascii="Times New Roman" w:hAnsi="Times New Roman"/>
          <w:sz w:val="24"/>
          <w:szCs w:val="24"/>
        </w:rPr>
        <w:t xml:space="preserve">- </w:t>
      </w:r>
      <w:r w:rsidR="00AD6B87" w:rsidRPr="00CB0B83">
        <w:rPr>
          <w:rFonts w:ascii="Times New Roman" w:hAnsi="Times New Roman"/>
          <w:sz w:val="24"/>
          <w:szCs w:val="24"/>
        </w:rPr>
        <w:t>по с</w:t>
      </w:r>
      <w:r w:rsidRPr="00CB0B83">
        <w:rPr>
          <w:rFonts w:ascii="Times New Roman" w:hAnsi="Times New Roman"/>
          <w:sz w:val="24"/>
          <w:szCs w:val="24"/>
        </w:rPr>
        <w:t>троительств</w:t>
      </w:r>
      <w:r w:rsidR="00AD6B87" w:rsidRPr="00CB0B83">
        <w:rPr>
          <w:rFonts w:ascii="Times New Roman" w:hAnsi="Times New Roman"/>
          <w:sz w:val="24"/>
          <w:szCs w:val="24"/>
        </w:rPr>
        <w:t>у</w:t>
      </w:r>
      <w:r w:rsidRPr="00CB0B83">
        <w:rPr>
          <w:rFonts w:ascii="Times New Roman" w:hAnsi="Times New Roman"/>
          <w:sz w:val="24"/>
          <w:szCs w:val="24"/>
        </w:rPr>
        <w:t xml:space="preserve"> объекта </w:t>
      </w:r>
      <w:r w:rsidR="00AD6B87" w:rsidRPr="00CB0B83">
        <w:rPr>
          <w:rFonts w:ascii="Times New Roman" w:hAnsi="Times New Roman"/>
          <w:sz w:val="24"/>
          <w:szCs w:val="24"/>
        </w:rPr>
        <w:t>«</w:t>
      </w:r>
      <w:r w:rsidRPr="00CB0B83">
        <w:rPr>
          <w:rFonts w:ascii="Times New Roman" w:hAnsi="Times New Roman"/>
          <w:sz w:val="24"/>
          <w:szCs w:val="24"/>
        </w:rPr>
        <w:t>Детский сад в г.</w:t>
      </w:r>
      <w:r w:rsidR="003D6CB5" w:rsidRPr="00CB0B83">
        <w:rPr>
          <w:rFonts w:ascii="Times New Roman" w:hAnsi="Times New Roman"/>
          <w:sz w:val="24"/>
          <w:szCs w:val="24"/>
        </w:rPr>
        <w:t xml:space="preserve"> </w:t>
      </w:r>
      <w:r w:rsidRPr="00CB0B83">
        <w:rPr>
          <w:rFonts w:ascii="Times New Roman" w:hAnsi="Times New Roman"/>
          <w:sz w:val="24"/>
          <w:szCs w:val="24"/>
        </w:rPr>
        <w:t>Анадырь</w:t>
      </w:r>
      <w:r w:rsidR="00AD6B87" w:rsidRPr="00CB0B83">
        <w:rPr>
          <w:rFonts w:ascii="Times New Roman" w:hAnsi="Times New Roman"/>
          <w:sz w:val="24"/>
          <w:szCs w:val="24"/>
        </w:rPr>
        <w:t xml:space="preserve">» </w:t>
      </w:r>
      <w:r w:rsidR="00AD6B87" w:rsidRPr="00CB0B83">
        <w:rPr>
          <w:rFonts w:ascii="Times New Roman" w:eastAsia="Calibri" w:hAnsi="Times New Roman"/>
          <w:sz w:val="24"/>
          <w:szCs w:val="24"/>
          <w:lang w:eastAsia="en-US" w:bidi="en-US"/>
        </w:rPr>
        <w:t>выполнены строительно-монтажные работы на сумму 34 396,8 тыс. рублей. Оплачены работы по строительному контро</w:t>
      </w:r>
      <w:r w:rsidR="00E85E32" w:rsidRPr="00CB0B83">
        <w:rPr>
          <w:rFonts w:ascii="Times New Roman" w:eastAsia="Calibri" w:hAnsi="Times New Roman"/>
          <w:sz w:val="24"/>
          <w:szCs w:val="24"/>
          <w:lang w:eastAsia="en-US" w:bidi="en-US"/>
        </w:rPr>
        <w:t>л</w:t>
      </w:r>
      <w:r w:rsidR="00AD6B87" w:rsidRPr="00CB0B83">
        <w:rPr>
          <w:rFonts w:ascii="Times New Roman" w:eastAsia="Calibri" w:hAnsi="Times New Roman"/>
          <w:sz w:val="24"/>
          <w:szCs w:val="24"/>
          <w:lang w:eastAsia="en-US" w:bidi="en-US"/>
        </w:rPr>
        <w:t>ю на сумму 105,4 тыс. рублей.</w:t>
      </w:r>
    </w:p>
    <w:p w:rsidR="00E81A51" w:rsidRPr="00CB0B83" w:rsidRDefault="00E81A5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E53F9">
        <w:rPr>
          <w:rFonts w:ascii="Times New Roman" w:hAnsi="Times New Roman"/>
          <w:b/>
          <w:i/>
          <w:sz w:val="24"/>
          <w:szCs w:val="24"/>
        </w:rPr>
        <w:t>«Обеспечение деятельности государственных органов и подведомственных учреждений»</w:t>
      </w:r>
      <w:r w:rsidRPr="00CB0B83">
        <w:rPr>
          <w:rFonts w:ascii="Times New Roman" w:hAnsi="Times New Roman"/>
          <w:i/>
          <w:sz w:val="24"/>
          <w:szCs w:val="24"/>
        </w:rPr>
        <w:t xml:space="preserve"> </w:t>
      </w:r>
      <w:r w:rsidRPr="00CB0B83">
        <w:rPr>
          <w:rFonts w:ascii="Times New Roman" w:hAnsi="Times New Roman"/>
          <w:sz w:val="24"/>
          <w:szCs w:val="24"/>
        </w:rPr>
        <w:t xml:space="preserve">израсходовано </w:t>
      </w:r>
      <w:r w:rsidR="00CC5E38" w:rsidRPr="00CB0B83">
        <w:rPr>
          <w:rFonts w:ascii="Times New Roman" w:hAnsi="Times New Roman"/>
          <w:sz w:val="24"/>
          <w:szCs w:val="24"/>
        </w:rPr>
        <w:t xml:space="preserve">807 237,6 </w:t>
      </w:r>
      <w:r w:rsidRPr="00CB0B83">
        <w:rPr>
          <w:rFonts w:ascii="Times New Roman" w:hAnsi="Times New Roman"/>
          <w:sz w:val="24"/>
          <w:szCs w:val="24"/>
        </w:rPr>
        <w:t>тыс. рублей,</w:t>
      </w:r>
      <w:r w:rsidR="00FE53F9">
        <w:rPr>
          <w:rFonts w:ascii="Times New Roman" w:hAnsi="Times New Roman"/>
          <w:sz w:val="24"/>
          <w:szCs w:val="24"/>
        </w:rPr>
        <w:t xml:space="preserve"> том числе</w:t>
      </w:r>
      <w:r w:rsidRPr="00CB0B83">
        <w:rPr>
          <w:rFonts w:ascii="Times New Roman" w:hAnsi="Times New Roman"/>
          <w:sz w:val="24"/>
          <w:szCs w:val="24"/>
        </w:rPr>
        <w:t>:</w:t>
      </w:r>
    </w:p>
    <w:p w:rsidR="00E81A51" w:rsidRPr="00CB0B83" w:rsidRDefault="00E81A5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FE53F9" w:rsidRPr="00CB0B83">
        <w:rPr>
          <w:rFonts w:ascii="Times New Roman" w:hAnsi="Times New Roman"/>
          <w:sz w:val="24"/>
          <w:szCs w:val="24"/>
        </w:rPr>
        <w:t xml:space="preserve">предоставлена </w:t>
      </w:r>
      <w:r w:rsidRPr="00CB0B83">
        <w:rPr>
          <w:rFonts w:ascii="Times New Roman" w:hAnsi="Times New Roman"/>
          <w:sz w:val="24"/>
          <w:szCs w:val="24"/>
        </w:rPr>
        <w:t>денежн</w:t>
      </w:r>
      <w:r w:rsidR="00064E76" w:rsidRPr="00CB0B83">
        <w:rPr>
          <w:rFonts w:ascii="Times New Roman" w:hAnsi="Times New Roman"/>
          <w:sz w:val="24"/>
          <w:szCs w:val="24"/>
        </w:rPr>
        <w:t>ая</w:t>
      </w:r>
      <w:r w:rsidRPr="00CB0B83">
        <w:rPr>
          <w:rFonts w:ascii="Times New Roman" w:hAnsi="Times New Roman"/>
          <w:sz w:val="24"/>
          <w:szCs w:val="24"/>
        </w:rPr>
        <w:t xml:space="preserve"> компенсаци</w:t>
      </w:r>
      <w:r w:rsidR="00064E76" w:rsidRPr="00CB0B83">
        <w:rPr>
          <w:rFonts w:ascii="Times New Roman" w:hAnsi="Times New Roman"/>
          <w:sz w:val="24"/>
          <w:szCs w:val="24"/>
        </w:rPr>
        <w:t>я</w:t>
      </w:r>
      <w:r w:rsidRPr="00CB0B83">
        <w:rPr>
          <w:rFonts w:ascii="Times New Roman" w:hAnsi="Times New Roman"/>
          <w:sz w:val="24"/>
          <w:szCs w:val="24"/>
        </w:rPr>
        <w:t xml:space="preserve"> за наём (поднаём) жилых помещений </w:t>
      </w:r>
      <w:r w:rsidR="00064E76" w:rsidRPr="00CB0B83">
        <w:rPr>
          <w:rFonts w:ascii="Times New Roman" w:hAnsi="Times New Roman"/>
          <w:sz w:val="24"/>
          <w:szCs w:val="24"/>
        </w:rPr>
        <w:t>выплачена 2</w:t>
      </w:r>
      <w:r w:rsidRPr="00CB0B83">
        <w:rPr>
          <w:rFonts w:ascii="Times New Roman" w:hAnsi="Times New Roman"/>
          <w:sz w:val="24"/>
          <w:szCs w:val="24"/>
        </w:rPr>
        <w:t xml:space="preserve"> сотрудникам </w:t>
      </w:r>
      <w:r w:rsidR="00064E76" w:rsidRPr="00CB0B83">
        <w:rPr>
          <w:rFonts w:ascii="Times New Roman" w:hAnsi="Times New Roman"/>
          <w:sz w:val="24"/>
          <w:szCs w:val="24"/>
        </w:rPr>
        <w:t>Департамента образования и науки</w:t>
      </w:r>
      <w:r w:rsidRPr="00CB0B83">
        <w:rPr>
          <w:rFonts w:ascii="Times New Roman" w:hAnsi="Times New Roman"/>
          <w:sz w:val="24"/>
          <w:szCs w:val="24"/>
        </w:rPr>
        <w:t xml:space="preserve"> Чукотского автономного округа на общую сумму </w:t>
      </w:r>
      <w:r w:rsidR="00064E76" w:rsidRPr="00CB0B83">
        <w:rPr>
          <w:rFonts w:ascii="Times New Roman" w:hAnsi="Times New Roman"/>
          <w:sz w:val="24"/>
          <w:szCs w:val="24"/>
        </w:rPr>
        <w:t>408,2</w:t>
      </w:r>
      <w:r w:rsidRPr="00CB0B83">
        <w:rPr>
          <w:rFonts w:ascii="Times New Roman" w:hAnsi="Times New Roman"/>
          <w:sz w:val="24"/>
          <w:szCs w:val="24"/>
        </w:rPr>
        <w:t xml:space="preserve"> тыс. рублей;</w:t>
      </w:r>
    </w:p>
    <w:p w:rsidR="00772677" w:rsidRPr="00CB0B83" w:rsidRDefault="00E81A51" w:rsidP="00D45FDD">
      <w:pPr>
        <w:widowControl w:val="0"/>
        <w:autoSpaceDE w:val="0"/>
        <w:autoSpaceDN w:val="0"/>
        <w:adjustRightInd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772677" w:rsidRPr="00CB0B83">
        <w:rPr>
          <w:rFonts w:ascii="Times New Roman" w:hAnsi="Times New Roman"/>
          <w:sz w:val="24"/>
          <w:szCs w:val="24"/>
        </w:rPr>
        <w:t>предоставлено 159 социальных выплат получателям из числа детей-сирот и детей, оставшихся без попечения родителей, а также лиц из числа детей-сирот и детей, оставшихся без попечения родителей</w:t>
      </w:r>
      <w:r w:rsidR="00A10D0A" w:rsidRPr="00CB0B83">
        <w:rPr>
          <w:rFonts w:ascii="Times New Roman" w:hAnsi="Times New Roman"/>
          <w:sz w:val="24"/>
          <w:szCs w:val="24"/>
        </w:rPr>
        <w:t>,</w:t>
      </w:r>
      <w:r w:rsidR="00772677" w:rsidRPr="00CB0B83">
        <w:rPr>
          <w:rFonts w:ascii="Times New Roman" w:hAnsi="Times New Roman"/>
          <w:sz w:val="24"/>
          <w:szCs w:val="24"/>
        </w:rPr>
        <w:t xml:space="preserve"> на общую сумму 5 818,0 тыс. рублей; </w:t>
      </w:r>
    </w:p>
    <w:p w:rsidR="00E81A51" w:rsidRPr="00CB0B83" w:rsidRDefault="00772677" w:rsidP="00D45FDD">
      <w:pPr>
        <w:autoSpaceDE w:val="0"/>
        <w:autoSpaceDN w:val="0"/>
        <w:spacing w:after="0" w:line="240" w:lineRule="auto"/>
        <w:ind w:firstLine="720"/>
        <w:jc w:val="both"/>
        <w:rPr>
          <w:rFonts w:ascii="Times New Roman" w:hAnsi="Times New Roman"/>
          <w:sz w:val="24"/>
          <w:szCs w:val="24"/>
        </w:rPr>
      </w:pPr>
      <w:r w:rsidRPr="00CB0B83">
        <w:rPr>
          <w:rFonts w:ascii="Times New Roman" w:hAnsi="Times New Roman"/>
          <w:sz w:val="24"/>
          <w:szCs w:val="24"/>
        </w:rPr>
        <w:t>-</w:t>
      </w:r>
      <w:r w:rsidR="00E81A51" w:rsidRPr="00CB0B83">
        <w:rPr>
          <w:rFonts w:ascii="Times New Roman" w:hAnsi="Times New Roman"/>
          <w:sz w:val="24"/>
          <w:szCs w:val="24"/>
        </w:rPr>
        <w:t xml:space="preserve"> социальн</w:t>
      </w:r>
      <w:r w:rsidRPr="00CB0B83">
        <w:rPr>
          <w:rFonts w:ascii="Times New Roman" w:hAnsi="Times New Roman"/>
          <w:sz w:val="24"/>
          <w:szCs w:val="24"/>
        </w:rPr>
        <w:t>ую</w:t>
      </w:r>
      <w:r w:rsidR="00E81A51" w:rsidRPr="00CB0B83">
        <w:rPr>
          <w:rFonts w:ascii="Times New Roman" w:hAnsi="Times New Roman"/>
          <w:sz w:val="24"/>
          <w:szCs w:val="24"/>
        </w:rPr>
        <w:t xml:space="preserve"> поддержк</w:t>
      </w:r>
      <w:r w:rsidRPr="00CB0B83">
        <w:rPr>
          <w:rFonts w:ascii="Times New Roman" w:hAnsi="Times New Roman"/>
          <w:sz w:val="24"/>
          <w:szCs w:val="24"/>
        </w:rPr>
        <w:t>у</w:t>
      </w:r>
      <w:r w:rsidR="00E81A51" w:rsidRPr="00CB0B83">
        <w:rPr>
          <w:rFonts w:ascii="Times New Roman" w:hAnsi="Times New Roman"/>
          <w:sz w:val="24"/>
          <w:szCs w:val="24"/>
        </w:rPr>
        <w:t xml:space="preserve"> по оплате жилого помещения и коммунальных услуг </w:t>
      </w:r>
      <w:r w:rsidRPr="00CB0B83">
        <w:rPr>
          <w:rFonts w:ascii="Times New Roman" w:hAnsi="Times New Roman"/>
          <w:iCs/>
          <w:sz w:val="24"/>
          <w:szCs w:val="24"/>
        </w:rPr>
        <w:t xml:space="preserve">получили 40 </w:t>
      </w:r>
      <w:r w:rsidR="00E81A51" w:rsidRPr="00CB0B83">
        <w:rPr>
          <w:rFonts w:ascii="Times New Roman" w:hAnsi="Times New Roman"/>
          <w:sz w:val="24"/>
          <w:szCs w:val="24"/>
        </w:rPr>
        <w:t>педагогически</w:t>
      </w:r>
      <w:r w:rsidRPr="00CB0B83">
        <w:rPr>
          <w:rFonts w:ascii="Times New Roman" w:hAnsi="Times New Roman"/>
          <w:sz w:val="24"/>
          <w:szCs w:val="24"/>
        </w:rPr>
        <w:t>х</w:t>
      </w:r>
      <w:r w:rsidR="00E81A51" w:rsidRPr="00CB0B83">
        <w:rPr>
          <w:rFonts w:ascii="Times New Roman" w:hAnsi="Times New Roman"/>
          <w:sz w:val="24"/>
          <w:szCs w:val="24"/>
        </w:rPr>
        <w:t xml:space="preserve"> работник</w:t>
      </w:r>
      <w:r w:rsidRPr="00CB0B83">
        <w:rPr>
          <w:rFonts w:ascii="Times New Roman" w:hAnsi="Times New Roman"/>
          <w:sz w:val="24"/>
          <w:szCs w:val="24"/>
        </w:rPr>
        <w:t>ов</w:t>
      </w:r>
      <w:r w:rsidR="00E81A51" w:rsidRPr="00CB0B83">
        <w:rPr>
          <w:rFonts w:ascii="Times New Roman" w:hAnsi="Times New Roman"/>
          <w:sz w:val="24"/>
          <w:szCs w:val="24"/>
        </w:rPr>
        <w:t xml:space="preserve"> на общую сумму </w:t>
      </w:r>
      <w:r w:rsidRPr="00CB0B83">
        <w:rPr>
          <w:rFonts w:ascii="Times New Roman" w:hAnsi="Times New Roman"/>
          <w:sz w:val="24"/>
          <w:szCs w:val="24"/>
        </w:rPr>
        <w:t>848,0</w:t>
      </w:r>
      <w:r w:rsidR="00E81A51" w:rsidRPr="00CB0B83">
        <w:rPr>
          <w:rFonts w:ascii="Times New Roman" w:hAnsi="Times New Roman"/>
          <w:sz w:val="24"/>
          <w:szCs w:val="24"/>
        </w:rPr>
        <w:t xml:space="preserve"> тыс. рублей. </w:t>
      </w:r>
    </w:p>
    <w:p w:rsidR="006A30E0" w:rsidRPr="00CB0B83" w:rsidRDefault="006A30E0"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жилищного строительства в Чукотском автономном округе» </w:t>
      </w:r>
      <w:r w:rsidRPr="00CB0B83">
        <w:rPr>
          <w:rFonts w:ascii="Times New Roman" w:hAnsi="Times New Roman"/>
          <w:sz w:val="24"/>
          <w:szCs w:val="24"/>
        </w:rPr>
        <w:t xml:space="preserve">включает в себя 5 подпрограмм. </w:t>
      </w:r>
    </w:p>
    <w:p w:rsidR="006A30E0" w:rsidRPr="00CB0B83" w:rsidRDefault="006A30E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6A30E0" w:rsidRPr="00CB0B83" w:rsidRDefault="006A30E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На реализацию государственной программы в 2021 году направлено (в соответствии со сводной бюджетной росписью) 659 079,5 тыс. рублей. На 01.10.2021 финансирование мероприятий составило 20,9% от плановых назначений или 137 759,7 тыс. рублей, мероприятия выполнены на 5,1%, что в абсолютных цифрах составляет 33 883,4 тыс. рублей.</w:t>
      </w:r>
    </w:p>
    <w:p w:rsidR="006A30E0" w:rsidRPr="00CB0B83" w:rsidRDefault="006A30E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На 2021 год запланировано выполнить 8 мероприятий. Из них за 9 месяцев текущего года в полном объеме выполнено 2 мероприятий или 25,0%.</w:t>
      </w:r>
    </w:p>
    <w:p w:rsidR="006A30E0" w:rsidRPr="00CB0B83" w:rsidRDefault="006A30E0" w:rsidP="00D45FDD">
      <w:pPr>
        <w:spacing w:after="0" w:line="240" w:lineRule="auto"/>
        <w:ind w:firstLine="708"/>
        <w:jc w:val="both"/>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Оказание содействия муниципальным образованиям в формировании муниципального жилого фонда»</w:t>
      </w:r>
      <w:r w:rsidRPr="00CB0B83">
        <w:rPr>
          <w:rFonts w:ascii="Times New Roman" w:hAnsi="Times New Roman"/>
          <w:sz w:val="24"/>
          <w:szCs w:val="24"/>
        </w:rPr>
        <w:t>:</w:t>
      </w:r>
    </w:p>
    <w:p w:rsidR="006A30E0" w:rsidRPr="00CB0B83" w:rsidRDefault="006A30E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заключено соглашение с Администрацией Билибинского МР о предоставлении субсидии на выкуп 25 жилых помещений для переселения граждан из аварийного жилья в       г. Билибино, а также предоставления гражданам, состоящим на учете в качестве нуждающихся в улучшении жилищных условий на сумму 30 777,1 тыс. рублей;</w:t>
      </w:r>
    </w:p>
    <w:p w:rsidR="006A30E0" w:rsidRPr="00CB0B83" w:rsidRDefault="006A30E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заключено соглашение с Администрацией ГО Анадырь о предоставлении субсидии  на выкуп 9 жилых помещений для переселения граждан из аварийного жилья в г. Анадырь, а также предоставления гражданам, состоящим на учете в качестве нуждающихся в улучшении жилищных условий на сумму 73 000,0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56666E">
        <w:rPr>
          <w:rFonts w:ascii="Times New Roman" w:hAnsi="Times New Roman"/>
          <w:b/>
          <w:bCs/>
          <w:i/>
          <w:sz w:val="24"/>
          <w:szCs w:val="24"/>
        </w:rPr>
        <w:t>«</w:t>
      </w:r>
      <w:r w:rsidRPr="0056666E">
        <w:rPr>
          <w:rFonts w:ascii="Times New Roman" w:hAnsi="Times New Roman"/>
          <w:b/>
          <w:i/>
          <w:sz w:val="24"/>
          <w:szCs w:val="24"/>
        </w:rPr>
        <w:t>Развитие жилищного строительства»</w:t>
      </w:r>
      <w:r w:rsidRPr="00CB0B83">
        <w:rPr>
          <w:rFonts w:ascii="Times New Roman" w:hAnsi="Times New Roman"/>
          <w:sz w:val="24"/>
          <w:szCs w:val="24"/>
        </w:rPr>
        <w:t>:</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заключено соглашение с </w:t>
      </w:r>
      <w:proofErr w:type="spellStart"/>
      <w:r w:rsidRPr="00CB0B83">
        <w:rPr>
          <w:rFonts w:ascii="Times New Roman" w:hAnsi="Times New Roman"/>
          <w:sz w:val="24"/>
          <w:szCs w:val="24"/>
        </w:rPr>
        <w:t>Провиденским</w:t>
      </w:r>
      <w:proofErr w:type="spellEnd"/>
      <w:r w:rsidRPr="00CB0B83">
        <w:rPr>
          <w:rFonts w:ascii="Times New Roman" w:hAnsi="Times New Roman"/>
          <w:sz w:val="24"/>
          <w:szCs w:val="24"/>
        </w:rPr>
        <w:t xml:space="preserve"> ГО о предоставлении субсидии на выкуп жилых помещений для переселение жителей из многоквартирных домов признанных аварийными на 116 938,1 тыс. рублей. Профинансирован аванс на выкуп 13 жилых помещений в с. </w:t>
      </w:r>
      <w:proofErr w:type="spellStart"/>
      <w:r w:rsidRPr="00CB0B83">
        <w:rPr>
          <w:rFonts w:ascii="Times New Roman" w:hAnsi="Times New Roman"/>
          <w:sz w:val="24"/>
          <w:szCs w:val="24"/>
        </w:rPr>
        <w:t>Сиреники</w:t>
      </w:r>
      <w:proofErr w:type="spellEnd"/>
      <w:r w:rsidRPr="00CB0B83">
        <w:rPr>
          <w:rFonts w:ascii="Times New Roman" w:hAnsi="Times New Roman"/>
          <w:sz w:val="24"/>
          <w:szCs w:val="24"/>
        </w:rPr>
        <w:t xml:space="preserve"> у застройщика общей площадью не менее 604 </w:t>
      </w:r>
      <w:r w:rsidR="003326F8" w:rsidRPr="00CB0B83">
        <w:rPr>
          <w:rFonts w:ascii="Times New Roman" w:hAnsi="Times New Roman"/>
          <w:bCs/>
          <w:iCs/>
          <w:sz w:val="24"/>
          <w:szCs w:val="24"/>
        </w:rPr>
        <w:t>м</w:t>
      </w:r>
      <w:r w:rsidR="003326F8" w:rsidRPr="00CB0B83">
        <w:rPr>
          <w:rFonts w:ascii="Times New Roman" w:hAnsi="Times New Roman"/>
          <w:bCs/>
          <w:iCs/>
          <w:sz w:val="24"/>
          <w:szCs w:val="24"/>
          <w:vertAlign w:val="superscript"/>
        </w:rPr>
        <w:t>2</w:t>
      </w:r>
      <w:r w:rsidRPr="00CB0B83">
        <w:rPr>
          <w:rFonts w:ascii="Times New Roman" w:hAnsi="Times New Roman"/>
          <w:sz w:val="24"/>
          <w:szCs w:val="24"/>
        </w:rPr>
        <w:t>, в размере 35 081,4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заключено соглашение с </w:t>
      </w:r>
      <w:proofErr w:type="spellStart"/>
      <w:r w:rsidRPr="00CB0B83">
        <w:rPr>
          <w:rFonts w:ascii="Times New Roman" w:hAnsi="Times New Roman"/>
          <w:sz w:val="24"/>
          <w:szCs w:val="24"/>
        </w:rPr>
        <w:t>Провиденским</w:t>
      </w:r>
      <w:proofErr w:type="spellEnd"/>
      <w:r w:rsidRPr="00CB0B83">
        <w:rPr>
          <w:rFonts w:ascii="Times New Roman" w:hAnsi="Times New Roman"/>
          <w:sz w:val="24"/>
          <w:szCs w:val="24"/>
        </w:rPr>
        <w:t xml:space="preserve"> ГО о предоставлении субсидии на выкуп жилых помещений для переселение жителей из многоквартирных домов признанных аварийными на 229 545,8 тыс. рублей. Профинансирован аванс на выкуп 27 жилых  помещений в с. </w:t>
      </w:r>
      <w:proofErr w:type="spellStart"/>
      <w:r w:rsidRPr="00CB0B83">
        <w:rPr>
          <w:rFonts w:ascii="Times New Roman" w:hAnsi="Times New Roman"/>
          <w:sz w:val="24"/>
          <w:szCs w:val="24"/>
        </w:rPr>
        <w:t>Сиреники</w:t>
      </w:r>
      <w:proofErr w:type="spellEnd"/>
      <w:r w:rsidRPr="00CB0B83">
        <w:rPr>
          <w:rFonts w:ascii="Times New Roman" w:hAnsi="Times New Roman"/>
          <w:sz w:val="24"/>
          <w:szCs w:val="24"/>
        </w:rPr>
        <w:t xml:space="preserve"> у застройщика общей площадью не менее 1 191 </w:t>
      </w:r>
      <w:r w:rsidR="003326F8" w:rsidRPr="00CB0B83">
        <w:rPr>
          <w:rFonts w:ascii="Times New Roman" w:hAnsi="Times New Roman"/>
          <w:bCs/>
          <w:iCs/>
          <w:sz w:val="24"/>
          <w:szCs w:val="24"/>
        </w:rPr>
        <w:t>м</w:t>
      </w:r>
      <w:r w:rsidR="003326F8" w:rsidRPr="00CB0B83">
        <w:rPr>
          <w:rFonts w:ascii="Times New Roman" w:hAnsi="Times New Roman"/>
          <w:bCs/>
          <w:iCs/>
          <w:sz w:val="24"/>
          <w:szCs w:val="24"/>
          <w:vertAlign w:val="superscript"/>
        </w:rPr>
        <w:t>2</w:t>
      </w:r>
      <w:r w:rsidRPr="00CB0B83">
        <w:rPr>
          <w:rFonts w:ascii="Times New Roman" w:hAnsi="Times New Roman"/>
          <w:sz w:val="24"/>
          <w:szCs w:val="24"/>
        </w:rPr>
        <w:t xml:space="preserve"> в размере 68 794,9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заключено соглашение с </w:t>
      </w:r>
      <w:proofErr w:type="spellStart"/>
      <w:r w:rsidRPr="00CB0B83">
        <w:rPr>
          <w:rFonts w:ascii="Times New Roman" w:hAnsi="Times New Roman"/>
          <w:sz w:val="24"/>
          <w:szCs w:val="24"/>
        </w:rPr>
        <w:t>Провиденским</w:t>
      </w:r>
      <w:proofErr w:type="spellEnd"/>
      <w:r w:rsidRPr="00CB0B83">
        <w:rPr>
          <w:rFonts w:ascii="Times New Roman" w:hAnsi="Times New Roman"/>
          <w:sz w:val="24"/>
          <w:szCs w:val="24"/>
        </w:rPr>
        <w:t xml:space="preserve"> ГО о предоставлении субсидии на выкуп у застройщика 14 жилых помещений на территории с. </w:t>
      </w:r>
      <w:proofErr w:type="spellStart"/>
      <w:r w:rsidRPr="00CB0B83">
        <w:rPr>
          <w:rFonts w:ascii="Times New Roman" w:hAnsi="Times New Roman"/>
          <w:sz w:val="24"/>
          <w:szCs w:val="24"/>
        </w:rPr>
        <w:t>Сиреники</w:t>
      </w:r>
      <w:proofErr w:type="spellEnd"/>
      <w:r w:rsidRPr="00CB0B83">
        <w:rPr>
          <w:rFonts w:ascii="Times New Roman" w:hAnsi="Times New Roman"/>
          <w:sz w:val="24"/>
          <w:szCs w:val="24"/>
        </w:rPr>
        <w:t xml:space="preserve"> для переселение жителей из многоквартирных домов признанных аварийными на сумму 74 642,1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заключено соглашение с </w:t>
      </w:r>
      <w:proofErr w:type="spellStart"/>
      <w:r w:rsidRPr="00CB0B83">
        <w:rPr>
          <w:rFonts w:ascii="Times New Roman" w:hAnsi="Times New Roman"/>
          <w:sz w:val="24"/>
          <w:szCs w:val="24"/>
        </w:rPr>
        <w:t>Провиденским</w:t>
      </w:r>
      <w:proofErr w:type="spellEnd"/>
      <w:r w:rsidRPr="00CB0B83">
        <w:rPr>
          <w:rFonts w:ascii="Times New Roman" w:hAnsi="Times New Roman"/>
          <w:sz w:val="24"/>
          <w:szCs w:val="24"/>
        </w:rPr>
        <w:t xml:space="preserve"> ГО о предоставлении субсидии на выкуп у застройщика 7 жилых помещений на территории с. </w:t>
      </w:r>
      <w:proofErr w:type="spellStart"/>
      <w:r w:rsidRPr="00CB0B83">
        <w:rPr>
          <w:rFonts w:ascii="Times New Roman" w:hAnsi="Times New Roman"/>
          <w:sz w:val="24"/>
          <w:szCs w:val="24"/>
        </w:rPr>
        <w:t>Янракынот</w:t>
      </w:r>
      <w:proofErr w:type="spellEnd"/>
      <w:r w:rsidRPr="00CB0B83">
        <w:rPr>
          <w:rFonts w:ascii="Times New Roman" w:hAnsi="Times New Roman"/>
          <w:sz w:val="24"/>
          <w:szCs w:val="24"/>
        </w:rPr>
        <w:t xml:space="preserve"> для переселение жителей из многоквартирных домов признанных аварийными на сумму 58 526,9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lastRenderedPageBreak/>
        <w:t>- заключено соглашение с ГО Эгвекинот о предоставлении субсидии на выкуп жилых помещений для переселение жителей из многоквартирных домов признанных аварийными на сумму 18 546,6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заключено соглашение с Чукотским МР о предоставлении су</w:t>
      </w:r>
      <w:r w:rsidR="0071601D" w:rsidRPr="00CB0B83">
        <w:rPr>
          <w:rFonts w:ascii="Times New Roman" w:hAnsi="Times New Roman"/>
          <w:sz w:val="24"/>
          <w:szCs w:val="24"/>
        </w:rPr>
        <w:t>б</w:t>
      </w:r>
      <w:r w:rsidRPr="00CB0B83">
        <w:rPr>
          <w:rFonts w:ascii="Times New Roman" w:hAnsi="Times New Roman"/>
          <w:sz w:val="24"/>
          <w:szCs w:val="24"/>
        </w:rPr>
        <w:t>сидии для переселения жителей из многоквартирных домов</w:t>
      </w:r>
      <w:r w:rsidR="0071601D" w:rsidRPr="00CB0B83">
        <w:rPr>
          <w:rFonts w:ascii="Times New Roman" w:hAnsi="Times New Roman"/>
          <w:sz w:val="24"/>
          <w:szCs w:val="24"/>
        </w:rPr>
        <w:t>,</w:t>
      </w:r>
      <w:r w:rsidRPr="00CB0B83">
        <w:rPr>
          <w:rFonts w:ascii="Times New Roman" w:hAnsi="Times New Roman"/>
          <w:sz w:val="24"/>
          <w:szCs w:val="24"/>
        </w:rPr>
        <w:t xml:space="preserve"> признанных аварийными</w:t>
      </w:r>
      <w:r w:rsidR="00443CAF" w:rsidRPr="00CB0B83">
        <w:rPr>
          <w:rFonts w:ascii="Times New Roman" w:hAnsi="Times New Roman"/>
          <w:sz w:val="24"/>
          <w:szCs w:val="24"/>
        </w:rPr>
        <w:t>,</w:t>
      </w:r>
      <w:r w:rsidR="009F7240">
        <w:rPr>
          <w:rFonts w:ascii="Times New Roman" w:hAnsi="Times New Roman"/>
          <w:sz w:val="24"/>
          <w:szCs w:val="24"/>
        </w:rPr>
        <w:t xml:space="preserve"> на сумму 37 026,1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заключено соглашение с НАО «Чукотская торговая компания» о предоставлении субсидии застройщику на возмещение недополученных доходов при реализации квартир (пяти 2-х комнатных и одной 3-х комнатной) в п. Угольные Копи общей площадью 309,2</w:t>
      </w:r>
      <w:r w:rsidR="003326F8" w:rsidRPr="00CB0B83">
        <w:rPr>
          <w:rFonts w:ascii="Times New Roman" w:hAnsi="Times New Roman"/>
          <w:sz w:val="24"/>
          <w:szCs w:val="24"/>
        </w:rPr>
        <w:t xml:space="preserve"> </w:t>
      </w:r>
      <w:r w:rsidR="003326F8" w:rsidRPr="00CB0B83">
        <w:rPr>
          <w:rFonts w:ascii="Times New Roman" w:hAnsi="Times New Roman"/>
          <w:bCs/>
          <w:iCs/>
          <w:sz w:val="24"/>
          <w:szCs w:val="24"/>
        </w:rPr>
        <w:t>м</w:t>
      </w:r>
      <w:r w:rsidR="003326F8" w:rsidRPr="00CB0B83">
        <w:rPr>
          <w:rFonts w:ascii="Times New Roman" w:hAnsi="Times New Roman"/>
          <w:bCs/>
          <w:iCs/>
          <w:sz w:val="24"/>
          <w:szCs w:val="24"/>
          <w:vertAlign w:val="superscript"/>
        </w:rPr>
        <w:t>2</w:t>
      </w:r>
      <w:r w:rsidRPr="00CB0B83">
        <w:rPr>
          <w:rFonts w:ascii="Times New Roman" w:hAnsi="Times New Roman"/>
          <w:sz w:val="24"/>
          <w:szCs w:val="24"/>
        </w:rPr>
        <w:t xml:space="preserve"> на сумму 30 000,0 тыс. рублей.</w:t>
      </w:r>
    </w:p>
    <w:p w:rsidR="006A30E0" w:rsidRPr="00CB0B83" w:rsidRDefault="006A30E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Территориальное планирование и градостроительное зонирование»</w:t>
      </w:r>
      <w:r w:rsidRPr="00CB0B83">
        <w:rPr>
          <w:rFonts w:ascii="Times New Roman" w:hAnsi="Times New Roman"/>
          <w:sz w:val="24"/>
          <w:szCs w:val="24"/>
        </w:rPr>
        <w:t>:</w:t>
      </w:r>
    </w:p>
    <w:p w:rsidR="006A30E0" w:rsidRPr="00CB0B83" w:rsidRDefault="006A30E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w:t>
      </w:r>
      <w:r w:rsidRPr="00CB0B83">
        <w:t xml:space="preserve"> </w:t>
      </w:r>
      <w:r w:rsidRPr="00CB0B83">
        <w:rPr>
          <w:rFonts w:ascii="Times New Roman" w:hAnsi="Times New Roman"/>
          <w:sz w:val="24"/>
          <w:szCs w:val="24"/>
        </w:rPr>
        <w:t xml:space="preserve">заключен государственный контракт на оказание услуг по модернизации информационной системы обеспечения градостроительной деятельности Чукотского автономного округа (ИСОГД ЧАО) на сумму 672,5 тыс. рублей, работы выполнены и оплачены в полном объеме; </w:t>
      </w:r>
    </w:p>
    <w:p w:rsidR="006A30E0" w:rsidRPr="00CB0B83" w:rsidRDefault="006A30E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на оказание услуг «Виртуальный центр обработки данных» на сумму 327,5 тыс. рублей, выполнение на 01.10.2021 составило 210,9 тыс. рублей;</w:t>
      </w:r>
    </w:p>
    <w:p w:rsidR="006A30E0" w:rsidRDefault="006A30E0" w:rsidP="007F2BC7">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с ЗАО «Сибирский центр ценообразования в строительстве, промышленности и энергетике» на выполнение работ по мониторингу сметных цен и расчету индексов изменения сметной стоимости строительных и ремонтных работ на общую сумму 6 000,0 тыс. рублей (на 2020 год </w:t>
      </w:r>
      <w:r w:rsidR="00F45747">
        <w:rPr>
          <w:rFonts w:ascii="Times New Roman" w:hAnsi="Times New Roman"/>
          <w:sz w:val="24"/>
          <w:szCs w:val="24"/>
        </w:rPr>
        <w:t>-</w:t>
      </w:r>
      <w:r w:rsidRPr="00CB0B83">
        <w:rPr>
          <w:rFonts w:ascii="Times New Roman" w:hAnsi="Times New Roman"/>
          <w:sz w:val="24"/>
          <w:szCs w:val="24"/>
        </w:rPr>
        <w:t xml:space="preserve"> 3000,0 тыс. рублей, на 2021 год </w:t>
      </w:r>
      <w:r w:rsidR="00F45747">
        <w:rPr>
          <w:rFonts w:ascii="Times New Roman" w:hAnsi="Times New Roman"/>
          <w:sz w:val="24"/>
          <w:szCs w:val="24"/>
        </w:rPr>
        <w:t>-</w:t>
      </w:r>
      <w:r w:rsidRPr="00CB0B83">
        <w:rPr>
          <w:rFonts w:ascii="Times New Roman" w:hAnsi="Times New Roman"/>
          <w:sz w:val="24"/>
          <w:szCs w:val="24"/>
        </w:rPr>
        <w:t xml:space="preserve"> 3 000,0 тыс. рублей). Государственный контракт выполнен и оплачен в полном объеме. </w:t>
      </w:r>
    </w:p>
    <w:p w:rsidR="0056666E" w:rsidRPr="0056666E" w:rsidRDefault="0056666E" w:rsidP="007F2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реализацию подпрограммы </w:t>
      </w:r>
      <w:r w:rsidRPr="0056666E">
        <w:rPr>
          <w:rFonts w:ascii="Times New Roman" w:hAnsi="Times New Roman"/>
          <w:b/>
          <w:i/>
          <w:sz w:val="24"/>
          <w:szCs w:val="24"/>
        </w:rPr>
        <w:t>«Развитие индивидуального жилищного строительства»</w:t>
      </w:r>
      <w:r>
        <w:rPr>
          <w:rFonts w:ascii="Times New Roman" w:hAnsi="Times New Roman"/>
          <w:sz w:val="24"/>
          <w:szCs w:val="24"/>
        </w:rPr>
        <w:t xml:space="preserve"> предусмотрено 5 000,0 тыс. рублей, реализация запланирована в 4 квартале 2021 года.</w:t>
      </w:r>
    </w:p>
    <w:p w:rsidR="0056666E" w:rsidRPr="0056666E" w:rsidRDefault="0056666E" w:rsidP="007F2BC7">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На реализацию подпрограммы </w:t>
      </w:r>
      <w:r w:rsidRPr="0056666E">
        <w:rPr>
          <w:rFonts w:ascii="Times New Roman" w:hAnsi="Times New Roman"/>
          <w:b/>
          <w:i/>
          <w:sz w:val="24"/>
          <w:szCs w:val="24"/>
        </w:rPr>
        <w:t>«Содействие в проведении капитального ремонта в многоквартирных домов на территории Чукотского автономного округа»</w:t>
      </w:r>
      <w:r>
        <w:rPr>
          <w:rFonts w:ascii="Times New Roman" w:hAnsi="Times New Roman"/>
          <w:sz w:val="24"/>
          <w:szCs w:val="24"/>
        </w:rPr>
        <w:t xml:space="preserve"> предусмотрено 51 604,8 тыс. рублей, реализация запланирована в 4 квартале 2021 года.</w:t>
      </w:r>
    </w:p>
    <w:p w:rsidR="00231EDD" w:rsidRPr="00CB0B83" w:rsidRDefault="00231EDD"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«Формирование комфортной городской среды в Чукотском автономном округе» </w:t>
      </w:r>
      <w:r w:rsidRPr="00CB0B83">
        <w:rPr>
          <w:rFonts w:ascii="Times New Roman" w:hAnsi="Times New Roman"/>
          <w:sz w:val="24"/>
          <w:szCs w:val="24"/>
        </w:rPr>
        <w:t xml:space="preserve">включает в себя 1 подпрограмму. </w:t>
      </w:r>
    </w:p>
    <w:p w:rsidR="00231EDD" w:rsidRPr="00CB0B83" w:rsidRDefault="00231EDD"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231EDD" w:rsidRPr="00CB0B83" w:rsidRDefault="00231EDD"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33 571,6 млн. рублей. На 01.10.2021 финансирование мероприятий не осуществлялось. </w:t>
      </w:r>
    </w:p>
    <w:p w:rsidR="00231EDD" w:rsidRPr="00CB0B83" w:rsidRDefault="00231EDD"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2 мероприятия. </w:t>
      </w:r>
    </w:p>
    <w:p w:rsidR="00231EDD" w:rsidRPr="00CB0B83" w:rsidRDefault="00231EDD"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Содействие развитию благоустройства населенных пунктов и формирование современной городской среды»</w:t>
      </w:r>
      <w:r w:rsidRPr="00CB0B83">
        <w:rPr>
          <w:rFonts w:ascii="Times New Roman" w:hAnsi="Times New Roman"/>
          <w:sz w:val="24"/>
          <w:szCs w:val="24"/>
        </w:rPr>
        <w:t>:</w:t>
      </w:r>
    </w:p>
    <w:p w:rsidR="00231EDD" w:rsidRPr="00CB0B83" w:rsidRDefault="00231EDD"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заключено соглашение с Администрацией ГО Анадырь о предоставлении субсидии на формирование современной городской среды. В рамках предоставленной субсидии выполнены работы: по обустройству парка «Молодежный»; по изготовлению и доставке малых архитектурных форм (вазонов); по изготовлению и доставке малых архитектурных форм (урны железобетонные).</w:t>
      </w:r>
      <w:r w:rsidRPr="00CB0B83">
        <w:t xml:space="preserve"> </w:t>
      </w:r>
      <w:r w:rsidRPr="00CB0B83">
        <w:rPr>
          <w:rFonts w:ascii="Times New Roman" w:hAnsi="Times New Roman"/>
          <w:sz w:val="24"/>
          <w:szCs w:val="24"/>
        </w:rPr>
        <w:t>Оплата произведена за счет МБУ ГО Анадырь «Служба содержания и благоустройства»;</w:t>
      </w:r>
    </w:p>
    <w:p w:rsidR="00231EDD" w:rsidRPr="00CB0B83" w:rsidRDefault="00231EDD"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муниципальный контракт Администрацией ГО Певек на выполнение работ по благоустройству городской набережной в г. Певек «Зона досуговых мероприятий в границах благоустройства набережной 1 этапа» (победитель Всероссийского конкурса лучших проектов создания комфортной городской среды).</w:t>
      </w:r>
    </w:p>
    <w:p w:rsidR="00377969" w:rsidRPr="00CB0B83" w:rsidRDefault="00377969"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«Обеспечение устойчивого сокращения непригодного для проживания жилищного фонда в Чукотском автономном округе» </w:t>
      </w:r>
      <w:r w:rsidRPr="00CB0B83">
        <w:rPr>
          <w:rFonts w:ascii="Times New Roman" w:hAnsi="Times New Roman"/>
          <w:sz w:val="24"/>
          <w:szCs w:val="24"/>
        </w:rPr>
        <w:t xml:space="preserve">включает в себя 1 подпрограмму. </w:t>
      </w:r>
    </w:p>
    <w:p w:rsidR="00377969" w:rsidRPr="00CB0B83" w:rsidRDefault="00377969"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lastRenderedPageBreak/>
        <w:t>Ответственным исполнителем государственной программы является Департамент промышленной политики Чукотского автономного округа.</w:t>
      </w:r>
    </w:p>
    <w:p w:rsidR="00377969" w:rsidRPr="00CB0B83" w:rsidRDefault="00377969"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На реализацию государственной программы в 2021 году направлено (в соответствии со сводной бюджетной росписью) 684 215,1 млн. рублей. На 01.10.2021 финансирование мероприятий составило 33,2% от плановых назначений или 227 306,8 тыс. рублей.</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1 мероприятие. </w:t>
      </w:r>
    </w:p>
    <w:p w:rsidR="00377969" w:rsidRPr="00CB0B83" w:rsidRDefault="00377969"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Переселение граждан из аварийного жилищного фонда»</w:t>
      </w:r>
      <w:r w:rsidRPr="00CB0B83">
        <w:rPr>
          <w:rFonts w:ascii="Times New Roman" w:hAnsi="Times New Roman"/>
          <w:sz w:val="24"/>
          <w:szCs w:val="24"/>
        </w:rPr>
        <w:t>:</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муниципальный контракт Администрацией Анадырского МР на приобретение 26-ти жилых помещений (квартир) у застройщика на территории с. </w:t>
      </w:r>
      <w:proofErr w:type="spellStart"/>
      <w:r w:rsidRPr="00CB0B83">
        <w:rPr>
          <w:rFonts w:ascii="Times New Roman" w:hAnsi="Times New Roman"/>
          <w:sz w:val="24"/>
          <w:szCs w:val="24"/>
        </w:rPr>
        <w:t>Усть</w:t>
      </w:r>
      <w:proofErr w:type="spellEnd"/>
      <w:r w:rsidRPr="00CB0B83">
        <w:rPr>
          <w:rFonts w:ascii="Times New Roman" w:hAnsi="Times New Roman"/>
          <w:sz w:val="24"/>
          <w:szCs w:val="24"/>
        </w:rPr>
        <w:t>-Белая для переселения граждан из аварийного жилищного фонда на сумму 187 894,3 тыс. рублей;</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муниципальный контракт Администрацией Анадырского МР на приобретение жилых помещений (квартир) у застройщика в многоквартирных домах на территории с. Снежное для переселения граждан из аварийного жилищного фонда на сумму 198 257,5 тыс. рублей;</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 муниципальный контракт Администрацией Анадырского МР на приобретение жилых помещений (квартир) у застройщика в многоквартирных домах на территории с. Снежное для переселения граждан из аварийного жилищного фонда на сумму 196 000,0 тыс. рублей;</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заключены 2 муниципальных контракта Администрацией с. Лаврентия Чукотского МР на приобретение квартир в жилых домах у застройщика на территории с. Лаврентия для переселения граждан из аварийного жилищного фонда. По обращению Администрации с. Лаврентия от 27.09.2021 перечислены средства на общую сумму 36 239,2 тыс. рублей для перечисления </w:t>
      </w:r>
      <w:r w:rsidR="001F1131" w:rsidRPr="00CB0B83">
        <w:rPr>
          <w:rFonts w:ascii="Times New Roman" w:hAnsi="Times New Roman"/>
          <w:sz w:val="24"/>
          <w:szCs w:val="24"/>
        </w:rPr>
        <w:t>з</w:t>
      </w:r>
      <w:r w:rsidRPr="00CB0B83">
        <w:rPr>
          <w:rFonts w:ascii="Times New Roman" w:hAnsi="Times New Roman"/>
          <w:sz w:val="24"/>
          <w:szCs w:val="24"/>
        </w:rPr>
        <w:t>астройщику в рамках исполнения контракта (оплата семи жилых помещений в рамках контракта);</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заключен муниципальный контракт Администрацией с. </w:t>
      </w:r>
      <w:proofErr w:type="spellStart"/>
      <w:r w:rsidRPr="00CB0B83">
        <w:rPr>
          <w:rFonts w:ascii="Times New Roman" w:hAnsi="Times New Roman"/>
          <w:sz w:val="24"/>
          <w:szCs w:val="24"/>
        </w:rPr>
        <w:t>Нешкан</w:t>
      </w:r>
      <w:proofErr w:type="spellEnd"/>
      <w:r w:rsidRPr="00CB0B83">
        <w:rPr>
          <w:rFonts w:ascii="Times New Roman" w:hAnsi="Times New Roman"/>
          <w:sz w:val="24"/>
          <w:szCs w:val="24"/>
        </w:rPr>
        <w:t xml:space="preserve"> Чукотского МР на предоставление субсидии приобретение жилых помещений (квартир) у застройщика в многоквартирных домах на территории с. Снежное для переселения граждан из аварийного жилищного фонда на сумму 223 860,0 тыс. рублей период реализации 2021-2023 годы;</w:t>
      </w:r>
    </w:p>
    <w:p w:rsidR="00377969" w:rsidRPr="00CB0B83" w:rsidRDefault="0037796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заключено соглашение с Администрацией с. Уэлен Чукотского МР на предоставление субсидии. Контракт на приобретение жилых помещений (квартир) у застройщика в многоквартирных домах на территории с. Уэлен для переселения граждан из аварийного жилищного фонда планируется заключить до 03.11.2021.</w:t>
      </w:r>
    </w:p>
    <w:p w:rsidR="00F65D1B" w:rsidRPr="00CB0B83" w:rsidRDefault="00F65D1B"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жилищно-коммунального хозяйства и водохозяйственного комплекса Чукотского автономного округа» </w:t>
      </w:r>
      <w:r w:rsidRPr="00CB0B83">
        <w:rPr>
          <w:rFonts w:ascii="Times New Roman" w:hAnsi="Times New Roman"/>
          <w:sz w:val="24"/>
          <w:szCs w:val="24"/>
        </w:rPr>
        <w:t xml:space="preserve">включает в себя 4 подпрограммы. </w:t>
      </w:r>
    </w:p>
    <w:p w:rsidR="00F65D1B" w:rsidRPr="00CB0B83" w:rsidRDefault="00F65D1B"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F65D1B" w:rsidRPr="00CB0B83" w:rsidRDefault="00F65D1B"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На реализацию государственной программы в 2021 году направлено (в соответствии со сводной бюджетной росписью) 7 156 498,3 тыс. рублей. На 01.10.2021 финансирование и выполнение мероприятий составило 69,2% от плановых назначений или 4 952 972,4 тыс. рублей.</w:t>
      </w:r>
    </w:p>
    <w:p w:rsidR="00F65D1B" w:rsidRPr="00CB0B83" w:rsidRDefault="00F65D1B"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На 2021 год запланировано выполнить 8 мероприятий. Из них за 9 месяцев текущего года в полном объеме выполнено 1 мероприятие или 12,5%.</w:t>
      </w:r>
    </w:p>
    <w:p w:rsidR="00F65D1B" w:rsidRPr="00CB0B83" w:rsidRDefault="00F65D1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Государственная поддержка жилищно</w:t>
      </w:r>
      <w:r w:rsidR="00957333" w:rsidRPr="00F45747">
        <w:rPr>
          <w:rFonts w:ascii="Times New Roman" w:hAnsi="Times New Roman"/>
          <w:b/>
          <w:i/>
          <w:sz w:val="24"/>
          <w:szCs w:val="24"/>
        </w:rPr>
        <w:t>-</w:t>
      </w:r>
      <w:r w:rsidRPr="00F45747">
        <w:rPr>
          <w:rFonts w:ascii="Times New Roman" w:hAnsi="Times New Roman"/>
          <w:b/>
          <w:i/>
          <w:sz w:val="24"/>
          <w:szCs w:val="24"/>
        </w:rPr>
        <w:t>коммунального хозяйства»</w:t>
      </w:r>
      <w:r w:rsidRPr="00CB0B83">
        <w:rPr>
          <w:rFonts w:ascii="Times New Roman" w:hAnsi="Times New Roman"/>
          <w:sz w:val="24"/>
          <w:szCs w:val="24"/>
        </w:rPr>
        <w:t>:</w:t>
      </w:r>
    </w:p>
    <w:p w:rsidR="00F65D1B" w:rsidRPr="00CB0B83" w:rsidRDefault="00F65D1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заключен</w:t>
      </w:r>
      <w:r w:rsidR="00BA38E1" w:rsidRPr="00CB0B83">
        <w:rPr>
          <w:rFonts w:ascii="Times New Roman" w:hAnsi="Times New Roman"/>
          <w:sz w:val="24"/>
          <w:szCs w:val="24"/>
        </w:rPr>
        <w:t>о</w:t>
      </w:r>
      <w:r w:rsidRPr="00CB0B83">
        <w:rPr>
          <w:rFonts w:ascii="Times New Roman" w:hAnsi="Times New Roman"/>
          <w:sz w:val="24"/>
          <w:szCs w:val="24"/>
        </w:rPr>
        <w:t xml:space="preserve"> 4 соглашения о предоставлении субсидии на частичную компенсацию затрат по уплате лизинговых платежей по договорам финансовой аренды (лизинга) техники и оборудования в 2021 году с муниципальными образованиями (Администрацией Билибинского МР, Администрацией ГО Певек, Администрацией ГО Эгвекинот, Администрацией МО Чукотский МР) на сумму 76 104,0 тыс. рублей, профинансировано средств в сумме</w:t>
      </w:r>
      <w:r w:rsidRPr="00CB0B83">
        <w:rPr>
          <w:rFonts w:ascii="Times New Roman" w:hAnsi="Times New Roman"/>
          <w:bCs/>
          <w:sz w:val="24"/>
          <w:szCs w:val="24"/>
        </w:rPr>
        <w:t xml:space="preserve"> 35 151,2</w:t>
      </w:r>
      <w:r w:rsidRPr="00CB0B83">
        <w:rPr>
          <w:rFonts w:ascii="Times New Roman" w:hAnsi="Times New Roman"/>
          <w:b/>
          <w:bCs/>
          <w:sz w:val="24"/>
          <w:szCs w:val="24"/>
        </w:rPr>
        <w:t xml:space="preserve"> </w:t>
      </w:r>
      <w:r w:rsidRPr="00CB0B83">
        <w:rPr>
          <w:rFonts w:ascii="Times New Roman" w:hAnsi="Times New Roman"/>
          <w:sz w:val="24"/>
          <w:szCs w:val="24"/>
        </w:rPr>
        <w:t>тыс. рублей;</w:t>
      </w:r>
    </w:p>
    <w:p w:rsidR="00F65D1B" w:rsidRPr="00CB0B83" w:rsidRDefault="00F65D1B"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заключен</w:t>
      </w:r>
      <w:r w:rsidR="00BA38E1" w:rsidRPr="00CB0B83">
        <w:rPr>
          <w:rFonts w:ascii="Times New Roman" w:hAnsi="Times New Roman"/>
          <w:sz w:val="24"/>
          <w:szCs w:val="24"/>
        </w:rPr>
        <w:t>о</w:t>
      </w:r>
      <w:r w:rsidRPr="00CB0B83">
        <w:rPr>
          <w:rFonts w:ascii="Times New Roman" w:hAnsi="Times New Roman"/>
          <w:sz w:val="24"/>
          <w:szCs w:val="24"/>
        </w:rPr>
        <w:t xml:space="preserve"> 16 соглашений о предоставлении субсидии на возмещение </w:t>
      </w:r>
      <w:proofErr w:type="spellStart"/>
      <w:r w:rsidRPr="00CB0B83">
        <w:rPr>
          <w:rFonts w:ascii="Times New Roman" w:hAnsi="Times New Roman"/>
          <w:sz w:val="24"/>
          <w:szCs w:val="24"/>
        </w:rPr>
        <w:t>ресурсоснабжающим</w:t>
      </w:r>
      <w:proofErr w:type="spellEnd"/>
      <w:r w:rsidRPr="00CB0B83">
        <w:rPr>
          <w:rFonts w:ascii="Times New Roman" w:hAnsi="Times New Roman"/>
          <w:sz w:val="24"/>
          <w:szCs w:val="24"/>
        </w:rPr>
        <w:t xml:space="preserve"> организациям недополученных доходов, связанных с предоставлением </w:t>
      </w:r>
      <w:r w:rsidRPr="00CB0B83">
        <w:rPr>
          <w:rFonts w:ascii="Times New Roman" w:hAnsi="Times New Roman"/>
          <w:sz w:val="24"/>
          <w:szCs w:val="24"/>
        </w:rPr>
        <w:lastRenderedPageBreak/>
        <w:t xml:space="preserve">населению коммунальных ресурсов (услуг) по тарифам, не обеспечивающим возмещение издержек на общую сумму 4 677 005,07 тыс. рублей, мероприятие профинансировано и выполнено на сумму 3 860 055,3 тыс. рублей, в том числе погашена задолженность за 2020 год на сумму 61 685,7 тыс. рублей; </w:t>
      </w:r>
    </w:p>
    <w:p w:rsidR="00F65D1B" w:rsidRPr="00CB0B83" w:rsidRDefault="00F65D1B"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w:t>
      </w:r>
      <w:r w:rsidRPr="00CB0B83">
        <w:rPr>
          <w:rFonts w:ascii="Times New Roman" w:hAnsi="Times New Roman"/>
          <w:i/>
          <w:sz w:val="24"/>
          <w:szCs w:val="24"/>
        </w:rPr>
        <w:t xml:space="preserve"> </w:t>
      </w:r>
      <w:r w:rsidRPr="00CB0B83">
        <w:rPr>
          <w:rFonts w:ascii="Times New Roman" w:hAnsi="Times New Roman"/>
          <w:sz w:val="24"/>
          <w:szCs w:val="24"/>
        </w:rPr>
        <w:t>заключен</w:t>
      </w:r>
      <w:r w:rsidR="004200B4" w:rsidRPr="00CB0B83">
        <w:rPr>
          <w:rFonts w:ascii="Times New Roman" w:hAnsi="Times New Roman"/>
          <w:sz w:val="24"/>
          <w:szCs w:val="24"/>
        </w:rPr>
        <w:t>о</w:t>
      </w:r>
      <w:r w:rsidRPr="00CB0B83">
        <w:rPr>
          <w:rFonts w:ascii="Times New Roman" w:hAnsi="Times New Roman"/>
          <w:sz w:val="24"/>
          <w:szCs w:val="24"/>
        </w:rPr>
        <w:t xml:space="preserve"> 2 соглашения на предоставление субсидии </w:t>
      </w:r>
      <w:proofErr w:type="spellStart"/>
      <w:r w:rsidRPr="00CB0B83">
        <w:rPr>
          <w:rFonts w:ascii="Times New Roman" w:hAnsi="Times New Roman"/>
          <w:sz w:val="24"/>
          <w:szCs w:val="24"/>
        </w:rPr>
        <w:t>ресурсоснабжающим</w:t>
      </w:r>
      <w:proofErr w:type="spellEnd"/>
      <w:r w:rsidRPr="00CB0B83">
        <w:rPr>
          <w:rFonts w:ascii="Times New Roman" w:hAnsi="Times New Roman"/>
          <w:sz w:val="24"/>
          <w:szCs w:val="24"/>
        </w:rPr>
        <w:t xml:space="preserve"> организациям на возмещение части затрат, не учтенных при установлении тарифов на коммунальные услуги на общую сумму 20 398,9 тыс. рублей, мероприятие профинансировано и выполнено на сумму  20 398,9 тыс. рублей;</w:t>
      </w:r>
    </w:p>
    <w:p w:rsidR="00F65D1B" w:rsidRPr="00CB0B83" w:rsidRDefault="00F65D1B"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заключен</w:t>
      </w:r>
      <w:r w:rsidR="004200B4" w:rsidRPr="00CB0B83">
        <w:rPr>
          <w:rFonts w:ascii="Times New Roman" w:hAnsi="Times New Roman"/>
          <w:sz w:val="24"/>
          <w:szCs w:val="24"/>
        </w:rPr>
        <w:t>о</w:t>
      </w:r>
      <w:r w:rsidRPr="00CB0B83">
        <w:rPr>
          <w:rFonts w:ascii="Times New Roman" w:hAnsi="Times New Roman"/>
          <w:sz w:val="24"/>
          <w:szCs w:val="24"/>
        </w:rPr>
        <w:t xml:space="preserve"> 6 соглашений о предоставлении субсидии на финансовое обеспечение затрат в целях бесперебойного оказания услуг потребителям по электро-, тепло-, водоснабжению и водоотведению на общую сумму 1 026 661,9 тыс. рублей, выполнение составило 863 357,8 тыс. рублей, в том числе за приобретенные топливно-энергетические ресурсы, проведены ремонтные работы на объектах коммунальной инфраструктуры в рамках подготовки к ОЗП, приобретен резервный источник питания в целях бесперебойного обеспечения населения электрической энергии в с. </w:t>
      </w:r>
      <w:proofErr w:type="spellStart"/>
      <w:r w:rsidRPr="00CB0B83">
        <w:rPr>
          <w:rFonts w:ascii="Times New Roman" w:hAnsi="Times New Roman"/>
          <w:sz w:val="24"/>
          <w:szCs w:val="24"/>
        </w:rPr>
        <w:t>Айон</w:t>
      </w:r>
      <w:proofErr w:type="spellEnd"/>
      <w:r w:rsidRPr="00CB0B83">
        <w:rPr>
          <w:rFonts w:ascii="Times New Roman" w:hAnsi="Times New Roman"/>
          <w:sz w:val="24"/>
          <w:szCs w:val="24"/>
        </w:rPr>
        <w:t>.</w:t>
      </w:r>
    </w:p>
    <w:p w:rsidR="00F65D1B" w:rsidRPr="00CB0B83" w:rsidRDefault="00F65D1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Развитие водохозяйственного комплекса»</w:t>
      </w:r>
      <w:r w:rsidR="00EC47A4">
        <w:rPr>
          <w:rFonts w:ascii="Times New Roman" w:hAnsi="Times New Roman"/>
          <w:sz w:val="24"/>
          <w:szCs w:val="24"/>
        </w:rPr>
        <w:t xml:space="preserve"> </w:t>
      </w:r>
      <w:r w:rsidRPr="00CB0B83">
        <w:rPr>
          <w:rFonts w:ascii="Times New Roman" w:hAnsi="Times New Roman"/>
          <w:sz w:val="24"/>
          <w:szCs w:val="24"/>
        </w:rPr>
        <w:t>заключен</w:t>
      </w:r>
      <w:r w:rsidR="004200B4" w:rsidRPr="00CB0B83">
        <w:rPr>
          <w:rFonts w:ascii="Times New Roman" w:hAnsi="Times New Roman"/>
          <w:sz w:val="24"/>
          <w:szCs w:val="24"/>
        </w:rPr>
        <w:t>о</w:t>
      </w:r>
      <w:r w:rsidRPr="00CB0B83">
        <w:rPr>
          <w:rFonts w:ascii="Times New Roman" w:hAnsi="Times New Roman"/>
          <w:sz w:val="24"/>
          <w:szCs w:val="24"/>
        </w:rPr>
        <w:t xml:space="preserve"> 9 соглашений с муниципальными образованиями округа на общую сумму 37 343,0 тыс. рублей о предоставлении субсидии на софинансирование расходных обязательств по исполнению полномочий органов местного самоуправления в сфере водоснабжения и водоотведения, финансирование планируется в 4 квартале 2021 года.</w:t>
      </w:r>
    </w:p>
    <w:p w:rsidR="00F65D1B" w:rsidRPr="00CB0B83" w:rsidRDefault="00F65D1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«Реализация мероприятий по развитию коммунальной инфраструктуры</w:t>
      </w:r>
      <w:r w:rsidRPr="00F45747">
        <w:rPr>
          <w:rFonts w:ascii="Times New Roman" w:hAnsi="Times New Roman"/>
          <w:b/>
          <w:i/>
          <w:sz w:val="24"/>
          <w:szCs w:val="24"/>
        </w:rPr>
        <w:t>»</w:t>
      </w:r>
      <w:r w:rsidRPr="00CB0B83">
        <w:rPr>
          <w:rFonts w:ascii="Times New Roman" w:hAnsi="Times New Roman"/>
          <w:sz w:val="24"/>
          <w:szCs w:val="24"/>
        </w:rPr>
        <w:t>:</w:t>
      </w:r>
    </w:p>
    <w:p w:rsidR="00F65D1B" w:rsidRPr="00CB0B83" w:rsidRDefault="00F65D1B"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заключено соглашение о предоставлении субсидии бюджету МО Билибинский МР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 Билибино на сумму 830 840,7 тыс. рублей, в том числе по годам: 2020 г. – 100 000,0 тыс. рублей; 2021 г</w:t>
      </w:r>
      <w:r w:rsidR="00D76808">
        <w:rPr>
          <w:rFonts w:ascii="Times New Roman" w:hAnsi="Times New Roman"/>
          <w:sz w:val="24"/>
          <w:szCs w:val="24"/>
        </w:rPr>
        <w:t>од</w:t>
      </w:r>
      <w:r w:rsidRPr="00CB0B83">
        <w:rPr>
          <w:rFonts w:ascii="Times New Roman" w:hAnsi="Times New Roman"/>
          <w:sz w:val="24"/>
          <w:szCs w:val="24"/>
        </w:rPr>
        <w:t xml:space="preserve"> – 226 446,1 тыс. рублей; 2022 г</w:t>
      </w:r>
      <w:r w:rsidR="00D76808">
        <w:rPr>
          <w:rFonts w:ascii="Times New Roman" w:hAnsi="Times New Roman"/>
          <w:sz w:val="24"/>
          <w:szCs w:val="24"/>
        </w:rPr>
        <w:t>ода</w:t>
      </w:r>
      <w:r w:rsidRPr="00CB0B83">
        <w:rPr>
          <w:rFonts w:ascii="Times New Roman" w:hAnsi="Times New Roman"/>
          <w:sz w:val="24"/>
          <w:szCs w:val="24"/>
        </w:rPr>
        <w:t xml:space="preserve"> – 504 394,2 тыс. рублей. Плановая потребность в финансировании на 2021 год составляет 326 446,5 тыс. рублей. В настоящее время проводится корректировка проектной документации в рамках заключенного договора экспертного сопровождения, проект находится на согласовании у </w:t>
      </w:r>
      <w:r w:rsidR="006F19B3" w:rsidRPr="00CB0B83">
        <w:rPr>
          <w:rFonts w:ascii="Times New Roman" w:hAnsi="Times New Roman"/>
          <w:sz w:val="24"/>
          <w:szCs w:val="24"/>
        </w:rPr>
        <w:t>з</w:t>
      </w:r>
      <w:r w:rsidRPr="00CB0B83">
        <w:rPr>
          <w:rFonts w:ascii="Times New Roman" w:hAnsi="Times New Roman"/>
          <w:sz w:val="24"/>
          <w:szCs w:val="24"/>
        </w:rPr>
        <w:t>аказчика, после чего будет передан на повторное прохождение государственной экспертизы;</w:t>
      </w:r>
    </w:p>
    <w:p w:rsidR="00F65D1B" w:rsidRPr="00CB0B83" w:rsidRDefault="00F65D1B" w:rsidP="00D45FDD">
      <w:pPr>
        <w:widowControl w:val="0"/>
        <w:autoSpaceDE w:val="0"/>
        <w:autoSpaceDN w:val="0"/>
        <w:adjustRightIn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заключено соглашение о предоставлении субсидии бюджету ГО Певек на реализацию мероприятий по развитию инфраструктуры Чукотского автономного округа обеспечивающей качественное тепло-, водоснабжение и водоотведение г. Певек на сумму 2 004 984,7 тыс. рублей, в том числе по годам: 2019 г</w:t>
      </w:r>
      <w:r w:rsidR="00D76808">
        <w:rPr>
          <w:rFonts w:ascii="Times New Roman" w:hAnsi="Times New Roman"/>
          <w:sz w:val="24"/>
          <w:szCs w:val="24"/>
        </w:rPr>
        <w:t>од</w:t>
      </w:r>
      <w:r w:rsidRPr="00CB0B83">
        <w:rPr>
          <w:rFonts w:ascii="Times New Roman" w:hAnsi="Times New Roman"/>
          <w:sz w:val="24"/>
          <w:szCs w:val="24"/>
        </w:rPr>
        <w:t xml:space="preserve"> -  60 000,0 тыс. рублей; 2020 г</w:t>
      </w:r>
      <w:r w:rsidR="00D76808">
        <w:rPr>
          <w:rFonts w:ascii="Times New Roman" w:hAnsi="Times New Roman"/>
          <w:sz w:val="24"/>
          <w:szCs w:val="24"/>
        </w:rPr>
        <w:t>од</w:t>
      </w:r>
      <w:r w:rsidRPr="00CB0B83">
        <w:rPr>
          <w:rFonts w:ascii="Times New Roman" w:hAnsi="Times New Roman"/>
          <w:sz w:val="24"/>
          <w:szCs w:val="24"/>
        </w:rPr>
        <w:t xml:space="preserve"> - </w:t>
      </w:r>
      <w:r w:rsidR="00D76808">
        <w:rPr>
          <w:rFonts w:ascii="Times New Roman" w:hAnsi="Times New Roman"/>
          <w:sz w:val="24"/>
          <w:szCs w:val="24"/>
        </w:rPr>
        <w:t xml:space="preserve">      </w:t>
      </w:r>
      <w:r w:rsidRPr="00CB0B83">
        <w:rPr>
          <w:rFonts w:ascii="Times New Roman" w:hAnsi="Times New Roman"/>
          <w:sz w:val="24"/>
          <w:szCs w:val="24"/>
        </w:rPr>
        <w:t>1 459 294,0 тыс. рублей;</w:t>
      </w:r>
      <w:r w:rsidR="00D76808">
        <w:rPr>
          <w:rFonts w:ascii="Times New Roman" w:hAnsi="Times New Roman"/>
          <w:sz w:val="24"/>
          <w:szCs w:val="24"/>
        </w:rPr>
        <w:t xml:space="preserve"> </w:t>
      </w:r>
      <w:r w:rsidRPr="00CB0B83">
        <w:rPr>
          <w:rFonts w:ascii="Times New Roman" w:hAnsi="Times New Roman"/>
          <w:sz w:val="24"/>
          <w:szCs w:val="24"/>
        </w:rPr>
        <w:t>2021 г</w:t>
      </w:r>
      <w:r w:rsidR="00D76808">
        <w:rPr>
          <w:rFonts w:ascii="Times New Roman" w:hAnsi="Times New Roman"/>
          <w:sz w:val="24"/>
          <w:szCs w:val="24"/>
        </w:rPr>
        <w:t>од</w:t>
      </w:r>
      <w:r w:rsidRPr="00CB0B83">
        <w:rPr>
          <w:rFonts w:ascii="Times New Roman" w:hAnsi="Times New Roman"/>
          <w:sz w:val="24"/>
          <w:szCs w:val="24"/>
        </w:rPr>
        <w:t xml:space="preserve"> - 485 690,7 тыс. рублей. Плановая потребность в финансировании на 2021 год составляет 914 986,8 тыс. рублей. Строительно-монтажные работы на объекте продолжаются. На текущую дату завершен монтаж оборудования тепловых узлов в домах по ул. </w:t>
      </w:r>
      <w:proofErr w:type="spellStart"/>
      <w:r w:rsidRPr="00CB0B83">
        <w:rPr>
          <w:rFonts w:ascii="Times New Roman" w:hAnsi="Times New Roman"/>
          <w:sz w:val="24"/>
          <w:szCs w:val="24"/>
        </w:rPr>
        <w:t>Чемоданова</w:t>
      </w:r>
      <w:proofErr w:type="spellEnd"/>
      <w:r w:rsidRPr="00CB0B83">
        <w:rPr>
          <w:rFonts w:ascii="Times New Roman" w:hAnsi="Times New Roman"/>
          <w:sz w:val="24"/>
          <w:szCs w:val="24"/>
        </w:rPr>
        <w:t xml:space="preserve">, </w:t>
      </w:r>
      <w:r w:rsidR="006F19B3" w:rsidRPr="00CB0B83">
        <w:rPr>
          <w:rFonts w:ascii="Times New Roman" w:hAnsi="Times New Roman"/>
          <w:sz w:val="24"/>
          <w:szCs w:val="24"/>
        </w:rPr>
        <w:t>з</w:t>
      </w:r>
      <w:r w:rsidRPr="00CB0B83">
        <w:rPr>
          <w:rFonts w:ascii="Times New Roman" w:hAnsi="Times New Roman"/>
          <w:sz w:val="24"/>
          <w:szCs w:val="24"/>
        </w:rPr>
        <w:t>аказчиком произведена приёмка строительно-монтажных работ на об</w:t>
      </w:r>
      <w:r w:rsidR="005E1F51">
        <w:rPr>
          <w:rFonts w:ascii="Times New Roman" w:hAnsi="Times New Roman"/>
          <w:sz w:val="24"/>
          <w:szCs w:val="24"/>
        </w:rPr>
        <w:t>щую сумму 173 979,2 тыс. рублей.</w:t>
      </w:r>
    </w:p>
    <w:p w:rsidR="00F65D1B" w:rsidRPr="00CB0B83" w:rsidRDefault="00F65D1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«Чистая вода</w:t>
      </w:r>
      <w:r w:rsidRPr="00F45747">
        <w:rPr>
          <w:rFonts w:ascii="Times New Roman" w:hAnsi="Times New Roman"/>
          <w:b/>
          <w:i/>
          <w:sz w:val="24"/>
          <w:szCs w:val="24"/>
        </w:rPr>
        <w:t>»</w:t>
      </w:r>
      <w:r w:rsidR="00EC47A4">
        <w:rPr>
          <w:rFonts w:ascii="Times New Roman" w:hAnsi="Times New Roman"/>
          <w:sz w:val="24"/>
          <w:szCs w:val="24"/>
        </w:rPr>
        <w:t xml:space="preserve"> </w:t>
      </w:r>
      <w:r w:rsidRPr="00CB0B83">
        <w:rPr>
          <w:rFonts w:ascii="Times New Roman" w:hAnsi="Times New Roman"/>
          <w:sz w:val="24"/>
          <w:szCs w:val="24"/>
        </w:rPr>
        <w:t>заключено соглашение с Администрацией МО Чукотский МР о предоставлении субсидии на реализацию мероприятий по созданию объектов питьевого водоснабжения. В течение текущего года в целях заключения контракта на выполнение работ по реконструкции объекта МУП «Айсберг» неоднократно проводились закупочные процедуры, которые были признаны не состоявшимися.</w:t>
      </w:r>
    </w:p>
    <w:p w:rsidR="004605DF" w:rsidRPr="00CB0B83" w:rsidRDefault="004605DF"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транспортной инфраструктуры Чукотского автономного округа» </w:t>
      </w:r>
      <w:r w:rsidRPr="00CB0B83">
        <w:rPr>
          <w:rFonts w:ascii="Times New Roman" w:hAnsi="Times New Roman"/>
          <w:sz w:val="24"/>
          <w:szCs w:val="24"/>
        </w:rPr>
        <w:t xml:space="preserve">включает в себя 4 подпрограммы. </w:t>
      </w:r>
    </w:p>
    <w:p w:rsidR="004605DF" w:rsidRPr="00CB0B83" w:rsidRDefault="004605DF"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4605DF" w:rsidRPr="00CB0B83" w:rsidRDefault="004605DF"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6 619 463,5 тыс. рублей. На 01.10.2021 финансирование мероприятий составило 51,2% от плановых назначений или 3 386 035,3 тыс. рублей, </w:t>
      </w:r>
      <w:r w:rsidRPr="00CB0B83">
        <w:rPr>
          <w:rFonts w:ascii="Times New Roman" w:hAnsi="Times New Roman"/>
          <w:sz w:val="24"/>
          <w:szCs w:val="24"/>
        </w:rPr>
        <w:lastRenderedPageBreak/>
        <w:t xml:space="preserve">мероприятия выполнены на 52,4%, что в абсолютных цифрах составляет 3 467 674,8 тыс. рублей. </w:t>
      </w:r>
    </w:p>
    <w:p w:rsidR="004605DF" w:rsidRPr="00CB0B83" w:rsidRDefault="004605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На 2021 год запланировано выполнить 28 мероприятия. Из них за 9 месяцев текущего года в полном объеме выполнено 3 мероприятия или 10,7%, 2 мероприятия имеют выполнение более 80%.</w:t>
      </w:r>
    </w:p>
    <w:p w:rsidR="004605DF" w:rsidRPr="00CB0B83" w:rsidRDefault="004605DF"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«Развитие авиационного комплекса</w:t>
      </w:r>
      <w:r w:rsidRPr="00F45747">
        <w:rPr>
          <w:rFonts w:ascii="Times New Roman" w:hAnsi="Times New Roman"/>
          <w:b/>
          <w:i/>
          <w:sz w:val="24"/>
          <w:szCs w:val="24"/>
        </w:rPr>
        <w:t>»</w:t>
      </w:r>
      <w:r w:rsidRPr="00CB0B83">
        <w:rPr>
          <w:rFonts w:ascii="Times New Roman" w:hAnsi="Times New Roman"/>
          <w:sz w:val="24"/>
          <w:szCs w:val="24"/>
        </w:rPr>
        <w:t>:</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ГП ЧАО «</w:t>
      </w:r>
      <w:proofErr w:type="spellStart"/>
      <w:r w:rsidRPr="00CB0B83">
        <w:t>ЧукотАВИА</w:t>
      </w:r>
      <w:proofErr w:type="spellEnd"/>
      <w:r w:rsidRPr="00CB0B83">
        <w:t>», возникающих в связи с выполнением пассажирских перевозок на местных авиационных линиях, предоставлены субсидии на сумму 244 914,6 тыс. рублей. Выполнено 1672 рейса, перевезено 26 765 пассажиров;</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АО «Авиакомпания ЯКУТИЯ», связанных с осуществлением пассажирских авиаперевозок по маршруту Магадан-Анадырь-Магадан, предоставлены субсидии на сумму 20 946,2 тыс. рублей. Выполнено 66 парных рейса, перевезено 2 194 пассажира;</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АО «Авиакомпания «Сибирь», связанных с осуществлением пассажирских авиаперевозок по маршруту Владивосток-Анадырь-Владивосток, предоставлены субсидии на сумму 30 154,6 тыс. рублей. Выполнено 18 парных рейса, перевезено 3055 пассажиров;</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ООО «Сибирская Легкая Авиация», возникающих в связи с выполнением пассажирских авиаперевозок на авиационных линиях по маршруту Магадан-Омолон-Магадан, предоставлены субсидии на сумму 9 387,5 тыс. рублей. Осуществлено 56 рейсов, перевезено 849 пассажиров;</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АО «Авиакомпания «</w:t>
      </w:r>
      <w:proofErr w:type="spellStart"/>
      <w:r w:rsidRPr="00CB0B83">
        <w:t>ИрАэро</w:t>
      </w:r>
      <w:proofErr w:type="spellEnd"/>
      <w:r w:rsidRPr="00CB0B83">
        <w:t>», возникающих в связи с выполнением пассажирских авиаперевозок на авиационных линиях по маршруту Магадан-</w:t>
      </w:r>
      <w:proofErr w:type="spellStart"/>
      <w:r w:rsidRPr="00CB0B83">
        <w:t>Кепервеем</w:t>
      </w:r>
      <w:proofErr w:type="spellEnd"/>
      <w:r w:rsidR="00D76808">
        <w:t>-</w:t>
      </w:r>
      <w:r w:rsidRPr="00CB0B83">
        <w:t>Магадан, предоставлены субсидии на сумму 42 050,0 тыс. рублей, из которых 101,5 тыс. рублей оплата задолженности за декабрь 2020 года. Перевезено 17 798 пассажиров;</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АО «Авиакомпания ЯКУТИЯ», возникающих в связи с выполнением пассажирских авиаперевозок на авиационных линиях по маршруту Москва</w:t>
      </w:r>
      <w:r w:rsidR="00D76808">
        <w:t>-</w:t>
      </w:r>
      <w:r w:rsidRPr="00CB0B83">
        <w:t xml:space="preserve">Певек </w:t>
      </w:r>
      <w:r w:rsidR="00D76808">
        <w:t>-</w:t>
      </w:r>
      <w:r w:rsidRPr="00CB0B83">
        <w:t xml:space="preserve"> Москва, предоставлены субсидии на общую сумму 50 598,5 тыс. рублей, в том числе за счет дотаций на сумму 28 198,0 тыс. рублей, из которых 2 800,0 тыс. рублей оплата задолженности за декабрь 2020 года. Выполнен 61 парный рейс, перевезено 1 575 пассажиров;</w:t>
      </w:r>
    </w:p>
    <w:p w:rsidR="004605DF" w:rsidRPr="00CB0B83" w:rsidRDefault="004605DF" w:rsidP="00D45FDD">
      <w:pPr>
        <w:pStyle w:val="ConsPlusNormal"/>
        <w:widowControl w:val="0"/>
        <w:ind w:firstLine="709"/>
        <w:jc w:val="both"/>
      </w:pPr>
      <w:r w:rsidRPr="00CB0B83">
        <w:t>- заключен государственный контракт между ГКУ «УКС ЧАО» и АО «Институт «</w:t>
      </w:r>
      <w:proofErr w:type="spellStart"/>
      <w:r w:rsidRPr="00CB0B83">
        <w:t>Стройпроект</w:t>
      </w:r>
      <w:proofErr w:type="spellEnd"/>
      <w:r w:rsidRPr="00CB0B83">
        <w:t>» для корректировки проектной документации в целях завершения строительства объекта: «Взлетно-посадочная площадка «Анадырь Окружной». Выполнены работы по техническому обследованию объекта на сумму 1 524,4 тыс. рублей.</w:t>
      </w:r>
    </w:p>
    <w:p w:rsidR="004605DF" w:rsidRPr="00CB0B83" w:rsidRDefault="004605DF"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 xml:space="preserve">«Организация морских и </w:t>
      </w:r>
      <w:proofErr w:type="spellStart"/>
      <w:r w:rsidRPr="00F45747">
        <w:rPr>
          <w:rFonts w:ascii="Times New Roman" w:hAnsi="Times New Roman"/>
          <w:b/>
          <w:bCs/>
          <w:i/>
          <w:sz w:val="24"/>
          <w:szCs w:val="24"/>
        </w:rPr>
        <w:t>внутрилиманных</w:t>
      </w:r>
      <w:proofErr w:type="spellEnd"/>
      <w:r w:rsidRPr="00F45747">
        <w:rPr>
          <w:rFonts w:ascii="Times New Roman" w:hAnsi="Times New Roman"/>
          <w:b/>
          <w:bCs/>
          <w:i/>
          <w:sz w:val="24"/>
          <w:szCs w:val="24"/>
        </w:rPr>
        <w:t xml:space="preserve"> грузопассажирских линий</w:t>
      </w:r>
      <w:r w:rsidRPr="00F45747">
        <w:rPr>
          <w:rFonts w:ascii="Times New Roman" w:hAnsi="Times New Roman"/>
          <w:b/>
          <w:i/>
          <w:sz w:val="24"/>
          <w:szCs w:val="24"/>
        </w:rPr>
        <w:t>»</w:t>
      </w:r>
      <w:r w:rsidRPr="00CB0B83">
        <w:rPr>
          <w:rFonts w:ascii="Times New Roman" w:hAnsi="Times New Roman"/>
          <w:sz w:val="24"/>
          <w:szCs w:val="24"/>
        </w:rPr>
        <w:t>:</w:t>
      </w:r>
    </w:p>
    <w:p w:rsidR="004605DF" w:rsidRPr="00CB0B83" w:rsidRDefault="004605DF" w:rsidP="00D45FDD">
      <w:pPr>
        <w:pStyle w:val="ConsPlusNormal"/>
        <w:widowControl w:val="0"/>
        <w:ind w:firstLine="709"/>
        <w:jc w:val="both"/>
      </w:pPr>
      <w:r w:rsidRPr="00CB0B83">
        <w:t xml:space="preserve">- заключено соглашение на возмещение недополученных доходов с ОАО «Анадырский морской порт», возникающих в связи с выполнением морских и </w:t>
      </w:r>
      <w:proofErr w:type="spellStart"/>
      <w:r w:rsidRPr="00CB0B83">
        <w:t>внутрилиманных</w:t>
      </w:r>
      <w:proofErr w:type="spellEnd"/>
      <w:r w:rsidRPr="00CB0B83">
        <w:t xml:space="preserve"> пассажирских перевозок, предоставлены субсидии на сумму 22 396,6 тыс. рублей. Выполнено 980 рейсов, перевезено 22 503 пассажира;</w:t>
      </w:r>
    </w:p>
    <w:p w:rsidR="004605DF" w:rsidRPr="00CB0B83" w:rsidRDefault="004605DF" w:rsidP="00D45FDD">
      <w:pPr>
        <w:pStyle w:val="ConsPlusNormal"/>
        <w:widowControl w:val="0"/>
        <w:ind w:firstLine="709"/>
        <w:jc w:val="both"/>
      </w:pPr>
      <w:r w:rsidRPr="00CB0B83">
        <w:t>- заключено соглашение на возмещение недополученных доходов с ОАО «Анадырский морской порт», возникающих при погрузке, выгрузке угля, перегрузке угля на рейде в морских портах, предоставлены субсидии на сумму 117 500,8 тыс. рублей. Объем перевалки груза (угля) составил 242 108 тонн.</w:t>
      </w:r>
    </w:p>
    <w:p w:rsidR="004605DF" w:rsidRPr="00CB0B83" w:rsidRDefault="004605DF" w:rsidP="00D45FDD">
      <w:pPr>
        <w:autoSpaceDE w:val="0"/>
        <w:autoSpaceDN w:val="0"/>
        <w:adjustRightInd w:val="0"/>
        <w:spacing w:after="0" w:line="240" w:lineRule="auto"/>
        <w:ind w:firstLine="708"/>
        <w:jc w:val="both"/>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«Совершенствование и развитие сети автомобильных дорог</w:t>
      </w:r>
      <w:r w:rsidRPr="00F45747">
        <w:rPr>
          <w:rFonts w:ascii="Times New Roman" w:hAnsi="Times New Roman"/>
          <w:b/>
          <w:i/>
          <w:sz w:val="24"/>
          <w:szCs w:val="24"/>
        </w:rPr>
        <w:t>»</w:t>
      </w:r>
      <w:r w:rsidRPr="00CB0B83">
        <w:rPr>
          <w:rFonts w:ascii="Times New Roman" w:hAnsi="Times New Roman"/>
          <w:i/>
          <w:sz w:val="24"/>
          <w:szCs w:val="24"/>
        </w:rPr>
        <w:t>:</w:t>
      </w:r>
    </w:p>
    <w:p w:rsidR="004605DF" w:rsidRPr="00CB0B83" w:rsidRDefault="004605DF" w:rsidP="00D45FDD">
      <w:pPr>
        <w:widowControl w:val="0"/>
        <w:spacing w:after="0" w:line="240" w:lineRule="auto"/>
        <w:ind w:firstLine="709"/>
        <w:jc w:val="both"/>
        <w:rPr>
          <w:rFonts w:ascii="Times New Roman" w:hAnsi="Times New Roman"/>
          <w:spacing w:val="-3"/>
          <w:sz w:val="24"/>
          <w:szCs w:val="24"/>
        </w:rPr>
      </w:pPr>
      <w:r w:rsidRPr="00CB0B83">
        <w:rPr>
          <w:rFonts w:ascii="Times New Roman" w:hAnsi="Times New Roman"/>
          <w:spacing w:val="-3"/>
          <w:sz w:val="24"/>
          <w:szCs w:val="24"/>
        </w:rPr>
        <w:t xml:space="preserve">- продолжаются строительно-монтажные работы на автомобильной дороге «Колыма-Омсукчан-Омолон-Анадырь» на территории Чукотского автономного округа участок Омолон-Анадырь с подъездами до Билибино, Комсомольского, Эгвекинота, в том числе процент технической готовности объектов: мостовой переход через р. </w:t>
      </w:r>
      <w:proofErr w:type="spellStart"/>
      <w:r w:rsidRPr="00CB0B83">
        <w:rPr>
          <w:rFonts w:ascii="Times New Roman" w:hAnsi="Times New Roman"/>
          <w:spacing w:val="-3"/>
          <w:sz w:val="24"/>
          <w:szCs w:val="24"/>
        </w:rPr>
        <w:t>Пучевеем</w:t>
      </w:r>
      <w:proofErr w:type="spellEnd"/>
      <w:r w:rsidRPr="00CB0B83">
        <w:rPr>
          <w:rFonts w:ascii="Times New Roman" w:hAnsi="Times New Roman"/>
          <w:spacing w:val="-3"/>
          <w:sz w:val="24"/>
          <w:szCs w:val="24"/>
        </w:rPr>
        <w:t xml:space="preserve"> на 673 км – 89%; </w:t>
      </w:r>
      <w:r w:rsidRPr="00CB0B83">
        <w:rPr>
          <w:rFonts w:ascii="Times New Roman" w:hAnsi="Times New Roman"/>
          <w:spacing w:val="-3"/>
          <w:sz w:val="24"/>
          <w:szCs w:val="24"/>
        </w:rPr>
        <w:lastRenderedPageBreak/>
        <w:t>мостовой переход через р. Малый Чаун на 704 км – 99%; мостовой переход через р. Мильгувеем на 722 км – 63%; участок км 470+000 – км 485+597 – 99%; участок км 485+597 – км 500+339 – 98%; участок км 630+000 – км 634+000 - 18%; участок км 455+000 – км 470+000 - 30%; участок км 603+266 – км 618+000 - 26%; участок км 618+000 - км 630+000-  47%. Расходы на реализацию мероприятия составили 2 284 828,6 тыс. рублей;</w:t>
      </w:r>
    </w:p>
    <w:p w:rsidR="004605DF" w:rsidRPr="00CB0B83" w:rsidRDefault="004605DF"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на реализацию </w:t>
      </w:r>
      <w:r w:rsidR="00A60441" w:rsidRPr="00CB0B83">
        <w:rPr>
          <w:rFonts w:ascii="Times New Roman" w:eastAsiaTheme="minorHAnsi" w:hAnsi="Times New Roman"/>
          <w:sz w:val="24"/>
          <w:szCs w:val="24"/>
          <w:lang w:eastAsia="en-US"/>
        </w:rPr>
        <w:t>Ведомственной целевой программы</w:t>
      </w:r>
      <w:r w:rsidRPr="00CB0B83">
        <w:rPr>
          <w:rFonts w:ascii="Times New Roman" w:hAnsi="Times New Roman"/>
          <w:sz w:val="24"/>
          <w:szCs w:val="24"/>
        </w:rPr>
        <w:t xml:space="preserve"> «Дорожная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 содержания, ремонта и капитального ремонта» израсходовано 300 364,8 тыс. рублей: на содержание региональных автомобильных дорог и автозимников общего пользования и искусственных сооружений на них, работы выполнены на сумму 300 084,2 тыс. рублей; проведены работы по оценке уязвимости, разработка планов объектов транспортной инфраструктуры и утверждение результатов в утвержденном порядке на сумму 280,0 тыс. рублей; проведена государственная (негосударственная) экспертиза проектной документации, проверки достоверности определения сметной стоимости объекта Капитальный ремонт автомобильной дороги общего пользования регионального значения Чукотского автономного округа «Певек-</w:t>
      </w:r>
      <w:proofErr w:type="spellStart"/>
      <w:r w:rsidRPr="00CB0B83">
        <w:rPr>
          <w:rFonts w:ascii="Times New Roman" w:hAnsi="Times New Roman"/>
          <w:sz w:val="24"/>
          <w:szCs w:val="24"/>
        </w:rPr>
        <w:t>Апапельгино</w:t>
      </w:r>
      <w:proofErr w:type="spellEnd"/>
      <w:r w:rsidRPr="00CB0B83">
        <w:rPr>
          <w:rFonts w:ascii="Times New Roman" w:hAnsi="Times New Roman"/>
          <w:sz w:val="24"/>
          <w:szCs w:val="24"/>
        </w:rPr>
        <w:t>-</w:t>
      </w:r>
      <w:proofErr w:type="spellStart"/>
      <w:r w:rsidRPr="00CB0B83">
        <w:rPr>
          <w:rFonts w:ascii="Times New Roman" w:hAnsi="Times New Roman"/>
          <w:sz w:val="24"/>
          <w:szCs w:val="24"/>
        </w:rPr>
        <w:t>Янранай</w:t>
      </w:r>
      <w:proofErr w:type="spellEnd"/>
      <w:r w:rsidRPr="00CB0B83">
        <w:rPr>
          <w:rFonts w:ascii="Times New Roman" w:hAnsi="Times New Roman"/>
          <w:sz w:val="24"/>
          <w:szCs w:val="24"/>
        </w:rPr>
        <w:t>», устройства освещения на участке км 0+000 - км 3+000 на сумму 0,6 тыс. рублей;</w:t>
      </w:r>
    </w:p>
    <w:p w:rsidR="004605DF" w:rsidRPr="00CB0B83" w:rsidRDefault="004605DF"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проведены земляные работы объемом 26 122 куб. м., работы по бетонированию территории площадью 728 м., ожидается доставка материалов для завершения работ по </w:t>
      </w:r>
      <w:r w:rsidR="00A60441" w:rsidRPr="00CB0B83">
        <w:rPr>
          <w:rFonts w:ascii="Times New Roman" w:eastAsiaTheme="minorHAnsi" w:hAnsi="Times New Roman"/>
          <w:sz w:val="24"/>
          <w:szCs w:val="24"/>
          <w:lang w:eastAsia="en-US"/>
        </w:rPr>
        <w:t>Ведомственной целевой программе</w:t>
      </w:r>
      <w:r w:rsidRPr="00CB0B83">
        <w:rPr>
          <w:rFonts w:ascii="Times New Roman" w:hAnsi="Times New Roman"/>
          <w:sz w:val="24"/>
          <w:szCs w:val="24"/>
        </w:rPr>
        <w:t xml:space="preserve"> «Капитальный ремонт и благоустройство улично-дорожной сети и дворовых территорий (кварталов) в г. Певек» на общую сумму 38 867,2 тыс. рублей;</w:t>
      </w:r>
    </w:p>
    <w:p w:rsidR="004605DF" w:rsidRPr="00CB0B83" w:rsidRDefault="004605DF"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sz w:val="24"/>
          <w:szCs w:val="24"/>
        </w:rPr>
        <w:t>- выполнены работы по капитальному ремонту дорог регионального значения на участке Певек-</w:t>
      </w:r>
      <w:proofErr w:type="spellStart"/>
      <w:r w:rsidRPr="00CB0B83">
        <w:rPr>
          <w:rFonts w:ascii="Times New Roman" w:hAnsi="Times New Roman"/>
          <w:sz w:val="24"/>
          <w:szCs w:val="24"/>
        </w:rPr>
        <w:t>Апапельгино</w:t>
      </w:r>
      <w:proofErr w:type="spellEnd"/>
      <w:r w:rsidRPr="00CB0B83">
        <w:rPr>
          <w:rFonts w:ascii="Times New Roman" w:hAnsi="Times New Roman"/>
          <w:sz w:val="24"/>
          <w:szCs w:val="24"/>
        </w:rPr>
        <w:t>-</w:t>
      </w:r>
      <w:proofErr w:type="spellStart"/>
      <w:r w:rsidRPr="00CB0B83">
        <w:rPr>
          <w:rFonts w:ascii="Times New Roman" w:hAnsi="Times New Roman"/>
          <w:sz w:val="24"/>
          <w:szCs w:val="24"/>
        </w:rPr>
        <w:t>Янпанай</w:t>
      </w:r>
      <w:proofErr w:type="spellEnd"/>
      <w:r w:rsidRPr="00CB0B83">
        <w:rPr>
          <w:rFonts w:ascii="Times New Roman" w:hAnsi="Times New Roman"/>
          <w:sz w:val="24"/>
          <w:szCs w:val="24"/>
        </w:rPr>
        <w:t xml:space="preserve"> на сумму 37 067,5 тыс. рублей;</w:t>
      </w:r>
    </w:p>
    <w:p w:rsidR="004605DF" w:rsidRPr="00CB0B83" w:rsidRDefault="004605DF"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выполнены работы по ремонту дорог ГО Анадырь: ремонт автомобильной дороги по ул. Мира; ремонт автомобильной дороги по ул. Партизанская; ремонт автомобильной дороги «Подъезд к </w:t>
      </w:r>
      <w:proofErr w:type="spellStart"/>
      <w:r w:rsidRPr="00CB0B83">
        <w:rPr>
          <w:rFonts w:ascii="Times New Roman" w:hAnsi="Times New Roman"/>
          <w:sz w:val="24"/>
          <w:szCs w:val="24"/>
        </w:rPr>
        <w:t>рыббазе</w:t>
      </w:r>
      <w:proofErr w:type="spellEnd"/>
      <w:r w:rsidRPr="00CB0B83">
        <w:rPr>
          <w:rFonts w:ascii="Times New Roman" w:hAnsi="Times New Roman"/>
          <w:sz w:val="24"/>
          <w:szCs w:val="24"/>
        </w:rPr>
        <w:t xml:space="preserve"> № 2» на общую сумму 36 650,8 тыс. рублей;</w:t>
      </w:r>
    </w:p>
    <w:p w:rsidR="004605DF" w:rsidRPr="00CB0B83" w:rsidRDefault="004605DF" w:rsidP="00D45FDD">
      <w:pPr>
        <w:widowControl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выполнены работы по установке дистанционной системы регулирования освещением на трёх автомобильных дорогах региона: подъезд до п. Угольные Копи от 26 км а/д </w:t>
      </w:r>
      <w:proofErr w:type="spellStart"/>
      <w:r w:rsidRPr="00CB0B83">
        <w:rPr>
          <w:rFonts w:ascii="Times New Roman" w:hAnsi="Times New Roman"/>
          <w:sz w:val="24"/>
          <w:szCs w:val="24"/>
        </w:rPr>
        <w:t>автоподъезд</w:t>
      </w:r>
      <w:proofErr w:type="spellEnd"/>
      <w:r w:rsidRPr="00CB0B83">
        <w:rPr>
          <w:rFonts w:ascii="Times New Roman" w:hAnsi="Times New Roman"/>
          <w:sz w:val="24"/>
          <w:szCs w:val="24"/>
        </w:rPr>
        <w:t xml:space="preserve"> до аэропорта от г. Анадырь; подъезд до 8 причала от 26 км а/д </w:t>
      </w:r>
      <w:proofErr w:type="spellStart"/>
      <w:r w:rsidRPr="00CB0B83">
        <w:rPr>
          <w:rFonts w:ascii="Times New Roman" w:hAnsi="Times New Roman"/>
          <w:sz w:val="24"/>
          <w:szCs w:val="24"/>
        </w:rPr>
        <w:t>автоподъезд</w:t>
      </w:r>
      <w:proofErr w:type="spellEnd"/>
      <w:r w:rsidRPr="00CB0B83">
        <w:rPr>
          <w:rFonts w:ascii="Times New Roman" w:hAnsi="Times New Roman"/>
          <w:sz w:val="24"/>
          <w:szCs w:val="24"/>
        </w:rPr>
        <w:t xml:space="preserve"> до аэропорта от г. Анадырь; подъезд до п. Угольные Копи-3 с подъездом до котельной от 31 км а/д </w:t>
      </w:r>
      <w:proofErr w:type="spellStart"/>
      <w:r w:rsidRPr="00CB0B83">
        <w:rPr>
          <w:rFonts w:ascii="Times New Roman" w:hAnsi="Times New Roman"/>
          <w:sz w:val="24"/>
          <w:szCs w:val="24"/>
        </w:rPr>
        <w:t>автоподъезд</w:t>
      </w:r>
      <w:proofErr w:type="spellEnd"/>
      <w:r w:rsidRPr="00CB0B83">
        <w:rPr>
          <w:rFonts w:ascii="Times New Roman" w:hAnsi="Times New Roman"/>
          <w:sz w:val="24"/>
          <w:szCs w:val="24"/>
        </w:rPr>
        <w:t xml:space="preserve"> до аэропорта от г. Анадырь. Закупка необходимого оборудования произведена за счет средств ГБУ «ДЭУ ЧАО» в 2020 году на сумму 264,0 тыс. рублей.</w:t>
      </w:r>
    </w:p>
    <w:p w:rsidR="004605DF" w:rsidRPr="00CB0B83" w:rsidRDefault="004605D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«Обеспечение деятельности государственных органов и подведомственных учреждений»</w:t>
      </w:r>
      <w:r w:rsidRPr="00CB0B83">
        <w:rPr>
          <w:rFonts w:ascii="Times New Roman" w:hAnsi="Times New Roman"/>
          <w:i/>
          <w:sz w:val="24"/>
          <w:szCs w:val="24"/>
        </w:rPr>
        <w:t xml:space="preserve"> </w:t>
      </w:r>
      <w:r w:rsidRPr="00CB0B83">
        <w:rPr>
          <w:rFonts w:ascii="Times New Roman" w:hAnsi="Times New Roman"/>
          <w:sz w:val="24"/>
          <w:szCs w:val="24"/>
        </w:rPr>
        <w:t xml:space="preserve">израсходовано 230 422,7 тыс. рублей, выполнение от плановых значений составило 66,7%. </w:t>
      </w:r>
    </w:p>
    <w:p w:rsidR="0081063E" w:rsidRPr="00CB0B83" w:rsidRDefault="0081063E"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энергетики Чукотского автономного округа» </w:t>
      </w:r>
      <w:r w:rsidRPr="00CB0B83">
        <w:rPr>
          <w:rFonts w:ascii="Times New Roman" w:hAnsi="Times New Roman"/>
          <w:sz w:val="24"/>
          <w:szCs w:val="24"/>
        </w:rPr>
        <w:t xml:space="preserve">включает в себя 3 подпрограммы. </w:t>
      </w:r>
    </w:p>
    <w:p w:rsidR="0081063E" w:rsidRPr="00CB0B83" w:rsidRDefault="0081063E" w:rsidP="00D45FDD">
      <w:pPr>
        <w:spacing w:after="0" w:line="240" w:lineRule="auto"/>
        <w:ind w:firstLine="720"/>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81063E" w:rsidRPr="00CB0B83" w:rsidRDefault="0081063E" w:rsidP="00D45FDD">
      <w:pPr>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C27658" w:rsidRPr="00CB0B83">
        <w:rPr>
          <w:rFonts w:ascii="Times New Roman" w:hAnsi="Times New Roman"/>
          <w:sz w:val="24"/>
          <w:szCs w:val="24"/>
        </w:rPr>
        <w:t>22 803 895,8</w:t>
      </w:r>
      <w:r w:rsidRPr="00CB0B83">
        <w:rPr>
          <w:rFonts w:ascii="Times New Roman" w:hAnsi="Times New Roman"/>
          <w:sz w:val="24"/>
          <w:szCs w:val="24"/>
        </w:rPr>
        <w:t xml:space="preserve"> </w:t>
      </w:r>
      <w:r w:rsidR="00B516B9" w:rsidRPr="00CB0B83">
        <w:rPr>
          <w:rFonts w:ascii="Times New Roman" w:hAnsi="Times New Roman"/>
          <w:sz w:val="24"/>
          <w:szCs w:val="24"/>
        </w:rPr>
        <w:t>тыс</w:t>
      </w:r>
      <w:r w:rsidRPr="00CB0B83">
        <w:rPr>
          <w:rFonts w:ascii="Times New Roman" w:hAnsi="Times New Roman"/>
          <w:sz w:val="24"/>
          <w:szCs w:val="24"/>
        </w:rPr>
        <w:t xml:space="preserve">. рублей. На </w:t>
      </w:r>
      <w:r w:rsidR="008C4E76" w:rsidRPr="00CB0B83">
        <w:rPr>
          <w:rFonts w:ascii="Times New Roman" w:hAnsi="Times New Roman"/>
          <w:sz w:val="24"/>
          <w:szCs w:val="24"/>
        </w:rPr>
        <w:t>01.10</w:t>
      </w:r>
      <w:r w:rsidRPr="00CB0B83">
        <w:rPr>
          <w:rFonts w:ascii="Times New Roman" w:hAnsi="Times New Roman"/>
          <w:sz w:val="24"/>
          <w:szCs w:val="24"/>
        </w:rPr>
        <w:t xml:space="preserve">.2021 финансирование мероприятий составило </w:t>
      </w:r>
      <w:r w:rsidR="00C27658" w:rsidRPr="00CB0B83">
        <w:rPr>
          <w:rFonts w:ascii="Times New Roman" w:hAnsi="Times New Roman"/>
          <w:sz w:val="24"/>
          <w:szCs w:val="24"/>
        </w:rPr>
        <w:t>30,1</w:t>
      </w:r>
      <w:r w:rsidRPr="00CB0B83">
        <w:rPr>
          <w:rFonts w:ascii="Times New Roman" w:hAnsi="Times New Roman"/>
          <w:sz w:val="24"/>
          <w:szCs w:val="24"/>
        </w:rPr>
        <w:t xml:space="preserve">% от плановых назначений или </w:t>
      </w:r>
      <w:r w:rsidR="00C27658" w:rsidRPr="00CB0B83">
        <w:rPr>
          <w:rFonts w:ascii="Times New Roman" w:hAnsi="Times New Roman"/>
          <w:sz w:val="24"/>
          <w:szCs w:val="24"/>
        </w:rPr>
        <w:t>6 874 230,4</w:t>
      </w:r>
      <w:r w:rsidRPr="00CB0B83">
        <w:rPr>
          <w:rFonts w:ascii="Times New Roman" w:hAnsi="Times New Roman"/>
          <w:sz w:val="24"/>
          <w:szCs w:val="24"/>
        </w:rPr>
        <w:t xml:space="preserve"> </w:t>
      </w:r>
      <w:r w:rsidR="00C27658" w:rsidRPr="00CB0B83">
        <w:rPr>
          <w:rFonts w:ascii="Times New Roman" w:hAnsi="Times New Roman"/>
          <w:sz w:val="24"/>
          <w:szCs w:val="24"/>
        </w:rPr>
        <w:t>тыс</w:t>
      </w:r>
      <w:r w:rsidRPr="00CB0B83">
        <w:rPr>
          <w:rFonts w:ascii="Times New Roman" w:hAnsi="Times New Roman"/>
          <w:sz w:val="24"/>
          <w:szCs w:val="24"/>
        </w:rPr>
        <w:t xml:space="preserve">. рублей, мероприятия выполнены на </w:t>
      </w:r>
      <w:r w:rsidR="00C27658" w:rsidRPr="00CB0B83">
        <w:rPr>
          <w:rFonts w:ascii="Times New Roman" w:hAnsi="Times New Roman"/>
          <w:sz w:val="24"/>
          <w:szCs w:val="24"/>
        </w:rPr>
        <w:t>2</w:t>
      </w:r>
      <w:r w:rsidR="00696E7D" w:rsidRPr="00CB0B83">
        <w:rPr>
          <w:rFonts w:ascii="Times New Roman" w:hAnsi="Times New Roman"/>
          <w:sz w:val="24"/>
          <w:szCs w:val="24"/>
        </w:rPr>
        <w:t>7,7</w:t>
      </w:r>
      <w:r w:rsidRPr="00CB0B83">
        <w:rPr>
          <w:rFonts w:ascii="Times New Roman" w:hAnsi="Times New Roman"/>
          <w:sz w:val="24"/>
          <w:szCs w:val="24"/>
        </w:rPr>
        <w:t>%</w:t>
      </w:r>
      <w:r w:rsidR="00696E7D" w:rsidRPr="00CB0B83">
        <w:rPr>
          <w:rFonts w:ascii="Times New Roman" w:hAnsi="Times New Roman"/>
          <w:sz w:val="24"/>
          <w:szCs w:val="24"/>
        </w:rPr>
        <w:t xml:space="preserve"> от плановых значений</w:t>
      </w:r>
      <w:r w:rsidRPr="00CB0B83">
        <w:rPr>
          <w:rFonts w:ascii="Times New Roman" w:hAnsi="Times New Roman"/>
          <w:sz w:val="24"/>
          <w:szCs w:val="24"/>
        </w:rPr>
        <w:t xml:space="preserve">, что в абсолютных цифрах составляет </w:t>
      </w:r>
      <w:r w:rsidR="00696E7D" w:rsidRPr="00CB0B83">
        <w:rPr>
          <w:rFonts w:ascii="Times New Roman" w:hAnsi="Times New Roman"/>
          <w:sz w:val="24"/>
          <w:szCs w:val="24"/>
        </w:rPr>
        <w:t>6 309 208,6</w:t>
      </w:r>
      <w:r w:rsidRPr="00CB0B83">
        <w:rPr>
          <w:rFonts w:ascii="Times New Roman" w:hAnsi="Times New Roman"/>
          <w:sz w:val="24"/>
          <w:szCs w:val="24"/>
        </w:rPr>
        <w:t xml:space="preserve"> </w:t>
      </w:r>
      <w:r w:rsidR="00696E7D" w:rsidRPr="00CB0B83">
        <w:rPr>
          <w:rFonts w:ascii="Times New Roman" w:hAnsi="Times New Roman"/>
          <w:sz w:val="24"/>
          <w:szCs w:val="24"/>
        </w:rPr>
        <w:t>тыс</w:t>
      </w:r>
      <w:r w:rsidRPr="00CB0B83">
        <w:rPr>
          <w:rFonts w:ascii="Times New Roman" w:hAnsi="Times New Roman"/>
          <w:sz w:val="24"/>
          <w:szCs w:val="24"/>
        </w:rPr>
        <w:t>. рублей.</w:t>
      </w:r>
    </w:p>
    <w:p w:rsidR="0081063E" w:rsidRPr="00CB0B83" w:rsidRDefault="0081063E" w:rsidP="00D45FDD">
      <w:pPr>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5739CB" w:rsidRPr="00CB0B83">
        <w:rPr>
          <w:rFonts w:ascii="Times New Roman" w:hAnsi="Times New Roman"/>
          <w:sz w:val="24"/>
          <w:szCs w:val="24"/>
        </w:rPr>
        <w:t xml:space="preserve">9 </w:t>
      </w:r>
      <w:r w:rsidRPr="00CB0B83">
        <w:rPr>
          <w:rFonts w:ascii="Times New Roman" w:hAnsi="Times New Roman"/>
          <w:sz w:val="24"/>
          <w:szCs w:val="24"/>
        </w:rPr>
        <w:t xml:space="preserve">мероприятий. Из них за 9 месяцев текущего года в полном объеме выполнено </w:t>
      </w:r>
      <w:r w:rsidR="00280615" w:rsidRPr="00CB0B83">
        <w:rPr>
          <w:rFonts w:ascii="Times New Roman" w:hAnsi="Times New Roman"/>
          <w:sz w:val="24"/>
          <w:szCs w:val="24"/>
        </w:rPr>
        <w:t>3</w:t>
      </w:r>
      <w:r w:rsidRPr="00CB0B83">
        <w:rPr>
          <w:rFonts w:ascii="Times New Roman" w:hAnsi="Times New Roman"/>
          <w:sz w:val="24"/>
          <w:szCs w:val="24"/>
        </w:rPr>
        <w:t xml:space="preserve"> мероприяти</w:t>
      </w:r>
      <w:r w:rsidR="00B516B9" w:rsidRPr="00CB0B83">
        <w:rPr>
          <w:rFonts w:ascii="Times New Roman" w:hAnsi="Times New Roman"/>
          <w:sz w:val="24"/>
          <w:szCs w:val="24"/>
        </w:rPr>
        <w:t xml:space="preserve">я </w:t>
      </w:r>
      <w:r w:rsidRPr="00CB0B83">
        <w:rPr>
          <w:rFonts w:ascii="Times New Roman" w:hAnsi="Times New Roman"/>
          <w:sz w:val="24"/>
          <w:szCs w:val="24"/>
        </w:rPr>
        <w:t xml:space="preserve">или </w:t>
      </w:r>
      <w:r w:rsidR="00280615" w:rsidRPr="00CB0B83">
        <w:rPr>
          <w:rFonts w:ascii="Times New Roman" w:hAnsi="Times New Roman"/>
          <w:sz w:val="24"/>
          <w:szCs w:val="24"/>
        </w:rPr>
        <w:t>33</w:t>
      </w:r>
      <w:r w:rsidR="005739CB" w:rsidRPr="00CB0B83">
        <w:rPr>
          <w:rFonts w:ascii="Times New Roman" w:hAnsi="Times New Roman"/>
          <w:sz w:val="24"/>
          <w:szCs w:val="24"/>
        </w:rPr>
        <w:t>,</w:t>
      </w:r>
      <w:r w:rsidR="00280615" w:rsidRPr="00CB0B83">
        <w:rPr>
          <w:rFonts w:ascii="Times New Roman" w:hAnsi="Times New Roman"/>
          <w:sz w:val="24"/>
          <w:szCs w:val="24"/>
        </w:rPr>
        <w:t>3</w:t>
      </w:r>
      <w:r w:rsidRPr="00CB0B83">
        <w:rPr>
          <w:rFonts w:ascii="Times New Roman" w:hAnsi="Times New Roman"/>
          <w:sz w:val="24"/>
          <w:szCs w:val="24"/>
        </w:rPr>
        <w:t>%.</w:t>
      </w:r>
    </w:p>
    <w:p w:rsidR="0081063E" w:rsidRPr="00CB0B83" w:rsidRDefault="0081063E" w:rsidP="00D45FDD">
      <w:pPr>
        <w:widowControl w:val="0"/>
        <w:autoSpaceDE w:val="0"/>
        <w:autoSpaceDN w:val="0"/>
        <w:adjustRightInd w:val="0"/>
        <w:spacing w:after="0" w:line="240" w:lineRule="auto"/>
        <w:ind w:firstLine="720"/>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Развитие и модернизация электроэнергетики»</w:t>
      </w:r>
      <w:r w:rsidRPr="00CB0B83">
        <w:rPr>
          <w:rFonts w:ascii="Times New Roman" w:hAnsi="Times New Roman"/>
          <w:sz w:val="24"/>
          <w:szCs w:val="24"/>
        </w:rPr>
        <w:t>:</w:t>
      </w:r>
    </w:p>
    <w:p w:rsidR="0081063E" w:rsidRPr="00CB0B83" w:rsidRDefault="0081063E" w:rsidP="00D45FDD">
      <w:pPr>
        <w:widowControl w:val="0"/>
        <w:autoSpaceDE w:val="0"/>
        <w:autoSpaceDN w:val="0"/>
        <w:adjustRightInd w:val="0"/>
        <w:spacing w:after="0" w:line="240" w:lineRule="auto"/>
        <w:ind w:firstLine="720"/>
        <w:jc w:val="both"/>
        <w:outlineLvl w:val="0"/>
        <w:rPr>
          <w:rFonts w:ascii="Times New Roman" w:hAnsi="Times New Roman"/>
          <w:sz w:val="24"/>
          <w:szCs w:val="24"/>
        </w:rPr>
      </w:pPr>
      <w:r w:rsidRPr="00CB0B83">
        <w:rPr>
          <w:rFonts w:ascii="Times New Roman" w:hAnsi="Times New Roman"/>
          <w:sz w:val="24"/>
          <w:szCs w:val="24"/>
        </w:rPr>
        <w:t>-</w:t>
      </w:r>
      <w:r w:rsidR="00B516B9" w:rsidRPr="00CB0B83">
        <w:rPr>
          <w:rFonts w:ascii="Times New Roman" w:hAnsi="Times New Roman"/>
          <w:sz w:val="24"/>
          <w:szCs w:val="24"/>
        </w:rPr>
        <w:t xml:space="preserve"> </w:t>
      </w:r>
      <w:r w:rsidRPr="00CB0B83">
        <w:rPr>
          <w:rFonts w:ascii="Times New Roman" w:hAnsi="Times New Roman"/>
          <w:sz w:val="24"/>
          <w:szCs w:val="24"/>
        </w:rPr>
        <w:t xml:space="preserve">заключено 7 соглашений на общую сумму </w:t>
      </w:r>
      <w:r w:rsidR="006E344D" w:rsidRPr="00CB0B83">
        <w:rPr>
          <w:rFonts w:ascii="Times New Roman" w:hAnsi="Times New Roman"/>
          <w:sz w:val="24"/>
          <w:szCs w:val="24"/>
        </w:rPr>
        <w:t>9 901 220,5</w:t>
      </w:r>
      <w:r w:rsidRPr="00CB0B83">
        <w:rPr>
          <w:rFonts w:ascii="Times New Roman" w:hAnsi="Times New Roman"/>
          <w:sz w:val="24"/>
          <w:szCs w:val="24"/>
        </w:rPr>
        <w:t xml:space="preserve"> тыс. рублей с </w:t>
      </w:r>
      <w:proofErr w:type="spellStart"/>
      <w:r w:rsidR="006E344D" w:rsidRPr="00CB0B83">
        <w:rPr>
          <w:rFonts w:ascii="Times New Roman" w:hAnsi="Times New Roman"/>
          <w:sz w:val="24"/>
          <w:szCs w:val="24"/>
        </w:rPr>
        <w:t>энергоснабжающими</w:t>
      </w:r>
      <w:proofErr w:type="spellEnd"/>
      <w:r w:rsidR="006E344D" w:rsidRPr="00CB0B83">
        <w:rPr>
          <w:rFonts w:ascii="Times New Roman" w:hAnsi="Times New Roman"/>
          <w:sz w:val="24"/>
          <w:szCs w:val="24"/>
        </w:rPr>
        <w:t xml:space="preserve"> организациями, израсходовано средств на общую сумму 6 095 074,7 тыс. рублей;</w:t>
      </w:r>
    </w:p>
    <w:p w:rsidR="006E344D" w:rsidRPr="00CB0B83" w:rsidRDefault="0081063E" w:rsidP="00D45FDD">
      <w:pPr>
        <w:widowControl w:val="0"/>
        <w:autoSpaceDE w:val="0"/>
        <w:autoSpaceDN w:val="0"/>
        <w:adjustRightInd w:val="0"/>
        <w:spacing w:after="0" w:line="240" w:lineRule="auto"/>
        <w:ind w:firstLine="720"/>
        <w:jc w:val="both"/>
        <w:outlineLvl w:val="0"/>
        <w:rPr>
          <w:rFonts w:ascii="Times New Roman" w:hAnsi="Times New Roman"/>
          <w:sz w:val="24"/>
          <w:szCs w:val="24"/>
        </w:rPr>
      </w:pPr>
      <w:r w:rsidRPr="00CB0B83">
        <w:rPr>
          <w:rFonts w:ascii="Times New Roman" w:hAnsi="Times New Roman"/>
          <w:sz w:val="24"/>
          <w:szCs w:val="24"/>
        </w:rPr>
        <w:t xml:space="preserve">- </w:t>
      </w:r>
      <w:r w:rsidR="00280615" w:rsidRPr="00CB0B83">
        <w:rPr>
          <w:rFonts w:ascii="Times New Roman" w:hAnsi="Times New Roman"/>
          <w:sz w:val="24"/>
          <w:szCs w:val="24"/>
        </w:rPr>
        <w:t>з</w:t>
      </w:r>
      <w:r w:rsidR="006E344D" w:rsidRPr="00CB0B83">
        <w:rPr>
          <w:rFonts w:ascii="Times New Roman" w:hAnsi="Times New Roman"/>
          <w:sz w:val="24"/>
          <w:szCs w:val="24"/>
        </w:rPr>
        <w:t>аключено соглашение с АО «</w:t>
      </w:r>
      <w:proofErr w:type="spellStart"/>
      <w:r w:rsidR="006E344D" w:rsidRPr="00CB0B83">
        <w:rPr>
          <w:rFonts w:ascii="Times New Roman" w:hAnsi="Times New Roman"/>
          <w:sz w:val="24"/>
          <w:szCs w:val="24"/>
        </w:rPr>
        <w:t>Чукотэнерго</w:t>
      </w:r>
      <w:proofErr w:type="spellEnd"/>
      <w:r w:rsidR="006E344D" w:rsidRPr="00CB0B83">
        <w:rPr>
          <w:rFonts w:ascii="Times New Roman" w:hAnsi="Times New Roman"/>
          <w:sz w:val="24"/>
          <w:szCs w:val="24"/>
        </w:rPr>
        <w:t xml:space="preserve">» на сумму 23 410,5 тыс. рублей о предоставлении субсидии на возмещение части затрат на уплату процентов по кредитам </w:t>
      </w:r>
      <w:r w:rsidR="006E344D" w:rsidRPr="00CB0B83">
        <w:rPr>
          <w:rFonts w:ascii="Times New Roman" w:hAnsi="Times New Roman"/>
          <w:sz w:val="24"/>
          <w:szCs w:val="24"/>
        </w:rPr>
        <w:lastRenderedPageBreak/>
        <w:t>(займам), привлеченным для реализации инвестиционного проекта «Газификация Анадырской ТЭЦ, в т</w:t>
      </w:r>
      <w:r w:rsidR="005A5A3E">
        <w:rPr>
          <w:rFonts w:ascii="Times New Roman" w:hAnsi="Times New Roman"/>
          <w:sz w:val="24"/>
          <w:szCs w:val="24"/>
        </w:rPr>
        <w:t xml:space="preserve">ом </w:t>
      </w:r>
      <w:r w:rsidR="006E344D" w:rsidRPr="00CB0B83">
        <w:rPr>
          <w:rFonts w:ascii="Times New Roman" w:hAnsi="Times New Roman"/>
          <w:sz w:val="24"/>
          <w:szCs w:val="24"/>
        </w:rPr>
        <w:t>ч</w:t>
      </w:r>
      <w:r w:rsidR="005A5A3E">
        <w:rPr>
          <w:rFonts w:ascii="Times New Roman" w:hAnsi="Times New Roman"/>
          <w:sz w:val="24"/>
          <w:szCs w:val="24"/>
        </w:rPr>
        <w:t>исле</w:t>
      </w:r>
      <w:r w:rsidR="006E344D" w:rsidRPr="00CB0B83">
        <w:rPr>
          <w:rFonts w:ascii="Times New Roman" w:hAnsi="Times New Roman"/>
          <w:sz w:val="24"/>
          <w:szCs w:val="24"/>
        </w:rPr>
        <w:t xml:space="preserve"> ПИР (1 этап)». Субсидия предоставлена в сумме 18 798,4 тыс. рублей; </w:t>
      </w:r>
    </w:p>
    <w:p w:rsidR="006E344D" w:rsidRPr="00CB0B83" w:rsidRDefault="004C6E85"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по объекту строительства «ВЛ 110 </w:t>
      </w:r>
      <w:proofErr w:type="spellStart"/>
      <w:r w:rsidRPr="00CB0B83">
        <w:rPr>
          <w:rFonts w:ascii="Times New Roman" w:hAnsi="Times New Roman"/>
          <w:sz w:val="24"/>
          <w:szCs w:val="24"/>
        </w:rPr>
        <w:t>кВ</w:t>
      </w:r>
      <w:proofErr w:type="spellEnd"/>
      <w:r w:rsidRPr="00CB0B83">
        <w:rPr>
          <w:rFonts w:ascii="Times New Roman" w:hAnsi="Times New Roman"/>
          <w:sz w:val="24"/>
          <w:szCs w:val="24"/>
        </w:rPr>
        <w:t xml:space="preserve"> Билибино - Песчанка I цепь с отпайкой на ПС </w:t>
      </w:r>
      <w:proofErr w:type="spellStart"/>
      <w:r w:rsidRPr="00CB0B83">
        <w:rPr>
          <w:rFonts w:ascii="Times New Roman" w:hAnsi="Times New Roman"/>
          <w:sz w:val="24"/>
          <w:szCs w:val="24"/>
        </w:rPr>
        <w:t>Кекура</w:t>
      </w:r>
      <w:proofErr w:type="spellEnd"/>
      <w:r w:rsidRPr="00CB0B83">
        <w:rPr>
          <w:rFonts w:ascii="Times New Roman" w:hAnsi="Times New Roman"/>
          <w:sz w:val="24"/>
          <w:szCs w:val="24"/>
        </w:rPr>
        <w:t xml:space="preserve">» израсходовано 381,8 тыс. рублей. Объект введен в эксплуатацию. </w:t>
      </w:r>
    </w:p>
    <w:p w:rsidR="00267E8B" w:rsidRPr="00CB0B83" w:rsidRDefault="00B20F58"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«Развитие угольной промышленности</w:t>
      </w:r>
      <w:r w:rsidRPr="00F45747">
        <w:rPr>
          <w:rFonts w:ascii="Times New Roman" w:hAnsi="Times New Roman"/>
          <w:b/>
          <w:i/>
          <w:sz w:val="24"/>
          <w:szCs w:val="24"/>
        </w:rPr>
        <w:t>»</w:t>
      </w:r>
      <w:r w:rsidR="00EC47A4">
        <w:rPr>
          <w:rFonts w:ascii="Times New Roman" w:hAnsi="Times New Roman"/>
          <w:sz w:val="24"/>
          <w:szCs w:val="24"/>
        </w:rPr>
        <w:t xml:space="preserve"> </w:t>
      </w:r>
      <w:r w:rsidRPr="00CB0B83">
        <w:rPr>
          <w:rFonts w:ascii="Times New Roman" w:hAnsi="Times New Roman"/>
          <w:sz w:val="24"/>
          <w:szCs w:val="24"/>
        </w:rPr>
        <w:t>заключены соглашения с ОАО «</w:t>
      </w:r>
      <w:r w:rsidR="00DF268E" w:rsidRPr="00CB0B83">
        <w:rPr>
          <w:rFonts w:ascii="Times New Roman" w:hAnsi="Times New Roman"/>
          <w:sz w:val="24"/>
          <w:szCs w:val="24"/>
        </w:rPr>
        <w:t>Шахта «Угольная» на общую сумму 212 000,0 тыс. рублей</w:t>
      </w:r>
      <w:r w:rsidR="00267E8B" w:rsidRPr="00CB0B83">
        <w:rPr>
          <w:rFonts w:ascii="Times New Roman" w:hAnsi="Times New Roman"/>
          <w:sz w:val="24"/>
          <w:szCs w:val="24"/>
        </w:rPr>
        <w:t xml:space="preserve"> </w:t>
      </w:r>
      <w:r w:rsidR="00DF268E" w:rsidRPr="00CB0B83">
        <w:rPr>
          <w:rFonts w:ascii="Times New Roman" w:hAnsi="Times New Roman"/>
          <w:sz w:val="24"/>
          <w:szCs w:val="24"/>
        </w:rPr>
        <w:t xml:space="preserve">о предоставлении субсидий </w:t>
      </w:r>
      <w:r w:rsidRPr="00CB0B83">
        <w:rPr>
          <w:rStyle w:val="FontStyle11"/>
          <w:sz w:val="24"/>
          <w:szCs w:val="24"/>
        </w:rPr>
        <w:t>предприятиям угольной промышленности, занимающимся добычей угля подземным способом</w:t>
      </w:r>
      <w:r w:rsidR="00267E8B" w:rsidRPr="00CB0B83">
        <w:rPr>
          <w:rFonts w:ascii="Times New Roman" w:hAnsi="Times New Roman"/>
          <w:sz w:val="24"/>
          <w:szCs w:val="24"/>
        </w:rPr>
        <w:t>, в том числе:</w:t>
      </w:r>
    </w:p>
    <w:p w:rsidR="00267E8B" w:rsidRPr="00CB0B83" w:rsidRDefault="00267E8B" w:rsidP="00D45FDD">
      <w:pPr>
        <w:widowControl w:val="0"/>
        <w:autoSpaceDE w:val="0"/>
        <w:autoSpaceDN w:val="0"/>
        <w:adjustRightInd w:val="0"/>
        <w:spacing w:after="0" w:line="240" w:lineRule="auto"/>
        <w:ind w:firstLine="709"/>
        <w:jc w:val="both"/>
        <w:outlineLvl w:val="0"/>
        <w:rPr>
          <w:rStyle w:val="FontStyle11"/>
          <w:sz w:val="24"/>
          <w:szCs w:val="24"/>
        </w:rPr>
      </w:pPr>
      <w:r w:rsidRPr="00CB0B83">
        <w:rPr>
          <w:rStyle w:val="FontStyle11"/>
          <w:sz w:val="24"/>
          <w:szCs w:val="24"/>
        </w:rPr>
        <w:t xml:space="preserve">- </w:t>
      </w:r>
      <w:r w:rsidR="00B20F58" w:rsidRPr="00CB0B83">
        <w:rPr>
          <w:rStyle w:val="FontStyle11"/>
          <w:sz w:val="24"/>
          <w:szCs w:val="24"/>
        </w:rPr>
        <w:t>на возмещение затрат, связанных с техническим перевооружением</w:t>
      </w:r>
      <w:r w:rsidRPr="00CB0B83">
        <w:rPr>
          <w:rStyle w:val="FontStyle11"/>
          <w:sz w:val="24"/>
          <w:szCs w:val="24"/>
        </w:rPr>
        <w:t xml:space="preserve"> на сумму 62 000,0 тыс. рублей (</w:t>
      </w:r>
      <w:r w:rsidR="00BA1339" w:rsidRPr="00CB0B83">
        <w:rPr>
          <w:rStyle w:val="FontStyle11"/>
          <w:sz w:val="24"/>
          <w:szCs w:val="24"/>
        </w:rPr>
        <w:t>осуществлена закупка материалов и оборудования на сумму 62 000,0 тыс. рублей);</w:t>
      </w:r>
    </w:p>
    <w:p w:rsidR="00267E8B" w:rsidRPr="00CB0B83" w:rsidRDefault="00267E8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Style w:val="FontStyle11"/>
          <w:sz w:val="24"/>
          <w:szCs w:val="24"/>
        </w:rPr>
        <w:t>-</w:t>
      </w:r>
      <w:r w:rsidR="00DF268E" w:rsidRPr="00CB0B83">
        <w:rPr>
          <w:rStyle w:val="FontStyle11"/>
          <w:sz w:val="24"/>
          <w:szCs w:val="24"/>
        </w:rPr>
        <w:t xml:space="preserve"> на финансовое обеспечение затрат, связанных с техническим перевооружением</w:t>
      </w:r>
      <w:r w:rsidRPr="00CB0B83">
        <w:rPr>
          <w:rStyle w:val="FontStyle11"/>
          <w:sz w:val="24"/>
          <w:szCs w:val="24"/>
        </w:rPr>
        <w:t xml:space="preserve"> на сумму 150 000,0 тыс. рублей</w:t>
      </w:r>
      <w:r w:rsidR="001A7184" w:rsidRPr="00CB0B83">
        <w:rPr>
          <w:rStyle w:val="FontStyle11"/>
          <w:sz w:val="24"/>
          <w:szCs w:val="24"/>
        </w:rPr>
        <w:t xml:space="preserve"> (субсидия перечислена в полном об</w:t>
      </w:r>
      <w:r w:rsidR="00545B58" w:rsidRPr="00CB0B83">
        <w:rPr>
          <w:rStyle w:val="FontStyle11"/>
          <w:sz w:val="24"/>
          <w:szCs w:val="24"/>
        </w:rPr>
        <w:t>ъ</w:t>
      </w:r>
      <w:r w:rsidR="001A7184" w:rsidRPr="00CB0B83">
        <w:rPr>
          <w:rStyle w:val="FontStyle11"/>
          <w:sz w:val="24"/>
          <w:szCs w:val="24"/>
        </w:rPr>
        <w:t>еме)</w:t>
      </w:r>
      <w:r w:rsidRPr="00CB0B83">
        <w:rPr>
          <w:rStyle w:val="FontStyle11"/>
          <w:sz w:val="24"/>
          <w:szCs w:val="24"/>
        </w:rPr>
        <w:t>.</w:t>
      </w:r>
    </w:p>
    <w:p w:rsidR="0081063E" w:rsidRPr="00CB0B83" w:rsidRDefault="0081063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«Обеспечение деятельности государственных органов и подведомственных учреждений</w:t>
      </w:r>
      <w:r w:rsidRPr="00F45747">
        <w:rPr>
          <w:rFonts w:ascii="Times New Roman" w:hAnsi="Times New Roman"/>
          <w:b/>
          <w:i/>
          <w:sz w:val="24"/>
          <w:szCs w:val="24"/>
        </w:rPr>
        <w:t>»</w:t>
      </w:r>
      <w:r w:rsidRPr="00CB0B83">
        <w:rPr>
          <w:rFonts w:ascii="Times New Roman" w:hAnsi="Times New Roman"/>
          <w:sz w:val="24"/>
          <w:szCs w:val="24"/>
        </w:rPr>
        <w:t xml:space="preserve"> израсходовано </w:t>
      </w:r>
      <w:r w:rsidR="00670E6F" w:rsidRPr="00CB0B83">
        <w:rPr>
          <w:rFonts w:ascii="Times New Roman" w:hAnsi="Times New Roman"/>
          <w:sz w:val="24"/>
          <w:szCs w:val="24"/>
        </w:rPr>
        <w:t>30 339,2 тыс. рублей</w:t>
      </w:r>
      <w:r w:rsidRPr="00CB0B83">
        <w:rPr>
          <w:rFonts w:ascii="Times New Roman" w:hAnsi="Times New Roman"/>
          <w:sz w:val="24"/>
          <w:szCs w:val="24"/>
        </w:rPr>
        <w:t>.</w:t>
      </w:r>
    </w:p>
    <w:p w:rsidR="00B80A04" w:rsidRPr="00CB0B83" w:rsidRDefault="00B80A04"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«Развитие агропромышленного комплекса Чукотского автономного округа» </w:t>
      </w:r>
      <w:r w:rsidRPr="00CB0B83">
        <w:rPr>
          <w:rFonts w:ascii="Times New Roman" w:hAnsi="Times New Roman"/>
          <w:sz w:val="24"/>
          <w:szCs w:val="24"/>
        </w:rPr>
        <w:t xml:space="preserve">включает в себя </w:t>
      </w:r>
      <w:r w:rsidR="004F2550" w:rsidRPr="00CB0B83">
        <w:rPr>
          <w:rFonts w:ascii="Times New Roman" w:hAnsi="Times New Roman"/>
          <w:sz w:val="24"/>
          <w:szCs w:val="24"/>
        </w:rPr>
        <w:t>10</w:t>
      </w:r>
      <w:r w:rsidRPr="00CB0B83">
        <w:rPr>
          <w:rFonts w:ascii="Times New Roman" w:hAnsi="Times New Roman"/>
          <w:sz w:val="24"/>
          <w:szCs w:val="24"/>
        </w:rPr>
        <w:t xml:space="preserve"> подпрограмм. </w:t>
      </w:r>
    </w:p>
    <w:p w:rsidR="00B80A04" w:rsidRPr="00CB0B83" w:rsidRDefault="00B80A04"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социальной политики Чукотского автономного округа.</w:t>
      </w:r>
    </w:p>
    <w:p w:rsidR="004F2550" w:rsidRPr="00CB0B83" w:rsidRDefault="00B80A04"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4F2550" w:rsidRPr="00CB0B83">
        <w:rPr>
          <w:rFonts w:ascii="Times New Roman" w:hAnsi="Times New Roman"/>
          <w:sz w:val="24"/>
          <w:szCs w:val="24"/>
        </w:rPr>
        <w:t>3 066 697,7 тыс. рублей</w:t>
      </w:r>
      <w:r w:rsidR="008B6C4E" w:rsidRPr="00CB0B83">
        <w:rPr>
          <w:rFonts w:ascii="Times New Roman" w:hAnsi="Times New Roman"/>
          <w:sz w:val="24"/>
          <w:szCs w:val="24"/>
        </w:rPr>
        <w:t>. Кроме того, на реализацию государственной программы предусмотрены средства прочих внебюджетных источников (</w:t>
      </w:r>
      <w:r w:rsidR="008B6C4E" w:rsidRPr="00CB0B83">
        <w:rPr>
          <w:rFonts w:ascii="Times New Roman" w:eastAsiaTheme="minorHAnsi" w:hAnsi="Times New Roman"/>
          <w:sz w:val="24"/>
          <w:szCs w:val="24"/>
          <w:lang w:eastAsia="en-US"/>
        </w:rPr>
        <w:t xml:space="preserve">собственные средства предприятий) в сумме 27 652,6 тыс. рублей. </w:t>
      </w:r>
      <w:r w:rsidR="004F2550" w:rsidRPr="00CB0B83">
        <w:rPr>
          <w:rFonts w:ascii="Times New Roman" w:hAnsi="Times New Roman"/>
          <w:sz w:val="24"/>
          <w:szCs w:val="24"/>
        </w:rPr>
        <w:t xml:space="preserve">На </w:t>
      </w:r>
      <w:r w:rsidR="004C0715" w:rsidRPr="00CB0B83">
        <w:rPr>
          <w:rFonts w:ascii="Times New Roman" w:hAnsi="Times New Roman"/>
          <w:sz w:val="24"/>
          <w:szCs w:val="24"/>
        </w:rPr>
        <w:t>01.10.2021</w:t>
      </w:r>
      <w:r w:rsidR="004F2550" w:rsidRPr="00CB0B83">
        <w:rPr>
          <w:rFonts w:ascii="Times New Roman" w:hAnsi="Times New Roman"/>
          <w:sz w:val="24"/>
          <w:szCs w:val="24"/>
        </w:rPr>
        <w:t xml:space="preserve"> финансирование мероприятий составило 75,1% от плановых назначений или 2 322 924,6 тыс. рублей, мероприятия выполнены на 3</w:t>
      </w:r>
      <w:r w:rsidR="004C0715" w:rsidRPr="00CB0B83">
        <w:rPr>
          <w:rFonts w:ascii="Times New Roman" w:hAnsi="Times New Roman"/>
          <w:sz w:val="24"/>
          <w:szCs w:val="24"/>
        </w:rPr>
        <w:t>7,9</w:t>
      </w:r>
      <w:r w:rsidR="004F2550" w:rsidRPr="00CB0B83">
        <w:rPr>
          <w:rFonts w:ascii="Times New Roman" w:hAnsi="Times New Roman"/>
          <w:sz w:val="24"/>
          <w:szCs w:val="24"/>
        </w:rPr>
        <w:t>%</w:t>
      </w:r>
      <w:r w:rsidR="005A5A3E">
        <w:rPr>
          <w:rFonts w:ascii="Times New Roman" w:hAnsi="Times New Roman"/>
          <w:sz w:val="24"/>
          <w:szCs w:val="24"/>
        </w:rPr>
        <w:t>,</w:t>
      </w:r>
      <w:r w:rsidR="004F2550" w:rsidRPr="00CB0B83">
        <w:rPr>
          <w:rFonts w:ascii="Times New Roman" w:hAnsi="Times New Roman"/>
          <w:sz w:val="24"/>
          <w:szCs w:val="24"/>
        </w:rPr>
        <w:t xml:space="preserve"> что в абсолютных цифрах составляет 1 17</w:t>
      </w:r>
      <w:r w:rsidR="004C0715" w:rsidRPr="00CB0B83">
        <w:rPr>
          <w:rFonts w:ascii="Times New Roman" w:hAnsi="Times New Roman"/>
          <w:sz w:val="24"/>
          <w:szCs w:val="24"/>
        </w:rPr>
        <w:t>3 585,6</w:t>
      </w:r>
      <w:r w:rsidR="004F2550" w:rsidRPr="00CB0B83">
        <w:rPr>
          <w:rFonts w:ascii="Times New Roman" w:hAnsi="Times New Roman"/>
          <w:sz w:val="24"/>
          <w:szCs w:val="24"/>
        </w:rPr>
        <w:t xml:space="preserve"> тыс. рублей.</w:t>
      </w:r>
    </w:p>
    <w:p w:rsidR="004F2550" w:rsidRPr="00CB0B83" w:rsidRDefault="004F255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7F2946" w:rsidRPr="00CB0B83">
        <w:rPr>
          <w:rFonts w:ascii="Times New Roman" w:hAnsi="Times New Roman"/>
          <w:sz w:val="24"/>
          <w:szCs w:val="24"/>
        </w:rPr>
        <w:t>44</w:t>
      </w:r>
      <w:r w:rsidRPr="00CB0B83">
        <w:rPr>
          <w:rFonts w:ascii="Times New Roman" w:hAnsi="Times New Roman"/>
          <w:sz w:val="24"/>
          <w:szCs w:val="24"/>
        </w:rPr>
        <w:t xml:space="preserve"> мероприяти</w:t>
      </w:r>
      <w:r w:rsidR="000502C3" w:rsidRPr="00CB0B83">
        <w:rPr>
          <w:rFonts w:ascii="Times New Roman" w:hAnsi="Times New Roman"/>
          <w:sz w:val="24"/>
          <w:szCs w:val="24"/>
        </w:rPr>
        <w:t>я</w:t>
      </w:r>
      <w:r w:rsidRPr="00CB0B83">
        <w:rPr>
          <w:rFonts w:ascii="Times New Roman" w:hAnsi="Times New Roman"/>
          <w:sz w:val="24"/>
          <w:szCs w:val="24"/>
        </w:rPr>
        <w:t xml:space="preserve">. Из них за 9 месяцев текущего года в полном объеме выполнено </w:t>
      </w:r>
      <w:r w:rsidR="00A64FC1" w:rsidRPr="00CB0B83">
        <w:rPr>
          <w:rFonts w:ascii="Times New Roman" w:hAnsi="Times New Roman"/>
          <w:sz w:val="24"/>
          <w:szCs w:val="24"/>
        </w:rPr>
        <w:t>2</w:t>
      </w:r>
      <w:r w:rsidRPr="00CB0B83">
        <w:rPr>
          <w:rFonts w:ascii="Times New Roman" w:hAnsi="Times New Roman"/>
          <w:sz w:val="24"/>
          <w:szCs w:val="24"/>
        </w:rPr>
        <w:t xml:space="preserve"> мероприяти</w:t>
      </w:r>
      <w:r w:rsidR="00A64FC1" w:rsidRPr="00CB0B83">
        <w:rPr>
          <w:rFonts w:ascii="Times New Roman" w:hAnsi="Times New Roman"/>
          <w:sz w:val="24"/>
          <w:szCs w:val="24"/>
        </w:rPr>
        <w:t>я</w:t>
      </w:r>
      <w:r w:rsidRPr="00CB0B83">
        <w:rPr>
          <w:rFonts w:ascii="Times New Roman" w:hAnsi="Times New Roman"/>
          <w:sz w:val="24"/>
          <w:szCs w:val="24"/>
        </w:rPr>
        <w:t xml:space="preserve"> или </w:t>
      </w:r>
      <w:r w:rsidR="00A64FC1" w:rsidRPr="00CB0B83">
        <w:rPr>
          <w:rFonts w:ascii="Times New Roman" w:hAnsi="Times New Roman"/>
          <w:sz w:val="24"/>
          <w:szCs w:val="24"/>
        </w:rPr>
        <w:t>4</w:t>
      </w:r>
      <w:r w:rsidR="007F2946" w:rsidRPr="00CB0B83">
        <w:rPr>
          <w:rFonts w:ascii="Times New Roman" w:hAnsi="Times New Roman"/>
          <w:sz w:val="24"/>
          <w:szCs w:val="24"/>
        </w:rPr>
        <w:t>,</w:t>
      </w:r>
      <w:r w:rsidR="00A64FC1" w:rsidRPr="00CB0B83">
        <w:rPr>
          <w:rFonts w:ascii="Times New Roman" w:hAnsi="Times New Roman"/>
          <w:sz w:val="24"/>
          <w:szCs w:val="24"/>
        </w:rPr>
        <w:t>5</w:t>
      </w:r>
      <w:r w:rsidRPr="00CB0B83">
        <w:rPr>
          <w:rFonts w:ascii="Times New Roman" w:hAnsi="Times New Roman"/>
          <w:sz w:val="24"/>
          <w:szCs w:val="24"/>
        </w:rPr>
        <w:t xml:space="preserve">%, </w:t>
      </w:r>
      <w:r w:rsidR="007F2946" w:rsidRPr="00CB0B83">
        <w:rPr>
          <w:rFonts w:ascii="Times New Roman" w:hAnsi="Times New Roman"/>
          <w:sz w:val="24"/>
          <w:szCs w:val="24"/>
        </w:rPr>
        <w:t>3</w:t>
      </w:r>
      <w:r w:rsidRPr="00CB0B83">
        <w:rPr>
          <w:rFonts w:ascii="Times New Roman" w:hAnsi="Times New Roman"/>
          <w:sz w:val="24"/>
          <w:szCs w:val="24"/>
        </w:rPr>
        <w:t xml:space="preserve"> мероприяти</w:t>
      </w:r>
      <w:r w:rsidR="00A64FC1" w:rsidRPr="00CB0B83">
        <w:rPr>
          <w:rFonts w:ascii="Times New Roman" w:hAnsi="Times New Roman"/>
          <w:sz w:val="24"/>
          <w:szCs w:val="24"/>
        </w:rPr>
        <w:t>я</w:t>
      </w:r>
      <w:r w:rsidRPr="00CB0B83">
        <w:rPr>
          <w:rFonts w:ascii="Times New Roman" w:hAnsi="Times New Roman"/>
          <w:sz w:val="24"/>
          <w:szCs w:val="24"/>
        </w:rPr>
        <w:t xml:space="preserve"> имеют выполнение более 80%.</w:t>
      </w:r>
    </w:p>
    <w:p w:rsidR="00B80A04" w:rsidRPr="00CB0B83" w:rsidRDefault="00B80A04" w:rsidP="00D45FDD">
      <w:pPr>
        <w:spacing w:after="0" w:line="240" w:lineRule="auto"/>
        <w:ind w:firstLine="708"/>
        <w:jc w:val="both"/>
        <w:rPr>
          <w:rFonts w:ascii="Times New Roman" w:hAnsi="Times New Roman"/>
          <w:i/>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w:t>
      </w:r>
      <w:r w:rsidR="00C6614E" w:rsidRPr="00F45747">
        <w:rPr>
          <w:rFonts w:ascii="Times New Roman" w:hAnsi="Times New Roman"/>
          <w:b/>
          <w:i/>
          <w:sz w:val="24"/>
          <w:szCs w:val="24"/>
        </w:rPr>
        <w:t>Развитие отрасли животноводства, переработки и реализации продукции животноводства»</w:t>
      </w:r>
      <w:r w:rsidR="0039527F" w:rsidRPr="00CB0B83">
        <w:rPr>
          <w:rFonts w:ascii="Times New Roman" w:hAnsi="Times New Roman"/>
          <w:i/>
          <w:sz w:val="24"/>
          <w:szCs w:val="24"/>
        </w:rPr>
        <w:t>:</w:t>
      </w:r>
    </w:p>
    <w:p w:rsidR="0059662A" w:rsidRPr="00CB0B83" w:rsidRDefault="00C7188C"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59662A" w:rsidRPr="00CB0B83">
        <w:rPr>
          <w:rFonts w:ascii="Times New Roman" w:hAnsi="Times New Roman"/>
          <w:sz w:val="24"/>
          <w:szCs w:val="24"/>
        </w:rPr>
        <w:t>сельскохозяйственными товаропроизводителями округа в рамках предоставленной субсидии на финансовое обеспечение затрат по наращиванию поголовья северного оленеводства израсходовано 13 010,6 тыс. рублей</w:t>
      </w:r>
      <w:r w:rsidR="00063626" w:rsidRPr="00CB0B83">
        <w:rPr>
          <w:rFonts w:ascii="Times New Roman" w:hAnsi="Times New Roman"/>
          <w:sz w:val="24"/>
          <w:szCs w:val="24"/>
        </w:rPr>
        <w:t xml:space="preserve"> (поголовье северных оленей на 01.10.2021 составило 141,1 тыс. голов)</w:t>
      </w:r>
      <w:r w:rsidR="0059662A" w:rsidRPr="00CB0B83">
        <w:rPr>
          <w:rFonts w:ascii="Times New Roman" w:hAnsi="Times New Roman"/>
          <w:sz w:val="24"/>
          <w:szCs w:val="24"/>
        </w:rPr>
        <w:t>;</w:t>
      </w:r>
    </w:p>
    <w:p w:rsidR="008012AC" w:rsidRPr="00CB0B83" w:rsidRDefault="008B190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9F7630" w:rsidRPr="00CB0B83">
        <w:rPr>
          <w:rFonts w:ascii="Times New Roman" w:hAnsi="Times New Roman"/>
          <w:sz w:val="24"/>
          <w:szCs w:val="24"/>
        </w:rPr>
        <w:t xml:space="preserve">сельскохозяйственными производителями товаропроизводителями округа в рамках предоставленной субсидии </w:t>
      </w:r>
      <w:r w:rsidRPr="00CB0B83">
        <w:rPr>
          <w:rFonts w:ascii="Times New Roman" w:hAnsi="Times New Roman"/>
          <w:sz w:val="24"/>
          <w:szCs w:val="24"/>
        </w:rPr>
        <w:t xml:space="preserve">на финансовое обеспечение затрат, связанных с поддержкой племенного животноводства </w:t>
      </w:r>
      <w:r w:rsidR="009F7630" w:rsidRPr="00CB0B83">
        <w:rPr>
          <w:rFonts w:ascii="Times New Roman" w:hAnsi="Times New Roman"/>
          <w:sz w:val="24"/>
          <w:szCs w:val="24"/>
        </w:rPr>
        <w:t>и</w:t>
      </w:r>
      <w:r w:rsidRPr="00CB0B83">
        <w:rPr>
          <w:rFonts w:ascii="Times New Roman" w:hAnsi="Times New Roman"/>
          <w:sz w:val="24"/>
          <w:szCs w:val="24"/>
        </w:rPr>
        <w:t xml:space="preserve">зрасходовано </w:t>
      </w:r>
      <w:r w:rsidR="009F7630" w:rsidRPr="00CB0B83">
        <w:rPr>
          <w:rFonts w:ascii="Times New Roman" w:hAnsi="Times New Roman"/>
          <w:sz w:val="24"/>
          <w:szCs w:val="24"/>
        </w:rPr>
        <w:t>19 422,0</w:t>
      </w:r>
      <w:r w:rsidRPr="00CB0B83">
        <w:rPr>
          <w:rFonts w:ascii="Times New Roman" w:hAnsi="Times New Roman"/>
          <w:sz w:val="24"/>
          <w:szCs w:val="24"/>
        </w:rPr>
        <w:t xml:space="preserve"> </w:t>
      </w:r>
      <w:r w:rsidR="009F7630" w:rsidRPr="00CB0B83">
        <w:rPr>
          <w:rFonts w:ascii="Times New Roman" w:hAnsi="Times New Roman"/>
          <w:sz w:val="24"/>
          <w:szCs w:val="24"/>
        </w:rPr>
        <w:t>т</w:t>
      </w:r>
      <w:r w:rsidRPr="00CB0B83">
        <w:rPr>
          <w:rFonts w:ascii="Times New Roman" w:hAnsi="Times New Roman"/>
          <w:sz w:val="24"/>
          <w:szCs w:val="24"/>
        </w:rPr>
        <w:t>ыс. рублей</w:t>
      </w:r>
      <w:r w:rsidR="00063626" w:rsidRPr="00CB0B83">
        <w:rPr>
          <w:rFonts w:ascii="Times New Roman" w:hAnsi="Times New Roman"/>
          <w:sz w:val="24"/>
          <w:szCs w:val="24"/>
        </w:rPr>
        <w:t xml:space="preserve"> (племенное условное маточное поголовье на 01.10.2021 составило 9,2 тыс. голов)</w:t>
      </w:r>
      <w:r w:rsidRPr="00CB0B83">
        <w:rPr>
          <w:rFonts w:ascii="Times New Roman" w:hAnsi="Times New Roman"/>
          <w:sz w:val="24"/>
          <w:szCs w:val="24"/>
        </w:rPr>
        <w:t>;</w:t>
      </w:r>
    </w:p>
    <w:p w:rsidR="00AB52DA" w:rsidRPr="00CB0B83" w:rsidRDefault="009F763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перечислена субвенция в сумме 1 243,2 тыс. рублей </w:t>
      </w:r>
      <w:r w:rsidR="00AB52DA" w:rsidRPr="00CB0B83">
        <w:rPr>
          <w:rFonts w:ascii="Times New Roman" w:hAnsi="Times New Roman"/>
          <w:sz w:val="24"/>
          <w:szCs w:val="24"/>
        </w:rPr>
        <w:t>по заявкам ГО Анадырь и Билибинского МР на организацию мероприятий при осуществлении деятельности по обращению с животными без владельцев;</w:t>
      </w:r>
    </w:p>
    <w:p w:rsidR="0020756D" w:rsidRPr="00CB0B83" w:rsidRDefault="00063626"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осуществлены мероприятия по профилактике, диагностике лечебных мероприятий</w:t>
      </w:r>
      <w:r w:rsidR="00F005B4" w:rsidRPr="00CB0B83">
        <w:rPr>
          <w:rFonts w:ascii="Times New Roman" w:hAnsi="Times New Roman"/>
          <w:sz w:val="24"/>
          <w:szCs w:val="24"/>
        </w:rPr>
        <w:t xml:space="preserve"> на общую сумму 3 095,4 тыс. рублей</w:t>
      </w:r>
      <w:r w:rsidRPr="00CB0B83">
        <w:rPr>
          <w:rFonts w:ascii="Times New Roman" w:hAnsi="Times New Roman"/>
          <w:sz w:val="24"/>
          <w:szCs w:val="24"/>
        </w:rPr>
        <w:t>:</w:t>
      </w:r>
      <w:r w:rsidR="00F005B4" w:rsidRPr="00CB0B83">
        <w:rPr>
          <w:rFonts w:ascii="Times New Roman" w:hAnsi="Times New Roman"/>
          <w:sz w:val="24"/>
          <w:szCs w:val="24"/>
        </w:rPr>
        <w:t xml:space="preserve"> </w:t>
      </w:r>
      <w:r w:rsidR="0020756D" w:rsidRPr="00CB0B83">
        <w:rPr>
          <w:rFonts w:ascii="Times New Roman" w:hAnsi="Times New Roman"/>
          <w:sz w:val="24"/>
          <w:szCs w:val="24"/>
        </w:rPr>
        <w:t xml:space="preserve">приобретены ветеринарные препараты на сумму </w:t>
      </w:r>
      <w:r w:rsidRPr="00CB0B83">
        <w:rPr>
          <w:rFonts w:ascii="Times New Roman" w:hAnsi="Times New Roman"/>
          <w:sz w:val="24"/>
          <w:szCs w:val="24"/>
        </w:rPr>
        <w:t>1 331,8</w:t>
      </w:r>
      <w:r w:rsidR="0020756D" w:rsidRPr="00CB0B83">
        <w:rPr>
          <w:rFonts w:ascii="Times New Roman" w:hAnsi="Times New Roman"/>
          <w:sz w:val="24"/>
          <w:szCs w:val="24"/>
        </w:rPr>
        <w:t xml:space="preserve"> тыс. рублей и проведены мероприятия по вакцинации, диагностическим исследованиям, дегельминтизации животных в сельскохозяйственных предприятиях, национальных селах на сумму </w:t>
      </w:r>
      <w:r w:rsidRPr="00CB0B83">
        <w:rPr>
          <w:rFonts w:ascii="Times New Roman" w:hAnsi="Times New Roman"/>
          <w:sz w:val="24"/>
          <w:szCs w:val="24"/>
        </w:rPr>
        <w:t>1 763,6</w:t>
      </w:r>
      <w:r w:rsidR="0020756D" w:rsidRPr="00CB0B83">
        <w:rPr>
          <w:rFonts w:ascii="Times New Roman" w:hAnsi="Times New Roman"/>
          <w:sz w:val="24"/>
          <w:szCs w:val="24"/>
        </w:rPr>
        <w:t xml:space="preserve"> тыс. рублей</w:t>
      </w:r>
      <w:r w:rsidRPr="00CB0B83">
        <w:rPr>
          <w:rFonts w:ascii="Times New Roman" w:hAnsi="Times New Roman"/>
          <w:sz w:val="24"/>
          <w:szCs w:val="24"/>
        </w:rPr>
        <w:t xml:space="preserve"> (проведен клинический осмотр оленей на бруцеллез 23 369 головообработок; от</w:t>
      </w:r>
      <w:r w:rsidR="00F005B4" w:rsidRPr="00CB0B83">
        <w:rPr>
          <w:rFonts w:ascii="Times New Roman" w:hAnsi="Times New Roman"/>
          <w:sz w:val="24"/>
          <w:szCs w:val="24"/>
        </w:rPr>
        <w:t>о</w:t>
      </w:r>
      <w:r w:rsidRPr="00CB0B83">
        <w:rPr>
          <w:rFonts w:ascii="Times New Roman" w:hAnsi="Times New Roman"/>
          <w:sz w:val="24"/>
          <w:szCs w:val="24"/>
        </w:rPr>
        <w:t>брано и исследовано 7 689 проб крови, положительно реагировавших оленей не бруцеллез не выявлено)</w:t>
      </w:r>
      <w:r w:rsidR="0020756D" w:rsidRPr="00CB0B83">
        <w:rPr>
          <w:rFonts w:ascii="Times New Roman" w:hAnsi="Times New Roman"/>
          <w:sz w:val="24"/>
          <w:szCs w:val="24"/>
        </w:rPr>
        <w:t>;</w:t>
      </w:r>
    </w:p>
    <w:p w:rsidR="00F005B4" w:rsidRPr="00CB0B83" w:rsidRDefault="00F005B4"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на реализацию мероприятий ведомственной целевой программы «Развитие птицеводства» израсходовано средств на общую сумму 62 396,5</w:t>
      </w:r>
      <w:r w:rsidR="000502C3" w:rsidRPr="00CB0B83">
        <w:rPr>
          <w:rFonts w:ascii="Times New Roman" w:hAnsi="Times New Roman"/>
          <w:sz w:val="24"/>
          <w:szCs w:val="24"/>
        </w:rPr>
        <w:t xml:space="preserve"> </w:t>
      </w:r>
      <w:r w:rsidRPr="00CB0B83">
        <w:rPr>
          <w:rFonts w:ascii="Times New Roman" w:hAnsi="Times New Roman"/>
          <w:sz w:val="24"/>
          <w:szCs w:val="24"/>
        </w:rPr>
        <w:t xml:space="preserve">тыс. рублей (приобретены: </w:t>
      </w:r>
      <w:r w:rsidRPr="00CB0B83">
        <w:rPr>
          <w:rFonts w:ascii="Times New Roman" w:hAnsi="Times New Roman"/>
          <w:sz w:val="24"/>
          <w:szCs w:val="24"/>
        </w:rPr>
        <w:lastRenderedPageBreak/>
        <w:t>кормовые и витаминные добавки 292,7 тонны, гофра-тара и ящики; обновлено поголовье кур-молодок (14,5 тыс. голов в г. Анадырь, 2,2 тыс. голов в с. Лаврентия);</w:t>
      </w:r>
    </w:p>
    <w:p w:rsidR="00F005B4" w:rsidRPr="00CB0B83" w:rsidRDefault="00F005B4"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на реализацию мероприятий ведомственной целевой программы «</w:t>
      </w:r>
      <w:r w:rsidR="000502C3" w:rsidRPr="00CB0B83">
        <w:rPr>
          <w:rFonts w:ascii="Times New Roman" w:hAnsi="Times New Roman"/>
          <w:sz w:val="24"/>
          <w:szCs w:val="24"/>
        </w:rPr>
        <w:t>Развитие производства и переработки продукции северного оленеводства</w:t>
      </w:r>
      <w:r w:rsidRPr="00CB0B83">
        <w:rPr>
          <w:rFonts w:ascii="Times New Roman" w:hAnsi="Times New Roman"/>
          <w:sz w:val="24"/>
          <w:szCs w:val="24"/>
        </w:rPr>
        <w:t>» израсходовано средств на общую сумму 641 287,0 тыс. рублей</w:t>
      </w:r>
      <w:r w:rsidR="000502C3" w:rsidRPr="00CB0B83">
        <w:rPr>
          <w:rFonts w:ascii="Times New Roman" w:hAnsi="Times New Roman"/>
          <w:sz w:val="24"/>
          <w:szCs w:val="24"/>
        </w:rPr>
        <w:t>, из них на:</w:t>
      </w:r>
      <w:r w:rsidR="00167C75" w:rsidRPr="00CB0B83">
        <w:rPr>
          <w:rFonts w:ascii="Times New Roman" w:hAnsi="Times New Roman"/>
          <w:sz w:val="24"/>
          <w:szCs w:val="24"/>
        </w:rPr>
        <w:t xml:space="preserve"> </w:t>
      </w:r>
      <w:r w:rsidR="009D393A" w:rsidRPr="00CB0B83">
        <w:rPr>
          <w:rFonts w:ascii="Times New Roman" w:hAnsi="Times New Roman"/>
          <w:sz w:val="24"/>
          <w:szCs w:val="24"/>
        </w:rPr>
        <w:t>стимулирование производства мяса оленей израсходовано 563 719,9 тыс. рублей (</w:t>
      </w:r>
      <w:r w:rsidR="00167C75" w:rsidRPr="00CB0B83">
        <w:rPr>
          <w:rFonts w:ascii="Times New Roman" w:hAnsi="Times New Roman"/>
          <w:sz w:val="24"/>
          <w:szCs w:val="24"/>
        </w:rPr>
        <w:t xml:space="preserve">средняя заработная плата </w:t>
      </w:r>
      <w:r w:rsidR="009D11BC" w:rsidRPr="00CB0B83">
        <w:rPr>
          <w:rFonts w:ascii="Times New Roman" w:hAnsi="Times New Roman"/>
          <w:sz w:val="24"/>
          <w:szCs w:val="24"/>
        </w:rPr>
        <w:t xml:space="preserve">оленеводов </w:t>
      </w:r>
      <w:r w:rsidR="00167C75" w:rsidRPr="00CB0B83">
        <w:rPr>
          <w:rFonts w:ascii="Times New Roman" w:hAnsi="Times New Roman"/>
          <w:sz w:val="24"/>
          <w:szCs w:val="24"/>
        </w:rPr>
        <w:t>составила на 01.10.2021 – 54 104,8 рублей</w:t>
      </w:r>
      <w:r w:rsidR="009D393A" w:rsidRPr="00CB0B83">
        <w:rPr>
          <w:rFonts w:ascii="Times New Roman" w:hAnsi="Times New Roman"/>
          <w:sz w:val="24"/>
          <w:szCs w:val="24"/>
        </w:rPr>
        <w:t>);</w:t>
      </w:r>
      <w:r w:rsidR="000502C3" w:rsidRPr="00CB0B83">
        <w:rPr>
          <w:rFonts w:ascii="Times New Roman" w:hAnsi="Times New Roman"/>
          <w:sz w:val="24"/>
          <w:szCs w:val="24"/>
        </w:rPr>
        <w:t xml:space="preserve"> доставку</w:t>
      </w:r>
      <w:r w:rsidR="00167C75" w:rsidRPr="00CB0B83">
        <w:rPr>
          <w:rFonts w:ascii="Times New Roman" w:hAnsi="Times New Roman"/>
          <w:sz w:val="24"/>
          <w:szCs w:val="24"/>
        </w:rPr>
        <w:t xml:space="preserve"> ветеринарны</w:t>
      </w:r>
      <w:r w:rsidR="000502C3" w:rsidRPr="00CB0B83">
        <w:rPr>
          <w:rFonts w:ascii="Times New Roman" w:hAnsi="Times New Roman"/>
          <w:sz w:val="24"/>
          <w:szCs w:val="24"/>
        </w:rPr>
        <w:t xml:space="preserve">х </w:t>
      </w:r>
      <w:r w:rsidR="00167C75" w:rsidRPr="00CB0B83">
        <w:rPr>
          <w:rFonts w:ascii="Times New Roman" w:hAnsi="Times New Roman"/>
          <w:sz w:val="24"/>
          <w:szCs w:val="24"/>
        </w:rPr>
        <w:t>препарат</w:t>
      </w:r>
      <w:r w:rsidR="000502C3" w:rsidRPr="00CB0B83">
        <w:rPr>
          <w:rFonts w:ascii="Times New Roman" w:hAnsi="Times New Roman"/>
          <w:sz w:val="24"/>
          <w:szCs w:val="24"/>
        </w:rPr>
        <w:t xml:space="preserve">ов </w:t>
      </w:r>
      <w:r w:rsidR="009D393A" w:rsidRPr="00CB0B83">
        <w:rPr>
          <w:rFonts w:ascii="Times New Roman" w:hAnsi="Times New Roman"/>
          <w:sz w:val="24"/>
          <w:szCs w:val="24"/>
        </w:rPr>
        <w:t>на сумму 4 060,6 тыс. рублей; уничтожение волков на маршрутах выпаса оленей</w:t>
      </w:r>
      <w:r w:rsidR="004D0D55" w:rsidRPr="00CB0B83">
        <w:rPr>
          <w:rFonts w:ascii="Times New Roman" w:hAnsi="Times New Roman"/>
          <w:sz w:val="24"/>
          <w:szCs w:val="24"/>
        </w:rPr>
        <w:t>,</w:t>
      </w:r>
      <w:r w:rsidR="009D393A" w:rsidRPr="00CB0B83">
        <w:rPr>
          <w:rFonts w:ascii="Times New Roman" w:hAnsi="Times New Roman"/>
          <w:sz w:val="24"/>
          <w:szCs w:val="24"/>
        </w:rPr>
        <w:t xml:space="preserve"> израсходовано 473,6 тыс. рублей (</w:t>
      </w:r>
      <w:r w:rsidR="00167C75" w:rsidRPr="00CB0B83">
        <w:rPr>
          <w:rFonts w:ascii="Times New Roman" w:hAnsi="Times New Roman"/>
          <w:sz w:val="24"/>
          <w:szCs w:val="24"/>
        </w:rPr>
        <w:t>добыто 30 волков</w:t>
      </w:r>
      <w:r w:rsidR="009D393A" w:rsidRPr="00CB0B83">
        <w:rPr>
          <w:rFonts w:ascii="Times New Roman" w:hAnsi="Times New Roman"/>
          <w:sz w:val="24"/>
          <w:szCs w:val="24"/>
        </w:rPr>
        <w:t>);</w:t>
      </w:r>
      <w:r w:rsidR="000502C3" w:rsidRPr="00CB0B83">
        <w:rPr>
          <w:rFonts w:ascii="Times New Roman" w:hAnsi="Times New Roman"/>
          <w:sz w:val="24"/>
          <w:szCs w:val="24"/>
        </w:rPr>
        <w:t xml:space="preserve"> приобретено 100 голов племенного молодняка </w:t>
      </w:r>
      <w:r w:rsidR="00167C75" w:rsidRPr="00CB0B83">
        <w:rPr>
          <w:rFonts w:ascii="Times New Roman" w:hAnsi="Times New Roman"/>
          <w:sz w:val="24"/>
          <w:szCs w:val="24"/>
        </w:rPr>
        <w:t xml:space="preserve">МУП СХП «Амгуэма </w:t>
      </w:r>
      <w:r w:rsidR="009D393A" w:rsidRPr="00CB0B83">
        <w:rPr>
          <w:rFonts w:ascii="Times New Roman" w:hAnsi="Times New Roman"/>
          <w:sz w:val="24"/>
          <w:szCs w:val="24"/>
        </w:rPr>
        <w:t>на сумму 2 000,0 тыс. рублей;</w:t>
      </w:r>
      <w:r w:rsidR="00167C75" w:rsidRPr="00CB0B83">
        <w:rPr>
          <w:rFonts w:ascii="Times New Roman" w:hAnsi="Times New Roman"/>
          <w:sz w:val="24"/>
          <w:szCs w:val="24"/>
        </w:rPr>
        <w:t xml:space="preserve"> поши</w:t>
      </w:r>
      <w:r w:rsidR="000502C3" w:rsidRPr="00CB0B83">
        <w:rPr>
          <w:rFonts w:ascii="Times New Roman" w:hAnsi="Times New Roman"/>
          <w:sz w:val="24"/>
          <w:szCs w:val="24"/>
        </w:rPr>
        <w:t>в</w:t>
      </w:r>
      <w:r w:rsidR="009D393A" w:rsidRPr="00CB0B83">
        <w:rPr>
          <w:rFonts w:ascii="Times New Roman" w:hAnsi="Times New Roman"/>
          <w:sz w:val="24"/>
          <w:szCs w:val="24"/>
        </w:rPr>
        <w:t xml:space="preserve"> </w:t>
      </w:r>
      <w:r w:rsidR="00167C75" w:rsidRPr="00CB0B83">
        <w:rPr>
          <w:rFonts w:ascii="Times New Roman" w:hAnsi="Times New Roman"/>
          <w:sz w:val="24"/>
          <w:szCs w:val="24"/>
        </w:rPr>
        <w:t>(приобретен</w:t>
      </w:r>
      <w:r w:rsidR="000502C3" w:rsidRPr="00CB0B83">
        <w:rPr>
          <w:rFonts w:ascii="Times New Roman" w:hAnsi="Times New Roman"/>
          <w:sz w:val="24"/>
          <w:szCs w:val="24"/>
        </w:rPr>
        <w:t>ие</w:t>
      </w:r>
      <w:r w:rsidR="00167C75" w:rsidRPr="00CB0B83">
        <w:rPr>
          <w:rFonts w:ascii="Times New Roman" w:hAnsi="Times New Roman"/>
          <w:sz w:val="24"/>
          <w:szCs w:val="24"/>
        </w:rPr>
        <w:t>) 227 единиц меховой специальной одежды обуви</w:t>
      </w:r>
      <w:r w:rsidR="009D393A" w:rsidRPr="00CB0B83">
        <w:rPr>
          <w:rFonts w:ascii="Times New Roman" w:hAnsi="Times New Roman"/>
          <w:sz w:val="24"/>
          <w:szCs w:val="24"/>
        </w:rPr>
        <w:t xml:space="preserve"> на сумму 2 279,9 тыс. рублей; доставк</w:t>
      </w:r>
      <w:r w:rsidR="004D0D55" w:rsidRPr="00CB0B83">
        <w:rPr>
          <w:rFonts w:ascii="Times New Roman" w:hAnsi="Times New Roman"/>
          <w:sz w:val="24"/>
          <w:szCs w:val="24"/>
        </w:rPr>
        <w:t>у</w:t>
      </w:r>
      <w:r w:rsidR="009D393A" w:rsidRPr="00CB0B83">
        <w:rPr>
          <w:rFonts w:ascii="Times New Roman" w:hAnsi="Times New Roman"/>
          <w:sz w:val="24"/>
          <w:szCs w:val="24"/>
        </w:rPr>
        <w:t xml:space="preserve"> мясной продукции от забойных пунктов израсходовано 7 443,0 тыс. рублей; приобретен</w:t>
      </w:r>
      <w:r w:rsidR="000502C3" w:rsidRPr="00CB0B83">
        <w:rPr>
          <w:rFonts w:ascii="Times New Roman" w:hAnsi="Times New Roman"/>
          <w:sz w:val="24"/>
          <w:szCs w:val="24"/>
        </w:rPr>
        <w:t>ие</w:t>
      </w:r>
      <w:r w:rsidR="009D393A" w:rsidRPr="00CB0B83">
        <w:rPr>
          <w:rFonts w:ascii="Times New Roman" w:hAnsi="Times New Roman"/>
          <w:sz w:val="24"/>
          <w:szCs w:val="24"/>
        </w:rPr>
        <w:t xml:space="preserve"> и достав</w:t>
      </w:r>
      <w:r w:rsidR="000502C3" w:rsidRPr="00CB0B83">
        <w:rPr>
          <w:rFonts w:ascii="Times New Roman" w:hAnsi="Times New Roman"/>
          <w:sz w:val="24"/>
          <w:szCs w:val="24"/>
        </w:rPr>
        <w:t>ку</w:t>
      </w:r>
      <w:r w:rsidR="009D393A" w:rsidRPr="00CB0B83">
        <w:rPr>
          <w:rFonts w:ascii="Times New Roman" w:hAnsi="Times New Roman"/>
          <w:sz w:val="24"/>
          <w:szCs w:val="24"/>
        </w:rPr>
        <w:t xml:space="preserve"> специализированной техники на общую сумму 59 133,7 тыс. рублей; приобретен</w:t>
      </w:r>
      <w:r w:rsidR="000502C3" w:rsidRPr="00CB0B83">
        <w:rPr>
          <w:rFonts w:ascii="Times New Roman" w:hAnsi="Times New Roman"/>
          <w:sz w:val="24"/>
          <w:szCs w:val="24"/>
        </w:rPr>
        <w:t>ие</w:t>
      </w:r>
      <w:r w:rsidR="009D393A" w:rsidRPr="00CB0B83">
        <w:rPr>
          <w:rFonts w:ascii="Times New Roman" w:hAnsi="Times New Roman"/>
          <w:sz w:val="24"/>
          <w:szCs w:val="24"/>
        </w:rPr>
        <w:t xml:space="preserve"> 20 тонн угля на сумму 199,8 тыс. рублей для перевалочных баз; проведен</w:t>
      </w:r>
      <w:r w:rsidR="00DB5EB8" w:rsidRPr="00CB0B83">
        <w:rPr>
          <w:rFonts w:ascii="Times New Roman" w:hAnsi="Times New Roman"/>
          <w:sz w:val="24"/>
          <w:szCs w:val="24"/>
        </w:rPr>
        <w:t>ие</w:t>
      </w:r>
      <w:r w:rsidR="009D393A" w:rsidRPr="00CB0B83">
        <w:rPr>
          <w:rFonts w:ascii="Times New Roman" w:hAnsi="Times New Roman"/>
          <w:sz w:val="24"/>
          <w:szCs w:val="24"/>
        </w:rPr>
        <w:t xml:space="preserve"> специальн</w:t>
      </w:r>
      <w:r w:rsidR="00DB5EB8" w:rsidRPr="00CB0B83">
        <w:rPr>
          <w:rFonts w:ascii="Times New Roman" w:hAnsi="Times New Roman"/>
          <w:sz w:val="24"/>
          <w:szCs w:val="24"/>
        </w:rPr>
        <w:t>ой</w:t>
      </w:r>
      <w:r w:rsidR="009D393A" w:rsidRPr="00CB0B83">
        <w:rPr>
          <w:rFonts w:ascii="Times New Roman" w:hAnsi="Times New Roman"/>
          <w:sz w:val="24"/>
          <w:szCs w:val="24"/>
        </w:rPr>
        <w:t xml:space="preserve"> оценк</w:t>
      </w:r>
      <w:r w:rsidR="00DB5EB8" w:rsidRPr="00CB0B83">
        <w:rPr>
          <w:rFonts w:ascii="Times New Roman" w:hAnsi="Times New Roman"/>
          <w:sz w:val="24"/>
          <w:szCs w:val="24"/>
        </w:rPr>
        <w:t>и</w:t>
      </w:r>
      <w:r w:rsidR="009D393A" w:rsidRPr="00CB0B83">
        <w:rPr>
          <w:rFonts w:ascii="Times New Roman" w:hAnsi="Times New Roman"/>
          <w:sz w:val="24"/>
          <w:szCs w:val="24"/>
        </w:rPr>
        <w:t xml:space="preserve"> условий труда на сумму 648,0 тыс. рублей (58 рабочих мест)</w:t>
      </w:r>
      <w:r w:rsidR="00DB5EB8" w:rsidRPr="00CB0B83">
        <w:rPr>
          <w:rFonts w:ascii="Times New Roman" w:hAnsi="Times New Roman"/>
          <w:sz w:val="24"/>
          <w:szCs w:val="24"/>
        </w:rPr>
        <w:t xml:space="preserve">; оплату проезда к месту отдыха </w:t>
      </w:r>
      <w:r w:rsidR="009D393A" w:rsidRPr="00CB0B83">
        <w:rPr>
          <w:rFonts w:ascii="Times New Roman" w:hAnsi="Times New Roman"/>
          <w:sz w:val="24"/>
          <w:szCs w:val="24"/>
        </w:rPr>
        <w:t>18 оленеводам и членам семьи</w:t>
      </w:r>
      <w:r w:rsidR="00167C75" w:rsidRPr="00CB0B83">
        <w:rPr>
          <w:rFonts w:ascii="Times New Roman" w:hAnsi="Times New Roman"/>
          <w:sz w:val="24"/>
          <w:szCs w:val="24"/>
        </w:rPr>
        <w:t xml:space="preserve"> </w:t>
      </w:r>
      <w:r w:rsidR="009D393A" w:rsidRPr="00CB0B83">
        <w:rPr>
          <w:rFonts w:ascii="Times New Roman" w:hAnsi="Times New Roman"/>
          <w:sz w:val="24"/>
          <w:szCs w:val="24"/>
        </w:rPr>
        <w:t>на общую сумму 1 328,5 тыс. рублей</w:t>
      </w:r>
      <w:r w:rsidRPr="00CB0B83">
        <w:rPr>
          <w:rFonts w:ascii="Times New Roman" w:hAnsi="Times New Roman"/>
          <w:sz w:val="24"/>
          <w:szCs w:val="24"/>
        </w:rPr>
        <w:t>;</w:t>
      </w:r>
    </w:p>
    <w:p w:rsidR="002E64EB" w:rsidRPr="00CB0B83" w:rsidRDefault="002E64EB"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5D7911" w:rsidRPr="00CB0B83">
        <w:rPr>
          <w:rFonts w:ascii="Times New Roman" w:hAnsi="Times New Roman"/>
          <w:sz w:val="24"/>
          <w:szCs w:val="24"/>
        </w:rPr>
        <w:t xml:space="preserve">9 </w:t>
      </w:r>
      <w:r w:rsidRPr="00CB0B83">
        <w:rPr>
          <w:rFonts w:ascii="Times New Roman" w:hAnsi="Times New Roman"/>
          <w:sz w:val="24"/>
          <w:szCs w:val="24"/>
        </w:rPr>
        <w:t>сельскохозяйственны</w:t>
      </w:r>
      <w:r w:rsidR="004D0D55" w:rsidRPr="00CB0B83">
        <w:rPr>
          <w:rFonts w:ascii="Times New Roman" w:hAnsi="Times New Roman"/>
          <w:sz w:val="24"/>
          <w:szCs w:val="24"/>
        </w:rPr>
        <w:t>ми</w:t>
      </w:r>
      <w:r w:rsidRPr="00CB0B83">
        <w:rPr>
          <w:rFonts w:ascii="Times New Roman" w:hAnsi="Times New Roman"/>
          <w:sz w:val="24"/>
          <w:szCs w:val="24"/>
        </w:rPr>
        <w:t xml:space="preserve"> товаропроизводител</w:t>
      </w:r>
      <w:r w:rsidR="004D0D55" w:rsidRPr="00CB0B83">
        <w:rPr>
          <w:rFonts w:ascii="Times New Roman" w:hAnsi="Times New Roman"/>
          <w:sz w:val="24"/>
          <w:szCs w:val="24"/>
        </w:rPr>
        <w:t>ями</w:t>
      </w:r>
      <w:r w:rsidR="00FB3AB9" w:rsidRPr="00CB0B83">
        <w:rPr>
          <w:rFonts w:ascii="Times New Roman" w:hAnsi="Times New Roman"/>
          <w:sz w:val="24"/>
          <w:szCs w:val="24"/>
        </w:rPr>
        <w:t xml:space="preserve"> </w:t>
      </w:r>
      <w:r w:rsidR="004D0D55" w:rsidRPr="00CB0B83">
        <w:rPr>
          <w:rFonts w:ascii="Times New Roman" w:hAnsi="Times New Roman"/>
          <w:sz w:val="24"/>
          <w:szCs w:val="24"/>
        </w:rPr>
        <w:t>направлены</w:t>
      </w:r>
      <w:r w:rsidR="00D35BE7" w:rsidRPr="00CB0B83">
        <w:rPr>
          <w:rFonts w:ascii="Times New Roman" w:hAnsi="Times New Roman"/>
          <w:sz w:val="24"/>
          <w:szCs w:val="24"/>
        </w:rPr>
        <w:t xml:space="preserve"> </w:t>
      </w:r>
      <w:r w:rsidR="00FB3AB9" w:rsidRPr="00CB0B83">
        <w:rPr>
          <w:rFonts w:ascii="Times New Roman" w:hAnsi="Times New Roman"/>
          <w:sz w:val="24"/>
          <w:szCs w:val="24"/>
        </w:rPr>
        <w:t>средств</w:t>
      </w:r>
      <w:r w:rsidR="004D0D55" w:rsidRPr="00CB0B83">
        <w:rPr>
          <w:rFonts w:ascii="Times New Roman" w:hAnsi="Times New Roman"/>
          <w:sz w:val="24"/>
          <w:szCs w:val="24"/>
        </w:rPr>
        <w:t>а</w:t>
      </w:r>
      <w:r w:rsidR="00D35BE7" w:rsidRPr="00CB0B83">
        <w:rPr>
          <w:rFonts w:ascii="Times New Roman" w:hAnsi="Times New Roman"/>
          <w:sz w:val="24"/>
          <w:szCs w:val="24"/>
        </w:rPr>
        <w:t xml:space="preserve"> в</w:t>
      </w:r>
      <w:r w:rsidR="00FB3AB9" w:rsidRPr="00CB0B83">
        <w:rPr>
          <w:rFonts w:ascii="Times New Roman" w:hAnsi="Times New Roman"/>
          <w:sz w:val="24"/>
          <w:szCs w:val="24"/>
        </w:rPr>
        <w:t xml:space="preserve"> сумм</w:t>
      </w:r>
      <w:r w:rsidR="00D35BE7" w:rsidRPr="00CB0B83">
        <w:rPr>
          <w:rFonts w:ascii="Times New Roman" w:hAnsi="Times New Roman"/>
          <w:sz w:val="24"/>
          <w:szCs w:val="24"/>
        </w:rPr>
        <w:t>е</w:t>
      </w:r>
      <w:r w:rsidR="00FB3AB9" w:rsidRPr="00CB0B83">
        <w:rPr>
          <w:rFonts w:ascii="Times New Roman" w:hAnsi="Times New Roman"/>
          <w:sz w:val="24"/>
          <w:szCs w:val="24"/>
        </w:rPr>
        <w:t xml:space="preserve"> 18 705,8 тыс. рублей</w:t>
      </w:r>
      <w:r w:rsidRPr="00CB0B83">
        <w:rPr>
          <w:rFonts w:ascii="Times New Roman" w:hAnsi="Times New Roman"/>
          <w:sz w:val="24"/>
          <w:szCs w:val="24"/>
        </w:rPr>
        <w:t xml:space="preserve"> </w:t>
      </w:r>
      <w:r w:rsidR="004D0D55" w:rsidRPr="00CB0B83">
        <w:rPr>
          <w:rFonts w:ascii="Times New Roman" w:hAnsi="Times New Roman"/>
          <w:sz w:val="24"/>
          <w:szCs w:val="24"/>
        </w:rPr>
        <w:t>на</w:t>
      </w:r>
      <w:r w:rsidRPr="00CB0B83">
        <w:rPr>
          <w:rFonts w:ascii="Times New Roman" w:hAnsi="Times New Roman"/>
          <w:sz w:val="24"/>
          <w:szCs w:val="24"/>
        </w:rPr>
        <w:t xml:space="preserve"> погашение</w:t>
      </w:r>
      <w:r w:rsidR="004D0D55" w:rsidRPr="00CB0B83">
        <w:rPr>
          <w:rFonts w:ascii="Times New Roman" w:hAnsi="Times New Roman"/>
          <w:sz w:val="24"/>
          <w:szCs w:val="24"/>
        </w:rPr>
        <w:t xml:space="preserve"> </w:t>
      </w:r>
      <w:r w:rsidRPr="00CB0B83">
        <w:rPr>
          <w:rFonts w:ascii="Times New Roman" w:hAnsi="Times New Roman"/>
          <w:sz w:val="24"/>
          <w:szCs w:val="24"/>
        </w:rPr>
        <w:t>задолженности, за приобретенные товары (работы, услуги) и долгов по налогам и сборам;</w:t>
      </w:r>
    </w:p>
    <w:p w:rsidR="009D11BC" w:rsidRPr="00CB0B83" w:rsidRDefault="009D11BC" w:rsidP="00D45FDD">
      <w:pPr>
        <w:autoSpaceDE w:val="0"/>
        <w:autoSpaceDN w:val="0"/>
        <w:adjustRightInd w:val="0"/>
        <w:spacing w:after="0" w:line="240" w:lineRule="auto"/>
        <w:ind w:firstLine="708"/>
        <w:jc w:val="both"/>
        <w:rPr>
          <w:rFonts w:ascii="Times New Roman" w:eastAsiaTheme="minorHAnsi" w:hAnsi="Times New Roman"/>
          <w:sz w:val="24"/>
          <w:szCs w:val="24"/>
          <w:lang w:eastAsia="en-US"/>
        </w:rPr>
      </w:pPr>
      <w:r w:rsidRPr="00CB0B83">
        <w:rPr>
          <w:rFonts w:ascii="Times New Roman" w:hAnsi="Times New Roman"/>
          <w:sz w:val="24"/>
          <w:szCs w:val="24"/>
        </w:rPr>
        <w:t>- средства с</w:t>
      </w:r>
      <w:r w:rsidRPr="00CB0B83">
        <w:rPr>
          <w:rFonts w:ascii="Times New Roman" w:eastAsiaTheme="minorHAnsi" w:hAnsi="Times New Roman"/>
          <w:sz w:val="24"/>
          <w:szCs w:val="24"/>
          <w:lang w:eastAsia="en-US"/>
        </w:rPr>
        <w:t>убсидии в сумме 1 937,6 тыс. рублей предоставлена МУП СХП «</w:t>
      </w:r>
      <w:proofErr w:type="spellStart"/>
      <w:r w:rsidRPr="00CB0B83">
        <w:rPr>
          <w:rFonts w:ascii="Times New Roman" w:eastAsiaTheme="minorHAnsi" w:hAnsi="Times New Roman"/>
          <w:sz w:val="24"/>
          <w:szCs w:val="24"/>
          <w:lang w:eastAsia="en-US"/>
        </w:rPr>
        <w:t>Ваежский</w:t>
      </w:r>
      <w:proofErr w:type="spellEnd"/>
      <w:r w:rsidRPr="00CB0B83">
        <w:rPr>
          <w:rFonts w:ascii="Times New Roman" w:eastAsiaTheme="minorHAnsi" w:hAnsi="Times New Roman"/>
          <w:sz w:val="24"/>
          <w:szCs w:val="24"/>
          <w:lang w:eastAsia="en-US"/>
        </w:rPr>
        <w:t>» на финансовое обеспечение затрат, связанных с развитием отдельных отраслей животноводства предоставлена (приобретение и доставка кормов, оплата труда работников).</w:t>
      </w:r>
    </w:p>
    <w:p w:rsidR="002E64EB" w:rsidRPr="00CB0B83" w:rsidRDefault="002E64EB" w:rsidP="00D45FDD">
      <w:pPr>
        <w:spacing w:after="0" w:line="240" w:lineRule="auto"/>
        <w:ind w:firstLine="708"/>
        <w:jc w:val="both"/>
        <w:rPr>
          <w:rFonts w:ascii="Times New Roman" w:hAnsi="Times New Roman"/>
          <w:i/>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«Развитие традиционных видов промысла»</w:t>
      </w:r>
      <w:r w:rsidRPr="00CB0B83">
        <w:rPr>
          <w:rFonts w:ascii="Times New Roman" w:hAnsi="Times New Roman"/>
          <w:i/>
          <w:sz w:val="24"/>
          <w:szCs w:val="24"/>
        </w:rPr>
        <w:t>:</w:t>
      </w:r>
    </w:p>
    <w:p w:rsidR="009D11BC" w:rsidRPr="00CB0B83" w:rsidRDefault="002E64EB"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6F02B9" w:rsidRPr="00CB0B83">
        <w:rPr>
          <w:rFonts w:ascii="Times New Roman" w:hAnsi="Times New Roman"/>
          <w:sz w:val="24"/>
          <w:szCs w:val="24"/>
        </w:rPr>
        <w:t>на реализацию мероприятий ведомственной целевой программы «</w:t>
      </w:r>
      <w:r w:rsidR="006F02B9" w:rsidRPr="00CB0B83">
        <w:rPr>
          <w:rFonts w:ascii="Times New Roman" w:hAnsi="Times New Roman"/>
          <w:bCs/>
          <w:sz w:val="24"/>
          <w:szCs w:val="24"/>
        </w:rPr>
        <w:t>Развитие морского зверобойного промысла</w:t>
      </w:r>
      <w:r w:rsidR="006F02B9" w:rsidRPr="00CB0B83">
        <w:rPr>
          <w:rFonts w:ascii="Times New Roman" w:hAnsi="Times New Roman"/>
          <w:sz w:val="24"/>
          <w:szCs w:val="24"/>
        </w:rPr>
        <w:t xml:space="preserve">» израсходовано средств </w:t>
      </w:r>
      <w:r w:rsidR="009D11BC" w:rsidRPr="00CB0B83">
        <w:rPr>
          <w:rFonts w:ascii="Times New Roman" w:hAnsi="Times New Roman"/>
          <w:sz w:val="24"/>
          <w:szCs w:val="24"/>
        </w:rPr>
        <w:t xml:space="preserve">на общую сумму </w:t>
      </w:r>
      <w:r w:rsidR="00D70D34" w:rsidRPr="00CB0B83">
        <w:rPr>
          <w:rFonts w:ascii="Times New Roman" w:hAnsi="Times New Roman"/>
          <w:sz w:val="24"/>
          <w:szCs w:val="24"/>
        </w:rPr>
        <w:t>197</w:t>
      </w:r>
      <w:r w:rsidR="00E16C56" w:rsidRPr="00CB0B83">
        <w:rPr>
          <w:rFonts w:ascii="Times New Roman" w:hAnsi="Times New Roman"/>
          <w:sz w:val="24"/>
          <w:szCs w:val="24"/>
        </w:rPr>
        <w:t> </w:t>
      </w:r>
      <w:r w:rsidR="00D70D34" w:rsidRPr="00CB0B83">
        <w:rPr>
          <w:rFonts w:ascii="Times New Roman" w:hAnsi="Times New Roman"/>
          <w:sz w:val="24"/>
          <w:szCs w:val="24"/>
        </w:rPr>
        <w:t>719</w:t>
      </w:r>
      <w:r w:rsidR="00E16C56" w:rsidRPr="00CB0B83">
        <w:rPr>
          <w:rFonts w:ascii="Times New Roman" w:hAnsi="Times New Roman"/>
          <w:sz w:val="24"/>
          <w:szCs w:val="24"/>
        </w:rPr>
        <w:t>,</w:t>
      </w:r>
      <w:r w:rsidR="00D70D34" w:rsidRPr="00CB0B83">
        <w:rPr>
          <w:rFonts w:ascii="Times New Roman" w:hAnsi="Times New Roman"/>
          <w:sz w:val="24"/>
          <w:szCs w:val="24"/>
        </w:rPr>
        <w:t>3</w:t>
      </w:r>
      <w:r w:rsidR="006F02B9" w:rsidRPr="00CB0B83">
        <w:rPr>
          <w:rFonts w:ascii="Times New Roman" w:hAnsi="Times New Roman"/>
          <w:sz w:val="24"/>
          <w:szCs w:val="24"/>
        </w:rPr>
        <w:t xml:space="preserve"> тыс. рублей</w:t>
      </w:r>
      <w:r w:rsidR="009D11BC" w:rsidRPr="00CB0B83">
        <w:rPr>
          <w:rFonts w:ascii="Times New Roman" w:hAnsi="Times New Roman"/>
          <w:sz w:val="24"/>
          <w:szCs w:val="24"/>
        </w:rPr>
        <w:t xml:space="preserve"> (</w:t>
      </w:r>
      <w:r w:rsidR="00691698" w:rsidRPr="00CB0B83">
        <w:rPr>
          <w:rFonts w:ascii="Times New Roman" w:hAnsi="Times New Roman"/>
          <w:sz w:val="24"/>
          <w:szCs w:val="24"/>
        </w:rPr>
        <w:t>средства направлены на финансовое обеспечение затрат территориально-соседских общин</w:t>
      </w:r>
      <w:r w:rsidR="003326F8" w:rsidRPr="00CB0B83">
        <w:rPr>
          <w:rFonts w:ascii="Times New Roman" w:hAnsi="Times New Roman"/>
          <w:sz w:val="24"/>
          <w:szCs w:val="24"/>
        </w:rPr>
        <w:t>,</w:t>
      </w:r>
      <w:r w:rsidR="00691698" w:rsidRPr="00CB0B83">
        <w:rPr>
          <w:rFonts w:ascii="Times New Roman" w:hAnsi="Times New Roman"/>
          <w:sz w:val="24"/>
          <w:szCs w:val="24"/>
        </w:rPr>
        <w:t xml:space="preserve"> морских зверобоев в сумме </w:t>
      </w:r>
      <w:r w:rsidR="009D11BC" w:rsidRPr="00CB0B83">
        <w:rPr>
          <w:rFonts w:ascii="Times New Roman" w:hAnsi="Times New Roman"/>
          <w:sz w:val="24"/>
          <w:szCs w:val="24"/>
        </w:rPr>
        <w:t>151 689,3 тыс. рублей (средняя заработная плата охотников составила на 01.10.2021 – 39 460,5 рублей, добыто 2 022 голов морзверя)</w:t>
      </w:r>
      <w:r w:rsidR="00E16C56" w:rsidRPr="00CB0B83">
        <w:rPr>
          <w:rFonts w:ascii="Times New Roman" w:hAnsi="Times New Roman"/>
          <w:sz w:val="24"/>
          <w:szCs w:val="24"/>
        </w:rPr>
        <w:t>,</w:t>
      </w:r>
      <w:r w:rsidR="009D11BC" w:rsidRPr="00CB0B83">
        <w:rPr>
          <w:rFonts w:ascii="Times New Roman" w:hAnsi="Times New Roman"/>
          <w:sz w:val="24"/>
          <w:szCs w:val="24"/>
        </w:rPr>
        <w:t xml:space="preserve"> </w:t>
      </w:r>
      <w:r w:rsidR="00FD2FB2" w:rsidRPr="00CB0B83">
        <w:rPr>
          <w:rFonts w:ascii="Times New Roman" w:hAnsi="Times New Roman"/>
          <w:sz w:val="24"/>
          <w:szCs w:val="24"/>
        </w:rPr>
        <w:t>приобретено материально техническое оснащение на общую сумму 43</w:t>
      </w:r>
      <w:r w:rsidR="00E16C56" w:rsidRPr="00CB0B83">
        <w:rPr>
          <w:rFonts w:ascii="Times New Roman" w:hAnsi="Times New Roman"/>
          <w:sz w:val="24"/>
          <w:szCs w:val="24"/>
        </w:rPr>
        <w:t> 684,1</w:t>
      </w:r>
      <w:r w:rsidR="00FD2FB2" w:rsidRPr="00CB0B83">
        <w:rPr>
          <w:rFonts w:ascii="Times New Roman" w:hAnsi="Times New Roman"/>
          <w:sz w:val="24"/>
          <w:szCs w:val="24"/>
        </w:rPr>
        <w:t xml:space="preserve"> тыс. рублей</w:t>
      </w:r>
      <w:r w:rsidR="00D35BE7" w:rsidRPr="00CB0B83">
        <w:rPr>
          <w:rFonts w:ascii="Times New Roman" w:hAnsi="Times New Roman"/>
          <w:sz w:val="24"/>
          <w:szCs w:val="24"/>
        </w:rPr>
        <w:t xml:space="preserve">; </w:t>
      </w:r>
      <w:r w:rsidR="00FD2FB2" w:rsidRPr="00CB0B83">
        <w:rPr>
          <w:rFonts w:ascii="Times New Roman" w:hAnsi="Times New Roman"/>
          <w:sz w:val="24"/>
          <w:szCs w:val="24"/>
        </w:rPr>
        <w:t>возмещены затраты на тепловую и электрическую энергию при эксплуатации береговых баз, производственных помещений, холодильных установок в сумме 2</w:t>
      </w:r>
      <w:r w:rsidR="00D70D34" w:rsidRPr="00CB0B83">
        <w:rPr>
          <w:rFonts w:ascii="Times New Roman" w:hAnsi="Times New Roman"/>
          <w:sz w:val="24"/>
          <w:szCs w:val="24"/>
        </w:rPr>
        <w:t> </w:t>
      </w:r>
      <w:r w:rsidR="00FD2FB2" w:rsidRPr="00CB0B83">
        <w:rPr>
          <w:rFonts w:ascii="Times New Roman" w:hAnsi="Times New Roman"/>
          <w:sz w:val="24"/>
          <w:szCs w:val="24"/>
        </w:rPr>
        <w:t>1</w:t>
      </w:r>
      <w:r w:rsidR="00D70D34" w:rsidRPr="00CB0B83">
        <w:rPr>
          <w:rFonts w:ascii="Times New Roman" w:hAnsi="Times New Roman"/>
          <w:sz w:val="24"/>
          <w:szCs w:val="24"/>
        </w:rPr>
        <w:t>95,9</w:t>
      </w:r>
      <w:r w:rsidR="00FD2FB2" w:rsidRPr="00CB0B83">
        <w:rPr>
          <w:rFonts w:ascii="Times New Roman" w:hAnsi="Times New Roman"/>
          <w:sz w:val="24"/>
          <w:szCs w:val="24"/>
        </w:rPr>
        <w:t xml:space="preserve"> тыс. рублей;</w:t>
      </w:r>
      <w:r w:rsidR="00D35BE7" w:rsidRPr="00CB0B83">
        <w:rPr>
          <w:rFonts w:ascii="Times New Roman" w:hAnsi="Times New Roman"/>
          <w:sz w:val="24"/>
          <w:szCs w:val="24"/>
        </w:rPr>
        <w:t xml:space="preserve"> проведены научно-исследовательские работы на сумму 150,0 тыс. рублей);</w:t>
      </w:r>
    </w:p>
    <w:p w:rsidR="00FD2FB2" w:rsidRPr="00CB0B83" w:rsidRDefault="006F02B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на реализацию мероприятий ведомственной целевой программы «</w:t>
      </w:r>
      <w:r w:rsidRPr="00CB0B83">
        <w:rPr>
          <w:rFonts w:ascii="Times New Roman" w:hAnsi="Times New Roman"/>
          <w:bCs/>
          <w:sz w:val="24"/>
          <w:szCs w:val="24"/>
        </w:rPr>
        <w:t>Развитие рыболовства</w:t>
      </w:r>
      <w:r w:rsidRPr="00CB0B83">
        <w:rPr>
          <w:rFonts w:ascii="Times New Roman" w:hAnsi="Times New Roman"/>
          <w:sz w:val="24"/>
          <w:szCs w:val="24"/>
        </w:rPr>
        <w:t xml:space="preserve">» израсходовано средств в сумме </w:t>
      </w:r>
      <w:r w:rsidR="00FD2FB2" w:rsidRPr="00CB0B83">
        <w:rPr>
          <w:rFonts w:ascii="Times New Roman" w:hAnsi="Times New Roman"/>
          <w:sz w:val="24"/>
          <w:szCs w:val="24"/>
        </w:rPr>
        <w:t>20,0</w:t>
      </w:r>
      <w:r w:rsidRPr="00CB0B83">
        <w:rPr>
          <w:rFonts w:ascii="Times New Roman" w:hAnsi="Times New Roman"/>
          <w:sz w:val="24"/>
          <w:szCs w:val="24"/>
        </w:rPr>
        <w:t xml:space="preserve"> тыс. рублей</w:t>
      </w:r>
      <w:r w:rsidR="00FD2FB2" w:rsidRPr="00CB0B83">
        <w:rPr>
          <w:rFonts w:ascii="Times New Roman" w:hAnsi="Times New Roman"/>
          <w:sz w:val="24"/>
          <w:szCs w:val="24"/>
        </w:rPr>
        <w:t xml:space="preserve"> (выполнены работы по </w:t>
      </w:r>
      <w:r w:rsidR="0025283F" w:rsidRPr="00CB0B83">
        <w:rPr>
          <w:rFonts w:ascii="Times New Roman" w:hAnsi="Times New Roman"/>
          <w:sz w:val="24"/>
          <w:szCs w:val="24"/>
        </w:rPr>
        <w:t xml:space="preserve"> определению границ двух рыболовных участков расположенны</w:t>
      </w:r>
      <w:r w:rsidR="00951E8E" w:rsidRPr="00CB0B83">
        <w:rPr>
          <w:rFonts w:ascii="Times New Roman" w:hAnsi="Times New Roman"/>
          <w:sz w:val="24"/>
          <w:szCs w:val="24"/>
        </w:rPr>
        <w:t>х</w:t>
      </w:r>
      <w:r w:rsidR="0025283F" w:rsidRPr="00CB0B83">
        <w:rPr>
          <w:rFonts w:ascii="Times New Roman" w:hAnsi="Times New Roman"/>
          <w:sz w:val="24"/>
          <w:szCs w:val="24"/>
        </w:rPr>
        <w:t xml:space="preserve"> в лагуне </w:t>
      </w:r>
      <w:proofErr w:type="spellStart"/>
      <w:r w:rsidR="0025283F" w:rsidRPr="00CB0B83">
        <w:rPr>
          <w:rFonts w:ascii="Times New Roman" w:hAnsi="Times New Roman"/>
          <w:sz w:val="24"/>
          <w:szCs w:val="24"/>
        </w:rPr>
        <w:t>Чевтакан</w:t>
      </w:r>
      <w:proofErr w:type="spellEnd"/>
      <w:r w:rsidR="0025283F" w:rsidRPr="00CB0B83">
        <w:rPr>
          <w:rFonts w:ascii="Times New Roman" w:hAnsi="Times New Roman"/>
          <w:sz w:val="24"/>
          <w:szCs w:val="24"/>
        </w:rPr>
        <w:t xml:space="preserve"> на территории ГО Эгвекинот);</w:t>
      </w:r>
    </w:p>
    <w:p w:rsidR="0025283F" w:rsidRPr="00CB0B83" w:rsidRDefault="006F02B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25283F" w:rsidRPr="00CB0B83">
        <w:rPr>
          <w:rFonts w:ascii="Times New Roman" w:hAnsi="Times New Roman"/>
          <w:sz w:val="24"/>
          <w:szCs w:val="24"/>
        </w:rPr>
        <w:t xml:space="preserve">расходование средств </w:t>
      </w:r>
      <w:r w:rsidRPr="00CB0B83">
        <w:rPr>
          <w:rFonts w:ascii="Times New Roman" w:hAnsi="Times New Roman"/>
          <w:sz w:val="24"/>
          <w:szCs w:val="24"/>
        </w:rPr>
        <w:t>на реализацию мероприятий ведомственной целевой программы «</w:t>
      </w:r>
      <w:r w:rsidRPr="00CB0B83">
        <w:rPr>
          <w:rFonts w:ascii="Times New Roman" w:hAnsi="Times New Roman"/>
          <w:bCs/>
          <w:sz w:val="24"/>
          <w:szCs w:val="24"/>
        </w:rPr>
        <w:t>Развитие системы заготовки и переработки дикорастущих пищевых ресурсов</w:t>
      </w:r>
      <w:r w:rsidRPr="00CB0B83">
        <w:rPr>
          <w:rFonts w:ascii="Times New Roman" w:hAnsi="Times New Roman"/>
          <w:sz w:val="24"/>
          <w:szCs w:val="24"/>
        </w:rPr>
        <w:t xml:space="preserve">» </w:t>
      </w:r>
      <w:r w:rsidR="0025283F" w:rsidRPr="00CB0B83">
        <w:rPr>
          <w:rFonts w:ascii="Times New Roman" w:hAnsi="Times New Roman"/>
          <w:sz w:val="24"/>
          <w:szCs w:val="24"/>
        </w:rPr>
        <w:t xml:space="preserve">будет осуществляться в 4 квартале 2021 года по заключенным соглашениям с ИП </w:t>
      </w:r>
      <w:proofErr w:type="spellStart"/>
      <w:r w:rsidR="0025283F" w:rsidRPr="00CB0B83">
        <w:rPr>
          <w:rFonts w:ascii="Times New Roman" w:hAnsi="Times New Roman"/>
          <w:sz w:val="24"/>
          <w:szCs w:val="24"/>
        </w:rPr>
        <w:t>Оратчек</w:t>
      </w:r>
      <w:proofErr w:type="spellEnd"/>
      <w:r w:rsidR="0025283F" w:rsidRPr="00CB0B83">
        <w:rPr>
          <w:rFonts w:ascii="Times New Roman" w:hAnsi="Times New Roman"/>
          <w:sz w:val="24"/>
          <w:szCs w:val="24"/>
        </w:rPr>
        <w:t xml:space="preserve"> А.А., МП «</w:t>
      </w:r>
      <w:proofErr w:type="spellStart"/>
      <w:r w:rsidR="0025283F" w:rsidRPr="00CB0B83">
        <w:rPr>
          <w:rFonts w:ascii="Times New Roman" w:hAnsi="Times New Roman"/>
          <w:sz w:val="24"/>
          <w:szCs w:val="24"/>
        </w:rPr>
        <w:t>Чаунская</w:t>
      </w:r>
      <w:proofErr w:type="spellEnd"/>
      <w:r w:rsidR="0025283F" w:rsidRPr="00CB0B83">
        <w:rPr>
          <w:rFonts w:ascii="Times New Roman" w:hAnsi="Times New Roman"/>
          <w:sz w:val="24"/>
          <w:szCs w:val="24"/>
        </w:rPr>
        <w:t xml:space="preserve"> торговая компания» (у населения закуплены 1,7 тонн дикоросов (ягода); приобретено оборудование на сумму 295,6 тыс. рублей);</w:t>
      </w:r>
    </w:p>
    <w:p w:rsidR="006F02B9" w:rsidRPr="00CB0B83" w:rsidRDefault="006F02B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субсиди</w:t>
      </w:r>
      <w:r w:rsidR="0025283F" w:rsidRPr="00CB0B83">
        <w:rPr>
          <w:rFonts w:ascii="Times New Roman" w:hAnsi="Times New Roman"/>
          <w:sz w:val="24"/>
          <w:szCs w:val="24"/>
        </w:rPr>
        <w:t xml:space="preserve">я предоставлена СПК «Чукотка» в сумме 102 057,5 тыс. рублей </w:t>
      </w:r>
      <w:r w:rsidR="00951E8E" w:rsidRPr="00CB0B83">
        <w:rPr>
          <w:rFonts w:ascii="Times New Roman" w:hAnsi="Times New Roman"/>
          <w:sz w:val="24"/>
          <w:szCs w:val="24"/>
        </w:rPr>
        <w:t>(</w:t>
      </w:r>
      <w:r w:rsidR="0025283F" w:rsidRPr="00CB0B83">
        <w:rPr>
          <w:rFonts w:ascii="Times New Roman" w:hAnsi="Times New Roman"/>
          <w:sz w:val="24"/>
          <w:szCs w:val="24"/>
        </w:rPr>
        <w:t xml:space="preserve">платежи по договорам поставки модульных цехов, оборудования и транспортных средств) </w:t>
      </w:r>
      <w:r w:rsidRPr="00CB0B83">
        <w:rPr>
          <w:rFonts w:ascii="Times New Roman" w:hAnsi="Times New Roman"/>
          <w:sz w:val="24"/>
          <w:szCs w:val="24"/>
        </w:rPr>
        <w:t xml:space="preserve">на приобретение, доставку и монтаж модульного завода по глубокой переработке продукции и утилизации отходов морского зверобойного промысла в с. </w:t>
      </w:r>
      <w:proofErr w:type="spellStart"/>
      <w:r w:rsidRPr="00CB0B83">
        <w:rPr>
          <w:rFonts w:ascii="Times New Roman" w:hAnsi="Times New Roman"/>
          <w:sz w:val="24"/>
          <w:szCs w:val="24"/>
        </w:rPr>
        <w:t>Лорино</w:t>
      </w:r>
      <w:proofErr w:type="spellEnd"/>
      <w:r w:rsidRPr="00CB0B83">
        <w:rPr>
          <w:rFonts w:ascii="Times New Roman" w:hAnsi="Times New Roman"/>
          <w:sz w:val="24"/>
          <w:szCs w:val="24"/>
        </w:rPr>
        <w:t>.</w:t>
      </w:r>
    </w:p>
    <w:p w:rsidR="006F02B9" w:rsidRPr="00CB0B83" w:rsidRDefault="006F02B9" w:rsidP="00D45FDD">
      <w:pPr>
        <w:spacing w:after="0" w:line="240" w:lineRule="auto"/>
        <w:ind w:firstLine="708"/>
        <w:jc w:val="both"/>
        <w:rPr>
          <w:rFonts w:ascii="Times New Roman" w:hAnsi="Times New Roman"/>
          <w:i/>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«Развитие пищевой, перерабатывающей промышленности и торговли»</w:t>
      </w:r>
      <w:r w:rsidRPr="00CB0B83">
        <w:rPr>
          <w:rFonts w:ascii="Times New Roman" w:hAnsi="Times New Roman"/>
          <w:i/>
          <w:sz w:val="24"/>
          <w:szCs w:val="24"/>
        </w:rPr>
        <w:t>:</w:t>
      </w:r>
    </w:p>
    <w:p w:rsidR="00A956F1" w:rsidRPr="00CB0B83" w:rsidRDefault="00A956F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ООО «Пищевой комплекс Поляр</w:t>
      </w:r>
      <w:r w:rsidR="00E4134D" w:rsidRPr="00CB0B83">
        <w:rPr>
          <w:rFonts w:ascii="Times New Roman" w:hAnsi="Times New Roman"/>
          <w:sz w:val="24"/>
          <w:szCs w:val="24"/>
        </w:rPr>
        <w:t>ный» приобретено хлебопекарное, кондитерское оборудование, а также оборудование для производства молочной продукции на общую сумму 15 948,1 тыс. рублей</w:t>
      </w:r>
      <w:r w:rsidRPr="00CB0B83">
        <w:rPr>
          <w:rFonts w:ascii="Times New Roman" w:hAnsi="Times New Roman"/>
          <w:sz w:val="24"/>
          <w:szCs w:val="24"/>
        </w:rPr>
        <w:t xml:space="preserve">; </w:t>
      </w:r>
    </w:p>
    <w:p w:rsidR="00E409D2" w:rsidRPr="00CB0B83" w:rsidRDefault="00A956F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Pr="00CB0B83">
        <w:rPr>
          <w:rFonts w:ascii="Times New Roman" w:eastAsia="Calibri" w:hAnsi="Times New Roman"/>
          <w:sz w:val="24"/>
          <w:szCs w:val="24"/>
        </w:rPr>
        <w:t xml:space="preserve">на поддержку производства социально значимых видов хлеба </w:t>
      </w:r>
      <w:r w:rsidR="00E20E75" w:rsidRPr="00CB0B83">
        <w:rPr>
          <w:rFonts w:ascii="Times New Roman" w:eastAsia="Calibri" w:hAnsi="Times New Roman"/>
          <w:sz w:val="24"/>
          <w:szCs w:val="24"/>
        </w:rPr>
        <w:t xml:space="preserve">в округе </w:t>
      </w:r>
      <w:r w:rsidRPr="00CB0B83">
        <w:rPr>
          <w:rFonts w:ascii="Times New Roman" w:eastAsia="Calibri" w:hAnsi="Times New Roman"/>
          <w:sz w:val="24"/>
          <w:szCs w:val="24"/>
        </w:rPr>
        <w:t xml:space="preserve">израсходовано </w:t>
      </w:r>
      <w:r w:rsidR="00E20E75" w:rsidRPr="00CB0B83">
        <w:rPr>
          <w:rFonts w:ascii="Times New Roman" w:eastAsia="Calibri" w:hAnsi="Times New Roman"/>
          <w:sz w:val="24"/>
          <w:szCs w:val="24"/>
        </w:rPr>
        <w:t xml:space="preserve">средств </w:t>
      </w:r>
      <w:r w:rsidRPr="00CB0B83">
        <w:rPr>
          <w:rFonts w:ascii="Times New Roman" w:eastAsia="Calibri" w:hAnsi="Times New Roman"/>
          <w:sz w:val="24"/>
          <w:szCs w:val="24"/>
        </w:rPr>
        <w:t>на сумму 40 015,6 тыс. рублей. За отчетный период предприятиями произведено и реализовано 609,8</w:t>
      </w:r>
      <w:r w:rsidRPr="00CB0B83">
        <w:rPr>
          <w:rFonts w:ascii="Times New Roman" w:hAnsi="Times New Roman"/>
          <w:bCs/>
          <w:sz w:val="24"/>
          <w:szCs w:val="24"/>
        </w:rPr>
        <w:t xml:space="preserve"> </w:t>
      </w:r>
      <w:r w:rsidRPr="00CB0B83">
        <w:rPr>
          <w:rFonts w:ascii="Times New Roman" w:eastAsia="Calibri" w:hAnsi="Times New Roman"/>
          <w:sz w:val="24"/>
          <w:szCs w:val="24"/>
        </w:rPr>
        <w:t>тонны социально значимых видов хлеба;</w:t>
      </w:r>
    </w:p>
    <w:p w:rsidR="00742ECE" w:rsidRPr="00CB0B83" w:rsidRDefault="006A65F5"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lastRenderedPageBreak/>
        <w:t>- средства предоставлены на возмещение затрат, связанных с доставкой сырья для производства мясной и молочной продукции</w:t>
      </w:r>
      <w:r w:rsidR="00742ECE" w:rsidRPr="00CB0B83">
        <w:rPr>
          <w:rFonts w:ascii="Times New Roman" w:hAnsi="Times New Roman"/>
          <w:sz w:val="24"/>
          <w:szCs w:val="24"/>
        </w:rPr>
        <w:t xml:space="preserve"> производителям пищевых продуктов на общую сумму </w:t>
      </w:r>
      <w:r w:rsidR="00E4134D" w:rsidRPr="00CB0B83">
        <w:rPr>
          <w:rFonts w:ascii="Times New Roman" w:hAnsi="Times New Roman"/>
          <w:sz w:val="24"/>
          <w:szCs w:val="24"/>
        </w:rPr>
        <w:t xml:space="preserve">9 178,4 </w:t>
      </w:r>
      <w:r w:rsidR="00742ECE" w:rsidRPr="00CB0B83">
        <w:rPr>
          <w:rFonts w:ascii="Times New Roman" w:hAnsi="Times New Roman"/>
          <w:sz w:val="24"/>
          <w:szCs w:val="24"/>
        </w:rPr>
        <w:t xml:space="preserve">тыс. рублей. За отчетный период предприятиями произведено </w:t>
      </w:r>
      <w:r w:rsidR="00E4134D" w:rsidRPr="00CB0B83">
        <w:rPr>
          <w:rFonts w:ascii="Times New Roman" w:hAnsi="Times New Roman"/>
          <w:sz w:val="24"/>
          <w:szCs w:val="24"/>
        </w:rPr>
        <w:t xml:space="preserve">и реализовано 1 204,2 тонны </w:t>
      </w:r>
      <w:r w:rsidR="00742ECE" w:rsidRPr="00CB0B83">
        <w:rPr>
          <w:rFonts w:ascii="Times New Roman" w:hAnsi="Times New Roman"/>
          <w:sz w:val="24"/>
          <w:szCs w:val="24"/>
        </w:rPr>
        <w:t xml:space="preserve">мясной </w:t>
      </w:r>
      <w:r w:rsidR="00E4134D" w:rsidRPr="00CB0B83">
        <w:rPr>
          <w:rFonts w:ascii="Times New Roman" w:hAnsi="Times New Roman"/>
          <w:sz w:val="24"/>
          <w:szCs w:val="24"/>
        </w:rPr>
        <w:t xml:space="preserve">и </w:t>
      </w:r>
      <w:r w:rsidR="00742ECE" w:rsidRPr="00CB0B83">
        <w:rPr>
          <w:rFonts w:ascii="Times New Roman" w:hAnsi="Times New Roman"/>
          <w:sz w:val="24"/>
          <w:szCs w:val="24"/>
        </w:rPr>
        <w:t>молочной продукции;</w:t>
      </w:r>
    </w:p>
    <w:p w:rsidR="00742ECE" w:rsidRPr="00CB0B83" w:rsidRDefault="00742ECE"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E4134D" w:rsidRPr="00CB0B83">
        <w:rPr>
          <w:rFonts w:ascii="Times New Roman" w:hAnsi="Times New Roman"/>
          <w:sz w:val="24"/>
          <w:szCs w:val="24"/>
        </w:rPr>
        <w:t xml:space="preserve">ООО «Пищевой комплекс Полярный» </w:t>
      </w:r>
      <w:r w:rsidRPr="00CB0B83">
        <w:rPr>
          <w:rFonts w:ascii="Times New Roman" w:hAnsi="Times New Roman"/>
          <w:sz w:val="24"/>
          <w:szCs w:val="24"/>
        </w:rPr>
        <w:t>компенсирована часть затрат на реализацию произведенн</w:t>
      </w:r>
      <w:r w:rsidR="00E4134D" w:rsidRPr="00CB0B83">
        <w:rPr>
          <w:rFonts w:ascii="Times New Roman" w:hAnsi="Times New Roman"/>
          <w:sz w:val="24"/>
          <w:szCs w:val="24"/>
        </w:rPr>
        <w:t>ого</w:t>
      </w:r>
      <w:r w:rsidRPr="00CB0B83">
        <w:rPr>
          <w:rFonts w:ascii="Times New Roman" w:hAnsi="Times New Roman"/>
          <w:sz w:val="24"/>
          <w:szCs w:val="24"/>
        </w:rPr>
        <w:t xml:space="preserve"> и реализованн</w:t>
      </w:r>
      <w:r w:rsidR="00E4134D" w:rsidRPr="00CB0B83">
        <w:rPr>
          <w:rFonts w:ascii="Times New Roman" w:hAnsi="Times New Roman"/>
          <w:sz w:val="24"/>
          <w:szCs w:val="24"/>
        </w:rPr>
        <w:t>ого</w:t>
      </w:r>
      <w:r w:rsidRPr="00CB0B83">
        <w:rPr>
          <w:rFonts w:ascii="Times New Roman" w:hAnsi="Times New Roman"/>
          <w:sz w:val="24"/>
          <w:szCs w:val="24"/>
        </w:rPr>
        <w:t xml:space="preserve"> хлеба и хлебобулочных изделий </w:t>
      </w:r>
      <w:r w:rsidR="00E4134D" w:rsidRPr="00CB0B83">
        <w:rPr>
          <w:rFonts w:ascii="Times New Roman" w:hAnsi="Times New Roman"/>
          <w:sz w:val="24"/>
          <w:szCs w:val="24"/>
        </w:rPr>
        <w:t>в</w:t>
      </w:r>
      <w:r w:rsidRPr="00CB0B83">
        <w:rPr>
          <w:rFonts w:ascii="Times New Roman" w:hAnsi="Times New Roman"/>
          <w:sz w:val="24"/>
          <w:szCs w:val="24"/>
        </w:rPr>
        <w:t xml:space="preserve"> сумм</w:t>
      </w:r>
      <w:r w:rsidR="00E4134D" w:rsidRPr="00CB0B83">
        <w:rPr>
          <w:rFonts w:ascii="Times New Roman" w:hAnsi="Times New Roman"/>
          <w:sz w:val="24"/>
          <w:szCs w:val="24"/>
        </w:rPr>
        <w:t>е</w:t>
      </w:r>
      <w:r w:rsidRPr="00CB0B83">
        <w:rPr>
          <w:rFonts w:ascii="Times New Roman" w:hAnsi="Times New Roman"/>
          <w:sz w:val="24"/>
          <w:szCs w:val="24"/>
        </w:rPr>
        <w:t xml:space="preserve"> </w:t>
      </w:r>
      <w:r w:rsidR="00E4134D" w:rsidRPr="00CB0B83">
        <w:rPr>
          <w:rFonts w:ascii="Times New Roman" w:hAnsi="Times New Roman"/>
          <w:sz w:val="24"/>
          <w:szCs w:val="24"/>
        </w:rPr>
        <w:t>5 625,7</w:t>
      </w:r>
      <w:r w:rsidRPr="00CB0B83">
        <w:rPr>
          <w:rFonts w:ascii="Times New Roman" w:hAnsi="Times New Roman"/>
          <w:sz w:val="24"/>
          <w:szCs w:val="24"/>
        </w:rPr>
        <w:t xml:space="preserve"> тыс. рублей;</w:t>
      </w:r>
    </w:p>
    <w:p w:rsidR="00742ECE" w:rsidRPr="00CB0B83" w:rsidRDefault="00742ECE" w:rsidP="00D45FDD">
      <w:pPr>
        <w:spacing w:after="0" w:line="240" w:lineRule="auto"/>
        <w:ind w:firstLine="708"/>
        <w:jc w:val="both"/>
        <w:rPr>
          <w:rFonts w:ascii="Times New Roman" w:eastAsia="Calibri" w:hAnsi="Times New Roman" w:cs="Calibri"/>
          <w:sz w:val="24"/>
          <w:szCs w:val="24"/>
        </w:rPr>
      </w:pPr>
      <w:r w:rsidRPr="00CB0B83">
        <w:rPr>
          <w:rFonts w:ascii="Times New Roman" w:hAnsi="Times New Roman"/>
          <w:sz w:val="24"/>
          <w:szCs w:val="24"/>
        </w:rPr>
        <w:t>- субсиди</w:t>
      </w:r>
      <w:r w:rsidR="00E4134D" w:rsidRPr="00CB0B83">
        <w:rPr>
          <w:rFonts w:ascii="Times New Roman" w:hAnsi="Times New Roman"/>
          <w:sz w:val="24"/>
          <w:szCs w:val="24"/>
        </w:rPr>
        <w:t>я</w:t>
      </w:r>
      <w:r w:rsidRPr="00CB0B83">
        <w:rPr>
          <w:rFonts w:ascii="Times New Roman" w:hAnsi="Times New Roman"/>
          <w:sz w:val="24"/>
          <w:szCs w:val="24"/>
        </w:rPr>
        <w:t xml:space="preserve"> в сумме </w:t>
      </w:r>
      <w:r w:rsidR="00E4134D" w:rsidRPr="00CB0B83">
        <w:rPr>
          <w:rFonts w:ascii="Times New Roman" w:hAnsi="Times New Roman"/>
          <w:sz w:val="24"/>
          <w:szCs w:val="24"/>
        </w:rPr>
        <w:t>417,5</w:t>
      </w:r>
      <w:r w:rsidRPr="00CB0B83">
        <w:rPr>
          <w:rFonts w:ascii="Times New Roman" w:hAnsi="Times New Roman"/>
          <w:sz w:val="24"/>
          <w:szCs w:val="24"/>
        </w:rPr>
        <w:t xml:space="preserve"> тыс. рублей </w:t>
      </w:r>
      <w:r w:rsidR="00E4134D" w:rsidRPr="00CB0B83">
        <w:rPr>
          <w:rFonts w:ascii="Times New Roman" w:hAnsi="Times New Roman"/>
          <w:sz w:val="24"/>
          <w:szCs w:val="24"/>
        </w:rPr>
        <w:t>израсходована</w:t>
      </w:r>
      <w:r w:rsidRPr="00CB0B83">
        <w:rPr>
          <w:rFonts w:ascii="Times New Roman" w:hAnsi="Times New Roman"/>
          <w:sz w:val="24"/>
          <w:szCs w:val="24"/>
        </w:rPr>
        <w:t xml:space="preserve"> на обеспечение жителей округа социально значимыми продовольственными товарами. </w:t>
      </w:r>
      <w:r w:rsidRPr="00CB0B83">
        <w:rPr>
          <w:rFonts w:ascii="Times New Roman" w:eastAsia="Calibri" w:hAnsi="Times New Roman" w:cs="Calibri"/>
          <w:sz w:val="24"/>
          <w:szCs w:val="24"/>
        </w:rPr>
        <w:t>По состоянию на 01.10.202</w:t>
      </w:r>
      <w:r w:rsidR="00E20E75" w:rsidRPr="00CB0B83">
        <w:rPr>
          <w:rFonts w:ascii="Times New Roman" w:eastAsia="Calibri" w:hAnsi="Times New Roman" w:cs="Calibri"/>
          <w:sz w:val="24"/>
          <w:szCs w:val="24"/>
        </w:rPr>
        <w:t>1</w:t>
      </w:r>
      <w:r w:rsidRPr="00CB0B83">
        <w:rPr>
          <w:rFonts w:ascii="Times New Roman" w:eastAsia="Calibri" w:hAnsi="Times New Roman" w:cs="Calibri"/>
          <w:sz w:val="24"/>
          <w:szCs w:val="24"/>
        </w:rPr>
        <w:t xml:space="preserve"> исполнителями реализовано населению </w:t>
      </w:r>
      <w:r w:rsidR="00E4134D" w:rsidRPr="00CB0B83">
        <w:rPr>
          <w:rFonts w:ascii="Times New Roman" w:eastAsia="Calibri" w:hAnsi="Times New Roman" w:cs="Calibri"/>
          <w:sz w:val="24"/>
          <w:szCs w:val="24"/>
        </w:rPr>
        <w:t>2 439,6</w:t>
      </w:r>
      <w:r w:rsidRPr="00CB0B83">
        <w:rPr>
          <w:rFonts w:ascii="Times New Roman" w:eastAsia="Calibri" w:hAnsi="Times New Roman" w:cs="Calibri"/>
          <w:sz w:val="24"/>
          <w:szCs w:val="24"/>
        </w:rPr>
        <w:t xml:space="preserve"> тонн социально значимых продовольственных товаров.</w:t>
      </w:r>
    </w:p>
    <w:p w:rsidR="00742ECE" w:rsidRPr="00CB0B83" w:rsidRDefault="00742ECE"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«Комплексное развитие сельских территория»</w:t>
      </w:r>
      <w:r w:rsidRPr="00CB0B83">
        <w:rPr>
          <w:rFonts w:ascii="Times New Roman" w:hAnsi="Times New Roman"/>
          <w:i/>
          <w:sz w:val="24"/>
          <w:szCs w:val="24"/>
        </w:rPr>
        <w:t>:</w:t>
      </w:r>
    </w:p>
    <w:p w:rsidR="00C07EC0" w:rsidRPr="00CB0B83" w:rsidRDefault="00287175"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на предоставленную субсидию </w:t>
      </w:r>
      <w:r w:rsidR="00C07EC0" w:rsidRPr="00CB0B83">
        <w:rPr>
          <w:rFonts w:ascii="Times New Roman" w:hAnsi="Times New Roman"/>
          <w:sz w:val="24"/>
          <w:szCs w:val="24"/>
        </w:rPr>
        <w:t>для</w:t>
      </w:r>
      <w:r w:rsidRPr="00CB0B83">
        <w:rPr>
          <w:rFonts w:ascii="Times New Roman" w:hAnsi="Times New Roman"/>
          <w:sz w:val="24"/>
          <w:szCs w:val="24"/>
        </w:rPr>
        <w:t xml:space="preserve"> улучшени</w:t>
      </w:r>
      <w:r w:rsidR="00C07EC0" w:rsidRPr="00CB0B83">
        <w:rPr>
          <w:rFonts w:ascii="Times New Roman" w:hAnsi="Times New Roman"/>
          <w:sz w:val="24"/>
          <w:szCs w:val="24"/>
        </w:rPr>
        <w:t>я</w:t>
      </w:r>
      <w:r w:rsidRPr="00CB0B83">
        <w:rPr>
          <w:rFonts w:ascii="Times New Roman" w:hAnsi="Times New Roman"/>
          <w:sz w:val="24"/>
          <w:szCs w:val="24"/>
        </w:rPr>
        <w:t xml:space="preserve"> жилищных условий граждан, проживающих на сельских территориях выдано </w:t>
      </w:r>
      <w:r w:rsidR="00C07EC0" w:rsidRPr="00CB0B83">
        <w:rPr>
          <w:rFonts w:ascii="Times New Roman" w:hAnsi="Times New Roman"/>
          <w:sz w:val="24"/>
          <w:szCs w:val="24"/>
        </w:rPr>
        <w:t>5</w:t>
      </w:r>
      <w:r w:rsidRPr="00CB0B83">
        <w:rPr>
          <w:rFonts w:ascii="Times New Roman" w:hAnsi="Times New Roman"/>
          <w:sz w:val="24"/>
          <w:szCs w:val="24"/>
        </w:rPr>
        <w:t xml:space="preserve"> свидетельств</w:t>
      </w:r>
      <w:r w:rsidR="00C07EC0" w:rsidRPr="00CB0B83">
        <w:rPr>
          <w:rFonts w:ascii="Times New Roman" w:hAnsi="Times New Roman"/>
          <w:sz w:val="24"/>
          <w:szCs w:val="24"/>
        </w:rPr>
        <w:t xml:space="preserve"> (с. </w:t>
      </w:r>
      <w:proofErr w:type="spellStart"/>
      <w:r w:rsidR="00C07EC0" w:rsidRPr="00CB0B83">
        <w:rPr>
          <w:rFonts w:ascii="Times New Roman" w:hAnsi="Times New Roman"/>
          <w:sz w:val="24"/>
          <w:szCs w:val="24"/>
        </w:rPr>
        <w:t>Лорино</w:t>
      </w:r>
      <w:proofErr w:type="spellEnd"/>
      <w:r w:rsidR="00C07EC0" w:rsidRPr="00CB0B83">
        <w:rPr>
          <w:rFonts w:ascii="Times New Roman" w:hAnsi="Times New Roman"/>
          <w:sz w:val="24"/>
          <w:szCs w:val="24"/>
        </w:rPr>
        <w:t xml:space="preserve"> Чукотский МР)</w:t>
      </w:r>
      <w:r w:rsidRPr="00CB0B83">
        <w:rPr>
          <w:rFonts w:ascii="Times New Roman" w:hAnsi="Times New Roman"/>
          <w:sz w:val="24"/>
          <w:szCs w:val="24"/>
        </w:rPr>
        <w:t xml:space="preserve"> </w:t>
      </w:r>
      <w:r w:rsidR="004807BC" w:rsidRPr="00CB0B83">
        <w:rPr>
          <w:rFonts w:ascii="Times New Roman" w:hAnsi="Times New Roman"/>
          <w:sz w:val="24"/>
          <w:szCs w:val="24"/>
        </w:rPr>
        <w:t xml:space="preserve">на общую сумму </w:t>
      </w:r>
      <w:r w:rsidR="00C07EC0" w:rsidRPr="00CB0B83">
        <w:rPr>
          <w:rFonts w:ascii="Times New Roman" w:hAnsi="Times New Roman"/>
          <w:sz w:val="24"/>
          <w:szCs w:val="24"/>
        </w:rPr>
        <w:t>9 076,7</w:t>
      </w:r>
      <w:r w:rsidR="004807BC" w:rsidRPr="00CB0B83">
        <w:rPr>
          <w:rFonts w:ascii="Times New Roman" w:hAnsi="Times New Roman"/>
          <w:sz w:val="24"/>
          <w:szCs w:val="24"/>
        </w:rPr>
        <w:t xml:space="preserve"> тыс. рублей</w:t>
      </w:r>
      <w:r w:rsidR="00C07EC0" w:rsidRPr="00CB0B83">
        <w:rPr>
          <w:rFonts w:ascii="Times New Roman" w:hAnsi="Times New Roman"/>
          <w:sz w:val="24"/>
          <w:szCs w:val="24"/>
        </w:rPr>
        <w:t xml:space="preserve">. Справочно: </w:t>
      </w:r>
      <w:r w:rsidR="00B37203" w:rsidRPr="00CB0B83">
        <w:rPr>
          <w:rFonts w:ascii="Times New Roman" w:hAnsi="Times New Roman"/>
          <w:sz w:val="24"/>
          <w:szCs w:val="24"/>
        </w:rPr>
        <w:t xml:space="preserve">за счет средств 2020 года </w:t>
      </w:r>
      <w:r w:rsidR="00C07EC0" w:rsidRPr="00CB0B83">
        <w:rPr>
          <w:rFonts w:ascii="Times New Roman" w:hAnsi="Times New Roman"/>
          <w:sz w:val="24"/>
          <w:szCs w:val="24"/>
        </w:rPr>
        <w:t>2 семьи (с. Лаврентия Чукотский МАР) приобрели жилые помещения общей площадью 97,6 м</w:t>
      </w:r>
      <w:r w:rsidR="00C07EC0" w:rsidRPr="00CB0B83">
        <w:rPr>
          <w:rFonts w:ascii="Times New Roman" w:hAnsi="Times New Roman"/>
          <w:sz w:val="24"/>
          <w:szCs w:val="24"/>
          <w:vertAlign w:val="superscript"/>
        </w:rPr>
        <w:t>2</w:t>
      </w:r>
      <w:r w:rsidR="00C07EC0" w:rsidRPr="00CB0B83">
        <w:rPr>
          <w:rFonts w:ascii="Times New Roman" w:hAnsi="Times New Roman"/>
          <w:sz w:val="24"/>
          <w:szCs w:val="24"/>
        </w:rPr>
        <w:t xml:space="preserve"> на общую сумму 5 568,0 тыс. рублей</w:t>
      </w:r>
      <w:r w:rsidR="00E20E75" w:rsidRPr="00CB0B83">
        <w:rPr>
          <w:rFonts w:ascii="Times New Roman" w:hAnsi="Times New Roman"/>
          <w:sz w:val="24"/>
          <w:szCs w:val="24"/>
        </w:rPr>
        <w:t>;</w:t>
      </w:r>
    </w:p>
    <w:p w:rsidR="002E64EB" w:rsidRPr="00CB0B83" w:rsidRDefault="003F2456"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w:t>
      </w:r>
      <w:r w:rsidR="004807BC" w:rsidRPr="00CB0B83">
        <w:rPr>
          <w:rFonts w:ascii="Times New Roman" w:hAnsi="Times New Roman"/>
          <w:sz w:val="24"/>
          <w:szCs w:val="24"/>
        </w:rPr>
        <w:t xml:space="preserve"> на реализацию проект</w:t>
      </w:r>
      <w:r w:rsidRPr="00CB0B83">
        <w:rPr>
          <w:rFonts w:ascii="Times New Roman" w:hAnsi="Times New Roman"/>
          <w:sz w:val="24"/>
          <w:szCs w:val="24"/>
        </w:rPr>
        <w:t xml:space="preserve">а </w:t>
      </w:r>
      <w:r w:rsidR="004807BC" w:rsidRPr="00CB0B83">
        <w:rPr>
          <w:rFonts w:ascii="Times New Roman" w:hAnsi="Times New Roman"/>
          <w:sz w:val="24"/>
          <w:szCs w:val="24"/>
        </w:rPr>
        <w:t>по благоустройству сельск</w:t>
      </w:r>
      <w:r w:rsidRPr="00CB0B83">
        <w:rPr>
          <w:rFonts w:ascii="Times New Roman" w:hAnsi="Times New Roman"/>
          <w:sz w:val="24"/>
          <w:szCs w:val="24"/>
        </w:rPr>
        <w:t>ой</w:t>
      </w:r>
      <w:r w:rsidR="004807BC" w:rsidRPr="00CB0B83">
        <w:rPr>
          <w:rFonts w:ascii="Times New Roman" w:hAnsi="Times New Roman"/>
          <w:sz w:val="24"/>
          <w:szCs w:val="24"/>
        </w:rPr>
        <w:t xml:space="preserve"> территори</w:t>
      </w:r>
      <w:r w:rsidRPr="00CB0B83">
        <w:rPr>
          <w:rFonts w:ascii="Times New Roman" w:hAnsi="Times New Roman"/>
          <w:sz w:val="24"/>
          <w:szCs w:val="24"/>
        </w:rPr>
        <w:t xml:space="preserve">и (с. </w:t>
      </w:r>
      <w:proofErr w:type="spellStart"/>
      <w:r w:rsidRPr="00CB0B83">
        <w:rPr>
          <w:rFonts w:ascii="Times New Roman" w:hAnsi="Times New Roman"/>
          <w:sz w:val="24"/>
          <w:szCs w:val="24"/>
        </w:rPr>
        <w:t>Канчалан</w:t>
      </w:r>
      <w:proofErr w:type="spellEnd"/>
      <w:r w:rsidRPr="00CB0B83">
        <w:rPr>
          <w:rFonts w:ascii="Times New Roman" w:hAnsi="Times New Roman"/>
          <w:sz w:val="24"/>
          <w:szCs w:val="24"/>
        </w:rPr>
        <w:t xml:space="preserve"> Анадырский МР - площадки ТКО)</w:t>
      </w:r>
      <w:r w:rsidR="004807BC" w:rsidRPr="00CB0B83">
        <w:rPr>
          <w:rFonts w:ascii="Times New Roman" w:hAnsi="Times New Roman"/>
          <w:sz w:val="24"/>
          <w:szCs w:val="24"/>
        </w:rPr>
        <w:t xml:space="preserve"> </w:t>
      </w:r>
      <w:r w:rsidRPr="00CB0B83">
        <w:rPr>
          <w:rFonts w:ascii="Times New Roman" w:hAnsi="Times New Roman"/>
          <w:sz w:val="24"/>
          <w:szCs w:val="24"/>
        </w:rPr>
        <w:t xml:space="preserve">израсходовано средств в </w:t>
      </w:r>
      <w:r w:rsidR="004807BC" w:rsidRPr="00CB0B83">
        <w:rPr>
          <w:rFonts w:ascii="Times New Roman" w:hAnsi="Times New Roman"/>
          <w:sz w:val="24"/>
          <w:szCs w:val="24"/>
        </w:rPr>
        <w:t>сумм</w:t>
      </w:r>
      <w:r w:rsidRPr="00CB0B83">
        <w:rPr>
          <w:rFonts w:ascii="Times New Roman" w:hAnsi="Times New Roman"/>
          <w:sz w:val="24"/>
          <w:szCs w:val="24"/>
        </w:rPr>
        <w:t>е</w:t>
      </w:r>
      <w:r w:rsidR="004807BC" w:rsidRPr="00CB0B83">
        <w:rPr>
          <w:rFonts w:ascii="Times New Roman" w:hAnsi="Times New Roman"/>
          <w:sz w:val="24"/>
          <w:szCs w:val="24"/>
        </w:rPr>
        <w:t xml:space="preserve"> </w:t>
      </w:r>
      <w:r w:rsidRPr="00CB0B83">
        <w:rPr>
          <w:rFonts w:ascii="Times New Roman" w:hAnsi="Times New Roman"/>
          <w:sz w:val="24"/>
          <w:szCs w:val="24"/>
        </w:rPr>
        <w:t>25,6</w:t>
      </w:r>
      <w:r w:rsidR="004807BC" w:rsidRPr="00CB0B83">
        <w:rPr>
          <w:rFonts w:ascii="Times New Roman" w:hAnsi="Times New Roman"/>
          <w:sz w:val="24"/>
          <w:szCs w:val="24"/>
        </w:rPr>
        <w:t xml:space="preserve"> тыс. рублей.</w:t>
      </w:r>
    </w:p>
    <w:p w:rsidR="004807BC" w:rsidRPr="00CB0B83" w:rsidRDefault="004807BC"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w:t>
      </w:r>
      <w:r w:rsidR="00E20E75" w:rsidRPr="00F45747">
        <w:rPr>
          <w:rFonts w:ascii="Times New Roman" w:hAnsi="Times New Roman"/>
          <w:b/>
          <w:i/>
          <w:sz w:val="24"/>
          <w:szCs w:val="24"/>
        </w:rPr>
        <w:t>Обеспечение кадрового потенциала агропромышленного комплекса</w:t>
      </w:r>
      <w:r w:rsidRPr="00F45747">
        <w:rPr>
          <w:rFonts w:ascii="Times New Roman" w:hAnsi="Times New Roman"/>
          <w:b/>
          <w:i/>
          <w:sz w:val="24"/>
          <w:szCs w:val="24"/>
        </w:rPr>
        <w:t>»</w:t>
      </w:r>
      <w:r w:rsidRPr="00CB0B83">
        <w:rPr>
          <w:rFonts w:ascii="Times New Roman" w:hAnsi="Times New Roman"/>
          <w:i/>
          <w:sz w:val="24"/>
          <w:szCs w:val="24"/>
        </w:rPr>
        <w:t>:</w:t>
      </w:r>
    </w:p>
    <w:p w:rsidR="00384B07" w:rsidRPr="00CB0B83" w:rsidRDefault="00384B0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0C1D61" w:rsidRPr="00CB0B83">
        <w:rPr>
          <w:rFonts w:ascii="Times New Roman" w:hAnsi="Times New Roman"/>
          <w:sz w:val="24"/>
          <w:szCs w:val="24"/>
        </w:rPr>
        <w:t>6 специалистам</w:t>
      </w:r>
      <w:r w:rsidR="003326F8" w:rsidRPr="00CB0B83">
        <w:rPr>
          <w:rFonts w:ascii="Times New Roman" w:hAnsi="Times New Roman"/>
          <w:sz w:val="24"/>
          <w:szCs w:val="24"/>
        </w:rPr>
        <w:t>,</w:t>
      </w:r>
      <w:r w:rsidR="000C1D61" w:rsidRPr="00CB0B83">
        <w:rPr>
          <w:rFonts w:ascii="Times New Roman" w:hAnsi="Times New Roman"/>
          <w:sz w:val="24"/>
          <w:szCs w:val="24"/>
        </w:rPr>
        <w:t xml:space="preserve"> работающим в ГБУ ЧАО «Окружное объединение ветеринарии»</w:t>
      </w:r>
      <w:r w:rsidR="003326F8" w:rsidRPr="00CB0B83">
        <w:rPr>
          <w:rFonts w:ascii="Times New Roman" w:hAnsi="Times New Roman"/>
          <w:sz w:val="24"/>
          <w:szCs w:val="24"/>
        </w:rPr>
        <w:t>,</w:t>
      </w:r>
      <w:r w:rsidR="000C1D61" w:rsidRPr="00CB0B83">
        <w:rPr>
          <w:rFonts w:ascii="Times New Roman" w:hAnsi="Times New Roman"/>
          <w:sz w:val="24"/>
          <w:szCs w:val="24"/>
        </w:rPr>
        <w:t xml:space="preserve"> выплачена денежная компенсация за наем жилого помещения на общую сумму 450,0 тыс. рублей, 7 специалистам выплачено ежегодное пособие прибывшим для работы в округе и заключивши</w:t>
      </w:r>
      <w:r w:rsidR="00F545F0" w:rsidRPr="00CB0B83">
        <w:rPr>
          <w:rFonts w:ascii="Times New Roman" w:hAnsi="Times New Roman"/>
          <w:sz w:val="24"/>
          <w:szCs w:val="24"/>
        </w:rPr>
        <w:t>м</w:t>
      </w:r>
      <w:r w:rsidR="000C1D61" w:rsidRPr="00CB0B83">
        <w:rPr>
          <w:rFonts w:ascii="Times New Roman" w:hAnsi="Times New Roman"/>
          <w:sz w:val="24"/>
          <w:szCs w:val="24"/>
        </w:rPr>
        <w:t xml:space="preserve"> трудовые договор</w:t>
      </w:r>
      <w:r w:rsidR="00B37203" w:rsidRPr="00CB0B83">
        <w:rPr>
          <w:rFonts w:ascii="Times New Roman" w:hAnsi="Times New Roman"/>
          <w:sz w:val="24"/>
          <w:szCs w:val="24"/>
        </w:rPr>
        <w:t>ы</w:t>
      </w:r>
      <w:r w:rsidR="000C1D61" w:rsidRPr="00CB0B83">
        <w:rPr>
          <w:rFonts w:ascii="Times New Roman" w:hAnsi="Times New Roman"/>
          <w:sz w:val="24"/>
          <w:szCs w:val="24"/>
        </w:rPr>
        <w:t xml:space="preserve"> с организациями АПК на общую сумму 1 050,0 тыс. рублей</w:t>
      </w:r>
      <w:r w:rsidRPr="00CB0B83">
        <w:rPr>
          <w:rFonts w:ascii="Times New Roman" w:hAnsi="Times New Roman"/>
          <w:sz w:val="24"/>
          <w:szCs w:val="24"/>
        </w:rPr>
        <w:t>;</w:t>
      </w:r>
    </w:p>
    <w:p w:rsidR="00E57CFF" w:rsidRPr="00CB0B83" w:rsidRDefault="00384B0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E57CFF" w:rsidRPr="00CB0B83">
        <w:rPr>
          <w:rFonts w:ascii="Times New Roman" w:hAnsi="Times New Roman"/>
          <w:sz w:val="24"/>
          <w:szCs w:val="24"/>
        </w:rPr>
        <w:t>5</w:t>
      </w:r>
      <w:r w:rsidRPr="00CB0B83">
        <w:rPr>
          <w:rFonts w:ascii="Times New Roman" w:hAnsi="Times New Roman"/>
          <w:sz w:val="24"/>
          <w:szCs w:val="24"/>
        </w:rPr>
        <w:t xml:space="preserve"> юридическим лицам </w:t>
      </w:r>
      <w:r w:rsidR="00E57CFF" w:rsidRPr="00CB0B83">
        <w:rPr>
          <w:rFonts w:ascii="Times New Roman" w:hAnsi="Times New Roman"/>
          <w:sz w:val="24"/>
          <w:szCs w:val="24"/>
        </w:rPr>
        <w:t>выплачен</w:t>
      </w:r>
      <w:r w:rsidR="00B37203" w:rsidRPr="00CB0B83">
        <w:rPr>
          <w:rFonts w:ascii="Times New Roman" w:hAnsi="Times New Roman"/>
          <w:sz w:val="24"/>
          <w:szCs w:val="24"/>
        </w:rPr>
        <w:t>ы</w:t>
      </w:r>
      <w:r w:rsidR="00E57CFF" w:rsidRPr="00CB0B83">
        <w:rPr>
          <w:rFonts w:ascii="Times New Roman" w:hAnsi="Times New Roman"/>
          <w:sz w:val="24"/>
          <w:szCs w:val="24"/>
        </w:rPr>
        <w:t xml:space="preserve"> средств</w:t>
      </w:r>
      <w:r w:rsidR="00B37203" w:rsidRPr="00CB0B83">
        <w:rPr>
          <w:rFonts w:ascii="Times New Roman" w:hAnsi="Times New Roman"/>
          <w:sz w:val="24"/>
          <w:szCs w:val="24"/>
        </w:rPr>
        <w:t>а</w:t>
      </w:r>
      <w:r w:rsidR="00E57CFF" w:rsidRPr="00CB0B83">
        <w:rPr>
          <w:rFonts w:ascii="Times New Roman" w:hAnsi="Times New Roman"/>
          <w:sz w:val="24"/>
          <w:szCs w:val="24"/>
        </w:rPr>
        <w:t xml:space="preserve"> в сумме 1 054,7 тыс. рублей </w:t>
      </w:r>
      <w:r w:rsidRPr="00CB0B83">
        <w:rPr>
          <w:rFonts w:ascii="Times New Roman" w:hAnsi="Times New Roman"/>
          <w:sz w:val="24"/>
          <w:szCs w:val="24"/>
        </w:rPr>
        <w:t>на возмещение затрат</w:t>
      </w:r>
      <w:r w:rsidR="00E57CFF" w:rsidRPr="00CB0B83">
        <w:rPr>
          <w:rFonts w:ascii="Times New Roman" w:hAnsi="Times New Roman"/>
          <w:sz w:val="24"/>
          <w:szCs w:val="24"/>
        </w:rPr>
        <w:t xml:space="preserve"> по прохождении практики 10 студентов высшего учебного заведения ФГБОУ ВПО «</w:t>
      </w:r>
      <w:proofErr w:type="spellStart"/>
      <w:r w:rsidR="00E57CFF" w:rsidRPr="00CB0B83">
        <w:rPr>
          <w:rFonts w:ascii="Times New Roman" w:hAnsi="Times New Roman"/>
          <w:sz w:val="24"/>
          <w:szCs w:val="24"/>
        </w:rPr>
        <w:t>ДальГАУ</w:t>
      </w:r>
      <w:proofErr w:type="spellEnd"/>
      <w:r w:rsidR="00E57CFF" w:rsidRPr="00CB0B83">
        <w:rPr>
          <w:rFonts w:ascii="Times New Roman" w:hAnsi="Times New Roman"/>
          <w:sz w:val="24"/>
          <w:szCs w:val="24"/>
        </w:rPr>
        <w:t>» по специальностям «Ветеринария», «Зоотехния», «</w:t>
      </w:r>
      <w:proofErr w:type="spellStart"/>
      <w:r w:rsidR="00E57CFF" w:rsidRPr="00CB0B83">
        <w:rPr>
          <w:rFonts w:ascii="Times New Roman" w:hAnsi="Times New Roman"/>
          <w:sz w:val="24"/>
          <w:szCs w:val="24"/>
        </w:rPr>
        <w:t>Агроинженерия</w:t>
      </w:r>
      <w:proofErr w:type="spellEnd"/>
      <w:r w:rsidR="00E57CFF" w:rsidRPr="00CB0B83">
        <w:rPr>
          <w:rFonts w:ascii="Times New Roman" w:hAnsi="Times New Roman"/>
          <w:sz w:val="24"/>
          <w:szCs w:val="24"/>
        </w:rPr>
        <w:t>»;</w:t>
      </w:r>
    </w:p>
    <w:p w:rsidR="00384B07" w:rsidRPr="00CB0B83" w:rsidRDefault="00384B0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E57CFF" w:rsidRPr="00CB0B83">
        <w:rPr>
          <w:rFonts w:ascii="Times New Roman" w:hAnsi="Times New Roman"/>
          <w:sz w:val="24"/>
          <w:szCs w:val="24"/>
        </w:rPr>
        <w:t>средства в сумме 8</w:t>
      </w:r>
      <w:r w:rsidR="00951E8E" w:rsidRPr="00CB0B83">
        <w:rPr>
          <w:rFonts w:ascii="Times New Roman" w:hAnsi="Times New Roman"/>
          <w:sz w:val="24"/>
          <w:szCs w:val="24"/>
        </w:rPr>
        <w:t xml:space="preserve"> </w:t>
      </w:r>
      <w:r w:rsidR="00E57CFF" w:rsidRPr="00CB0B83">
        <w:rPr>
          <w:rFonts w:ascii="Times New Roman" w:hAnsi="Times New Roman"/>
          <w:sz w:val="24"/>
          <w:szCs w:val="24"/>
        </w:rPr>
        <w:t>753,5 тыс. рублей предоставлены</w:t>
      </w:r>
      <w:r w:rsidRPr="00CB0B83">
        <w:rPr>
          <w:rFonts w:ascii="Times New Roman" w:hAnsi="Times New Roman"/>
          <w:sz w:val="24"/>
          <w:szCs w:val="24"/>
        </w:rPr>
        <w:t xml:space="preserve"> юридическим лицам на финансовое обеспечение затрат, связанных с развитием наставничества и профессиональная ориентация учащихся образовательных учреждений</w:t>
      </w:r>
      <w:r w:rsidR="00E57CFF" w:rsidRPr="00CB0B83">
        <w:rPr>
          <w:rFonts w:ascii="Times New Roman" w:hAnsi="Times New Roman"/>
          <w:sz w:val="24"/>
          <w:szCs w:val="24"/>
        </w:rPr>
        <w:t xml:space="preserve"> (профессиональную ориентацию пошли 117 школьников).</w:t>
      </w:r>
    </w:p>
    <w:p w:rsidR="00384B07" w:rsidRPr="00CB0B83" w:rsidRDefault="00384B07"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005606A7" w:rsidRPr="00F45747">
        <w:rPr>
          <w:rFonts w:ascii="Times New Roman" w:hAnsi="Times New Roman"/>
          <w:b/>
          <w:i/>
          <w:sz w:val="24"/>
          <w:szCs w:val="24"/>
        </w:rPr>
        <w:t>«Развитие растениеводства»</w:t>
      </w:r>
      <w:r w:rsidR="005606A7">
        <w:rPr>
          <w:rFonts w:ascii="Times New Roman" w:hAnsi="Times New Roman"/>
          <w:i/>
          <w:sz w:val="24"/>
          <w:szCs w:val="24"/>
        </w:rPr>
        <w:t xml:space="preserve"> </w:t>
      </w:r>
      <w:r w:rsidRPr="00CB0B83">
        <w:rPr>
          <w:rFonts w:ascii="Times New Roman" w:hAnsi="Times New Roman"/>
          <w:sz w:val="24"/>
          <w:szCs w:val="24"/>
        </w:rPr>
        <w:t>на реализацию мероприятий ведомственной целевой программы «</w:t>
      </w:r>
      <w:r w:rsidR="00381CAE" w:rsidRPr="00CB0B83">
        <w:rPr>
          <w:rFonts w:ascii="Times New Roman" w:hAnsi="Times New Roman"/>
          <w:bCs/>
          <w:sz w:val="24"/>
          <w:szCs w:val="24"/>
        </w:rPr>
        <w:t>Развитие овощеводства закрытого грунта</w:t>
      </w:r>
      <w:r w:rsidRPr="00CB0B83">
        <w:rPr>
          <w:rFonts w:ascii="Times New Roman" w:hAnsi="Times New Roman"/>
          <w:sz w:val="24"/>
          <w:szCs w:val="24"/>
        </w:rPr>
        <w:t>» израсходовано</w:t>
      </w:r>
      <w:r w:rsidR="00381CAE" w:rsidRPr="00CB0B83">
        <w:rPr>
          <w:rFonts w:ascii="Times New Roman" w:hAnsi="Times New Roman"/>
          <w:sz w:val="24"/>
          <w:szCs w:val="24"/>
        </w:rPr>
        <w:t xml:space="preserve"> средств </w:t>
      </w:r>
      <w:r w:rsidR="00604283" w:rsidRPr="00CB0B83">
        <w:rPr>
          <w:rFonts w:ascii="Times New Roman" w:hAnsi="Times New Roman"/>
          <w:sz w:val="24"/>
          <w:szCs w:val="24"/>
        </w:rPr>
        <w:t>на общую</w:t>
      </w:r>
      <w:r w:rsidR="00381CAE" w:rsidRPr="00CB0B83">
        <w:rPr>
          <w:rFonts w:ascii="Times New Roman" w:hAnsi="Times New Roman"/>
          <w:sz w:val="24"/>
          <w:szCs w:val="24"/>
        </w:rPr>
        <w:t xml:space="preserve"> сумм</w:t>
      </w:r>
      <w:r w:rsidR="00604283" w:rsidRPr="00CB0B83">
        <w:rPr>
          <w:rFonts w:ascii="Times New Roman" w:hAnsi="Times New Roman"/>
          <w:sz w:val="24"/>
          <w:szCs w:val="24"/>
        </w:rPr>
        <w:t>у</w:t>
      </w:r>
      <w:r w:rsidR="00381CAE" w:rsidRPr="00CB0B83">
        <w:rPr>
          <w:rFonts w:ascii="Times New Roman" w:hAnsi="Times New Roman"/>
          <w:sz w:val="24"/>
          <w:szCs w:val="24"/>
        </w:rPr>
        <w:t xml:space="preserve"> </w:t>
      </w:r>
      <w:r w:rsidR="00D70D34" w:rsidRPr="00CB0B83">
        <w:rPr>
          <w:rFonts w:ascii="Times New Roman" w:hAnsi="Times New Roman"/>
          <w:sz w:val="24"/>
          <w:szCs w:val="24"/>
        </w:rPr>
        <w:t xml:space="preserve">13 989,1 </w:t>
      </w:r>
      <w:r w:rsidR="00381CAE" w:rsidRPr="00CB0B83">
        <w:rPr>
          <w:rFonts w:ascii="Times New Roman" w:hAnsi="Times New Roman"/>
          <w:sz w:val="24"/>
          <w:szCs w:val="24"/>
        </w:rPr>
        <w:t>тыс. рублей</w:t>
      </w:r>
      <w:r w:rsidR="00E57CFF" w:rsidRPr="00CB0B83">
        <w:rPr>
          <w:rFonts w:ascii="Times New Roman" w:hAnsi="Times New Roman"/>
          <w:sz w:val="24"/>
          <w:szCs w:val="24"/>
        </w:rPr>
        <w:t xml:space="preserve"> (возмещены затраты</w:t>
      </w:r>
      <w:r w:rsidR="00D70D34" w:rsidRPr="00CB0B83">
        <w:rPr>
          <w:rFonts w:ascii="Times New Roman" w:hAnsi="Times New Roman"/>
          <w:sz w:val="24"/>
          <w:szCs w:val="24"/>
        </w:rPr>
        <w:t>:</w:t>
      </w:r>
      <w:r w:rsidR="00E57CFF" w:rsidRPr="00CB0B83">
        <w:rPr>
          <w:rFonts w:ascii="Times New Roman" w:hAnsi="Times New Roman"/>
          <w:sz w:val="24"/>
          <w:szCs w:val="24"/>
        </w:rPr>
        <w:t xml:space="preserve"> по приобретению тепличными организациями (МП БМО «Овощная фабрика «Росинка», ИП </w:t>
      </w:r>
      <w:proofErr w:type="spellStart"/>
      <w:r w:rsidR="00E57CFF" w:rsidRPr="00CB0B83">
        <w:rPr>
          <w:rFonts w:ascii="Times New Roman" w:hAnsi="Times New Roman"/>
          <w:sz w:val="24"/>
          <w:szCs w:val="24"/>
        </w:rPr>
        <w:t>Макатров</w:t>
      </w:r>
      <w:proofErr w:type="spellEnd"/>
      <w:r w:rsidR="00E57CFF" w:rsidRPr="00CB0B83">
        <w:rPr>
          <w:rFonts w:ascii="Times New Roman" w:hAnsi="Times New Roman"/>
          <w:sz w:val="24"/>
          <w:szCs w:val="24"/>
        </w:rPr>
        <w:t xml:space="preserve"> П.А., ИП глава КФХ </w:t>
      </w:r>
      <w:proofErr w:type="spellStart"/>
      <w:r w:rsidR="00E57CFF" w:rsidRPr="00CB0B83">
        <w:rPr>
          <w:rFonts w:ascii="Times New Roman" w:hAnsi="Times New Roman"/>
          <w:sz w:val="24"/>
          <w:szCs w:val="24"/>
        </w:rPr>
        <w:t>Тынтин</w:t>
      </w:r>
      <w:proofErr w:type="spellEnd"/>
      <w:r w:rsidR="00E57CFF" w:rsidRPr="00CB0B83">
        <w:rPr>
          <w:rFonts w:ascii="Times New Roman" w:hAnsi="Times New Roman"/>
          <w:sz w:val="24"/>
          <w:szCs w:val="24"/>
        </w:rPr>
        <w:t xml:space="preserve"> А.В.</w:t>
      </w:r>
      <w:r w:rsidR="00604283" w:rsidRPr="00CB0B83">
        <w:rPr>
          <w:rFonts w:ascii="Times New Roman" w:hAnsi="Times New Roman"/>
          <w:sz w:val="24"/>
          <w:szCs w:val="24"/>
        </w:rPr>
        <w:t>)</w:t>
      </w:r>
      <w:r w:rsidR="00D70D34" w:rsidRPr="00CB0B83">
        <w:rPr>
          <w:rFonts w:ascii="Times New Roman" w:hAnsi="Times New Roman"/>
          <w:sz w:val="24"/>
          <w:szCs w:val="24"/>
        </w:rPr>
        <w:t xml:space="preserve"> энергоресурсов,</w:t>
      </w:r>
      <w:r w:rsidR="00AE3EE3" w:rsidRPr="00CB0B83">
        <w:rPr>
          <w:rFonts w:ascii="Times New Roman" w:hAnsi="Times New Roman"/>
          <w:sz w:val="24"/>
          <w:szCs w:val="24"/>
        </w:rPr>
        <w:t xml:space="preserve"> </w:t>
      </w:r>
      <w:r w:rsidR="00604283" w:rsidRPr="00CB0B83">
        <w:rPr>
          <w:rFonts w:ascii="Times New Roman" w:hAnsi="Times New Roman"/>
          <w:sz w:val="24"/>
          <w:szCs w:val="24"/>
        </w:rPr>
        <w:t>по доставке тепличных овощей МП БМО «Овощн</w:t>
      </w:r>
      <w:r w:rsidR="00D70D34" w:rsidRPr="00CB0B83">
        <w:rPr>
          <w:rFonts w:ascii="Times New Roman" w:hAnsi="Times New Roman"/>
          <w:sz w:val="24"/>
          <w:szCs w:val="24"/>
        </w:rPr>
        <w:t>ой</w:t>
      </w:r>
      <w:r w:rsidR="00604283" w:rsidRPr="00CB0B83">
        <w:rPr>
          <w:rFonts w:ascii="Times New Roman" w:hAnsi="Times New Roman"/>
          <w:sz w:val="24"/>
          <w:szCs w:val="24"/>
        </w:rPr>
        <w:t xml:space="preserve"> фабрик</w:t>
      </w:r>
      <w:r w:rsidR="00D70D34" w:rsidRPr="00CB0B83">
        <w:rPr>
          <w:rFonts w:ascii="Times New Roman" w:hAnsi="Times New Roman"/>
          <w:sz w:val="24"/>
          <w:szCs w:val="24"/>
        </w:rPr>
        <w:t>е</w:t>
      </w:r>
      <w:r w:rsidR="00604283" w:rsidRPr="00CB0B83">
        <w:rPr>
          <w:rFonts w:ascii="Times New Roman" w:hAnsi="Times New Roman"/>
          <w:sz w:val="24"/>
          <w:szCs w:val="24"/>
        </w:rPr>
        <w:t xml:space="preserve"> «Росинка»</w:t>
      </w:r>
      <w:r w:rsidR="00E57CFF" w:rsidRPr="00CB0B83">
        <w:rPr>
          <w:rFonts w:ascii="Times New Roman" w:hAnsi="Times New Roman"/>
          <w:sz w:val="24"/>
          <w:szCs w:val="24"/>
        </w:rPr>
        <w:t>).</w:t>
      </w:r>
    </w:p>
    <w:p w:rsidR="00381CAE" w:rsidRPr="00CB0B83" w:rsidRDefault="00381CAE"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«Подде</w:t>
      </w:r>
      <w:r w:rsidR="0064052E" w:rsidRPr="00F45747">
        <w:rPr>
          <w:rFonts w:ascii="Times New Roman" w:hAnsi="Times New Roman"/>
          <w:b/>
          <w:i/>
          <w:sz w:val="24"/>
          <w:szCs w:val="24"/>
        </w:rPr>
        <w:t>р</w:t>
      </w:r>
      <w:r w:rsidRPr="00F45747">
        <w:rPr>
          <w:rFonts w:ascii="Times New Roman" w:hAnsi="Times New Roman"/>
          <w:b/>
          <w:i/>
          <w:sz w:val="24"/>
          <w:szCs w:val="24"/>
        </w:rPr>
        <w:t>жка сельскохозяйственной кооперации, малых форм хозяйствования и некоммерческих организаций»</w:t>
      </w:r>
      <w:r w:rsidRPr="00CB0B83">
        <w:rPr>
          <w:rFonts w:ascii="Times New Roman" w:hAnsi="Times New Roman"/>
          <w:i/>
          <w:sz w:val="24"/>
          <w:szCs w:val="24"/>
        </w:rPr>
        <w:t>:</w:t>
      </w:r>
    </w:p>
    <w:p w:rsidR="00B37203" w:rsidRPr="00CB0B83" w:rsidRDefault="00B37203"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предоставлен грант на создание и развитие крестьянско (фермерского) хозяйства на сумму 2 250,0 тыс. рублей ИП главе КФХ Березкину А.А.;</w:t>
      </w:r>
    </w:p>
    <w:p w:rsidR="008D1042" w:rsidRPr="00CB0B83" w:rsidRDefault="008D1042"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5423BB" w:rsidRPr="00CB0B83">
        <w:rPr>
          <w:rFonts w:ascii="Times New Roman" w:hAnsi="Times New Roman"/>
          <w:sz w:val="24"/>
          <w:szCs w:val="24"/>
        </w:rPr>
        <w:t>СПК «Чукотка»</w:t>
      </w:r>
      <w:r w:rsidRPr="00CB0B83">
        <w:rPr>
          <w:rFonts w:ascii="Times New Roman" w:hAnsi="Times New Roman"/>
          <w:sz w:val="24"/>
          <w:szCs w:val="24"/>
        </w:rPr>
        <w:t xml:space="preserve"> </w:t>
      </w:r>
      <w:r w:rsidR="00B37203" w:rsidRPr="00CB0B83">
        <w:rPr>
          <w:rFonts w:ascii="Times New Roman" w:hAnsi="Times New Roman"/>
          <w:sz w:val="24"/>
          <w:szCs w:val="24"/>
        </w:rPr>
        <w:t xml:space="preserve">возмещены средства </w:t>
      </w:r>
      <w:r w:rsidRPr="00CB0B83">
        <w:rPr>
          <w:rFonts w:ascii="Times New Roman" w:hAnsi="Times New Roman"/>
          <w:sz w:val="24"/>
          <w:szCs w:val="24"/>
        </w:rPr>
        <w:t xml:space="preserve">по оплате аренды торговых и производственных площадей </w:t>
      </w:r>
      <w:r w:rsidR="005423BB" w:rsidRPr="00CB0B83">
        <w:rPr>
          <w:rFonts w:ascii="Times New Roman" w:hAnsi="Times New Roman"/>
          <w:bCs/>
          <w:iCs/>
          <w:sz w:val="24"/>
          <w:szCs w:val="24"/>
        </w:rPr>
        <w:t xml:space="preserve">в </w:t>
      </w:r>
      <w:r w:rsidRPr="00CB0B83">
        <w:rPr>
          <w:rFonts w:ascii="Times New Roman" w:hAnsi="Times New Roman"/>
          <w:bCs/>
          <w:iCs/>
          <w:sz w:val="24"/>
          <w:szCs w:val="24"/>
        </w:rPr>
        <w:t>сумм</w:t>
      </w:r>
      <w:r w:rsidR="005423BB" w:rsidRPr="00CB0B83">
        <w:rPr>
          <w:rFonts w:ascii="Times New Roman" w:hAnsi="Times New Roman"/>
          <w:bCs/>
          <w:iCs/>
          <w:sz w:val="24"/>
          <w:szCs w:val="24"/>
        </w:rPr>
        <w:t>е</w:t>
      </w:r>
      <w:r w:rsidRPr="00CB0B83">
        <w:rPr>
          <w:rFonts w:ascii="Times New Roman" w:hAnsi="Times New Roman"/>
          <w:bCs/>
          <w:iCs/>
          <w:sz w:val="24"/>
          <w:szCs w:val="24"/>
        </w:rPr>
        <w:t xml:space="preserve"> </w:t>
      </w:r>
      <w:r w:rsidR="005423BB" w:rsidRPr="00CB0B83">
        <w:rPr>
          <w:rFonts w:ascii="Times New Roman" w:hAnsi="Times New Roman"/>
          <w:bCs/>
          <w:iCs/>
          <w:sz w:val="24"/>
          <w:szCs w:val="24"/>
        </w:rPr>
        <w:t>773,9</w:t>
      </w:r>
      <w:r w:rsidRPr="00CB0B83">
        <w:rPr>
          <w:rFonts w:ascii="Times New Roman" w:hAnsi="Times New Roman"/>
          <w:bCs/>
          <w:iCs/>
          <w:sz w:val="24"/>
          <w:szCs w:val="24"/>
        </w:rPr>
        <w:t xml:space="preserve"> тыс. рублей (</w:t>
      </w:r>
      <w:r w:rsidR="005423BB" w:rsidRPr="00CB0B83">
        <w:rPr>
          <w:rFonts w:ascii="Times New Roman" w:hAnsi="Times New Roman"/>
          <w:bCs/>
          <w:iCs/>
          <w:sz w:val="24"/>
          <w:szCs w:val="24"/>
        </w:rPr>
        <w:t>цех переработки общей площадью 196 м</w:t>
      </w:r>
      <w:r w:rsidR="005423BB" w:rsidRPr="00CB0B83">
        <w:rPr>
          <w:rFonts w:ascii="Times New Roman" w:hAnsi="Times New Roman"/>
          <w:bCs/>
          <w:iCs/>
          <w:sz w:val="24"/>
          <w:szCs w:val="24"/>
          <w:vertAlign w:val="superscript"/>
        </w:rPr>
        <w:t>2</w:t>
      </w:r>
      <w:r w:rsidRPr="00CB0B83">
        <w:rPr>
          <w:rFonts w:ascii="Times New Roman" w:hAnsi="Times New Roman"/>
          <w:bCs/>
          <w:iCs/>
          <w:sz w:val="24"/>
          <w:szCs w:val="24"/>
        </w:rPr>
        <w:t>)</w:t>
      </w:r>
      <w:r w:rsidRPr="00CB0B83">
        <w:rPr>
          <w:rFonts w:ascii="Times New Roman" w:hAnsi="Times New Roman"/>
          <w:sz w:val="24"/>
          <w:szCs w:val="24"/>
        </w:rPr>
        <w:t xml:space="preserve">; </w:t>
      </w:r>
    </w:p>
    <w:p w:rsidR="008D1042" w:rsidRPr="00CB0B83" w:rsidRDefault="008D1042" w:rsidP="00D45FDD">
      <w:pPr>
        <w:spacing w:after="0" w:line="240" w:lineRule="auto"/>
        <w:ind w:firstLine="709"/>
        <w:jc w:val="both"/>
        <w:rPr>
          <w:rFonts w:ascii="Times New Roman" w:hAnsi="Times New Roman"/>
          <w:b/>
          <w:sz w:val="24"/>
          <w:szCs w:val="24"/>
        </w:rPr>
      </w:pPr>
      <w:r w:rsidRPr="00CB0B83">
        <w:rPr>
          <w:rFonts w:ascii="Times New Roman" w:hAnsi="Times New Roman"/>
          <w:sz w:val="24"/>
          <w:szCs w:val="24"/>
        </w:rPr>
        <w:t xml:space="preserve">- </w:t>
      </w:r>
      <w:r w:rsidR="006F6781" w:rsidRPr="00CB0B83">
        <w:rPr>
          <w:rFonts w:ascii="Times New Roman" w:hAnsi="Times New Roman"/>
          <w:sz w:val="24"/>
          <w:szCs w:val="24"/>
        </w:rPr>
        <w:t>предоставлен</w:t>
      </w:r>
      <w:r w:rsidR="00B37203" w:rsidRPr="00CB0B83">
        <w:rPr>
          <w:rFonts w:ascii="Times New Roman" w:hAnsi="Times New Roman"/>
          <w:sz w:val="24"/>
          <w:szCs w:val="24"/>
        </w:rPr>
        <w:t>ы</w:t>
      </w:r>
      <w:r w:rsidR="006F6781" w:rsidRPr="00CB0B83">
        <w:rPr>
          <w:rFonts w:ascii="Times New Roman" w:hAnsi="Times New Roman"/>
          <w:sz w:val="24"/>
          <w:szCs w:val="24"/>
        </w:rPr>
        <w:t xml:space="preserve"> г</w:t>
      </w:r>
      <w:r w:rsidRPr="00CB0B83">
        <w:rPr>
          <w:rFonts w:ascii="Times New Roman" w:hAnsi="Times New Roman"/>
          <w:sz w:val="24"/>
          <w:szCs w:val="24"/>
        </w:rPr>
        <w:t>рант</w:t>
      </w:r>
      <w:r w:rsidR="00B37203" w:rsidRPr="00CB0B83">
        <w:rPr>
          <w:rFonts w:ascii="Times New Roman" w:hAnsi="Times New Roman"/>
          <w:sz w:val="24"/>
          <w:szCs w:val="24"/>
        </w:rPr>
        <w:t>ы</w:t>
      </w:r>
      <w:r w:rsidRPr="00CB0B83">
        <w:rPr>
          <w:rFonts w:ascii="Times New Roman" w:hAnsi="Times New Roman"/>
          <w:sz w:val="24"/>
          <w:szCs w:val="24"/>
        </w:rPr>
        <w:t xml:space="preserve"> на развитие семейных ферм </w:t>
      </w:r>
      <w:r w:rsidR="00C87B97" w:rsidRPr="00CB0B83">
        <w:rPr>
          <w:rFonts w:ascii="Times New Roman" w:hAnsi="Times New Roman"/>
          <w:sz w:val="24"/>
          <w:szCs w:val="24"/>
        </w:rPr>
        <w:t xml:space="preserve">на общую сумму 34 146,1 тыс. рублей, в том числе </w:t>
      </w:r>
      <w:r w:rsidR="004029FC" w:rsidRPr="00CB0B83">
        <w:rPr>
          <w:rFonts w:ascii="Times New Roman" w:hAnsi="Times New Roman"/>
          <w:sz w:val="24"/>
          <w:szCs w:val="24"/>
        </w:rPr>
        <w:t>ИП глав</w:t>
      </w:r>
      <w:r w:rsidR="006F6781" w:rsidRPr="00CB0B83">
        <w:rPr>
          <w:rFonts w:ascii="Times New Roman" w:hAnsi="Times New Roman"/>
          <w:sz w:val="24"/>
          <w:szCs w:val="24"/>
        </w:rPr>
        <w:t>е</w:t>
      </w:r>
      <w:r w:rsidR="004029FC" w:rsidRPr="00CB0B83">
        <w:rPr>
          <w:rFonts w:ascii="Times New Roman" w:hAnsi="Times New Roman"/>
          <w:sz w:val="24"/>
          <w:szCs w:val="24"/>
        </w:rPr>
        <w:t xml:space="preserve"> КФХ </w:t>
      </w:r>
      <w:proofErr w:type="spellStart"/>
      <w:r w:rsidR="004029FC" w:rsidRPr="00CB0B83">
        <w:rPr>
          <w:rFonts w:ascii="Times New Roman" w:hAnsi="Times New Roman"/>
          <w:sz w:val="24"/>
          <w:szCs w:val="24"/>
        </w:rPr>
        <w:t>Тынтин</w:t>
      </w:r>
      <w:r w:rsidR="006F6781" w:rsidRPr="00CB0B83">
        <w:rPr>
          <w:rFonts w:ascii="Times New Roman" w:hAnsi="Times New Roman"/>
          <w:sz w:val="24"/>
          <w:szCs w:val="24"/>
        </w:rPr>
        <w:t>у</w:t>
      </w:r>
      <w:proofErr w:type="spellEnd"/>
      <w:r w:rsidR="004029FC" w:rsidRPr="00CB0B83">
        <w:rPr>
          <w:rFonts w:ascii="Times New Roman" w:hAnsi="Times New Roman"/>
          <w:sz w:val="24"/>
          <w:szCs w:val="24"/>
        </w:rPr>
        <w:t xml:space="preserve"> А.В.</w:t>
      </w:r>
      <w:r w:rsidR="00C87B97" w:rsidRPr="00CB0B83">
        <w:rPr>
          <w:rFonts w:ascii="Times New Roman" w:hAnsi="Times New Roman"/>
          <w:sz w:val="24"/>
          <w:szCs w:val="24"/>
        </w:rPr>
        <w:t xml:space="preserve"> – 10 497,4 тыс. рублей</w:t>
      </w:r>
      <w:r w:rsidR="004029FC" w:rsidRPr="00CB0B83">
        <w:rPr>
          <w:rFonts w:ascii="Times New Roman" w:hAnsi="Times New Roman"/>
          <w:sz w:val="24"/>
          <w:szCs w:val="24"/>
        </w:rPr>
        <w:t>, ИП глав</w:t>
      </w:r>
      <w:r w:rsidR="006F6781" w:rsidRPr="00CB0B83">
        <w:rPr>
          <w:rFonts w:ascii="Times New Roman" w:hAnsi="Times New Roman"/>
          <w:sz w:val="24"/>
          <w:szCs w:val="24"/>
        </w:rPr>
        <w:t>е</w:t>
      </w:r>
      <w:r w:rsidR="004029FC" w:rsidRPr="00CB0B83">
        <w:rPr>
          <w:rFonts w:ascii="Times New Roman" w:hAnsi="Times New Roman"/>
          <w:sz w:val="24"/>
          <w:szCs w:val="24"/>
        </w:rPr>
        <w:t xml:space="preserve"> КФХ </w:t>
      </w:r>
      <w:proofErr w:type="spellStart"/>
      <w:r w:rsidR="004029FC" w:rsidRPr="00CB0B83">
        <w:rPr>
          <w:rFonts w:ascii="Times New Roman" w:hAnsi="Times New Roman"/>
          <w:sz w:val="24"/>
          <w:szCs w:val="24"/>
        </w:rPr>
        <w:t>Корепов</w:t>
      </w:r>
      <w:r w:rsidR="006F6781" w:rsidRPr="00CB0B83">
        <w:rPr>
          <w:rFonts w:ascii="Times New Roman" w:hAnsi="Times New Roman"/>
          <w:sz w:val="24"/>
          <w:szCs w:val="24"/>
        </w:rPr>
        <w:t>у</w:t>
      </w:r>
      <w:proofErr w:type="spellEnd"/>
      <w:r w:rsidR="004029FC" w:rsidRPr="00CB0B83">
        <w:rPr>
          <w:rFonts w:ascii="Times New Roman" w:hAnsi="Times New Roman"/>
          <w:sz w:val="24"/>
          <w:szCs w:val="24"/>
        </w:rPr>
        <w:t xml:space="preserve"> А.Ю.</w:t>
      </w:r>
      <w:r w:rsidR="00C87B97" w:rsidRPr="00CB0B83">
        <w:rPr>
          <w:rFonts w:ascii="Times New Roman" w:hAnsi="Times New Roman"/>
          <w:sz w:val="24"/>
          <w:szCs w:val="24"/>
        </w:rPr>
        <w:t xml:space="preserve"> – 8 605,8 тыс. рублей</w:t>
      </w:r>
      <w:r w:rsidR="004029FC" w:rsidRPr="00CB0B83">
        <w:rPr>
          <w:rFonts w:ascii="Times New Roman" w:hAnsi="Times New Roman"/>
          <w:sz w:val="24"/>
          <w:szCs w:val="24"/>
        </w:rPr>
        <w:t>, ИП глав</w:t>
      </w:r>
      <w:r w:rsidR="006F6781" w:rsidRPr="00CB0B83">
        <w:rPr>
          <w:rFonts w:ascii="Times New Roman" w:hAnsi="Times New Roman"/>
          <w:sz w:val="24"/>
          <w:szCs w:val="24"/>
        </w:rPr>
        <w:t>е</w:t>
      </w:r>
      <w:r w:rsidR="004029FC" w:rsidRPr="00CB0B83">
        <w:rPr>
          <w:rFonts w:ascii="Times New Roman" w:hAnsi="Times New Roman"/>
          <w:sz w:val="24"/>
          <w:szCs w:val="24"/>
        </w:rPr>
        <w:t xml:space="preserve"> КФХ </w:t>
      </w:r>
      <w:proofErr w:type="spellStart"/>
      <w:r w:rsidR="004029FC" w:rsidRPr="00CB0B83">
        <w:rPr>
          <w:rFonts w:ascii="Times New Roman" w:hAnsi="Times New Roman"/>
          <w:sz w:val="24"/>
          <w:szCs w:val="24"/>
        </w:rPr>
        <w:t>Макатров</w:t>
      </w:r>
      <w:r w:rsidR="006F6781" w:rsidRPr="00CB0B83">
        <w:rPr>
          <w:rFonts w:ascii="Times New Roman" w:hAnsi="Times New Roman"/>
          <w:sz w:val="24"/>
          <w:szCs w:val="24"/>
        </w:rPr>
        <w:t>у</w:t>
      </w:r>
      <w:proofErr w:type="spellEnd"/>
      <w:r w:rsidR="004029FC" w:rsidRPr="00CB0B83">
        <w:rPr>
          <w:rFonts w:ascii="Times New Roman" w:hAnsi="Times New Roman"/>
          <w:sz w:val="24"/>
          <w:szCs w:val="24"/>
        </w:rPr>
        <w:t xml:space="preserve"> П.А.</w:t>
      </w:r>
      <w:r w:rsidR="00C87B97" w:rsidRPr="00CB0B83">
        <w:rPr>
          <w:rFonts w:ascii="Times New Roman" w:hAnsi="Times New Roman"/>
          <w:sz w:val="24"/>
          <w:szCs w:val="24"/>
        </w:rPr>
        <w:t xml:space="preserve"> – 15 042,9 тыс. рублей (приобретены и доставлены строительные материалы для строительства теплицы</w:t>
      </w:r>
      <w:r w:rsidR="004029FC" w:rsidRPr="00CB0B83">
        <w:rPr>
          <w:rFonts w:ascii="Times New Roman" w:hAnsi="Times New Roman"/>
          <w:sz w:val="24"/>
          <w:szCs w:val="24"/>
        </w:rPr>
        <w:t xml:space="preserve"> </w:t>
      </w:r>
      <w:r w:rsidR="00C87B97" w:rsidRPr="00CB0B83">
        <w:rPr>
          <w:rFonts w:ascii="Times New Roman" w:hAnsi="Times New Roman"/>
          <w:sz w:val="24"/>
          <w:szCs w:val="24"/>
        </w:rPr>
        <w:t xml:space="preserve">на сумму </w:t>
      </w:r>
      <w:r w:rsidR="004029FC" w:rsidRPr="00CB0B83">
        <w:rPr>
          <w:rFonts w:ascii="Times New Roman" w:hAnsi="Times New Roman"/>
          <w:sz w:val="24"/>
          <w:szCs w:val="24"/>
        </w:rPr>
        <w:t>5</w:t>
      </w:r>
      <w:r w:rsidR="007248A0" w:rsidRPr="00CB0B83">
        <w:rPr>
          <w:rFonts w:ascii="Times New Roman" w:hAnsi="Times New Roman"/>
          <w:sz w:val="24"/>
          <w:szCs w:val="24"/>
        </w:rPr>
        <w:t> 585,4</w:t>
      </w:r>
      <w:r w:rsidRPr="00CB0B83">
        <w:rPr>
          <w:rFonts w:ascii="Times New Roman" w:hAnsi="Times New Roman"/>
          <w:sz w:val="24"/>
          <w:szCs w:val="24"/>
        </w:rPr>
        <w:t xml:space="preserve"> тыс. рублей</w:t>
      </w:r>
      <w:r w:rsidR="00C87B97" w:rsidRPr="00CB0B83">
        <w:rPr>
          <w:rFonts w:ascii="Times New Roman" w:hAnsi="Times New Roman"/>
          <w:sz w:val="24"/>
          <w:szCs w:val="24"/>
        </w:rPr>
        <w:t>);</w:t>
      </w:r>
      <w:r w:rsidRPr="00CB0B83">
        <w:rPr>
          <w:rFonts w:ascii="Times New Roman" w:hAnsi="Times New Roman"/>
          <w:sz w:val="24"/>
          <w:szCs w:val="24"/>
        </w:rPr>
        <w:t xml:space="preserve"> </w:t>
      </w:r>
    </w:p>
    <w:p w:rsidR="00C87B97" w:rsidRPr="00CB0B83" w:rsidRDefault="008D1042"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lastRenderedPageBreak/>
        <w:t xml:space="preserve">- </w:t>
      </w:r>
      <w:r w:rsidR="006666B3" w:rsidRPr="00CB0B83">
        <w:rPr>
          <w:rFonts w:ascii="Times New Roman" w:hAnsi="Times New Roman"/>
          <w:sz w:val="24"/>
          <w:szCs w:val="24"/>
        </w:rPr>
        <w:t>на реализацию проекта «</w:t>
      </w:r>
      <w:proofErr w:type="spellStart"/>
      <w:r w:rsidR="006666B3" w:rsidRPr="00CB0B83">
        <w:rPr>
          <w:rFonts w:ascii="Times New Roman" w:hAnsi="Times New Roman"/>
          <w:sz w:val="24"/>
          <w:szCs w:val="24"/>
        </w:rPr>
        <w:t>Агростартап</w:t>
      </w:r>
      <w:proofErr w:type="spellEnd"/>
      <w:r w:rsidR="006666B3" w:rsidRPr="00CB0B83">
        <w:rPr>
          <w:rFonts w:ascii="Times New Roman" w:hAnsi="Times New Roman"/>
          <w:sz w:val="24"/>
          <w:szCs w:val="24"/>
        </w:rPr>
        <w:t xml:space="preserve">» </w:t>
      </w:r>
      <w:r w:rsidR="00C87B97" w:rsidRPr="00CB0B83">
        <w:rPr>
          <w:rFonts w:ascii="Times New Roman" w:hAnsi="Times New Roman"/>
          <w:sz w:val="24"/>
          <w:szCs w:val="24"/>
        </w:rPr>
        <w:t>предоставлен</w:t>
      </w:r>
      <w:r w:rsidR="00B37203" w:rsidRPr="00CB0B83">
        <w:rPr>
          <w:rFonts w:ascii="Times New Roman" w:hAnsi="Times New Roman"/>
          <w:sz w:val="24"/>
          <w:szCs w:val="24"/>
        </w:rPr>
        <w:t>ы</w:t>
      </w:r>
      <w:r w:rsidR="00C87B97" w:rsidRPr="00CB0B83">
        <w:rPr>
          <w:rFonts w:ascii="Times New Roman" w:hAnsi="Times New Roman"/>
          <w:sz w:val="24"/>
          <w:szCs w:val="24"/>
        </w:rPr>
        <w:t xml:space="preserve"> грант</w:t>
      </w:r>
      <w:r w:rsidR="00B37203" w:rsidRPr="00CB0B83">
        <w:rPr>
          <w:rFonts w:ascii="Times New Roman" w:hAnsi="Times New Roman"/>
          <w:sz w:val="24"/>
          <w:szCs w:val="24"/>
        </w:rPr>
        <w:t>ы</w:t>
      </w:r>
      <w:r w:rsidR="00C87B97" w:rsidRPr="00CB0B83">
        <w:rPr>
          <w:rFonts w:ascii="Times New Roman" w:hAnsi="Times New Roman"/>
          <w:sz w:val="24"/>
          <w:szCs w:val="24"/>
        </w:rPr>
        <w:t xml:space="preserve"> на общую сумму 3 523,7 тыс. рублей, в том числе: </w:t>
      </w:r>
      <w:r w:rsidR="006666B3" w:rsidRPr="00CB0B83">
        <w:rPr>
          <w:rFonts w:ascii="Times New Roman" w:hAnsi="Times New Roman"/>
          <w:sz w:val="24"/>
          <w:szCs w:val="24"/>
        </w:rPr>
        <w:t>ИП глав</w:t>
      </w:r>
      <w:r w:rsidR="00F6686F" w:rsidRPr="00CB0B83">
        <w:rPr>
          <w:rFonts w:ascii="Times New Roman" w:hAnsi="Times New Roman"/>
          <w:sz w:val="24"/>
          <w:szCs w:val="24"/>
        </w:rPr>
        <w:t>е</w:t>
      </w:r>
      <w:r w:rsidR="006666B3" w:rsidRPr="00CB0B83">
        <w:rPr>
          <w:rFonts w:ascii="Times New Roman" w:hAnsi="Times New Roman"/>
          <w:sz w:val="24"/>
          <w:szCs w:val="24"/>
        </w:rPr>
        <w:t xml:space="preserve"> КФХ </w:t>
      </w:r>
      <w:proofErr w:type="spellStart"/>
      <w:r w:rsidR="006666B3" w:rsidRPr="00CB0B83">
        <w:rPr>
          <w:rFonts w:ascii="Times New Roman" w:hAnsi="Times New Roman"/>
          <w:sz w:val="24"/>
          <w:szCs w:val="24"/>
        </w:rPr>
        <w:t>Хапаев</w:t>
      </w:r>
      <w:r w:rsidR="00F6686F" w:rsidRPr="00CB0B83">
        <w:rPr>
          <w:rFonts w:ascii="Times New Roman" w:hAnsi="Times New Roman"/>
          <w:sz w:val="24"/>
          <w:szCs w:val="24"/>
        </w:rPr>
        <w:t>у</w:t>
      </w:r>
      <w:proofErr w:type="spellEnd"/>
      <w:r w:rsidR="006666B3" w:rsidRPr="00CB0B83">
        <w:rPr>
          <w:rFonts w:ascii="Times New Roman" w:hAnsi="Times New Roman"/>
          <w:sz w:val="24"/>
          <w:szCs w:val="24"/>
        </w:rPr>
        <w:t xml:space="preserve"> Ш.М.</w:t>
      </w:r>
      <w:r w:rsidR="00C87B97" w:rsidRPr="00CB0B83">
        <w:rPr>
          <w:rFonts w:ascii="Times New Roman" w:hAnsi="Times New Roman"/>
          <w:sz w:val="24"/>
          <w:szCs w:val="24"/>
        </w:rPr>
        <w:t xml:space="preserve"> – 2 042,5 тыс. рублей</w:t>
      </w:r>
      <w:r w:rsidR="006666B3" w:rsidRPr="00CB0B83">
        <w:rPr>
          <w:rFonts w:ascii="Times New Roman" w:hAnsi="Times New Roman"/>
          <w:sz w:val="24"/>
          <w:szCs w:val="24"/>
        </w:rPr>
        <w:t>, ИП глав</w:t>
      </w:r>
      <w:r w:rsidR="00F6686F" w:rsidRPr="00CB0B83">
        <w:rPr>
          <w:rFonts w:ascii="Times New Roman" w:hAnsi="Times New Roman"/>
          <w:sz w:val="24"/>
          <w:szCs w:val="24"/>
        </w:rPr>
        <w:t>е</w:t>
      </w:r>
      <w:r w:rsidR="006666B3" w:rsidRPr="00CB0B83">
        <w:rPr>
          <w:rFonts w:ascii="Times New Roman" w:hAnsi="Times New Roman"/>
          <w:sz w:val="24"/>
          <w:szCs w:val="24"/>
        </w:rPr>
        <w:t xml:space="preserve"> КФХ </w:t>
      </w:r>
      <w:proofErr w:type="spellStart"/>
      <w:r w:rsidR="006666B3" w:rsidRPr="00CB0B83">
        <w:rPr>
          <w:rFonts w:ascii="Times New Roman" w:hAnsi="Times New Roman"/>
          <w:sz w:val="24"/>
          <w:szCs w:val="24"/>
        </w:rPr>
        <w:t>Шувкунов</w:t>
      </w:r>
      <w:r w:rsidR="00F6686F" w:rsidRPr="00CB0B83">
        <w:rPr>
          <w:rFonts w:ascii="Times New Roman" w:hAnsi="Times New Roman"/>
          <w:sz w:val="24"/>
          <w:szCs w:val="24"/>
        </w:rPr>
        <w:t>у</w:t>
      </w:r>
      <w:proofErr w:type="spellEnd"/>
      <w:r w:rsidR="006666B3" w:rsidRPr="00CB0B83">
        <w:rPr>
          <w:rFonts w:ascii="Times New Roman" w:hAnsi="Times New Roman"/>
          <w:sz w:val="24"/>
          <w:szCs w:val="24"/>
        </w:rPr>
        <w:t xml:space="preserve"> А.Г.</w:t>
      </w:r>
      <w:r w:rsidR="00C87B97" w:rsidRPr="00CB0B83">
        <w:rPr>
          <w:rFonts w:ascii="Times New Roman" w:hAnsi="Times New Roman"/>
          <w:sz w:val="24"/>
          <w:szCs w:val="24"/>
        </w:rPr>
        <w:t xml:space="preserve"> – 1 481,2 тыс. рублей. </w:t>
      </w:r>
      <w:r w:rsidR="0062052E" w:rsidRPr="00CB0B83">
        <w:rPr>
          <w:rFonts w:ascii="Times New Roman" w:hAnsi="Times New Roman"/>
          <w:sz w:val="24"/>
          <w:szCs w:val="24"/>
        </w:rPr>
        <w:t>СПРАВОЧНО: за счет средств предоставленного гранта 2019 год</w:t>
      </w:r>
      <w:r w:rsidR="00083680" w:rsidRPr="00CB0B83">
        <w:rPr>
          <w:rFonts w:ascii="Times New Roman" w:hAnsi="Times New Roman"/>
          <w:sz w:val="24"/>
          <w:szCs w:val="24"/>
        </w:rPr>
        <w:t xml:space="preserve">у - </w:t>
      </w:r>
      <w:r w:rsidR="0062052E" w:rsidRPr="00CB0B83">
        <w:rPr>
          <w:rFonts w:ascii="Times New Roman" w:hAnsi="Times New Roman"/>
          <w:sz w:val="24"/>
          <w:szCs w:val="24"/>
        </w:rPr>
        <w:t xml:space="preserve">главой КФХ Андросовым А.А. осуществлен подвод коммуникаций к производственному объекту на сумму 273,3 тыс. рублей, главой КФХ </w:t>
      </w:r>
      <w:proofErr w:type="spellStart"/>
      <w:r w:rsidR="0062052E" w:rsidRPr="00CB0B83">
        <w:rPr>
          <w:rFonts w:ascii="Times New Roman" w:hAnsi="Times New Roman"/>
          <w:sz w:val="24"/>
          <w:szCs w:val="24"/>
        </w:rPr>
        <w:t>Гетоевым</w:t>
      </w:r>
      <w:proofErr w:type="spellEnd"/>
      <w:r w:rsidR="0062052E" w:rsidRPr="00CB0B83">
        <w:rPr>
          <w:rFonts w:ascii="Times New Roman" w:hAnsi="Times New Roman"/>
          <w:sz w:val="24"/>
          <w:szCs w:val="24"/>
        </w:rPr>
        <w:t xml:space="preserve"> В.В. приобретено и доставлено оборудование для птицеводства на сумму 1 430,8 тыс. рублей;</w:t>
      </w:r>
    </w:p>
    <w:p w:rsidR="00083680" w:rsidRPr="00CB0B83" w:rsidRDefault="008D1042"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6666B3" w:rsidRPr="00CB0B83">
        <w:rPr>
          <w:rFonts w:ascii="Times New Roman" w:hAnsi="Times New Roman"/>
          <w:sz w:val="24"/>
          <w:szCs w:val="24"/>
        </w:rPr>
        <w:t xml:space="preserve">НКО «Фонд развития Чукотки» </w:t>
      </w:r>
      <w:r w:rsidR="00083680" w:rsidRPr="00CB0B83">
        <w:rPr>
          <w:rFonts w:ascii="Times New Roman" w:hAnsi="Times New Roman"/>
          <w:sz w:val="24"/>
          <w:szCs w:val="24"/>
        </w:rPr>
        <w:t xml:space="preserve">предоставлена субсидия на финансовое </w:t>
      </w:r>
      <w:r w:rsidR="00083680" w:rsidRPr="00CB0B83">
        <w:rPr>
          <w:rFonts w:ascii="Times New Roman" w:hAnsi="Times New Roman"/>
          <w:bCs/>
          <w:iCs/>
          <w:sz w:val="24"/>
          <w:szCs w:val="24"/>
        </w:rPr>
        <w:t xml:space="preserve">обеспечение затрат, связанных с осуществлением текущей деятельности центра компетенций в сфере сельскохозяйственной кооперации и поддержки фермеров в сумме 3 061,2 тыс. рублей. Средства окружного бюджета в сумме 1 271,1 тыс. рублей направлены на оплату труда работников центра компетенций. </w:t>
      </w:r>
    </w:p>
    <w:p w:rsidR="003B5705" w:rsidRPr="00CB0B83" w:rsidRDefault="003B5705"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«Социальная поддержка работников агропромышленного комплекса»</w:t>
      </w:r>
      <w:r w:rsidRPr="00CB0B83">
        <w:rPr>
          <w:rFonts w:ascii="Times New Roman" w:hAnsi="Times New Roman"/>
          <w:i/>
          <w:sz w:val="24"/>
          <w:szCs w:val="24"/>
        </w:rPr>
        <w:t>:</w:t>
      </w:r>
    </w:p>
    <w:p w:rsidR="008827BF" w:rsidRPr="00CB0B83" w:rsidRDefault="008827B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6666B3" w:rsidRPr="00CB0B83">
        <w:rPr>
          <w:rFonts w:ascii="Times New Roman" w:hAnsi="Times New Roman"/>
          <w:sz w:val="24"/>
          <w:szCs w:val="24"/>
        </w:rPr>
        <w:t>произведена е</w:t>
      </w:r>
      <w:r w:rsidRPr="00CB0B83">
        <w:rPr>
          <w:rFonts w:ascii="Times New Roman" w:hAnsi="Times New Roman"/>
          <w:sz w:val="24"/>
          <w:szCs w:val="24"/>
        </w:rPr>
        <w:t>диновременная денежная выплата молодым семьям оленеводов</w:t>
      </w:r>
      <w:r w:rsidR="006666B3" w:rsidRPr="00CB0B83">
        <w:rPr>
          <w:rFonts w:ascii="Times New Roman" w:hAnsi="Times New Roman"/>
          <w:sz w:val="24"/>
          <w:szCs w:val="24"/>
        </w:rPr>
        <w:t xml:space="preserve"> в сумме 50,0 тыс. рублей;</w:t>
      </w:r>
    </w:p>
    <w:p w:rsidR="008827BF" w:rsidRPr="00CB0B83" w:rsidRDefault="008827B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6666B3" w:rsidRPr="00CB0B83">
        <w:rPr>
          <w:rFonts w:ascii="Times New Roman" w:hAnsi="Times New Roman"/>
          <w:sz w:val="24"/>
          <w:szCs w:val="24"/>
        </w:rPr>
        <w:t>в</w:t>
      </w:r>
      <w:r w:rsidRPr="00CB0B83">
        <w:rPr>
          <w:rFonts w:ascii="Times New Roman" w:hAnsi="Times New Roman"/>
          <w:sz w:val="24"/>
          <w:szCs w:val="24"/>
        </w:rPr>
        <w:t>ыплат</w:t>
      </w:r>
      <w:r w:rsidR="006666B3" w:rsidRPr="00CB0B83">
        <w:rPr>
          <w:rFonts w:ascii="Times New Roman" w:hAnsi="Times New Roman"/>
          <w:sz w:val="24"/>
          <w:szCs w:val="24"/>
        </w:rPr>
        <w:t>ы</w:t>
      </w:r>
      <w:r w:rsidRPr="00CB0B83">
        <w:rPr>
          <w:rFonts w:ascii="Times New Roman" w:hAnsi="Times New Roman"/>
          <w:sz w:val="24"/>
          <w:szCs w:val="24"/>
        </w:rPr>
        <w:t xml:space="preserve"> </w:t>
      </w:r>
      <w:r w:rsidR="006666B3" w:rsidRPr="00CB0B83">
        <w:rPr>
          <w:rFonts w:ascii="Times New Roman" w:hAnsi="Times New Roman"/>
          <w:sz w:val="24"/>
          <w:szCs w:val="24"/>
        </w:rPr>
        <w:t>получил</w:t>
      </w:r>
      <w:r w:rsidR="00D05D49" w:rsidRPr="00CB0B83">
        <w:rPr>
          <w:rFonts w:ascii="Times New Roman" w:hAnsi="Times New Roman"/>
          <w:sz w:val="24"/>
          <w:szCs w:val="24"/>
        </w:rPr>
        <w:t>а</w:t>
      </w:r>
      <w:r w:rsidR="006666B3" w:rsidRPr="00CB0B83">
        <w:rPr>
          <w:rFonts w:ascii="Times New Roman" w:hAnsi="Times New Roman"/>
          <w:sz w:val="24"/>
          <w:szCs w:val="24"/>
        </w:rPr>
        <w:t xml:space="preserve"> 91</w:t>
      </w:r>
      <w:r w:rsidR="00D05D49" w:rsidRPr="00CB0B83">
        <w:rPr>
          <w:rFonts w:ascii="Times New Roman" w:hAnsi="Times New Roman"/>
          <w:sz w:val="24"/>
          <w:szCs w:val="24"/>
        </w:rPr>
        <w:t xml:space="preserve"> </w:t>
      </w:r>
      <w:r w:rsidRPr="00CB0B83">
        <w:rPr>
          <w:rFonts w:ascii="Times New Roman" w:hAnsi="Times New Roman"/>
          <w:sz w:val="24"/>
          <w:szCs w:val="24"/>
        </w:rPr>
        <w:t>семьям оленеводов</w:t>
      </w:r>
      <w:r w:rsidR="006666B3" w:rsidRPr="00CB0B83">
        <w:rPr>
          <w:rFonts w:ascii="Times New Roman" w:hAnsi="Times New Roman"/>
          <w:sz w:val="24"/>
          <w:szCs w:val="24"/>
        </w:rPr>
        <w:t xml:space="preserve"> на 146 детей</w:t>
      </w:r>
      <w:r w:rsidRPr="00CB0B83">
        <w:rPr>
          <w:rFonts w:ascii="Times New Roman" w:hAnsi="Times New Roman"/>
          <w:sz w:val="24"/>
          <w:szCs w:val="24"/>
        </w:rPr>
        <w:t>, воспитывающим несовершеннолетних детей (в том числе усыновленных) в возрасте от 7 лет до 18 лет непосредственно в условиях пребывания семьи на маршрутах выпаса домашних северных оленей</w:t>
      </w:r>
      <w:r w:rsidR="006666B3" w:rsidRPr="00CB0B83">
        <w:rPr>
          <w:rFonts w:ascii="Times New Roman" w:hAnsi="Times New Roman"/>
          <w:sz w:val="24"/>
          <w:szCs w:val="24"/>
        </w:rPr>
        <w:t xml:space="preserve"> </w:t>
      </w:r>
      <w:r w:rsidR="00D05D49" w:rsidRPr="00CB0B83">
        <w:rPr>
          <w:rFonts w:ascii="Times New Roman" w:hAnsi="Times New Roman"/>
          <w:sz w:val="24"/>
          <w:szCs w:val="24"/>
        </w:rPr>
        <w:t>на общую сумму 5 451,7 тыс. рублей;</w:t>
      </w:r>
    </w:p>
    <w:p w:rsidR="00D05D49" w:rsidRPr="00CB0B83" w:rsidRDefault="008827BF" w:rsidP="00D45FDD">
      <w:pPr>
        <w:spacing w:after="0" w:line="240" w:lineRule="auto"/>
        <w:ind w:firstLine="708"/>
        <w:jc w:val="both"/>
        <w:rPr>
          <w:rFonts w:ascii="Times New Roman" w:eastAsia="Calibri"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«Развитие инфраструктуры сельского хозяйства</w:t>
      </w:r>
      <w:r w:rsidR="005606A7" w:rsidRPr="00F45747">
        <w:rPr>
          <w:rFonts w:ascii="Times New Roman" w:hAnsi="Times New Roman"/>
          <w:b/>
          <w:i/>
          <w:sz w:val="24"/>
          <w:szCs w:val="24"/>
        </w:rPr>
        <w:t xml:space="preserve"> и агропромышленного комплекса»</w:t>
      </w:r>
      <w:r w:rsidR="005606A7">
        <w:rPr>
          <w:rFonts w:ascii="Times New Roman" w:hAnsi="Times New Roman"/>
          <w:i/>
          <w:sz w:val="24"/>
          <w:szCs w:val="24"/>
        </w:rPr>
        <w:t xml:space="preserve"> </w:t>
      </w:r>
      <w:r w:rsidR="00D05D49" w:rsidRPr="00CB0B83">
        <w:rPr>
          <w:rFonts w:ascii="Times New Roman" w:hAnsi="Times New Roman"/>
          <w:sz w:val="24"/>
          <w:szCs w:val="24"/>
        </w:rPr>
        <w:t>в 2020 году с</w:t>
      </w:r>
      <w:r w:rsidR="00D05D49" w:rsidRPr="00CB0B83">
        <w:rPr>
          <w:rFonts w:ascii="Times New Roman" w:eastAsia="Calibri" w:hAnsi="Times New Roman"/>
          <w:sz w:val="24"/>
          <w:szCs w:val="24"/>
        </w:rPr>
        <w:t xml:space="preserve">убсидия предоставлена в сумме 140 000,0 тыс. рублей ООО «Пищевой комплекс «Полярный» на объект капитального строительства (мощность 1 137,0  </w:t>
      </w:r>
      <w:r w:rsidR="00D05D49" w:rsidRPr="00CB0B83">
        <w:rPr>
          <w:rFonts w:ascii="Times New Roman" w:hAnsi="Times New Roman"/>
          <w:sz w:val="24"/>
          <w:szCs w:val="24"/>
        </w:rPr>
        <w:t>м</w:t>
      </w:r>
      <w:r w:rsidR="00D05D49" w:rsidRPr="00CB0B83">
        <w:rPr>
          <w:rFonts w:ascii="Times New Roman" w:hAnsi="Times New Roman"/>
          <w:sz w:val="24"/>
          <w:szCs w:val="24"/>
          <w:vertAlign w:val="superscript"/>
        </w:rPr>
        <w:t>2</w:t>
      </w:r>
      <w:r w:rsidR="00D05D49" w:rsidRPr="00CB0B83">
        <w:rPr>
          <w:rFonts w:ascii="Times New Roman" w:eastAsia="Calibri" w:hAnsi="Times New Roman"/>
          <w:sz w:val="24"/>
          <w:szCs w:val="24"/>
        </w:rPr>
        <w:t xml:space="preserve">, хранение и переработка сырья - 825,0 тонн в год). </w:t>
      </w:r>
      <w:r w:rsidR="000E4ED8">
        <w:rPr>
          <w:rFonts w:ascii="Times New Roman" w:eastAsia="Calibri" w:hAnsi="Times New Roman"/>
          <w:sz w:val="24"/>
          <w:szCs w:val="24"/>
        </w:rPr>
        <w:t>В 2021 году в</w:t>
      </w:r>
      <w:r w:rsidR="00D05D49" w:rsidRPr="00CB0B83">
        <w:rPr>
          <w:rFonts w:ascii="Times New Roman" w:eastAsia="Calibri" w:hAnsi="Times New Roman"/>
          <w:sz w:val="24"/>
          <w:szCs w:val="24"/>
        </w:rPr>
        <w:t xml:space="preserve">ыполнены проектно-изыскательские работы </w:t>
      </w:r>
      <w:r w:rsidR="007248A0" w:rsidRPr="00CB0B83">
        <w:rPr>
          <w:rFonts w:ascii="Times New Roman" w:eastAsia="Calibri" w:hAnsi="Times New Roman"/>
          <w:sz w:val="24"/>
          <w:szCs w:val="24"/>
        </w:rPr>
        <w:t xml:space="preserve">на общую сумму 2 663,5 тыс. рублей, в том числе за </w:t>
      </w:r>
      <w:r w:rsidR="00D05D49" w:rsidRPr="00CB0B83">
        <w:rPr>
          <w:rFonts w:ascii="Times New Roman" w:eastAsia="Calibri" w:hAnsi="Times New Roman"/>
          <w:sz w:val="24"/>
          <w:szCs w:val="24"/>
        </w:rPr>
        <w:t xml:space="preserve">счет средств окружного бюджета </w:t>
      </w:r>
      <w:r w:rsidR="007248A0" w:rsidRPr="00CB0B83">
        <w:rPr>
          <w:rFonts w:ascii="Times New Roman" w:eastAsia="Calibri" w:hAnsi="Times New Roman"/>
          <w:sz w:val="24"/>
          <w:szCs w:val="24"/>
        </w:rPr>
        <w:t>в</w:t>
      </w:r>
      <w:r w:rsidR="00D05D49" w:rsidRPr="00CB0B83">
        <w:rPr>
          <w:rFonts w:ascii="Times New Roman" w:eastAsia="Calibri" w:hAnsi="Times New Roman"/>
          <w:sz w:val="24"/>
          <w:szCs w:val="24"/>
        </w:rPr>
        <w:t xml:space="preserve"> сумм</w:t>
      </w:r>
      <w:r w:rsidR="007248A0" w:rsidRPr="00CB0B83">
        <w:rPr>
          <w:rFonts w:ascii="Times New Roman" w:eastAsia="Calibri" w:hAnsi="Times New Roman"/>
          <w:sz w:val="24"/>
          <w:szCs w:val="24"/>
        </w:rPr>
        <w:t>е</w:t>
      </w:r>
      <w:r w:rsidR="00D05D49" w:rsidRPr="00CB0B83">
        <w:rPr>
          <w:rFonts w:ascii="Times New Roman" w:eastAsia="Calibri" w:hAnsi="Times New Roman"/>
          <w:sz w:val="24"/>
          <w:szCs w:val="24"/>
        </w:rPr>
        <w:t xml:space="preserve"> 2</w:t>
      </w:r>
      <w:r w:rsidR="007248A0" w:rsidRPr="00CB0B83">
        <w:rPr>
          <w:rFonts w:ascii="Times New Roman" w:eastAsia="Calibri" w:hAnsi="Times New Roman"/>
          <w:sz w:val="24"/>
          <w:szCs w:val="24"/>
        </w:rPr>
        <w:t> 288,5</w:t>
      </w:r>
      <w:r w:rsidR="00D05D49" w:rsidRPr="00CB0B83">
        <w:rPr>
          <w:rFonts w:ascii="Times New Roman" w:eastAsia="Calibri" w:hAnsi="Times New Roman"/>
          <w:sz w:val="24"/>
          <w:szCs w:val="24"/>
        </w:rPr>
        <w:t xml:space="preserve"> тыс. рублей.</w:t>
      </w:r>
    </w:p>
    <w:p w:rsidR="008827BF" w:rsidRPr="00CB0B83" w:rsidRDefault="008827BF"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45747">
        <w:rPr>
          <w:rFonts w:ascii="Times New Roman" w:hAnsi="Times New Roman"/>
          <w:b/>
          <w:i/>
          <w:sz w:val="24"/>
          <w:szCs w:val="24"/>
        </w:rPr>
        <w:t>«Обеспечение деятельности государственных органов и подведомственных учреждений»</w:t>
      </w:r>
      <w:r w:rsidRPr="00CB0B83">
        <w:rPr>
          <w:rFonts w:ascii="Times New Roman" w:hAnsi="Times New Roman"/>
          <w:i/>
          <w:sz w:val="24"/>
          <w:szCs w:val="24"/>
        </w:rPr>
        <w:t xml:space="preserve"> </w:t>
      </w:r>
      <w:r w:rsidRPr="00CB0B83">
        <w:rPr>
          <w:rFonts w:ascii="Times New Roman" w:hAnsi="Times New Roman"/>
          <w:sz w:val="24"/>
          <w:szCs w:val="24"/>
        </w:rPr>
        <w:t xml:space="preserve">израсходовано </w:t>
      </w:r>
      <w:r w:rsidR="00D05D49" w:rsidRPr="00CB0B83">
        <w:rPr>
          <w:rFonts w:ascii="Times New Roman" w:hAnsi="Times New Roman"/>
          <w:sz w:val="24"/>
          <w:szCs w:val="24"/>
        </w:rPr>
        <w:t>94 347,6</w:t>
      </w:r>
      <w:r w:rsidRPr="00CB0B83">
        <w:rPr>
          <w:rFonts w:ascii="Times New Roman" w:hAnsi="Times New Roman"/>
          <w:sz w:val="24"/>
          <w:szCs w:val="24"/>
        </w:rPr>
        <w:t xml:space="preserve"> тыс. рублей,</w:t>
      </w:r>
      <w:r w:rsidR="000E4ED8">
        <w:rPr>
          <w:rFonts w:ascii="Times New Roman" w:hAnsi="Times New Roman"/>
          <w:sz w:val="24"/>
          <w:szCs w:val="24"/>
        </w:rPr>
        <w:t xml:space="preserve"> в том числе</w:t>
      </w:r>
      <w:r w:rsidRPr="00CB0B83">
        <w:rPr>
          <w:rFonts w:ascii="Times New Roman" w:hAnsi="Times New Roman"/>
          <w:sz w:val="24"/>
          <w:szCs w:val="24"/>
        </w:rPr>
        <w:t>:</w:t>
      </w:r>
    </w:p>
    <w:p w:rsidR="008827BF" w:rsidRPr="00CB0B83" w:rsidRDefault="008827BF" w:rsidP="00D45FDD">
      <w:pPr>
        <w:widowControl w:val="0"/>
        <w:snapToGrid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 </w:t>
      </w:r>
      <w:r w:rsidR="000E4ED8" w:rsidRPr="00CB0B83">
        <w:rPr>
          <w:rFonts w:ascii="Times New Roman" w:hAnsi="Times New Roman"/>
          <w:sz w:val="24"/>
          <w:szCs w:val="24"/>
        </w:rPr>
        <w:t xml:space="preserve">предоставлена </w:t>
      </w:r>
      <w:r w:rsidRPr="00CB0B83">
        <w:rPr>
          <w:rFonts w:ascii="Times New Roman" w:hAnsi="Times New Roman"/>
          <w:sz w:val="24"/>
          <w:szCs w:val="24"/>
        </w:rPr>
        <w:t xml:space="preserve">социальная поддержка по оплате жилого помещения и коммунальных услуг </w:t>
      </w:r>
      <w:r w:rsidRPr="00CB0B83">
        <w:rPr>
          <w:rFonts w:ascii="Times New Roman" w:hAnsi="Times New Roman"/>
          <w:iCs/>
          <w:sz w:val="24"/>
          <w:szCs w:val="24"/>
        </w:rPr>
        <w:t>п</w:t>
      </w:r>
      <w:r w:rsidRPr="00CB0B83">
        <w:rPr>
          <w:rFonts w:ascii="Times New Roman" w:hAnsi="Times New Roman"/>
          <w:sz w:val="24"/>
          <w:szCs w:val="24"/>
        </w:rPr>
        <w:t xml:space="preserve">редоставлена </w:t>
      </w:r>
      <w:r w:rsidR="00C65788" w:rsidRPr="00CB0B83">
        <w:rPr>
          <w:rFonts w:ascii="Times New Roman" w:hAnsi="Times New Roman"/>
          <w:sz w:val="24"/>
          <w:szCs w:val="24"/>
        </w:rPr>
        <w:t>42</w:t>
      </w:r>
      <w:r w:rsidRPr="00CB0B83">
        <w:rPr>
          <w:rFonts w:ascii="Times New Roman" w:hAnsi="Times New Roman"/>
          <w:sz w:val="24"/>
          <w:szCs w:val="24"/>
        </w:rPr>
        <w:t xml:space="preserve"> работникам ветеринарных учреждений на общую сумму </w:t>
      </w:r>
      <w:r w:rsidR="00C65788" w:rsidRPr="00CB0B83">
        <w:rPr>
          <w:rFonts w:ascii="Times New Roman" w:hAnsi="Times New Roman"/>
          <w:sz w:val="24"/>
          <w:szCs w:val="24"/>
        </w:rPr>
        <w:t>815,7</w:t>
      </w:r>
      <w:r w:rsidRPr="00CB0B83">
        <w:rPr>
          <w:rFonts w:ascii="Times New Roman" w:hAnsi="Times New Roman"/>
          <w:sz w:val="24"/>
          <w:szCs w:val="24"/>
        </w:rPr>
        <w:t xml:space="preserve"> тыс. рублей;</w:t>
      </w:r>
    </w:p>
    <w:p w:rsidR="008827BF" w:rsidRPr="00CB0B83" w:rsidRDefault="008827BF" w:rsidP="00D45FDD">
      <w:pPr>
        <w:autoSpaceDE w:val="0"/>
        <w:autoSpaceDN w:val="0"/>
        <w:spacing w:after="0" w:line="240" w:lineRule="auto"/>
        <w:ind w:firstLine="720"/>
        <w:jc w:val="both"/>
        <w:rPr>
          <w:rFonts w:ascii="Times New Roman" w:hAnsi="Times New Roman"/>
          <w:sz w:val="24"/>
          <w:szCs w:val="24"/>
        </w:rPr>
      </w:pPr>
      <w:r w:rsidRPr="00CB0B83">
        <w:rPr>
          <w:rFonts w:ascii="Times New Roman" w:hAnsi="Times New Roman"/>
          <w:sz w:val="24"/>
          <w:szCs w:val="24"/>
        </w:rPr>
        <w:t xml:space="preserve">- </w:t>
      </w:r>
      <w:r w:rsidR="007D54EE" w:rsidRPr="00CB0B83">
        <w:rPr>
          <w:rFonts w:ascii="Times New Roman" w:hAnsi="Times New Roman"/>
          <w:sz w:val="24"/>
          <w:szCs w:val="24"/>
        </w:rPr>
        <w:t xml:space="preserve">приобретено </w:t>
      </w:r>
      <w:r w:rsidR="00EE62AC" w:rsidRPr="00CB0B83">
        <w:rPr>
          <w:rFonts w:ascii="Times New Roman" w:hAnsi="Times New Roman"/>
          <w:sz w:val="24"/>
          <w:szCs w:val="24"/>
        </w:rPr>
        <w:t>м</w:t>
      </w:r>
      <w:r w:rsidRPr="00CB0B83">
        <w:rPr>
          <w:rFonts w:ascii="Times New Roman" w:hAnsi="Times New Roman"/>
          <w:sz w:val="24"/>
          <w:szCs w:val="24"/>
        </w:rPr>
        <w:t xml:space="preserve">атериально-техническое оснащение </w:t>
      </w:r>
      <w:r w:rsidR="007D54EE" w:rsidRPr="00CB0B83">
        <w:rPr>
          <w:rFonts w:ascii="Times New Roman" w:hAnsi="Times New Roman"/>
          <w:sz w:val="24"/>
          <w:szCs w:val="24"/>
        </w:rPr>
        <w:t xml:space="preserve">для </w:t>
      </w:r>
      <w:r w:rsidRPr="00CB0B83">
        <w:rPr>
          <w:rFonts w:ascii="Times New Roman" w:hAnsi="Times New Roman"/>
          <w:sz w:val="24"/>
          <w:szCs w:val="24"/>
        </w:rPr>
        <w:t xml:space="preserve">государственной ветеринарной службы» </w:t>
      </w:r>
      <w:r w:rsidR="007D54EE" w:rsidRPr="00CB0B83">
        <w:rPr>
          <w:rFonts w:ascii="Times New Roman" w:hAnsi="Times New Roman"/>
          <w:sz w:val="24"/>
          <w:szCs w:val="24"/>
        </w:rPr>
        <w:t>на общую сумму 1 196,0 тыс. рублей, произведена установка противопожарной сигнализации в помещениях филиалов ГБУ ЧАО «</w:t>
      </w:r>
      <w:proofErr w:type="spellStart"/>
      <w:r w:rsidR="007D54EE" w:rsidRPr="00CB0B83">
        <w:rPr>
          <w:rFonts w:ascii="Times New Roman" w:hAnsi="Times New Roman"/>
          <w:sz w:val="24"/>
          <w:szCs w:val="24"/>
        </w:rPr>
        <w:t>О</w:t>
      </w:r>
      <w:r w:rsidR="001B0886" w:rsidRPr="00CB0B83">
        <w:rPr>
          <w:rFonts w:ascii="Times New Roman" w:hAnsi="Times New Roman"/>
          <w:sz w:val="24"/>
          <w:szCs w:val="24"/>
        </w:rPr>
        <w:t>к</w:t>
      </w:r>
      <w:r w:rsidR="007D54EE" w:rsidRPr="00CB0B83">
        <w:rPr>
          <w:rFonts w:ascii="Times New Roman" w:hAnsi="Times New Roman"/>
          <w:sz w:val="24"/>
          <w:szCs w:val="24"/>
        </w:rPr>
        <w:t>рветобъединение</w:t>
      </w:r>
      <w:proofErr w:type="spellEnd"/>
      <w:r w:rsidR="007D54EE" w:rsidRPr="00CB0B83">
        <w:rPr>
          <w:rFonts w:ascii="Times New Roman" w:hAnsi="Times New Roman"/>
          <w:sz w:val="24"/>
          <w:szCs w:val="24"/>
        </w:rPr>
        <w:t>» на сумму 98,0 тыс. рублей</w:t>
      </w:r>
      <w:r w:rsidR="00EE62AC" w:rsidRPr="00CB0B83">
        <w:rPr>
          <w:rFonts w:ascii="Times New Roman" w:hAnsi="Times New Roman"/>
          <w:sz w:val="24"/>
          <w:szCs w:val="24"/>
        </w:rPr>
        <w:t>.</w:t>
      </w:r>
    </w:p>
    <w:p w:rsidR="001977B6" w:rsidRPr="00CB0B83" w:rsidRDefault="001977B6"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«Охрана окружающей среды и обеспечение рационального природопользования в Чукотском автономном округе» </w:t>
      </w:r>
      <w:r w:rsidRPr="00CB0B83">
        <w:rPr>
          <w:rFonts w:ascii="Times New Roman" w:hAnsi="Times New Roman"/>
          <w:sz w:val="24"/>
          <w:szCs w:val="24"/>
        </w:rPr>
        <w:t xml:space="preserve">включает в себя </w:t>
      </w:r>
      <w:r w:rsidR="00992B48" w:rsidRPr="00CB0B83">
        <w:rPr>
          <w:rFonts w:ascii="Times New Roman" w:hAnsi="Times New Roman"/>
          <w:sz w:val="24"/>
          <w:szCs w:val="24"/>
        </w:rPr>
        <w:t>6</w:t>
      </w:r>
      <w:r w:rsidRPr="00CB0B83">
        <w:rPr>
          <w:rFonts w:ascii="Times New Roman" w:hAnsi="Times New Roman"/>
          <w:sz w:val="24"/>
          <w:szCs w:val="24"/>
        </w:rPr>
        <w:t xml:space="preserve"> подпрограмм. </w:t>
      </w:r>
    </w:p>
    <w:p w:rsidR="001977B6" w:rsidRPr="00CB0B83" w:rsidRDefault="001977B6"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природных ресурсов и экологии Чукотского автономного округа.</w:t>
      </w:r>
    </w:p>
    <w:p w:rsidR="001977B6" w:rsidRPr="00CB0B83" w:rsidRDefault="001977B6"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1E16C5" w:rsidRPr="00CB0B83">
        <w:rPr>
          <w:rFonts w:ascii="Times New Roman" w:hAnsi="Times New Roman"/>
          <w:sz w:val="24"/>
          <w:szCs w:val="24"/>
        </w:rPr>
        <w:t>274 443,6 тыс</w:t>
      </w:r>
      <w:r w:rsidRPr="00CB0B83">
        <w:rPr>
          <w:rFonts w:ascii="Times New Roman" w:hAnsi="Times New Roman"/>
          <w:sz w:val="24"/>
          <w:szCs w:val="24"/>
        </w:rPr>
        <w:t xml:space="preserve">. рублей. На </w:t>
      </w:r>
      <w:r w:rsidR="006359D3" w:rsidRPr="00CB0B83">
        <w:rPr>
          <w:rFonts w:ascii="Times New Roman" w:hAnsi="Times New Roman"/>
          <w:sz w:val="24"/>
          <w:szCs w:val="24"/>
        </w:rPr>
        <w:t>01</w:t>
      </w:r>
      <w:r w:rsidRPr="00CB0B83">
        <w:rPr>
          <w:rFonts w:ascii="Times New Roman" w:hAnsi="Times New Roman"/>
          <w:sz w:val="24"/>
          <w:szCs w:val="24"/>
        </w:rPr>
        <w:t>.</w:t>
      </w:r>
      <w:r w:rsidR="006359D3" w:rsidRPr="00CB0B83">
        <w:rPr>
          <w:rFonts w:ascii="Times New Roman" w:hAnsi="Times New Roman"/>
          <w:sz w:val="24"/>
          <w:szCs w:val="24"/>
        </w:rPr>
        <w:t>10</w:t>
      </w:r>
      <w:r w:rsidRPr="00CB0B83">
        <w:rPr>
          <w:rFonts w:ascii="Times New Roman" w:hAnsi="Times New Roman"/>
          <w:sz w:val="24"/>
          <w:szCs w:val="24"/>
        </w:rPr>
        <w:t xml:space="preserve">.2021 финансирование мероприятий составило </w:t>
      </w:r>
      <w:r w:rsidR="001E16C5" w:rsidRPr="00CB0B83">
        <w:rPr>
          <w:rFonts w:ascii="Times New Roman" w:hAnsi="Times New Roman"/>
          <w:sz w:val="24"/>
          <w:szCs w:val="24"/>
        </w:rPr>
        <w:t>37,7</w:t>
      </w:r>
      <w:r w:rsidRPr="00CB0B83">
        <w:rPr>
          <w:rFonts w:ascii="Times New Roman" w:hAnsi="Times New Roman"/>
          <w:sz w:val="24"/>
          <w:szCs w:val="24"/>
        </w:rPr>
        <w:t xml:space="preserve">% от плановых назначений или </w:t>
      </w:r>
      <w:r w:rsidR="001E16C5" w:rsidRPr="00CB0B83">
        <w:rPr>
          <w:rFonts w:ascii="Times New Roman" w:hAnsi="Times New Roman"/>
          <w:sz w:val="24"/>
          <w:szCs w:val="24"/>
        </w:rPr>
        <w:t>103 348,8</w:t>
      </w:r>
      <w:r w:rsidRPr="00CB0B83">
        <w:rPr>
          <w:rFonts w:ascii="Times New Roman" w:hAnsi="Times New Roman"/>
          <w:sz w:val="24"/>
          <w:szCs w:val="24"/>
        </w:rPr>
        <w:t xml:space="preserve"> </w:t>
      </w:r>
      <w:r w:rsidR="001E16C5" w:rsidRPr="00CB0B83">
        <w:rPr>
          <w:rFonts w:ascii="Times New Roman" w:hAnsi="Times New Roman"/>
          <w:sz w:val="24"/>
          <w:szCs w:val="24"/>
        </w:rPr>
        <w:t>тыс</w:t>
      </w:r>
      <w:r w:rsidRPr="00CB0B83">
        <w:rPr>
          <w:rFonts w:ascii="Times New Roman" w:hAnsi="Times New Roman"/>
          <w:sz w:val="24"/>
          <w:szCs w:val="24"/>
        </w:rPr>
        <w:t xml:space="preserve">. рублей, мероприятия выполнены на </w:t>
      </w:r>
      <w:r w:rsidR="001E16C5" w:rsidRPr="00CB0B83">
        <w:rPr>
          <w:rFonts w:ascii="Times New Roman" w:hAnsi="Times New Roman"/>
          <w:sz w:val="24"/>
          <w:szCs w:val="24"/>
        </w:rPr>
        <w:t>36</w:t>
      </w:r>
      <w:r w:rsidRPr="00CB0B83">
        <w:rPr>
          <w:rFonts w:ascii="Times New Roman" w:hAnsi="Times New Roman"/>
          <w:sz w:val="24"/>
          <w:szCs w:val="24"/>
        </w:rPr>
        <w:t xml:space="preserve">%, что в абсолютных цифрах составляет </w:t>
      </w:r>
      <w:r w:rsidR="001E16C5" w:rsidRPr="00CB0B83">
        <w:rPr>
          <w:rFonts w:ascii="Times New Roman" w:hAnsi="Times New Roman"/>
          <w:sz w:val="24"/>
          <w:szCs w:val="24"/>
        </w:rPr>
        <w:t>98 716,3</w:t>
      </w:r>
      <w:r w:rsidRPr="00CB0B83">
        <w:rPr>
          <w:rFonts w:ascii="Times New Roman" w:hAnsi="Times New Roman"/>
          <w:sz w:val="24"/>
          <w:szCs w:val="24"/>
        </w:rPr>
        <w:t xml:space="preserve"> млн. рублей. </w:t>
      </w:r>
    </w:p>
    <w:p w:rsidR="001977B6" w:rsidRPr="00CB0B83" w:rsidRDefault="001977B6"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1E16C5" w:rsidRPr="00CB0B83">
        <w:rPr>
          <w:rFonts w:ascii="Times New Roman" w:hAnsi="Times New Roman"/>
          <w:sz w:val="24"/>
          <w:szCs w:val="24"/>
        </w:rPr>
        <w:t xml:space="preserve">20 </w:t>
      </w:r>
      <w:r w:rsidRPr="00CB0B83">
        <w:rPr>
          <w:rFonts w:ascii="Times New Roman" w:hAnsi="Times New Roman"/>
          <w:sz w:val="24"/>
          <w:szCs w:val="24"/>
        </w:rPr>
        <w:t>мероприятий. Из них за 9 месяцев текущего года в полном объеме выполнено 1 мероприяти</w:t>
      </w:r>
      <w:r w:rsidR="001E16C5" w:rsidRPr="00CB0B83">
        <w:rPr>
          <w:rFonts w:ascii="Times New Roman" w:hAnsi="Times New Roman"/>
          <w:sz w:val="24"/>
          <w:szCs w:val="24"/>
        </w:rPr>
        <w:t>е</w:t>
      </w:r>
      <w:r w:rsidR="004D76A3" w:rsidRPr="00CB0B83">
        <w:rPr>
          <w:rFonts w:ascii="Times New Roman" w:hAnsi="Times New Roman"/>
          <w:sz w:val="24"/>
          <w:szCs w:val="24"/>
        </w:rPr>
        <w:t xml:space="preserve"> или 5%.</w:t>
      </w:r>
    </w:p>
    <w:p w:rsidR="001977B6" w:rsidRPr="00CB0B83" w:rsidRDefault="001977B6"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Воспроизводство и использование объектов животного мира»</w:t>
      </w:r>
      <w:r w:rsidRPr="00CB0B83">
        <w:rPr>
          <w:rFonts w:ascii="Times New Roman" w:hAnsi="Times New Roman"/>
          <w:sz w:val="24"/>
          <w:szCs w:val="24"/>
        </w:rPr>
        <w:t>:</w:t>
      </w:r>
    </w:p>
    <w:p w:rsidR="001977B6" w:rsidRPr="00CB0B83" w:rsidRDefault="001977B6"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w:t>
      </w:r>
      <w:r w:rsidR="00151718" w:rsidRPr="00CB0B83">
        <w:rPr>
          <w:rFonts w:ascii="Times New Roman" w:hAnsi="Times New Roman"/>
          <w:sz w:val="24"/>
          <w:szCs w:val="24"/>
        </w:rPr>
        <w:t>заключен договор на оказание услуг по мониторингу объектов животного мира Чукотского автономного округа, не отнесенных к охотничьим ресурсам на сумму 109,5 тыс. рублей;</w:t>
      </w:r>
    </w:p>
    <w:p w:rsidR="00151718" w:rsidRPr="00CB0B83" w:rsidRDefault="00151718"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заключены государственные контракты на выполнение работ на общую сумму 3 759,0 тыс. рублей по разработке проектов: расчистка пруда с. </w:t>
      </w:r>
      <w:proofErr w:type="spellStart"/>
      <w:r w:rsidRPr="00CB0B83">
        <w:rPr>
          <w:rFonts w:ascii="Times New Roman" w:hAnsi="Times New Roman"/>
          <w:sz w:val="24"/>
          <w:szCs w:val="24"/>
        </w:rPr>
        <w:t>Рыркайпий</w:t>
      </w:r>
      <w:proofErr w:type="spellEnd"/>
      <w:r w:rsidRPr="00CB0B83">
        <w:rPr>
          <w:rFonts w:ascii="Times New Roman" w:hAnsi="Times New Roman"/>
          <w:sz w:val="24"/>
          <w:szCs w:val="24"/>
        </w:rPr>
        <w:t xml:space="preserve"> ГО Эгвекинот на </w:t>
      </w:r>
      <w:r w:rsidRPr="00CB0B83">
        <w:rPr>
          <w:rFonts w:ascii="Times New Roman" w:hAnsi="Times New Roman"/>
          <w:sz w:val="24"/>
          <w:szCs w:val="24"/>
        </w:rPr>
        <w:lastRenderedPageBreak/>
        <w:t xml:space="preserve">сумму 1 766,0 тыс. рублей, расчистка озера </w:t>
      </w:r>
      <w:proofErr w:type="spellStart"/>
      <w:r w:rsidRPr="00CB0B83">
        <w:rPr>
          <w:rFonts w:ascii="Times New Roman" w:hAnsi="Times New Roman"/>
          <w:sz w:val="24"/>
          <w:szCs w:val="24"/>
        </w:rPr>
        <w:t>Соболек</w:t>
      </w:r>
      <w:proofErr w:type="spellEnd"/>
      <w:r w:rsidRPr="00CB0B83">
        <w:rPr>
          <w:rFonts w:ascii="Times New Roman" w:hAnsi="Times New Roman"/>
          <w:sz w:val="24"/>
          <w:szCs w:val="24"/>
        </w:rPr>
        <w:t xml:space="preserve"> с. </w:t>
      </w:r>
      <w:proofErr w:type="spellStart"/>
      <w:r w:rsidRPr="00CB0B83">
        <w:rPr>
          <w:rFonts w:ascii="Times New Roman" w:hAnsi="Times New Roman"/>
          <w:sz w:val="24"/>
          <w:szCs w:val="24"/>
        </w:rPr>
        <w:t>Анюйск</w:t>
      </w:r>
      <w:proofErr w:type="spellEnd"/>
      <w:r w:rsidRPr="00CB0B83">
        <w:rPr>
          <w:rFonts w:ascii="Times New Roman" w:hAnsi="Times New Roman"/>
          <w:sz w:val="24"/>
          <w:szCs w:val="24"/>
        </w:rPr>
        <w:t xml:space="preserve"> Билибинский МР на сумму 1 993,0 тыс. рублей; </w:t>
      </w:r>
    </w:p>
    <w:p w:rsidR="00B233DF" w:rsidRPr="00CB0B83" w:rsidRDefault="00151718"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выполнение работ по изданию Красной Книги Чукотского автономного округа в сумме 3 965,0 тыс. рублей, в том числе по годам: 2021</w:t>
      </w:r>
      <w:r w:rsidR="001B3568" w:rsidRPr="00CB0B83">
        <w:rPr>
          <w:rFonts w:ascii="Times New Roman" w:hAnsi="Times New Roman"/>
          <w:sz w:val="24"/>
          <w:szCs w:val="24"/>
        </w:rPr>
        <w:t xml:space="preserve"> год</w:t>
      </w:r>
      <w:r w:rsidRPr="00CB0B83">
        <w:rPr>
          <w:rFonts w:ascii="Times New Roman" w:hAnsi="Times New Roman"/>
          <w:sz w:val="24"/>
          <w:szCs w:val="24"/>
        </w:rPr>
        <w:t xml:space="preserve"> – 1 189,5 тыс. рублей, 2022</w:t>
      </w:r>
      <w:r w:rsidR="001B3568" w:rsidRPr="00CB0B83">
        <w:rPr>
          <w:rFonts w:ascii="Times New Roman" w:hAnsi="Times New Roman"/>
          <w:sz w:val="24"/>
          <w:szCs w:val="24"/>
        </w:rPr>
        <w:t xml:space="preserve"> год</w:t>
      </w:r>
      <w:r w:rsidRPr="00CB0B83">
        <w:rPr>
          <w:rFonts w:ascii="Times New Roman" w:hAnsi="Times New Roman"/>
          <w:sz w:val="24"/>
          <w:szCs w:val="24"/>
        </w:rPr>
        <w:t xml:space="preserve"> </w:t>
      </w:r>
      <w:r w:rsidR="00B233DF" w:rsidRPr="00CB0B83">
        <w:rPr>
          <w:rFonts w:ascii="Times New Roman" w:hAnsi="Times New Roman"/>
          <w:sz w:val="24"/>
          <w:szCs w:val="24"/>
        </w:rPr>
        <w:t>–</w:t>
      </w:r>
      <w:r w:rsidRPr="00CB0B83">
        <w:rPr>
          <w:rFonts w:ascii="Times New Roman" w:hAnsi="Times New Roman"/>
          <w:sz w:val="24"/>
          <w:szCs w:val="24"/>
        </w:rPr>
        <w:t xml:space="preserve"> </w:t>
      </w:r>
      <w:r w:rsidR="00B233DF" w:rsidRPr="00CB0B83">
        <w:rPr>
          <w:rFonts w:ascii="Times New Roman" w:hAnsi="Times New Roman"/>
          <w:sz w:val="24"/>
          <w:szCs w:val="24"/>
        </w:rPr>
        <w:t>2 775,5 тыс. рублей.</w:t>
      </w:r>
    </w:p>
    <w:p w:rsidR="00B51345" w:rsidRPr="00CB0B83" w:rsidRDefault="00B233DF" w:rsidP="000E4ED8">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Предотвращение негативного воздействия на окружающую среду и ликвидация его последствий»</w:t>
      </w:r>
      <w:r w:rsidR="000E4ED8">
        <w:rPr>
          <w:rFonts w:ascii="Times New Roman" w:hAnsi="Times New Roman"/>
          <w:sz w:val="24"/>
          <w:szCs w:val="24"/>
        </w:rPr>
        <w:t xml:space="preserve"> </w:t>
      </w:r>
      <w:r w:rsidR="00B51345" w:rsidRPr="00CB0B83">
        <w:rPr>
          <w:rFonts w:ascii="Times New Roman" w:hAnsi="Times New Roman"/>
          <w:sz w:val="24"/>
          <w:szCs w:val="24"/>
        </w:rPr>
        <w:t xml:space="preserve">Администрацией </w:t>
      </w:r>
      <w:r w:rsidR="005F6C9B" w:rsidRPr="00CB0B83">
        <w:rPr>
          <w:rFonts w:ascii="Times New Roman" w:hAnsi="Times New Roman"/>
          <w:sz w:val="24"/>
          <w:szCs w:val="24"/>
        </w:rPr>
        <w:t>ГО</w:t>
      </w:r>
      <w:r w:rsidR="00B51345" w:rsidRPr="00CB0B83">
        <w:rPr>
          <w:rFonts w:ascii="Times New Roman" w:hAnsi="Times New Roman"/>
          <w:sz w:val="24"/>
          <w:szCs w:val="24"/>
        </w:rPr>
        <w:t xml:space="preserve"> Анадырь поданы документы на включение санкционированной свалки ТКО </w:t>
      </w:r>
      <w:r w:rsidR="00B54012">
        <w:rPr>
          <w:rFonts w:ascii="Times New Roman" w:hAnsi="Times New Roman"/>
          <w:sz w:val="24"/>
          <w:szCs w:val="24"/>
        </w:rPr>
        <w:t>ГО</w:t>
      </w:r>
      <w:r w:rsidR="00B51345" w:rsidRPr="00CB0B83">
        <w:rPr>
          <w:rFonts w:ascii="Times New Roman" w:hAnsi="Times New Roman"/>
          <w:sz w:val="24"/>
          <w:szCs w:val="24"/>
        </w:rPr>
        <w:t xml:space="preserve"> Анадырь в государственный реестр объектов накопленного вреда окружающей среде. В 2021 году предусмотрены подготовительные работы (расчистка от растительности), 1 этап технологической рекультивации (земляные работы). В 2022 году предусмотрен 2 этап технологической рекультивации (завершение земляных работ), устройство </w:t>
      </w:r>
      <w:proofErr w:type="spellStart"/>
      <w:r w:rsidR="00B51345" w:rsidRPr="00CB0B83">
        <w:rPr>
          <w:rFonts w:ascii="Times New Roman" w:hAnsi="Times New Roman"/>
          <w:sz w:val="24"/>
          <w:szCs w:val="24"/>
        </w:rPr>
        <w:t>геомембраны</w:t>
      </w:r>
      <w:proofErr w:type="spellEnd"/>
      <w:r w:rsidR="00B51345" w:rsidRPr="00CB0B83">
        <w:rPr>
          <w:rFonts w:ascii="Times New Roman" w:hAnsi="Times New Roman"/>
          <w:sz w:val="24"/>
          <w:szCs w:val="24"/>
        </w:rPr>
        <w:t>, устройство плодородного слоя, устройство фильтров, скважин, резервуаров, внутриплощадочных проездов.</w:t>
      </w:r>
    </w:p>
    <w:p w:rsidR="00B51345" w:rsidRPr="00CB0B83" w:rsidRDefault="00B51345"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Мониторинг состояния окружающей среды»</w:t>
      </w:r>
      <w:r w:rsidRPr="00CB0B83">
        <w:rPr>
          <w:rFonts w:ascii="Times New Roman" w:hAnsi="Times New Roman"/>
          <w:sz w:val="24"/>
          <w:szCs w:val="24"/>
        </w:rPr>
        <w:t xml:space="preserve"> заключен государственный контракт на </w:t>
      </w:r>
      <w:r w:rsidR="00F8424D" w:rsidRPr="00CB0B83">
        <w:rPr>
          <w:rFonts w:ascii="Times New Roman" w:hAnsi="Times New Roman"/>
          <w:sz w:val="24"/>
          <w:szCs w:val="24"/>
        </w:rPr>
        <w:t>оказание услуг по осуществлению мониторинга водных объектов на территории округа</w:t>
      </w:r>
      <w:r w:rsidR="00F8424D" w:rsidRPr="00CB0B83">
        <w:rPr>
          <w:rFonts w:ascii="Times New Roman" w:hAnsi="Times New Roman"/>
          <w:sz w:val="32"/>
          <w:szCs w:val="32"/>
        </w:rPr>
        <w:t xml:space="preserve"> </w:t>
      </w:r>
      <w:r w:rsidRPr="00CB0B83">
        <w:rPr>
          <w:rFonts w:ascii="Times New Roman" w:hAnsi="Times New Roman"/>
          <w:sz w:val="24"/>
          <w:szCs w:val="24"/>
        </w:rPr>
        <w:t>на сумму 530,0 тыс. рублей.</w:t>
      </w:r>
    </w:p>
    <w:p w:rsidR="00135A50" w:rsidRPr="00CB0B83" w:rsidRDefault="001977B6" w:rsidP="0090730E">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Вселенная белого медведя»</w:t>
      </w:r>
      <w:r w:rsidR="0090730E">
        <w:rPr>
          <w:rFonts w:ascii="Times New Roman" w:hAnsi="Times New Roman"/>
          <w:sz w:val="24"/>
          <w:szCs w:val="24"/>
        </w:rPr>
        <w:t xml:space="preserve"> </w:t>
      </w:r>
      <w:r w:rsidR="00135A50" w:rsidRPr="00CB0B83">
        <w:rPr>
          <w:rFonts w:ascii="Times New Roman" w:hAnsi="Times New Roman"/>
          <w:sz w:val="24"/>
          <w:szCs w:val="24"/>
        </w:rPr>
        <w:t xml:space="preserve">на предоставленный грант </w:t>
      </w:r>
      <w:r w:rsidR="00B63F06" w:rsidRPr="00CB0B83">
        <w:rPr>
          <w:rFonts w:ascii="Times New Roman" w:hAnsi="Times New Roman"/>
          <w:sz w:val="24"/>
          <w:szCs w:val="24"/>
        </w:rPr>
        <w:t>АНО</w:t>
      </w:r>
      <w:r w:rsidR="00135A50" w:rsidRPr="00CB0B83">
        <w:rPr>
          <w:rFonts w:ascii="Times New Roman" w:hAnsi="Times New Roman"/>
          <w:sz w:val="24"/>
          <w:szCs w:val="24"/>
        </w:rPr>
        <w:t xml:space="preserve"> «Чукотский арктический научный центр» приобретены комплекты одежды, обуви для общественных экологических инспекторов</w:t>
      </w:r>
      <w:r w:rsidR="00B63F06" w:rsidRPr="00CB0B83">
        <w:rPr>
          <w:rFonts w:ascii="Times New Roman" w:hAnsi="Times New Roman"/>
          <w:sz w:val="24"/>
          <w:szCs w:val="24"/>
        </w:rPr>
        <w:t>,</w:t>
      </w:r>
      <w:r w:rsidR="00135A50" w:rsidRPr="00CB0B83">
        <w:rPr>
          <w:rFonts w:ascii="Times New Roman" w:hAnsi="Times New Roman"/>
          <w:sz w:val="24"/>
          <w:szCs w:val="24"/>
        </w:rPr>
        <w:t xml:space="preserve"> на сум</w:t>
      </w:r>
      <w:r w:rsidR="00B63F06" w:rsidRPr="00CB0B83">
        <w:rPr>
          <w:rFonts w:ascii="Times New Roman" w:hAnsi="Times New Roman"/>
          <w:sz w:val="24"/>
          <w:szCs w:val="24"/>
        </w:rPr>
        <w:t>м</w:t>
      </w:r>
      <w:r w:rsidR="00135A50" w:rsidRPr="00CB0B83">
        <w:rPr>
          <w:rFonts w:ascii="Times New Roman" w:hAnsi="Times New Roman"/>
          <w:sz w:val="24"/>
          <w:szCs w:val="24"/>
        </w:rPr>
        <w:t xml:space="preserve">у 2 498,1 тыс. рублей. </w:t>
      </w:r>
    </w:p>
    <w:p w:rsidR="001977B6" w:rsidRPr="00CB0B83" w:rsidRDefault="001977B6"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Реализация комплекса мероприятий по обращению с отходами»</w:t>
      </w:r>
      <w:r w:rsidRPr="00F45747">
        <w:rPr>
          <w:rFonts w:ascii="Times New Roman" w:hAnsi="Times New Roman"/>
          <w:b/>
          <w:sz w:val="24"/>
          <w:szCs w:val="24"/>
        </w:rPr>
        <w:t>:</w:t>
      </w:r>
    </w:p>
    <w:p w:rsidR="005134E4" w:rsidRPr="00CB0B83" w:rsidRDefault="001977B6"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w:t>
      </w:r>
      <w:r w:rsidR="00135A50" w:rsidRPr="00CB0B83">
        <w:rPr>
          <w:rFonts w:ascii="Times New Roman" w:hAnsi="Times New Roman"/>
          <w:sz w:val="24"/>
          <w:szCs w:val="24"/>
        </w:rPr>
        <w:t xml:space="preserve">9 региональным операторам </w:t>
      </w:r>
      <w:r w:rsidR="005134E4" w:rsidRPr="00CB0B83">
        <w:rPr>
          <w:rFonts w:ascii="Times New Roman" w:hAnsi="Times New Roman"/>
          <w:sz w:val="24"/>
          <w:szCs w:val="24"/>
        </w:rPr>
        <w:t xml:space="preserve">предоставлена субсидия на </w:t>
      </w:r>
      <w:r w:rsidR="00B51345" w:rsidRPr="00CB0B83">
        <w:rPr>
          <w:rFonts w:ascii="Times New Roman" w:hAnsi="Times New Roman"/>
          <w:sz w:val="24"/>
          <w:szCs w:val="24"/>
        </w:rPr>
        <w:t>возмещен</w:t>
      </w:r>
      <w:r w:rsidR="005134E4" w:rsidRPr="00CB0B83">
        <w:rPr>
          <w:rFonts w:ascii="Times New Roman" w:hAnsi="Times New Roman"/>
          <w:sz w:val="24"/>
          <w:szCs w:val="24"/>
        </w:rPr>
        <w:t>ие</w:t>
      </w:r>
      <w:r w:rsidR="00B51345" w:rsidRPr="00CB0B83">
        <w:rPr>
          <w:rFonts w:ascii="Times New Roman" w:hAnsi="Times New Roman"/>
          <w:sz w:val="24"/>
          <w:szCs w:val="24"/>
        </w:rPr>
        <w:t xml:space="preserve"> недополученны</w:t>
      </w:r>
      <w:r w:rsidR="005134E4" w:rsidRPr="00CB0B83">
        <w:rPr>
          <w:rFonts w:ascii="Times New Roman" w:hAnsi="Times New Roman"/>
          <w:sz w:val="24"/>
          <w:szCs w:val="24"/>
        </w:rPr>
        <w:t xml:space="preserve">х </w:t>
      </w:r>
      <w:r w:rsidR="00B51345" w:rsidRPr="00CB0B83">
        <w:rPr>
          <w:rFonts w:ascii="Times New Roman" w:hAnsi="Times New Roman"/>
          <w:sz w:val="24"/>
          <w:szCs w:val="24"/>
        </w:rPr>
        <w:t>доход</w:t>
      </w:r>
      <w:r w:rsidR="005134E4" w:rsidRPr="00CB0B83">
        <w:rPr>
          <w:rFonts w:ascii="Times New Roman" w:hAnsi="Times New Roman"/>
          <w:sz w:val="24"/>
          <w:szCs w:val="24"/>
        </w:rPr>
        <w:t>ов</w:t>
      </w:r>
      <w:r w:rsidRPr="00CB0B83">
        <w:rPr>
          <w:rFonts w:ascii="Times New Roman" w:hAnsi="Times New Roman"/>
          <w:sz w:val="24"/>
          <w:szCs w:val="24"/>
        </w:rPr>
        <w:t>, связанны</w:t>
      </w:r>
      <w:r w:rsidR="005134E4" w:rsidRPr="00CB0B83">
        <w:rPr>
          <w:rFonts w:ascii="Times New Roman" w:hAnsi="Times New Roman"/>
          <w:sz w:val="24"/>
          <w:szCs w:val="24"/>
        </w:rPr>
        <w:t>х</w:t>
      </w:r>
      <w:r w:rsidRPr="00CB0B83">
        <w:rPr>
          <w:rFonts w:ascii="Times New Roman" w:hAnsi="Times New Roman"/>
          <w:sz w:val="24"/>
          <w:szCs w:val="24"/>
        </w:rPr>
        <w:t xml:space="preserve"> с предоставлением </w:t>
      </w:r>
      <w:r w:rsidR="005134E4" w:rsidRPr="00CB0B83">
        <w:rPr>
          <w:rFonts w:ascii="Times New Roman" w:hAnsi="Times New Roman"/>
          <w:sz w:val="24"/>
          <w:szCs w:val="24"/>
        </w:rPr>
        <w:t>населению коммунальной услуги (ресурсов) по тарифам, не обеспечивающим возмещение издержек</w:t>
      </w:r>
      <w:r w:rsidR="00B63F06" w:rsidRPr="00CB0B83">
        <w:rPr>
          <w:rFonts w:ascii="Times New Roman" w:hAnsi="Times New Roman"/>
          <w:sz w:val="24"/>
          <w:szCs w:val="24"/>
        </w:rPr>
        <w:t>,</w:t>
      </w:r>
      <w:r w:rsidR="005134E4" w:rsidRPr="00CB0B83">
        <w:rPr>
          <w:rFonts w:ascii="Times New Roman" w:hAnsi="Times New Roman"/>
          <w:sz w:val="24"/>
          <w:szCs w:val="24"/>
        </w:rPr>
        <w:t xml:space="preserve"> на общую сумму 47 296,8 тыс. рублей;</w:t>
      </w:r>
    </w:p>
    <w:p w:rsidR="005134E4" w:rsidRPr="00CB0B83" w:rsidRDefault="005134E4"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субвенция предоставлена Администраци</w:t>
      </w:r>
      <w:r w:rsidR="005F6C9B" w:rsidRPr="00CB0B83">
        <w:rPr>
          <w:rFonts w:ascii="Times New Roman" w:hAnsi="Times New Roman"/>
          <w:sz w:val="24"/>
          <w:szCs w:val="24"/>
        </w:rPr>
        <w:t>и</w:t>
      </w:r>
      <w:r w:rsidRPr="00CB0B83">
        <w:rPr>
          <w:rFonts w:ascii="Times New Roman" w:hAnsi="Times New Roman"/>
          <w:sz w:val="24"/>
          <w:szCs w:val="24"/>
        </w:rPr>
        <w:t xml:space="preserve"> ГО Певек на сумму 17 620,0 тыс. рублей</w:t>
      </w:r>
      <w:r w:rsidR="00051778" w:rsidRPr="00CB0B83">
        <w:rPr>
          <w:rFonts w:ascii="Times New Roman" w:hAnsi="Times New Roman"/>
          <w:sz w:val="24"/>
          <w:szCs w:val="24"/>
        </w:rPr>
        <w:t xml:space="preserve"> (заключен</w:t>
      </w:r>
      <w:r w:rsidR="004C0EEC" w:rsidRPr="00CB0B83">
        <w:rPr>
          <w:rFonts w:ascii="Times New Roman" w:hAnsi="Times New Roman"/>
          <w:sz w:val="24"/>
          <w:szCs w:val="24"/>
        </w:rPr>
        <w:t>ы</w:t>
      </w:r>
      <w:r w:rsidR="00051778" w:rsidRPr="00CB0B83">
        <w:rPr>
          <w:rFonts w:ascii="Times New Roman" w:hAnsi="Times New Roman"/>
          <w:sz w:val="24"/>
          <w:szCs w:val="24"/>
        </w:rPr>
        <w:t xml:space="preserve"> муниципальны</w:t>
      </w:r>
      <w:r w:rsidR="004C0EEC" w:rsidRPr="00CB0B83">
        <w:rPr>
          <w:rFonts w:ascii="Times New Roman" w:hAnsi="Times New Roman"/>
          <w:sz w:val="24"/>
          <w:szCs w:val="24"/>
        </w:rPr>
        <w:t>е</w:t>
      </w:r>
      <w:r w:rsidR="00051778" w:rsidRPr="00CB0B83">
        <w:rPr>
          <w:rFonts w:ascii="Times New Roman" w:hAnsi="Times New Roman"/>
          <w:sz w:val="24"/>
          <w:szCs w:val="24"/>
        </w:rPr>
        <w:t xml:space="preserve"> контракт</w:t>
      </w:r>
      <w:r w:rsidR="004C0EEC" w:rsidRPr="00CB0B83">
        <w:rPr>
          <w:rFonts w:ascii="Times New Roman" w:hAnsi="Times New Roman"/>
          <w:sz w:val="24"/>
          <w:szCs w:val="24"/>
        </w:rPr>
        <w:t>ы</w:t>
      </w:r>
      <w:r w:rsidR="00051778" w:rsidRPr="00CB0B83">
        <w:rPr>
          <w:rFonts w:ascii="Times New Roman" w:hAnsi="Times New Roman"/>
          <w:sz w:val="24"/>
          <w:szCs w:val="24"/>
        </w:rPr>
        <w:t xml:space="preserve"> на выполнение работ</w:t>
      </w:r>
      <w:r w:rsidR="004C0EEC" w:rsidRPr="00CB0B83">
        <w:rPr>
          <w:rFonts w:ascii="Times New Roman" w:hAnsi="Times New Roman"/>
          <w:sz w:val="24"/>
          <w:szCs w:val="24"/>
        </w:rPr>
        <w:t>:</w:t>
      </w:r>
      <w:r w:rsidR="00051778" w:rsidRPr="00CB0B83">
        <w:rPr>
          <w:rFonts w:ascii="Times New Roman" w:hAnsi="Times New Roman"/>
          <w:sz w:val="24"/>
          <w:szCs w:val="24"/>
        </w:rPr>
        <w:t xml:space="preserve"> по разработке проектной документации на строительство </w:t>
      </w:r>
      <w:r w:rsidR="004C0EEC" w:rsidRPr="00CB0B83">
        <w:rPr>
          <w:rFonts w:ascii="Times New Roman" w:hAnsi="Times New Roman"/>
          <w:sz w:val="24"/>
          <w:szCs w:val="24"/>
        </w:rPr>
        <w:t xml:space="preserve">(реконструкцию) </w:t>
      </w:r>
      <w:r w:rsidR="00051778" w:rsidRPr="00CB0B83">
        <w:rPr>
          <w:rFonts w:ascii="Times New Roman" w:hAnsi="Times New Roman"/>
          <w:sz w:val="24"/>
          <w:szCs w:val="24"/>
        </w:rPr>
        <w:t>полигона</w:t>
      </w:r>
      <w:r w:rsidR="004C0EEC" w:rsidRPr="00CB0B83">
        <w:rPr>
          <w:rFonts w:ascii="Times New Roman" w:hAnsi="Times New Roman"/>
          <w:sz w:val="24"/>
          <w:szCs w:val="24"/>
        </w:rPr>
        <w:t xml:space="preserve"> ТКО на сумму 9 118,9 тыс. рублей; по инженерно-геологическим и инженерно-экологическим изысканиям, археологического обследования и государственной историко-культурной экспертизы, проектной документации (стадии П и Р) на общую сумму 2 400,0 тыс. рублей) </w:t>
      </w:r>
      <w:r w:rsidRPr="00CB0B83">
        <w:rPr>
          <w:rFonts w:ascii="Times New Roman" w:hAnsi="Times New Roman"/>
          <w:sz w:val="24"/>
          <w:szCs w:val="24"/>
        </w:rPr>
        <w:t xml:space="preserve">и Администрации Билибинского МР на сумму </w:t>
      </w:r>
      <w:r w:rsidR="00051778" w:rsidRPr="00CB0B83">
        <w:rPr>
          <w:rFonts w:ascii="Times New Roman" w:hAnsi="Times New Roman"/>
          <w:sz w:val="24"/>
          <w:szCs w:val="24"/>
        </w:rPr>
        <w:t>10 271,0 тыс. рублей (заключен муниципальный контракт на выполнение работ по разработке проектной документации на строительство полигона ТКО в г. Билибино на сумму 8 915,6 тыс. рублей; за выполненные работы по разработке проекта санитарно-защитной зоны для полигона ТКО, выданы технические условия, градостроительный план земельного участка на сумму перечислен аванс в сумме 2 674,7 тыс. рублей);</w:t>
      </w:r>
    </w:p>
    <w:p w:rsidR="001977B6" w:rsidRPr="00CB0B83" w:rsidRDefault="001977B6"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w:t>
      </w:r>
      <w:r w:rsidR="003D4603" w:rsidRPr="00CB0B83">
        <w:rPr>
          <w:rFonts w:ascii="Times New Roman" w:hAnsi="Times New Roman"/>
          <w:sz w:val="24"/>
          <w:szCs w:val="24"/>
        </w:rPr>
        <w:t>заключено 3 государственных контракт</w:t>
      </w:r>
      <w:r w:rsidR="005F6C9B" w:rsidRPr="00CB0B83">
        <w:rPr>
          <w:rFonts w:ascii="Times New Roman" w:hAnsi="Times New Roman"/>
          <w:sz w:val="24"/>
          <w:szCs w:val="24"/>
        </w:rPr>
        <w:t>а</w:t>
      </w:r>
      <w:r w:rsidR="003D4603" w:rsidRPr="00CB0B83">
        <w:rPr>
          <w:rFonts w:ascii="Times New Roman" w:hAnsi="Times New Roman"/>
          <w:sz w:val="24"/>
          <w:szCs w:val="24"/>
        </w:rPr>
        <w:t xml:space="preserve"> на </w:t>
      </w:r>
      <w:r w:rsidR="003D7C53" w:rsidRPr="00CB0B83">
        <w:rPr>
          <w:rFonts w:ascii="Times New Roman" w:hAnsi="Times New Roman"/>
          <w:sz w:val="24"/>
          <w:szCs w:val="24"/>
        </w:rPr>
        <w:t>выполнен</w:t>
      </w:r>
      <w:r w:rsidR="003D4603" w:rsidRPr="00CB0B83">
        <w:rPr>
          <w:rFonts w:ascii="Times New Roman" w:hAnsi="Times New Roman"/>
          <w:sz w:val="24"/>
          <w:szCs w:val="24"/>
        </w:rPr>
        <w:t>ие</w:t>
      </w:r>
      <w:r w:rsidR="003D7C53" w:rsidRPr="00CB0B83">
        <w:rPr>
          <w:rFonts w:ascii="Times New Roman" w:hAnsi="Times New Roman"/>
          <w:sz w:val="24"/>
          <w:szCs w:val="24"/>
        </w:rPr>
        <w:t xml:space="preserve"> работ по </w:t>
      </w:r>
      <w:r w:rsidR="003D4603" w:rsidRPr="00CB0B83">
        <w:rPr>
          <w:rFonts w:ascii="Times New Roman" w:hAnsi="Times New Roman"/>
          <w:sz w:val="24"/>
          <w:szCs w:val="24"/>
        </w:rPr>
        <w:t xml:space="preserve">сезонному </w:t>
      </w:r>
      <w:r w:rsidR="003D7C53" w:rsidRPr="00CB0B83">
        <w:rPr>
          <w:rFonts w:ascii="Times New Roman" w:hAnsi="Times New Roman"/>
          <w:sz w:val="24"/>
          <w:szCs w:val="24"/>
        </w:rPr>
        <w:t xml:space="preserve">замеру накопления отходов </w:t>
      </w:r>
      <w:r w:rsidR="003D4603" w:rsidRPr="00CB0B83">
        <w:rPr>
          <w:rFonts w:ascii="Times New Roman" w:hAnsi="Times New Roman"/>
          <w:sz w:val="24"/>
          <w:szCs w:val="24"/>
        </w:rPr>
        <w:t>5 362,8</w:t>
      </w:r>
      <w:r w:rsidR="007F39FA" w:rsidRPr="00CB0B83">
        <w:rPr>
          <w:rFonts w:ascii="Times New Roman" w:hAnsi="Times New Roman"/>
          <w:sz w:val="24"/>
          <w:szCs w:val="24"/>
        </w:rPr>
        <w:t xml:space="preserve"> тыс. рублей </w:t>
      </w:r>
      <w:r w:rsidR="003D4603" w:rsidRPr="00CB0B83">
        <w:rPr>
          <w:rFonts w:ascii="Times New Roman" w:hAnsi="Times New Roman"/>
          <w:sz w:val="24"/>
          <w:szCs w:val="24"/>
        </w:rPr>
        <w:t>(</w:t>
      </w:r>
      <w:r w:rsidRPr="00CB0B83">
        <w:rPr>
          <w:rFonts w:ascii="Times New Roman" w:hAnsi="Times New Roman"/>
          <w:sz w:val="24"/>
          <w:szCs w:val="24"/>
        </w:rPr>
        <w:t xml:space="preserve">выполнено </w:t>
      </w:r>
      <w:r w:rsidR="003D4603" w:rsidRPr="00CB0B83">
        <w:rPr>
          <w:rFonts w:ascii="Times New Roman" w:hAnsi="Times New Roman"/>
          <w:sz w:val="24"/>
          <w:szCs w:val="24"/>
        </w:rPr>
        <w:t>работ на сумму 4 155,2 тыс. рублей)</w:t>
      </w:r>
      <w:r w:rsidRPr="00CB0B83">
        <w:rPr>
          <w:rFonts w:ascii="Times New Roman" w:hAnsi="Times New Roman"/>
          <w:sz w:val="24"/>
          <w:szCs w:val="24"/>
        </w:rPr>
        <w:t>.</w:t>
      </w:r>
    </w:p>
    <w:p w:rsidR="001977B6" w:rsidRPr="00CB0B83" w:rsidRDefault="001977B6"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w:t>
      </w:r>
      <w:r w:rsidR="007F39FA" w:rsidRPr="00CB0B83">
        <w:rPr>
          <w:rFonts w:ascii="Times New Roman" w:hAnsi="Times New Roman"/>
          <w:sz w:val="24"/>
          <w:szCs w:val="24"/>
        </w:rPr>
        <w:t xml:space="preserve">заключен договор на приобретение книжной продукции в количестве 375 штук на сумму </w:t>
      </w:r>
      <w:r w:rsidR="00FB7270" w:rsidRPr="00CB0B83">
        <w:rPr>
          <w:rFonts w:ascii="Times New Roman" w:hAnsi="Times New Roman"/>
          <w:sz w:val="24"/>
          <w:szCs w:val="24"/>
        </w:rPr>
        <w:t>170,0</w:t>
      </w:r>
      <w:r w:rsidR="007F39FA" w:rsidRPr="00CB0B83">
        <w:rPr>
          <w:rFonts w:ascii="Times New Roman" w:hAnsi="Times New Roman"/>
          <w:sz w:val="24"/>
          <w:szCs w:val="24"/>
        </w:rPr>
        <w:t xml:space="preserve"> тыс. рублей</w:t>
      </w:r>
      <w:r w:rsidR="007E5411" w:rsidRPr="00CB0B83">
        <w:rPr>
          <w:rFonts w:ascii="Times New Roman" w:hAnsi="Times New Roman"/>
          <w:sz w:val="24"/>
          <w:szCs w:val="24"/>
        </w:rPr>
        <w:t>,</w:t>
      </w:r>
      <w:r w:rsidR="007F39FA" w:rsidRPr="00CB0B83">
        <w:rPr>
          <w:rFonts w:ascii="Times New Roman" w:hAnsi="Times New Roman"/>
          <w:sz w:val="24"/>
          <w:szCs w:val="24"/>
        </w:rPr>
        <w:t xml:space="preserve"> </w:t>
      </w:r>
      <w:r w:rsidR="007E5411" w:rsidRPr="00CB0B83">
        <w:rPr>
          <w:rFonts w:ascii="Times New Roman" w:hAnsi="Times New Roman"/>
          <w:sz w:val="24"/>
          <w:szCs w:val="24"/>
        </w:rPr>
        <w:t>проводились</w:t>
      </w:r>
      <w:r w:rsidRPr="00CB0B83">
        <w:rPr>
          <w:rFonts w:ascii="Times New Roman" w:hAnsi="Times New Roman"/>
          <w:sz w:val="24"/>
          <w:szCs w:val="24"/>
        </w:rPr>
        <w:t xml:space="preserve"> экологически</w:t>
      </w:r>
      <w:r w:rsidR="000E534C" w:rsidRPr="00CB0B83">
        <w:rPr>
          <w:rFonts w:ascii="Times New Roman" w:hAnsi="Times New Roman"/>
          <w:sz w:val="24"/>
          <w:szCs w:val="24"/>
        </w:rPr>
        <w:t>е</w:t>
      </w:r>
      <w:r w:rsidRPr="00CB0B83">
        <w:rPr>
          <w:rFonts w:ascii="Times New Roman" w:hAnsi="Times New Roman"/>
          <w:sz w:val="24"/>
          <w:szCs w:val="24"/>
        </w:rPr>
        <w:t xml:space="preserve"> </w:t>
      </w:r>
      <w:r w:rsidR="007E5411" w:rsidRPr="00CB0B83">
        <w:rPr>
          <w:rFonts w:ascii="Times New Roman" w:hAnsi="Times New Roman"/>
          <w:sz w:val="24"/>
          <w:szCs w:val="24"/>
        </w:rPr>
        <w:t>занятия в дошкольных образовательных учреждениях (г. Анадырь) посвященные Всемирному дню охраны окружающей среды</w:t>
      </w:r>
      <w:r w:rsidR="000E534C" w:rsidRPr="00CB0B83">
        <w:rPr>
          <w:rFonts w:ascii="Times New Roman" w:hAnsi="Times New Roman"/>
          <w:sz w:val="24"/>
          <w:szCs w:val="24"/>
        </w:rPr>
        <w:t>;</w:t>
      </w:r>
      <w:r w:rsidR="007E5411" w:rsidRPr="00CB0B83">
        <w:rPr>
          <w:rFonts w:ascii="Times New Roman" w:hAnsi="Times New Roman"/>
          <w:sz w:val="24"/>
          <w:szCs w:val="24"/>
        </w:rPr>
        <w:t xml:space="preserve"> мероприятие по уборке территори</w:t>
      </w:r>
      <w:r w:rsidR="000E534C" w:rsidRPr="00CB0B83">
        <w:rPr>
          <w:rFonts w:ascii="Times New Roman" w:hAnsi="Times New Roman"/>
          <w:sz w:val="24"/>
          <w:szCs w:val="24"/>
        </w:rPr>
        <w:t>й</w:t>
      </w:r>
      <w:r w:rsidR="007E5411" w:rsidRPr="00CB0B83">
        <w:rPr>
          <w:rFonts w:ascii="Times New Roman" w:hAnsi="Times New Roman"/>
          <w:sz w:val="24"/>
          <w:szCs w:val="24"/>
        </w:rPr>
        <w:t xml:space="preserve"> </w:t>
      </w:r>
      <w:r w:rsidR="000E534C" w:rsidRPr="00CB0B83">
        <w:rPr>
          <w:rFonts w:ascii="Times New Roman" w:hAnsi="Times New Roman"/>
          <w:sz w:val="24"/>
          <w:szCs w:val="24"/>
        </w:rPr>
        <w:t xml:space="preserve">от мусора </w:t>
      </w:r>
      <w:r w:rsidR="007E5411" w:rsidRPr="00CB0B83">
        <w:rPr>
          <w:rFonts w:ascii="Times New Roman" w:hAnsi="Times New Roman"/>
          <w:sz w:val="24"/>
          <w:szCs w:val="24"/>
        </w:rPr>
        <w:t>в рамках проекта «Чистая Арктика», в котором участвовали сотрудники органов исполнительной власти, местного самоуправления</w:t>
      </w:r>
      <w:r w:rsidR="000E534C" w:rsidRPr="00CB0B83">
        <w:rPr>
          <w:rFonts w:ascii="Times New Roman" w:hAnsi="Times New Roman"/>
          <w:sz w:val="24"/>
          <w:szCs w:val="24"/>
        </w:rPr>
        <w:t xml:space="preserve">, а также общественные и </w:t>
      </w:r>
      <w:r w:rsidR="007E5411" w:rsidRPr="00CB0B83">
        <w:rPr>
          <w:rFonts w:ascii="Times New Roman" w:hAnsi="Times New Roman"/>
          <w:sz w:val="24"/>
          <w:szCs w:val="24"/>
        </w:rPr>
        <w:t xml:space="preserve"> заинтересованные организации </w:t>
      </w:r>
      <w:r w:rsidR="000E534C" w:rsidRPr="00CB0B83">
        <w:rPr>
          <w:rFonts w:ascii="Times New Roman" w:hAnsi="Times New Roman"/>
          <w:sz w:val="24"/>
          <w:szCs w:val="24"/>
        </w:rPr>
        <w:t xml:space="preserve">(израсходовано </w:t>
      </w:r>
      <w:r w:rsidR="00FB7270" w:rsidRPr="00CB0B83">
        <w:rPr>
          <w:rFonts w:ascii="Times New Roman" w:hAnsi="Times New Roman"/>
          <w:sz w:val="24"/>
          <w:szCs w:val="24"/>
        </w:rPr>
        <w:t>41,4</w:t>
      </w:r>
      <w:r w:rsidR="000E534C" w:rsidRPr="00CB0B83">
        <w:rPr>
          <w:rFonts w:ascii="Times New Roman" w:hAnsi="Times New Roman"/>
          <w:sz w:val="24"/>
          <w:szCs w:val="24"/>
        </w:rPr>
        <w:t xml:space="preserve"> тыс. рублей)</w:t>
      </w:r>
      <w:r w:rsidRPr="00CB0B83">
        <w:rPr>
          <w:rFonts w:ascii="Times New Roman" w:hAnsi="Times New Roman"/>
          <w:sz w:val="24"/>
          <w:szCs w:val="24"/>
        </w:rPr>
        <w:t>.</w:t>
      </w:r>
    </w:p>
    <w:p w:rsidR="001977B6" w:rsidRPr="00CB0B83" w:rsidRDefault="001977B6"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45747">
        <w:rPr>
          <w:rFonts w:ascii="Times New Roman" w:hAnsi="Times New Roman"/>
          <w:b/>
          <w:bCs/>
          <w:i/>
          <w:sz w:val="24"/>
          <w:szCs w:val="24"/>
        </w:rPr>
        <w:t>«</w:t>
      </w:r>
      <w:r w:rsidRPr="00F45747">
        <w:rPr>
          <w:rFonts w:ascii="Times New Roman" w:hAnsi="Times New Roman"/>
          <w:b/>
          <w:i/>
          <w:sz w:val="24"/>
          <w:szCs w:val="24"/>
        </w:rPr>
        <w:t>Обеспечение деятельности государственных органов и подведомственных учреждении»</w:t>
      </w:r>
      <w:r w:rsidRPr="00CB0B83">
        <w:rPr>
          <w:rFonts w:ascii="Times New Roman" w:hAnsi="Times New Roman"/>
          <w:sz w:val="24"/>
          <w:szCs w:val="24"/>
        </w:rPr>
        <w:t xml:space="preserve"> израсходовано </w:t>
      </w:r>
      <w:r w:rsidR="00C468A1" w:rsidRPr="00CB0B83">
        <w:rPr>
          <w:rFonts w:ascii="Times New Roman" w:hAnsi="Times New Roman"/>
          <w:sz w:val="24"/>
          <w:szCs w:val="24"/>
        </w:rPr>
        <w:t xml:space="preserve">44 724,8 </w:t>
      </w:r>
      <w:r w:rsidRPr="00CB0B83">
        <w:rPr>
          <w:rFonts w:ascii="Times New Roman" w:hAnsi="Times New Roman"/>
          <w:sz w:val="24"/>
          <w:szCs w:val="24"/>
        </w:rPr>
        <w:t>тыс. рублей</w:t>
      </w:r>
      <w:r w:rsidR="00C468A1" w:rsidRPr="00CB0B83">
        <w:rPr>
          <w:rFonts w:ascii="Times New Roman" w:hAnsi="Times New Roman"/>
          <w:sz w:val="24"/>
          <w:szCs w:val="24"/>
        </w:rPr>
        <w:t>, в том числе:</w:t>
      </w:r>
    </w:p>
    <w:p w:rsidR="00C468A1" w:rsidRPr="00CB0B83" w:rsidRDefault="00C468A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приобретено материально-техническое оснащение </w:t>
      </w:r>
      <w:r w:rsidR="00AF244B" w:rsidRPr="00CB0B83">
        <w:rPr>
          <w:rFonts w:ascii="Times New Roman" w:hAnsi="Times New Roman"/>
          <w:sz w:val="24"/>
          <w:szCs w:val="24"/>
        </w:rPr>
        <w:t xml:space="preserve">для </w:t>
      </w:r>
      <w:r w:rsidR="00AF244B" w:rsidRPr="00CB0B83">
        <w:rPr>
          <w:rFonts w:ascii="Times New Roman" w:eastAsiaTheme="minorHAnsi" w:hAnsi="Times New Roman"/>
          <w:sz w:val="24"/>
          <w:szCs w:val="24"/>
          <w:lang w:eastAsia="en-US"/>
        </w:rPr>
        <w:t xml:space="preserve">ГКУ ЧАО «Служба охраны животного мира, природопользования и экологического мониторинга» </w:t>
      </w:r>
      <w:r w:rsidRPr="00CB0B83">
        <w:rPr>
          <w:rFonts w:ascii="Times New Roman" w:hAnsi="Times New Roman"/>
          <w:sz w:val="24"/>
          <w:szCs w:val="24"/>
        </w:rPr>
        <w:t>на общую сумму 6 521,4 тыс. рублей (газоанализатор «Полар», химико-аналитическое оборудование - аппаратно-программного комплекса на базе газового хроматографа и комплекта атомно-</w:t>
      </w:r>
      <w:r w:rsidRPr="00CB0B83">
        <w:rPr>
          <w:rFonts w:ascii="Times New Roman" w:hAnsi="Times New Roman"/>
          <w:sz w:val="24"/>
          <w:szCs w:val="24"/>
        </w:rPr>
        <w:lastRenderedPageBreak/>
        <w:t xml:space="preserve">абсорбционного спектрометра, навигаторы), </w:t>
      </w:r>
      <w:r w:rsidR="00AF244B" w:rsidRPr="00CB0B83">
        <w:rPr>
          <w:rFonts w:ascii="Times New Roman" w:hAnsi="Times New Roman"/>
          <w:sz w:val="24"/>
          <w:szCs w:val="24"/>
        </w:rPr>
        <w:t xml:space="preserve">лабораторная мебель на сумму </w:t>
      </w:r>
      <w:r w:rsidRPr="00CB0B83">
        <w:rPr>
          <w:rFonts w:ascii="Times New Roman" w:hAnsi="Times New Roman"/>
          <w:sz w:val="24"/>
          <w:szCs w:val="24"/>
        </w:rPr>
        <w:t>1 666,5 тыс. рублей</w:t>
      </w:r>
      <w:r w:rsidR="00AF244B" w:rsidRPr="00CB0B83">
        <w:rPr>
          <w:rFonts w:ascii="Times New Roman" w:hAnsi="Times New Roman"/>
          <w:sz w:val="24"/>
          <w:szCs w:val="24"/>
        </w:rPr>
        <w:t>;</w:t>
      </w:r>
    </w:p>
    <w:p w:rsidR="00AF244B" w:rsidRPr="00CB0B83" w:rsidRDefault="00AF244B"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sz w:val="24"/>
          <w:szCs w:val="24"/>
        </w:rPr>
        <w:t xml:space="preserve">- </w:t>
      </w:r>
      <w:r w:rsidR="005F6C9B" w:rsidRPr="00CB0B83">
        <w:rPr>
          <w:rFonts w:ascii="Times New Roman" w:hAnsi="Times New Roman"/>
          <w:sz w:val="24"/>
          <w:szCs w:val="24"/>
        </w:rPr>
        <w:t xml:space="preserve">2 сотрудниками </w:t>
      </w:r>
      <w:r w:rsidR="005F6C9B" w:rsidRPr="00CB0B83">
        <w:rPr>
          <w:rFonts w:ascii="Times New Roman" w:eastAsiaTheme="minorHAnsi" w:hAnsi="Times New Roman"/>
          <w:sz w:val="24"/>
          <w:szCs w:val="24"/>
          <w:lang w:eastAsia="en-US"/>
        </w:rPr>
        <w:t xml:space="preserve">ГКУ ЧАО «Служба охраны животного мира, природопользования и экологического мониторинга» выплачена </w:t>
      </w:r>
      <w:r w:rsidR="005F6C9B" w:rsidRPr="00CB0B83">
        <w:rPr>
          <w:rFonts w:ascii="Times New Roman" w:hAnsi="Times New Roman"/>
          <w:sz w:val="24"/>
          <w:szCs w:val="24"/>
        </w:rPr>
        <w:t>денежная компенсация за наём (поднаём) жилых помещений  на сумму 289,7 тыс. рублей, а также 1 сотруднику и ежегодное пособие за отработанный период на сумму 150,0 тыс. рублей.</w:t>
      </w:r>
    </w:p>
    <w:p w:rsidR="00B003EE" w:rsidRPr="00CB0B83" w:rsidRDefault="00B003EE"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Государственная программа «Развитие лесного хозяйства Чукотском автономного округ</w:t>
      </w:r>
      <w:r w:rsidR="0041501F" w:rsidRPr="00CB0B83">
        <w:rPr>
          <w:rFonts w:ascii="Times New Roman" w:hAnsi="Times New Roman"/>
          <w:b/>
          <w:sz w:val="24"/>
          <w:szCs w:val="24"/>
        </w:rPr>
        <w:t>е</w:t>
      </w:r>
      <w:r w:rsidRPr="00CB0B83">
        <w:rPr>
          <w:rFonts w:ascii="Times New Roman" w:hAnsi="Times New Roman"/>
          <w:b/>
          <w:sz w:val="24"/>
          <w:szCs w:val="24"/>
        </w:rPr>
        <w:t xml:space="preserve">» </w:t>
      </w:r>
      <w:r w:rsidRPr="00CB0B83">
        <w:rPr>
          <w:rFonts w:ascii="Times New Roman" w:hAnsi="Times New Roman"/>
          <w:sz w:val="24"/>
          <w:szCs w:val="24"/>
        </w:rPr>
        <w:t xml:space="preserve">включает в себя </w:t>
      </w:r>
      <w:r w:rsidR="00992B48" w:rsidRPr="00CB0B83">
        <w:rPr>
          <w:rFonts w:ascii="Times New Roman" w:hAnsi="Times New Roman"/>
          <w:sz w:val="24"/>
          <w:szCs w:val="24"/>
        </w:rPr>
        <w:t>3</w:t>
      </w:r>
      <w:r w:rsidRPr="00CB0B83">
        <w:rPr>
          <w:rFonts w:ascii="Times New Roman" w:hAnsi="Times New Roman"/>
          <w:sz w:val="24"/>
          <w:szCs w:val="24"/>
        </w:rPr>
        <w:t xml:space="preserve"> подпрограмм</w:t>
      </w:r>
      <w:r w:rsidR="00992B48" w:rsidRPr="00CB0B83">
        <w:rPr>
          <w:rFonts w:ascii="Times New Roman" w:hAnsi="Times New Roman"/>
          <w:sz w:val="24"/>
          <w:szCs w:val="24"/>
        </w:rPr>
        <w:t>ы</w:t>
      </w:r>
      <w:r w:rsidRPr="00CB0B83">
        <w:rPr>
          <w:rFonts w:ascii="Times New Roman" w:hAnsi="Times New Roman"/>
          <w:sz w:val="24"/>
          <w:szCs w:val="24"/>
        </w:rPr>
        <w:t xml:space="preserve">. </w:t>
      </w:r>
    </w:p>
    <w:p w:rsidR="00B003EE" w:rsidRPr="00CB0B83" w:rsidRDefault="00B003EE"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природных ресурсов и экологии Чукотского автономного округа.</w:t>
      </w:r>
    </w:p>
    <w:p w:rsidR="00B003EE" w:rsidRPr="00CB0B83" w:rsidRDefault="00B003EE"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w:t>
      </w:r>
      <w:r w:rsidR="00992B48" w:rsidRPr="00CB0B83">
        <w:rPr>
          <w:rFonts w:ascii="Times New Roman" w:hAnsi="Times New Roman"/>
          <w:sz w:val="24"/>
          <w:szCs w:val="24"/>
        </w:rPr>
        <w:t>203 853,4</w:t>
      </w:r>
      <w:r w:rsidRPr="00CB0B83">
        <w:rPr>
          <w:rFonts w:ascii="Times New Roman" w:hAnsi="Times New Roman"/>
          <w:sz w:val="24"/>
          <w:szCs w:val="24"/>
        </w:rPr>
        <w:t xml:space="preserve"> </w:t>
      </w:r>
      <w:r w:rsidR="00992B48" w:rsidRPr="00CB0B83">
        <w:rPr>
          <w:rFonts w:ascii="Times New Roman" w:hAnsi="Times New Roman"/>
          <w:sz w:val="24"/>
          <w:szCs w:val="24"/>
        </w:rPr>
        <w:t>тыс</w:t>
      </w:r>
      <w:r w:rsidRPr="00CB0B83">
        <w:rPr>
          <w:rFonts w:ascii="Times New Roman" w:hAnsi="Times New Roman"/>
          <w:sz w:val="24"/>
          <w:szCs w:val="24"/>
        </w:rPr>
        <w:t xml:space="preserve">. рублей. На </w:t>
      </w:r>
      <w:r w:rsidR="00E14D5C" w:rsidRPr="00CB0B83">
        <w:rPr>
          <w:rFonts w:ascii="Times New Roman" w:hAnsi="Times New Roman"/>
          <w:sz w:val="24"/>
          <w:szCs w:val="24"/>
        </w:rPr>
        <w:t>01</w:t>
      </w:r>
      <w:r w:rsidRPr="00CB0B83">
        <w:rPr>
          <w:rFonts w:ascii="Times New Roman" w:hAnsi="Times New Roman"/>
          <w:sz w:val="24"/>
          <w:szCs w:val="24"/>
        </w:rPr>
        <w:t>.</w:t>
      </w:r>
      <w:r w:rsidR="00E14D5C" w:rsidRPr="00CB0B83">
        <w:rPr>
          <w:rFonts w:ascii="Times New Roman" w:hAnsi="Times New Roman"/>
          <w:sz w:val="24"/>
          <w:szCs w:val="24"/>
        </w:rPr>
        <w:t>10</w:t>
      </w:r>
      <w:r w:rsidRPr="00CB0B83">
        <w:rPr>
          <w:rFonts w:ascii="Times New Roman" w:hAnsi="Times New Roman"/>
          <w:sz w:val="24"/>
          <w:szCs w:val="24"/>
        </w:rPr>
        <w:t xml:space="preserve">.2021 финансирование мероприятий составило </w:t>
      </w:r>
      <w:r w:rsidR="00992B48" w:rsidRPr="00CB0B83">
        <w:rPr>
          <w:rFonts w:ascii="Times New Roman" w:hAnsi="Times New Roman"/>
          <w:sz w:val="24"/>
          <w:szCs w:val="24"/>
        </w:rPr>
        <w:t>88,3</w:t>
      </w:r>
      <w:r w:rsidRPr="00CB0B83">
        <w:rPr>
          <w:rFonts w:ascii="Times New Roman" w:hAnsi="Times New Roman"/>
          <w:sz w:val="24"/>
          <w:szCs w:val="24"/>
        </w:rPr>
        <w:t xml:space="preserve">% от плановых назначений или </w:t>
      </w:r>
      <w:r w:rsidR="00992B48" w:rsidRPr="00CB0B83">
        <w:rPr>
          <w:rFonts w:ascii="Times New Roman" w:hAnsi="Times New Roman"/>
          <w:sz w:val="24"/>
          <w:szCs w:val="24"/>
        </w:rPr>
        <w:t>179 914,5</w:t>
      </w:r>
      <w:r w:rsidRPr="00CB0B83">
        <w:rPr>
          <w:rFonts w:ascii="Times New Roman" w:hAnsi="Times New Roman"/>
          <w:sz w:val="24"/>
          <w:szCs w:val="24"/>
        </w:rPr>
        <w:t xml:space="preserve"> </w:t>
      </w:r>
      <w:r w:rsidR="00992B48" w:rsidRPr="00CB0B83">
        <w:rPr>
          <w:rFonts w:ascii="Times New Roman" w:hAnsi="Times New Roman"/>
          <w:sz w:val="24"/>
          <w:szCs w:val="24"/>
        </w:rPr>
        <w:t>тыс</w:t>
      </w:r>
      <w:r w:rsidRPr="00CB0B83">
        <w:rPr>
          <w:rFonts w:ascii="Times New Roman" w:hAnsi="Times New Roman"/>
          <w:sz w:val="24"/>
          <w:szCs w:val="24"/>
        </w:rPr>
        <w:t xml:space="preserve">. рублей, мероприятия выполнены на </w:t>
      </w:r>
      <w:r w:rsidR="00992B48" w:rsidRPr="00CB0B83">
        <w:rPr>
          <w:rFonts w:ascii="Times New Roman" w:hAnsi="Times New Roman"/>
          <w:sz w:val="24"/>
          <w:szCs w:val="24"/>
        </w:rPr>
        <w:t>86,1</w:t>
      </w:r>
      <w:r w:rsidRPr="00CB0B83">
        <w:rPr>
          <w:rFonts w:ascii="Times New Roman" w:hAnsi="Times New Roman"/>
          <w:sz w:val="24"/>
          <w:szCs w:val="24"/>
        </w:rPr>
        <w:t xml:space="preserve">%, что в абсолютных цифрах составляет </w:t>
      </w:r>
      <w:r w:rsidR="00992B48" w:rsidRPr="00CB0B83">
        <w:rPr>
          <w:rFonts w:ascii="Times New Roman" w:hAnsi="Times New Roman"/>
          <w:sz w:val="24"/>
          <w:szCs w:val="24"/>
        </w:rPr>
        <w:t>175 619,6</w:t>
      </w:r>
      <w:r w:rsidRPr="00CB0B83">
        <w:rPr>
          <w:rFonts w:ascii="Times New Roman" w:hAnsi="Times New Roman"/>
          <w:sz w:val="24"/>
          <w:szCs w:val="24"/>
        </w:rPr>
        <w:t xml:space="preserve"> </w:t>
      </w:r>
      <w:r w:rsidR="00992B48" w:rsidRPr="00CB0B83">
        <w:rPr>
          <w:rFonts w:ascii="Times New Roman" w:hAnsi="Times New Roman"/>
          <w:sz w:val="24"/>
          <w:szCs w:val="24"/>
        </w:rPr>
        <w:t>тыс</w:t>
      </w:r>
      <w:r w:rsidRPr="00CB0B83">
        <w:rPr>
          <w:rFonts w:ascii="Times New Roman" w:hAnsi="Times New Roman"/>
          <w:sz w:val="24"/>
          <w:szCs w:val="24"/>
        </w:rPr>
        <w:t xml:space="preserve">. рублей. </w:t>
      </w:r>
    </w:p>
    <w:p w:rsidR="00B003EE" w:rsidRPr="00CB0B83" w:rsidRDefault="00B003EE"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992B48" w:rsidRPr="00CB0B83">
        <w:rPr>
          <w:rFonts w:ascii="Times New Roman" w:hAnsi="Times New Roman"/>
          <w:sz w:val="24"/>
          <w:szCs w:val="24"/>
        </w:rPr>
        <w:t>1</w:t>
      </w:r>
      <w:r w:rsidR="00E14D5C" w:rsidRPr="00CB0B83">
        <w:rPr>
          <w:rFonts w:ascii="Times New Roman" w:hAnsi="Times New Roman"/>
          <w:sz w:val="24"/>
          <w:szCs w:val="24"/>
        </w:rPr>
        <w:t>3</w:t>
      </w:r>
      <w:r w:rsidRPr="00CB0B83">
        <w:rPr>
          <w:rFonts w:ascii="Times New Roman" w:hAnsi="Times New Roman"/>
          <w:sz w:val="24"/>
          <w:szCs w:val="24"/>
        </w:rPr>
        <w:t xml:space="preserve"> мероприятий. Из них за 9 месяцев текущего года в полном объеме выполнено </w:t>
      </w:r>
      <w:r w:rsidR="0053460C" w:rsidRPr="00CB0B83">
        <w:rPr>
          <w:rFonts w:ascii="Times New Roman" w:hAnsi="Times New Roman"/>
          <w:sz w:val="24"/>
          <w:szCs w:val="24"/>
        </w:rPr>
        <w:t>6</w:t>
      </w:r>
      <w:r w:rsidRPr="00CB0B83">
        <w:rPr>
          <w:rFonts w:ascii="Times New Roman" w:hAnsi="Times New Roman"/>
          <w:sz w:val="24"/>
          <w:szCs w:val="24"/>
        </w:rPr>
        <w:t xml:space="preserve"> мероприятий или </w:t>
      </w:r>
      <w:r w:rsidR="0053460C" w:rsidRPr="00CB0B83">
        <w:rPr>
          <w:rFonts w:ascii="Times New Roman" w:hAnsi="Times New Roman"/>
          <w:sz w:val="24"/>
          <w:szCs w:val="24"/>
        </w:rPr>
        <w:t>46,2</w:t>
      </w:r>
      <w:r w:rsidRPr="00CB0B83">
        <w:rPr>
          <w:rFonts w:ascii="Times New Roman" w:hAnsi="Times New Roman"/>
          <w:sz w:val="24"/>
          <w:szCs w:val="24"/>
        </w:rPr>
        <w:t>%</w:t>
      </w:r>
      <w:r w:rsidR="00E14D5C" w:rsidRPr="00CB0B83">
        <w:rPr>
          <w:rFonts w:ascii="Times New Roman" w:hAnsi="Times New Roman"/>
          <w:sz w:val="24"/>
          <w:szCs w:val="24"/>
        </w:rPr>
        <w:t xml:space="preserve"> и </w:t>
      </w:r>
      <w:r w:rsidR="000C7786" w:rsidRPr="00CB0B83">
        <w:rPr>
          <w:rFonts w:ascii="Times New Roman" w:hAnsi="Times New Roman"/>
          <w:sz w:val="24"/>
          <w:szCs w:val="24"/>
        </w:rPr>
        <w:t>2</w:t>
      </w:r>
      <w:r w:rsidR="00E14D5C" w:rsidRPr="00CB0B83">
        <w:rPr>
          <w:rFonts w:ascii="Times New Roman" w:hAnsi="Times New Roman"/>
          <w:sz w:val="24"/>
          <w:szCs w:val="24"/>
        </w:rPr>
        <w:t xml:space="preserve"> мероприятий имеют выполнение более 80%.</w:t>
      </w:r>
    </w:p>
    <w:p w:rsidR="00B003EE" w:rsidRPr="00CB0B83" w:rsidRDefault="00B003EE"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00E6390A" w:rsidRPr="00FD11C0">
        <w:rPr>
          <w:rFonts w:ascii="Times New Roman" w:hAnsi="Times New Roman"/>
          <w:b/>
          <w:i/>
          <w:sz w:val="24"/>
          <w:szCs w:val="24"/>
        </w:rPr>
        <w:t>Обеспечение использования, охраны и защиты лесов</w:t>
      </w:r>
      <w:r w:rsidRPr="00FD11C0">
        <w:rPr>
          <w:rFonts w:ascii="Times New Roman" w:hAnsi="Times New Roman"/>
          <w:b/>
          <w:i/>
          <w:sz w:val="24"/>
          <w:szCs w:val="24"/>
        </w:rPr>
        <w:t>»</w:t>
      </w:r>
      <w:r w:rsidRPr="00CB0B83">
        <w:rPr>
          <w:rFonts w:ascii="Times New Roman" w:hAnsi="Times New Roman"/>
          <w:sz w:val="24"/>
          <w:szCs w:val="24"/>
        </w:rPr>
        <w:t>:</w:t>
      </w:r>
    </w:p>
    <w:p w:rsidR="00E6390A" w:rsidRPr="00CB0B83" w:rsidRDefault="00E6390A"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для развития системы обеспечения пожарной безопасности в лесах ГАУ ЧАО «Авиабаза» приобретено оборудование </w:t>
      </w:r>
      <w:r w:rsidR="00F60710" w:rsidRPr="00CB0B83">
        <w:rPr>
          <w:rFonts w:ascii="Times New Roman" w:hAnsi="Times New Roman"/>
          <w:sz w:val="24"/>
          <w:szCs w:val="24"/>
        </w:rPr>
        <w:t xml:space="preserve">на </w:t>
      </w:r>
      <w:r w:rsidRPr="00CB0B83">
        <w:rPr>
          <w:rFonts w:ascii="Times New Roman" w:hAnsi="Times New Roman"/>
          <w:sz w:val="24"/>
          <w:szCs w:val="24"/>
        </w:rPr>
        <w:t xml:space="preserve">сумму </w:t>
      </w:r>
      <w:r w:rsidR="00F60710" w:rsidRPr="00CB0B83">
        <w:rPr>
          <w:rFonts w:ascii="Times New Roman" w:hAnsi="Times New Roman"/>
          <w:sz w:val="24"/>
          <w:szCs w:val="24"/>
        </w:rPr>
        <w:t xml:space="preserve">338,0 </w:t>
      </w:r>
      <w:r w:rsidRPr="00CB0B83">
        <w:rPr>
          <w:rFonts w:ascii="Times New Roman" w:hAnsi="Times New Roman"/>
          <w:sz w:val="24"/>
          <w:szCs w:val="24"/>
        </w:rPr>
        <w:t>тыс. рублей</w:t>
      </w:r>
      <w:r w:rsidR="00F60710" w:rsidRPr="00CB0B83">
        <w:rPr>
          <w:rFonts w:ascii="Times New Roman" w:hAnsi="Times New Roman"/>
          <w:sz w:val="24"/>
          <w:szCs w:val="24"/>
        </w:rPr>
        <w:t xml:space="preserve"> </w:t>
      </w:r>
      <w:r w:rsidR="0029553A" w:rsidRPr="00CB0B83">
        <w:rPr>
          <w:rFonts w:ascii="Times New Roman" w:hAnsi="Times New Roman"/>
          <w:sz w:val="24"/>
          <w:szCs w:val="24"/>
        </w:rPr>
        <w:t xml:space="preserve">в рамках предоставленной субсидии </w:t>
      </w:r>
      <w:r w:rsidR="00F60710" w:rsidRPr="00CB0B83">
        <w:rPr>
          <w:rFonts w:ascii="Times New Roman" w:hAnsi="Times New Roman"/>
          <w:sz w:val="24"/>
          <w:szCs w:val="24"/>
        </w:rPr>
        <w:t xml:space="preserve">(спутниковый телефон, </w:t>
      </w:r>
      <w:proofErr w:type="spellStart"/>
      <w:r w:rsidR="00AE349D" w:rsidRPr="00CB0B83">
        <w:rPr>
          <w:rFonts w:ascii="Times New Roman" w:hAnsi="Times New Roman"/>
          <w:sz w:val="24"/>
          <w:szCs w:val="24"/>
        </w:rPr>
        <w:t>минимойка</w:t>
      </w:r>
      <w:proofErr w:type="spellEnd"/>
      <w:r w:rsidR="00AE349D" w:rsidRPr="00CB0B83">
        <w:rPr>
          <w:rFonts w:ascii="Times New Roman" w:hAnsi="Times New Roman"/>
          <w:sz w:val="24"/>
          <w:szCs w:val="24"/>
        </w:rPr>
        <w:t xml:space="preserve">, </w:t>
      </w:r>
      <w:r w:rsidR="00F60710" w:rsidRPr="00CB0B83">
        <w:rPr>
          <w:rFonts w:ascii="Times New Roman" w:hAnsi="Times New Roman"/>
          <w:sz w:val="24"/>
          <w:szCs w:val="24"/>
        </w:rPr>
        <w:t xml:space="preserve">жесткий диск, </w:t>
      </w:r>
      <w:r w:rsidR="00AE349D" w:rsidRPr="00CB0B83">
        <w:rPr>
          <w:rFonts w:ascii="Times New Roman" w:hAnsi="Times New Roman"/>
          <w:sz w:val="24"/>
          <w:szCs w:val="24"/>
        </w:rPr>
        <w:t xml:space="preserve">стиральная машина, </w:t>
      </w:r>
      <w:r w:rsidR="00F60710" w:rsidRPr="00CB0B83">
        <w:rPr>
          <w:rFonts w:ascii="Times New Roman" w:hAnsi="Times New Roman"/>
          <w:sz w:val="24"/>
          <w:szCs w:val="24"/>
        </w:rPr>
        <w:t>системный блок)</w:t>
      </w:r>
      <w:r w:rsidRPr="00CB0B83">
        <w:rPr>
          <w:rFonts w:ascii="Times New Roman" w:hAnsi="Times New Roman"/>
          <w:sz w:val="24"/>
          <w:szCs w:val="24"/>
        </w:rPr>
        <w:t>;</w:t>
      </w:r>
    </w:p>
    <w:p w:rsidR="00AE349D" w:rsidRPr="00CB0B83" w:rsidRDefault="00AE349D"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выполнены работы по устройству минерализованных полос </w:t>
      </w:r>
      <w:r w:rsidR="00DE03BC" w:rsidRPr="00CB0B83">
        <w:rPr>
          <w:rFonts w:ascii="Times New Roman" w:hAnsi="Times New Roman"/>
          <w:sz w:val="24"/>
          <w:szCs w:val="24"/>
        </w:rPr>
        <w:t xml:space="preserve"> протяженность 10 км на сумму 85,6 тыс. рублей;  </w:t>
      </w:r>
    </w:p>
    <w:p w:rsidR="00E6390A" w:rsidRPr="00CB0B83" w:rsidRDefault="00E6390A"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выполнены работы по прочистке противопожарных минерализованных полос </w:t>
      </w:r>
      <w:r w:rsidR="00DE03BC" w:rsidRPr="00CB0B83">
        <w:rPr>
          <w:rFonts w:ascii="Times New Roman" w:hAnsi="Times New Roman"/>
          <w:sz w:val="24"/>
          <w:szCs w:val="24"/>
        </w:rPr>
        <w:t xml:space="preserve">протяженностью 40 км </w:t>
      </w:r>
      <w:r w:rsidRPr="00CB0B83">
        <w:rPr>
          <w:rFonts w:ascii="Times New Roman" w:hAnsi="Times New Roman"/>
          <w:sz w:val="24"/>
          <w:szCs w:val="24"/>
        </w:rPr>
        <w:t xml:space="preserve">на сумму </w:t>
      </w:r>
      <w:r w:rsidR="00DE03BC" w:rsidRPr="00CB0B83">
        <w:rPr>
          <w:rFonts w:ascii="Times New Roman" w:hAnsi="Times New Roman"/>
          <w:sz w:val="24"/>
          <w:szCs w:val="24"/>
        </w:rPr>
        <w:t>118,1</w:t>
      </w:r>
      <w:r w:rsidRPr="00CB0B83">
        <w:rPr>
          <w:rFonts w:ascii="Times New Roman" w:hAnsi="Times New Roman"/>
          <w:sz w:val="24"/>
          <w:szCs w:val="24"/>
        </w:rPr>
        <w:t xml:space="preserve"> тыс. рублей;</w:t>
      </w:r>
    </w:p>
    <w:p w:rsidR="00DE03BC" w:rsidRPr="00CB0B83" w:rsidRDefault="00F162B8"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F525E1" w:rsidRPr="00CB0B83">
        <w:rPr>
          <w:rFonts w:ascii="Times New Roman" w:hAnsi="Times New Roman"/>
          <w:sz w:val="24"/>
          <w:szCs w:val="24"/>
        </w:rPr>
        <w:t>у</w:t>
      </w:r>
      <w:r w:rsidRPr="00CB0B83">
        <w:rPr>
          <w:rFonts w:ascii="Times New Roman" w:hAnsi="Times New Roman"/>
          <w:sz w:val="24"/>
          <w:szCs w:val="24"/>
        </w:rPr>
        <w:t>станов</w:t>
      </w:r>
      <w:r w:rsidR="00F525E1" w:rsidRPr="00CB0B83">
        <w:rPr>
          <w:rFonts w:ascii="Times New Roman" w:hAnsi="Times New Roman"/>
          <w:sz w:val="24"/>
          <w:szCs w:val="24"/>
        </w:rPr>
        <w:t>лено 4 аншлага</w:t>
      </w:r>
      <w:r w:rsidR="00AF079D" w:rsidRPr="00CB0B83">
        <w:rPr>
          <w:rFonts w:ascii="Times New Roman" w:hAnsi="Times New Roman"/>
          <w:sz w:val="24"/>
          <w:szCs w:val="24"/>
        </w:rPr>
        <w:t>,</w:t>
      </w:r>
      <w:r w:rsidR="00F525E1" w:rsidRPr="00CB0B83">
        <w:rPr>
          <w:rFonts w:ascii="Times New Roman" w:hAnsi="Times New Roman"/>
          <w:sz w:val="24"/>
          <w:szCs w:val="24"/>
        </w:rPr>
        <w:t xml:space="preserve"> </w:t>
      </w:r>
      <w:r w:rsidRPr="00CB0B83">
        <w:rPr>
          <w:rFonts w:ascii="Times New Roman" w:hAnsi="Times New Roman"/>
          <w:sz w:val="24"/>
          <w:szCs w:val="24"/>
        </w:rPr>
        <w:t>содержащи</w:t>
      </w:r>
      <w:r w:rsidR="00F525E1" w:rsidRPr="00CB0B83">
        <w:rPr>
          <w:rFonts w:ascii="Times New Roman" w:hAnsi="Times New Roman"/>
          <w:sz w:val="24"/>
          <w:szCs w:val="24"/>
        </w:rPr>
        <w:t>е</w:t>
      </w:r>
      <w:r w:rsidRPr="00CB0B83">
        <w:rPr>
          <w:rFonts w:ascii="Times New Roman" w:hAnsi="Times New Roman"/>
          <w:sz w:val="24"/>
          <w:szCs w:val="24"/>
        </w:rPr>
        <w:t xml:space="preserve"> информацию о мерах пожарной безопасности в лесах</w:t>
      </w:r>
      <w:r w:rsidR="00F525E1" w:rsidRPr="00CB0B83">
        <w:rPr>
          <w:rFonts w:ascii="Times New Roman" w:hAnsi="Times New Roman"/>
          <w:sz w:val="24"/>
          <w:szCs w:val="24"/>
        </w:rPr>
        <w:t xml:space="preserve"> на территории лесного фонда Чукотского лесничества в сумме 51,9 тыс. рублей;</w:t>
      </w:r>
    </w:p>
    <w:p w:rsidR="00E6390A" w:rsidRPr="00CB0B83" w:rsidRDefault="00E6390A" w:rsidP="00D45FDD">
      <w:pPr>
        <w:spacing w:after="0" w:line="240" w:lineRule="auto"/>
        <w:ind w:firstLine="708"/>
        <w:jc w:val="both"/>
        <w:rPr>
          <w:rFonts w:ascii="Times New Roman" w:hAnsi="Times New Roman"/>
          <w:sz w:val="24"/>
          <w:szCs w:val="24"/>
          <w:lang w:eastAsia="ar-SA"/>
        </w:rPr>
      </w:pPr>
      <w:r w:rsidRPr="00CB0B83">
        <w:rPr>
          <w:rFonts w:ascii="Times New Roman" w:hAnsi="Times New Roman"/>
          <w:sz w:val="24"/>
          <w:szCs w:val="24"/>
        </w:rPr>
        <w:t>-</w:t>
      </w:r>
      <w:r w:rsidRPr="00CB0B83">
        <w:t xml:space="preserve"> </w:t>
      </w:r>
      <w:r w:rsidRPr="00CB0B83">
        <w:rPr>
          <w:rFonts w:ascii="Times New Roman" w:hAnsi="Times New Roman"/>
          <w:sz w:val="24"/>
          <w:szCs w:val="24"/>
          <w:lang w:eastAsia="ar-SA"/>
        </w:rPr>
        <w:t xml:space="preserve">осуществлено </w:t>
      </w:r>
      <w:r w:rsidR="00F525E1" w:rsidRPr="00CB0B83">
        <w:rPr>
          <w:rFonts w:ascii="Times New Roman" w:hAnsi="Times New Roman"/>
          <w:sz w:val="24"/>
          <w:szCs w:val="24"/>
          <w:lang w:eastAsia="ar-SA"/>
        </w:rPr>
        <w:t>89</w:t>
      </w:r>
      <w:r w:rsidRPr="00CB0B83">
        <w:rPr>
          <w:rFonts w:ascii="Times New Roman" w:hAnsi="Times New Roman"/>
          <w:sz w:val="24"/>
          <w:szCs w:val="24"/>
          <w:lang w:eastAsia="ar-SA"/>
        </w:rPr>
        <w:t xml:space="preserve"> вылетов на авиапатрулирование по мониторингу пожарной опасности в лесах и лесных пожаров общей продолжительностью </w:t>
      </w:r>
      <w:r w:rsidR="00F525E1" w:rsidRPr="00CB0B83">
        <w:rPr>
          <w:rFonts w:ascii="Times New Roman" w:hAnsi="Times New Roman"/>
          <w:sz w:val="24"/>
          <w:szCs w:val="24"/>
          <w:lang w:eastAsia="ar-SA"/>
        </w:rPr>
        <w:t>463</w:t>
      </w:r>
      <w:r w:rsidRPr="00CB0B83">
        <w:rPr>
          <w:rFonts w:ascii="Times New Roman" w:hAnsi="Times New Roman"/>
          <w:sz w:val="24"/>
          <w:szCs w:val="24"/>
          <w:lang w:eastAsia="ar-SA"/>
        </w:rPr>
        <w:t xml:space="preserve"> часов </w:t>
      </w:r>
      <w:r w:rsidR="00F525E1" w:rsidRPr="00CB0B83">
        <w:rPr>
          <w:rFonts w:ascii="Times New Roman" w:hAnsi="Times New Roman"/>
          <w:sz w:val="24"/>
          <w:szCs w:val="24"/>
          <w:lang w:eastAsia="ar-SA"/>
        </w:rPr>
        <w:t xml:space="preserve">на сумму 53 461,2 </w:t>
      </w:r>
      <w:r w:rsidRPr="00CB0B83">
        <w:rPr>
          <w:rFonts w:ascii="Times New Roman" w:hAnsi="Times New Roman"/>
          <w:sz w:val="24"/>
          <w:szCs w:val="24"/>
          <w:lang w:eastAsia="ar-SA"/>
        </w:rPr>
        <w:t>тыс. рублей;</w:t>
      </w:r>
    </w:p>
    <w:p w:rsidR="00AE6DE9" w:rsidRPr="00CB0B83" w:rsidRDefault="00E6390A"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w:t>
      </w:r>
      <w:r w:rsidR="00F525E1" w:rsidRPr="00CB0B83">
        <w:rPr>
          <w:rFonts w:ascii="Times New Roman" w:hAnsi="Times New Roman"/>
          <w:sz w:val="24"/>
          <w:szCs w:val="24"/>
        </w:rPr>
        <w:t>совершено 94</w:t>
      </w:r>
      <w:r w:rsidR="00AE6DE9" w:rsidRPr="00CB0B83">
        <w:rPr>
          <w:rFonts w:ascii="Times New Roman" w:hAnsi="Times New Roman"/>
          <w:sz w:val="24"/>
          <w:szCs w:val="24"/>
          <w:lang w:eastAsia="ar-SA"/>
        </w:rPr>
        <w:t xml:space="preserve"> вылет</w:t>
      </w:r>
      <w:r w:rsidR="00AF079D" w:rsidRPr="00CB0B83">
        <w:rPr>
          <w:rFonts w:ascii="Times New Roman" w:hAnsi="Times New Roman"/>
          <w:sz w:val="24"/>
          <w:szCs w:val="24"/>
          <w:lang w:eastAsia="ar-SA"/>
        </w:rPr>
        <w:t>а</w:t>
      </w:r>
      <w:r w:rsidR="00AE6DE9" w:rsidRPr="00CB0B83">
        <w:rPr>
          <w:rFonts w:ascii="Times New Roman" w:hAnsi="Times New Roman"/>
          <w:sz w:val="24"/>
          <w:szCs w:val="24"/>
          <w:lang w:eastAsia="ar-SA"/>
        </w:rPr>
        <w:t xml:space="preserve"> на тушение лесных пожаров общей продолжительностью </w:t>
      </w:r>
      <w:r w:rsidR="00F525E1" w:rsidRPr="00CB0B83">
        <w:rPr>
          <w:rFonts w:ascii="Times New Roman" w:hAnsi="Times New Roman"/>
          <w:sz w:val="24"/>
          <w:szCs w:val="24"/>
          <w:lang w:eastAsia="ar-SA"/>
        </w:rPr>
        <w:t>291</w:t>
      </w:r>
      <w:r w:rsidR="00AE6DE9" w:rsidRPr="00CB0B83">
        <w:rPr>
          <w:rFonts w:ascii="Times New Roman" w:hAnsi="Times New Roman"/>
          <w:sz w:val="24"/>
          <w:szCs w:val="24"/>
          <w:lang w:eastAsia="ar-SA"/>
        </w:rPr>
        <w:t xml:space="preserve"> часа </w:t>
      </w:r>
      <w:r w:rsidR="00F525E1" w:rsidRPr="00CB0B83">
        <w:rPr>
          <w:rFonts w:ascii="Times New Roman" w:hAnsi="Times New Roman"/>
          <w:sz w:val="24"/>
          <w:szCs w:val="24"/>
          <w:lang w:eastAsia="ar-SA"/>
        </w:rPr>
        <w:t>20</w:t>
      </w:r>
      <w:r w:rsidR="003B3440" w:rsidRPr="00CB0B83">
        <w:rPr>
          <w:rFonts w:ascii="Times New Roman" w:hAnsi="Times New Roman"/>
          <w:sz w:val="24"/>
          <w:szCs w:val="24"/>
          <w:lang w:eastAsia="ar-SA"/>
        </w:rPr>
        <w:t xml:space="preserve"> минут. О</w:t>
      </w:r>
      <w:r w:rsidR="00AE6DE9" w:rsidRPr="00CB0B83">
        <w:rPr>
          <w:rFonts w:ascii="Times New Roman" w:hAnsi="Times New Roman"/>
          <w:sz w:val="24"/>
          <w:szCs w:val="24"/>
        </w:rPr>
        <w:t xml:space="preserve">бнаружено и ликвидировано </w:t>
      </w:r>
      <w:r w:rsidR="00F525E1" w:rsidRPr="00CB0B83">
        <w:rPr>
          <w:rFonts w:ascii="Times New Roman" w:hAnsi="Times New Roman"/>
          <w:sz w:val="24"/>
          <w:szCs w:val="24"/>
        </w:rPr>
        <w:t>86</w:t>
      </w:r>
      <w:r w:rsidR="00AE6DE9" w:rsidRPr="00CB0B83">
        <w:rPr>
          <w:rFonts w:ascii="Times New Roman" w:hAnsi="Times New Roman"/>
          <w:sz w:val="24"/>
          <w:szCs w:val="24"/>
        </w:rPr>
        <w:t xml:space="preserve"> лесных пожаров, площадь, пройденная огнем, составила </w:t>
      </w:r>
      <w:r w:rsidR="00F525E1" w:rsidRPr="00CB0B83">
        <w:rPr>
          <w:rFonts w:ascii="Times New Roman" w:hAnsi="Times New Roman"/>
          <w:sz w:val="24"/>
          <w:szCs w:val="24"/>
        </w:rPr>
        <w:t>248</w:t>
      </w:r>
      <w:r w:rsidR="00E63E6F" w:rsidRPr="00CB0B83">
        <w:rPr>
          <w:rFonts w:ascii="Times New Roman" w:hAnsi="Times New Roman"/>
          <w:sz w:val="24"/>
          <w:szCs w:val="24"/>
        </w:rPr>
        <w:t> 995,0 га (израсходовано 74 608,5 тыс. рублей)</w:t>
      </w:r>
      <w:r w:rsidR="00AE6DE9" w:rsidRPr="00CB0B83">
        <w:rPr>
          <w:rFonts w:ascii="Times New Roman" w:hAnsi="Times New Roman"/>
          <w:sz w:val="24"/>
          <w:szCs w:val="24"/>
        </w:rPr>
        <w:t>;</w:t>
      </w:r>
    </w:p>
    <w:p w:rsidR="00236DA9" w:rsidRPr="00CB0B83" w:rsidRDefault="00236DA9"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проведено лесопатологическое обследование в границах государственного лесного фонда Чукотского лесничества в объеме </w:t>
      </w:r>
      <w:r w:rsidR="00E63E6F" w:rsidRPr="00CB0B83">
        <w:rPr>
          <w:rFonts w:ascii="Times New Roman" w:hAnsi="Times New Roman"/>
          <w:sz w:val="24"/>
          <w:szCs w:val="24"/>
        </w:rPr>
        <w:t>5 033</w:t>
      </w:r>
      <w:r w:rsidRPr="00CB0B83">
        <w:rPr>
          <w:rFonts w:ascii="Times New Roman" w:hAnsi="Times New Roman"/>
          <w:sz w:val="24"/>
          <w:szCs w:val="24"/>
        </w:rPr>
        <w:t xml:space="preserve"> га на сумму </w:t>
      </w:r>
      <w:r w:rsidR="00E63E6F" w:rsidRPr="00CB0B83">
        <w:rPr>
          <w:rFonts w:ascii="Times New Roman" w:hAnsi="Times New Roman"/>
          <w:sz w:val="24"/>
          <w:szCs w:val="24"/>
        </w:rPr>
        <w:t>1 146,6</w:t>
      </w:r>
      <w:r w:rsidRPr="00CB0B83">
        <w:rPr>
          <w:rFonts w:ascii="Times New Roman" w:hAnsi="Times New Roman"/>
          <w:sz w:val="24"/>
          <w:szCs w:val="24"/>
        </w:rPr>
        <w:t xml:space="preserve"> тыс. рублей;</w:t>
      </w:r>
    </w:p>
    <w:p w:rsidR="00E6390A" w:rsidRPr="00CB0B83" w:rsidRDefault="0087773D"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выполнены работы по отводу и таксации лесосек </w:t>
      </w:r>
      <w:r w:rsidR="00E63E6F" w:rsidRPr="00CB0B83">
        <w:rPr>
          <w:rFonts w:ascii="Times New Roman" w:hAnsi="Times New Roman"/>
          <w:sz w:val="24"/>
          <w:szCs w:val="24"/>
        </w:rPr>
        <w:t xml:space="preserve">в объеме 555 га </w:t>
      </w:r>
      <w:r w:rsidRPr="00CB0B83">
        <w:rPr>
          <w:rFonts w:ascii="Times New Roman" w:hAnsi="Times New Roman"/>
          <w:sz w:val="24"/>
          <w:szCs w:val="24"/>
        </w:rPr>
        <w:t>при проведении выборочных санитарных рубок</w:t>
      </w:r>
      <w:r w:rsidR="00E63E6F" w:rsidRPr="00CB0B83">
        <w:rPr>
          <w:rFonts w:ascii="Times New Roman" w:hAnsi="Times New Roman"/>
          <w:sz w:val="24"/>
          <w:szCs w:val="24"/>
        </w:rPr>
        <w:t xml:space="preserve"> на сумму 2 499,3 тыс. рублей;</w:t>
      </w:r>
    </w:p>
    <w:p w:rsidR="0087773D" w:rsidRPr="00CB0B83" w:rsidRDefault="0087773D"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проведены мероприятия по лесоустройству</w:t>
      </w:r>
      <w:r w:rsidR="00E63E6F" w:rsidRPr="00CB0B83">
        <w:rPr>
          <w:rFonts w:ascii="Times New Roman" w:hAnsi="Times New Roman"/>
          <w:sz w:val="24"/>
          <w:szCs w:val="24"/>
        </w:rPr>
        <w:t xml:space="preserve"> (полевые и камеральные работы, составление лесоустроительной документации) на сумму 2 907,9 тыс. рублей;</w:t>
      </w:r>
    </w:p>
    <w:p w:rsidR="00E6390A" w:rsidRPr="00CB0B83" w:rsidRDefault="0087773D"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приобретен</w:t>
      </w:r>
      <w:r w:rsidR="00E102AF" w:rsidRPr="00CB0B83">
        <w:rPr>
          <w:rFonts w:ascii="Times New Roman" w:hAnsi="Times New Roman"/>
          <w:sz w:val="24"/>
          <w:szCs w:val="24"/>
        </w:rPr>
        <w:t xml:space="preserve">а </w:t>
      </w:r>
      <w:proofErr w:type="spellStart"/>
      <w:r w:rsidR="00E102AF" w:rsidRPr="00CB0B83">
        <w:rPr>
          <w:rFonts w:ascii="Times New Roman" w:hAnsi="Times New Roman"/>
          <w:sz w:val="24"/>
          <w:szCs w:val="24"/>
        </w:rPr>
        <w:t>лесопожарная</w:t>
      </w:r>
      <w:proofErr w:type="spellEnd"/>
      <w:r w:rsidR="00E102AF" w:rsidRPr="00CB0B83">
        <w:rPr>
          <w:rFonts w:ascii="Times New Roman" w:hAnsi="Times New Roman"/>
          <w:sz w:val="24"/>
          <w:szCs w:val="24"/>
        </w:rPr>
        <w:t xml:space="preserve"> техника на общую сумму 4 299,6 тыс. рублей, в том числе:</w:t>
      </w:r>
      <w:r w:rsidR="00E63E6F" w:rsidRPr="00CB0B83">
        <w:rPr>
          <w:rFonts w:ascii="Times New Roman" w:hAnsi="Times New Roman"/>
          <w:sz w:val="24"/>
          <w:szCs w:val="24"/>
        </w:rPr>
        <w:t xml:space="preserve"> </w:t>
      </w:r>
      <w:r w:rsidR="00E102AF" w:rsidRPr="00CB0B83">
        <w:rPr>
          <w:rFonts w:ascii="Times New Roman" w:hAnsi="Times New Roman"/>
          <w:sz w:val="24"/>
          <w:szCs w:val="24"/>
        </w:rPr>
        <w:t xml:space="preserve">малый </w:t>
      </w:r>
      <w:proofErr w:type="spellStart"/>
      <w:r w:rsidR="00E102AF" w:rsidRPr="00CB0B83">
        <w:rPr>
          <w:rFonts w:ascii="Times New Roman" w:hAnsi="Times New Roman"/>
          <w:sz w:val="24"/>
          <w:szCs w:val="24"/>
        </w:rPr>
        <w:t>лесопатрульный</w:t>
      </w:r>
      <w:proofErr w:type="spellEnd"/>
      <w:r w:rsidR="00E102AF" w:rsidRPr="00CB0B83">
        <w:rPr>
          <w:rFonts w:ascii="Times New Roman" w:hAnsi="Times New Roman"/>
          <w:sz w:val="24"/>
          <w:szCs w:val="24"/>
        </w:rPr>
        <w:t xml:space="preserve"> комплекс на базе автомобиля УАЗ-23632 </w:t>
      </w:r>
      <w:r w:rsidRPr="00CB0B83">
        <w:rPr>
          <w:rFonts w:ascii="Times New Roman" w:hAnsi="Times New Roman"/>
          <w:sz w:val="24"/>
          <w:szCs w:val="24"/>
        </w:rPr>
        <w:t xml:space="preserve">на сумму </w:t>
      </w:r>
      <w:r w:rsidR="00E102AF" w:rsidRPr="00CB0B83">
        <w:rPr>
          <w:rFonts w:ascii="Times New Roman" w:hAnsi="Times New Roman"/>
          <w:sz w:val="24"/>
          <w:szCs w:val="24"/>
        </w:rPr>
        <w:t>3 177,3 тыс. рублей, моторная лодка с подвесным мотором  на сумму 1 122,3 тыс. рублей.</w:t>
      </w:r>
    </w:p>
    <w:p w:rsidR="0087773D" w:rsidRPr="00CB0B83" w:rsidRDefault="0087773D"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EC47A4">
        <w:rPr>
          <w:rFonts w:ascii="Times New Roman" w:hAnsi="Times New Roman"/>
          <w:bCs/>
          <w:sz w:val="24"/>
          <w:szCs w:val="24"/>
          <w:highlight w:val="yellow"/>
        </w:rPr>
        <w:t xml:space="preserve">В рамках подпрограммы </w:t>
      </w:r>
      <w:r w:rsidRPr="00EC47A4">
        <w:rPr>
          <w:rFonts w:ascii="Times New Roman" w:hAnsi="Times New Roman"/>
          <w:b/>
          <w:bCs/>
          <w:i/>
          <w:sz w:val="24"/>
          <w:szCs w:val="24"/>
          <w:highlight w:val="yellow"/>
        </w:rPr>
        <w:t>«</w:t>
      </w:r>
      <w:r w:rsidRPr="00EC47A4">
        <w:rPr>
          <w:rFonts w:ascii="Times New Roman" w:hAnsi="Times New Roman"/>
          <w:b/>
          <w:i/>
          <w:sz w:val="24"/>
          <w:szCs w:val="24"/>
          <w:highlight w:val="yellow"/>
        </w:rPr>
        <w:t>Обеспечение реализации Государственной программы»</w:t>
      </w:r>
      <w:r w:rsidR="00AF079D" w:rsidRPr="00EC47A4">
        <w:rPr>
          <w:rFonts w:ascii="Times New Roman" w:hAnsi="Times New Roman"/>
          <w:sz w:val="24"/>
          <w:szCs w:val="24"/>
          <w:highlight w:val="yellow"/>
        </w:rPr>
        <w:t xml:space="preserve"> израсходовано 35 977,9 </w:t>
      </w:r>
      <w:r w:rsidRPr="00EC47A4">
        <w:rPr>
          <w:rFonts w:ascii="Times New Roman" w:hAnsi="Times New Roman"/>
          <w:sz w:val="24"/>
          <w:szCs w:val="24"/>
          <w:highlight w:val="yellow"/>
        </w:rPr>
        <w:t>тыс. рублей</w:t>
      </w:r>
      <w:r w:rsidR="00AF079D" w:rsidRPr="00EC47A4">
        <w:rPr>
          <w:rFonts w:ascii="Times New Roman" w:hAnsi="Times New Roman"/>
          <w:sz w:val="24"/>
          <w:szCs w:val="24"/>
          <w:highlight w:val="yellow"/>
        </w:rPr>
        <w:t xml:space="preserve"> на обеспечение деятельности в сфере лесных отношений</w:t>
      </w:r>
      <w:r w:rsidRPr="00EC47A4">
        <w:rPr>
          <w:rFonts w:ascii="Times New Roman" w:hAnsi="Times New Roman"/>
          <w:sz w:val="24"/>
          <w:szCs w:val="24"/>
          <w:highlight w:val="yellow"/>
        </w:rPr>
        <w:t>.</w:t>
      </w:r>
    </w:p>
    <w:p w:rsidR="00E102AF" w:rsidRPr="00CB0B83" w:rsidRDefault="0087773D" w:rsidP="001D5A14">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Pr="00FD11C0">
        <w:rPr>
          <w:rFonts w:ascii="Times New Roman" w:hAnsi="Times New Roman"/>
          <w:b/>
          <w:i/>
          <w:sz w:val="24"/>
          <w:szCs w:val="24"/>
        </w:rPr>
        <w:t>Обеспечение кадрового потенциала лесного хозяйства»</w:t>
      </w:r>
      <w:r w:rsidR="001D5A14">
        <w:rPr>
          <w:rFonts w:ascii="Times New Roman" w:hAnsi="Times New Roman"/>
          <w:sz w:val="24"/>
          <w:szCs w:val="24"/>
        </w:rPr>
        <w:t xml:space="preserve"> </w:t>
      </w:r>
      <w:r w:rsidR="00E102AF" w:rsidRPr="00CB0B83">
        <w:rPr>
          <w:rFonts w:ascii="Times New Roman" w:hAnsi="Times New Roman"/>
          <w:sz w:val="24"/>
          <w:szCs w:val="24"/>
        </w:rPr>
        <w:t xml:space="preserve">выплачена денежная компенсация за наём (поднаём) жилых помещений сотруднику </w:t>
      </w:r>
      <w:r w:rsidR="00E102AF" w:rsidRPr="00CB0B83">
        <w:rPr>
          <w:rFonts w:ascii="Times New Roman" w:eastAsiaTheme="minorHAnsi" w:hAnsi="Times New Roman"/>
          <w:sz w:val="24"/>
          <w:szCs w:val="24"/>
          <w:lang w:eastAsia="en-US"/>
        </w:rPr>
        <w:t xml:space="preserve">ГКУ ЧАО «Чукотское лесничество» </w:t>
      </w:r>
      <w:r w:rsidR="001D5A14">
        <w:rPr>
          <w:rFonts w:ascii="Times New Roman" w:hAnsi="Times New Roman"/>
          <w:sz w:val="24"/>
          <w:szCs w:val="24"/>
        </w:rPr>
        <w:t>на сумму 125,0 тыс. рублей.</w:t>
      </w:r>
    </w:p>
    <w:p w:rsidR="00C90170" w:rsidRPr="00CB0B83" w:rsidRDefault="00C90170" w:rsidP="00D45FDD">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 xml:space="preserve">Государственная программа «Обеспечение охраны общественного порядка и повышения безопасности дорожного движения в Чукотском автономном округе» </w:t>
      </w:r>
      <w:r w:rsidRPr="00CB0B83">
        <w:rPr>
          <w:rFonts w:ascii="Times New Roman" w:hAnsi="Times New Roman"/>
          <w:sz w:val="24"/>
          <w:szCs w:val="24"/>
        </w:rPr>
        <w:t xml:space="preserve">включает в себя 2 подпрограммы. </w:t>
      </w:r>
    </w:p>
    <w:p w:rsidR="00C90170" w:rsidRPr="00CB0B83" w:rsidRDefault="00C9017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lastRenderedPageBreak/>
        <w:t xml:space="preserve">Ответственным исполнителем государственной программы является </w:t>
      </w:r>
      <w:r w:rsidR="00092473" w:rsidRPr="00CB0B83">
        <w:rPr>
          <w:rFonts w:ascii="Times New Roman" w:hAnsi="Times New Roman"/>
          <w:sz w:val="24"/>
          <w:szCs w:val="24"/>
        </w:rPr>
        <w:t xml:space="preserve">Аппарат Губернатора и Правительства </w:t>
      </w:r>
      <w:r w:rsidRPr="00CB0B83">
        <w:rPr>
          <w:rFonts w:ascii="Times New Roman" w:hAnsi="Times New Roman"/>
          <w:sz w:val="24"/>
          <w:szCs w:val="24"/>
        </w:rPr>
        <w:t>Чукотского автономного округа.</w:t>
      </w:r>
    </w:p>
    <w:p w:rsidR="00C90170" w:rsidRPr="00CB0B83" w:rsidRDefault="00C90170"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w:t>
      </w:r>
      <w:r w:rsidR="00B0212B" w:rsidRPr="00CB0B83">
        <w:rPr>
          <w:rFonts w:ascii="Times New Roman" w:hAnsi="Times New Roman"/>
          <w:sz w:val="24"/>
          <w:szCs w:val="24"/>
        </w:rPr>
        <w:t>со сводной бюджетной росписью) 1 040,4 тыс.</w:t>
      </w:r>
      <w:r w:rsidRPr="00CB0B83">
        <w:rPr>
          <w:rFonts w:ascii="Times New Roman" w:hAnsi="Times New Roman"/>
          <w:sz w:val="24"/>
          <w:szCs w:val="24"/>
        </w:rPr>
        <w:t xml:space="preserve"> рублей. На </w:t>
      </w:r>
      <w:r w:rsidR="008C4E76" w:rsidRPr="00CB0B83">
        <w:rPr>
          <w:rFonts w:ascii="Times New Roman" w:hAnsi="Times New Roman"/>
          <w:sz w:val="24"/>
          <w:szCs w:val="24"/>
        </w:rPr>
        <w:t>01.10</w:t>
      </w:r>
      <w:r w:rsidRPr="00CB0B83">
        <w:rPr>
          <w:rFonts w:ascii="Times New Roman" w:hAnsi="Times New Roman"/>
          <w:sz w:val="24"/>
          <w:szCs w:val="24"/>
        </w:rPr>
        <w:t xml:space="preserve">.2021 финансирование мероприятий составило </w:t>
      </w:r>
      <w:r w:rsidR="00B0212B" w:rsidRPr="00CB0B83">
        <w:rPr>
          <w:rFonts w:ascii="Times New Roman" w:hAnsi="Times New Roman"/>
          <w:sz w:val="24"/>
          <w:szCs w:val="24"/>
        </w:rPr>
        <w:t>29,8</w:t>
      </w:r>
      <w:r w:rsidRPr="00CB0B83">
        <w:rPr>
          <w:rFonts w:ascii="Times New Roman" w:hAnsi="Times New Roman"/>
          <w:sz w:val="24"/>
          <w:szCs w:val="24"/>
        </w:rPr>
        <w:t xml:space="preserve">% от плановых назначений или </w:t>
      </w:r>
      <w:r w:rsidR="00B0212B" w:rsidRPr="00CB0B83">
        <w:rPr>
          <w:rFonts w:ascii="Times New Roman" w:hAnsi="Times New Roman"/>
          <w:sz w:val="24"/>
          <w:szCs w:val="24"/>
        </w:rPr>
        <w:t>310,4 тыс.</w:t>
      </w:r>
      <w:r w:rsidRPr="00CB0B83">
        <w:rPr>
          <w:rFonts w:ascii="Times New Roman" w:hAnsi="Times New Roman"/>
          <w:sz w:val="24"/>
          <w:szCs w:val="24"/>
        </w:rPr>
        <w:t xml:space="preserve"> рублей. </w:t>
      </w:r>
    </w:p>
    <w:p w:rsidR="00C90170" w:rsidRPr="00CB0B83" w:rsidRDefault="00C90170"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w:t>
      </w:r>
      <w:r w:rsidR="00B0212B" w:rsidRPr="00CB0B83">
        <w:rPr>
          <w:rFonts w:ascii="Times New Roman" w:hAnsi="Times New Roman"/>
          <w:sz w:val="24"/>
          <w:szCs w:val="24"/>
        </w:rPr>
        <w:t>11</w:t>
      </w:r>
      <w:r w:rsidRPr="00CB0B83">
        <w:rPr>
          <w:rFonts w:ascii="Times New Roman" w:hAnsi="Times New Roman"/>
          <w:sz w:val="24"/>
          <w:szCs w:val="24"/>
        </w:rPr>
        <w:t xml:space="preserve"> мероприятий. </w:t>
      </w:r>
    </w:p>
    <w:p w:rsidR="00C90170" w:rsidRPr="00CB0B83" w:rsidRDefault="00C90170"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Pr="00FD11C0">
        <w:rPr>
          <w:rFonts w:ascii="Times New Roman" w:hAnsi="Times New Roman"/>
          <w:b/>
          <w:i/>
          <w:sz w:val="24"/>
          <w:szCs w:val="24"/>
        </w:rPr>
        <w:t>Профилактика правонарушений»</w:t>
      </w:r>
      <w:r w:rsidRPr="00CB0B83">
        <w:rPr>
          <w:rFonts w:ascii="Times New Roman" w:hAnsi="Times New Roman"/>
          <w:sz w:val="24"/>
          <w:szCs w:val="24"/>
        </w:rPr>
        <w:t>:</w:t>
      </w:r>
    </w:p>
    <w:p w:rsidR="00B0212B" w:rsidRPr="00CB0B83" w:rsidRDefault="00C9017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w:t>
      </w:r>
      <w:r w:rsidR="00B0212B" w:rsidRPr="00CB0B83">
        <w:rPr>
          <w:rFonts w:ascii="Times New Roman" w:hAnsi="Times New Roman"/>
          <w:sz w:val="24"/>
          <w:szCs w:val="24"/>
        </w:rPr>
        <w:t xml:space="preserve">субвенция в сумме 310,4 тыс. рублей перечислена в рамках </w:t>
      </w:r>
      <w:r w:rsidRPr="00CB0B83">
        <w:rPr>
          <w:rFonts w:ascii="Times New Roman" w:hAnsi="Times New Roman"/>
          <w:sz w:val="24"/>
          <w:szCs w:val="24"/>
        </w:rPr>
        <w:t>заключен</w:t>
      </w:r>
      <w:r w:rsidR="00B0212B" w:rsidRPr="00CB0B83">
        <w:rPr>
          <w:rFonts w:ascii="Times New Roman" w:hAnsi="Times New Roman"/>
          <w:sz w:val="24"/>
          <w:szCs w:val="24"/>
        </w:rPr>
        <w:t>н</w:t>
      </w:r>
      <w:r w:rsidRPr="00CB0B83">
        <w:rPr>
          <w:rFonts w:ascii="Times New Roman" w:hAnsi="Times New Roman"/>
          <w:sz w:val="24"/>
          <w:szCs w:val="24"/>
        </w:rPr>
        <w:t>о</w:t>
      </w:r>
      <w:r w:rsidR="00B0212B" w:rsidRPr="00CB0B83">
        <w:rPr>
          <w:rFonts w:ascii="Times New Roman" w:hAnsi="Times New Roman"/>
          <w:sz w:val="24"/>
          <w:szCs w:val="24"/>
        </w:rPr>
        <w:t>го</w:t>
      </w:r>
      <w:r w:rsidRPr="00CB0B83">
        <w:rPr>
          <w:rFonts w:ascii="Times New Roman" w:hAnsi="Times New Roman"/>
          <w:sz w:val="24"/>
          <w:szCs w:val="24"/>
        </w:rPr>
        <w:t xml:space="preserve"> соглашение между Министерством внутренних дел Российской Федерации (далее </w:t>
      </w:r>
      <w:r w:rsidR="00AF3414" w:rsidRPr="00CB0B83">
        <w:rPr>
          <w:rFonts w:ascii="Times New Roman" w:hAnsi="Times New Roman"/>
          <w:sz w:val="24"/>
          <w:szCs w:val="24"/>
        </w:rPr>
        <w:t xml:space="preserve">- </w:t>
      </w:r>
      <w:r w:rsidRPr="00CB0B83">
        <w:rPr>
          <w:rFonts w:ascii="Times New Roman" w:hAnsi="Times New Roman"/>
          <w:sz w:val="24"/>
          <w:szCs w:val="24"/>
        </w:rPr>
        <w:t>МВД России) и Правительством Чукотского автономного округа о передаче МВД России в части полномочий по составлению протоколов об административных правонарушениях, посягающих на общественный поря</w:t>
      </w:r>
      <w:r w:rsidR="00496922" w:rsidRPr="00CB0B83">
        <w:rPr>
          <w:rFonts w:ascii="Times New Roman" w:hAnsi="Times New Roman"/>
          <w:sz w:val="24"/>
          <w:szCs w:val="24"/>
        </w:rPr>
        <w:t>док и общественную безопасность;</w:t>
      </w:r>
      <w:r w:rsidRPr="00CB0B83">
        <w:rPr>
          <w:rFonts w:ascii="Times New Roman" w:hAnsi="Times New Roman"/>
          <w:sz w:val="24"/>
          <w:szCs w:val="24"/>
        </w:rPr>
        <w:t xml:space="preserve"> </w:t>
      </w:r>
    </w:p>
    <w:p w:rsidR="00C90170" w:rsidRPr="00CB0B83" w:rsidRDefault="00C9017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w:t>
      </w:r>
      <w:r w:rsidR="00496922" w:rsidRPr="00CB0B83">
        <w:rPr>
          <w:rFonts w:ascii="Times New Roman" w:hAnsi="Times New Roman"/>
          <w:sz w:val="24"/>
          <w:szCs w:val="24"/>
        </w:rPr>
        <w:t xml:space="preserve">заключен договор с ИП </w:t>
      </w:r>
      <w:proofErr w:type="spellStart"/>
      <w:r w:rsidR="00496922" w:rsidRPr="00CB0B83">
        <w:rPr>
          <w:rFonts w:ascii="Times New Roman" w:hAnsi="Times New Roman"/>
          <w:sz w:val="24"/>
          <w:szCs w:val="24"/>
        </w:rPr>
        <w:t>Березняковым</w:t>
      </w:r>
      <w:proofErr w:type="spellEnd"/>
      <w:r w:rsidR="00496922" w:rsidRPr="00CB0B83">
        <w:rPr>
          <w:rFonts w:ascii="Times New Roman" w:hAnsi="Times New Roman"/>
          <w:sz w:val="24"/>
          <w:szCs w:val="24"/>
        </w:rPr>
        <w:t xml:space="preserve"> Н.А. на сумму 130,0 тыс. рублей </w:t>
      </w:r>
      <w:r w:rsidRPr="00CB0B83">
        <w:rPr>
          <w:rFonts w:ascii="Times New Roman" w:hAnsi="Times New Roman"/>
          <w:sz w:val="24"/>
          <w:szCs w:val="24"/>
        </w:rPr>
        <w:t>на изготовление наглядных агитационных материалов</w:t>
      </w:r>
      <w:r w:rsidR="00933329" w:rsidRPr="00CB0B83">
        <w:rPr>
          <w:rFonts w:ascii="Times New Roman" w:hAnsi="Times New Roman"/>
          <w:sz w:val="24"/>
          <w:szCs w:val="24"/>
        </w:rPr>
        <w:t xml:space="preserve"> в 2021 году;</w:t>
      </w:r>
    </w:p>
    <w:p w:rsidR="00DD623A" w:rsidRPr="00CB0B83" w:rsidRDefault="00DD623A"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в результате проведенных мероприятий по организации работы с членами добровольных народных дружин и внештатными сотрудниками полиции созданы на территории округа 14 добровольных народных дружин, в которых состоит 88 человек. С участием членов народных дружин</w:t>
      </w:r>
      <w:r w:rsidRPr="00CB0B83">
        <w:rPr>
          <w:rFonts w:ascii="Times New Roman" w:eastAsia="Arial Unicode MS" w:hAnsi="Times New Roman"/>
          <w:sz w:val="24"/>
          <w:szCs w:val="24"/>
          <w:lang w:bidi="ru-RU"/>
        </w:rPr>
        <w:t xml:space="preserve"> пресечено 68 административных правонарушений. </w:t>
      </w:r>
      <w:r w:rsidRPr="00CB0B83">
        <w:rPr>
          <w:rFonts w:ascii="Times New Roman" w:hAnsi="Times New Roman"/>
          <w:sz w:val="24"/>
          <w:szCs w:val="24"/>
        </w:rPr>
        <w:t>Проведено 44 совместных рейда по неблагополучным семьям, 25 рейдов по выявлению граждан, осуществляющих реализацию спиртосодержащей продукции, 32 лекции в общеобразовательных учреждениях по вопросам профилактики преступности, воспитания подросткового поколения;</w:t>
      </w:r>
    </w:p>
    <w:p w:rsidR="002961F6" w:rsidRPr="00CB0B83" w:rsidRDefault="00DD623A" w:rsidP="00D45FDD">
      <w:pPr>
        <w:widowControl w:val="0"/>
        <w:autoSpaceDE w:val="0"/>
        <w:autoSpaceDN w:val="0"/>
        <w:adjustRightInd w:val="0"/>
        <w:spacing w:after="0" w:line="240" w:lineRule="auto"/>
        <w:ind w:firstLine="708"/>
        <w:jc w:val="both"/>
        <w:outlineLvl w:val="0"/>
        <w:rPr>
          <w:rFonts w:ascii="Times New Roman" w:hAnsi="Times New Roman"/>
          <w:sz w:val="24"/>
          <w:szCs w:val="24"/>
          <w:lang w:bidi="ru-RU"/>
        </w:rPr>
      </w:pPr>
      <w:r w:rsidRPr="00CB0B83">
        <w:rPr>
          <w:rFonts w:ascii="Times New Roman" w:hAnsi="Times New Roman"/>
          <w:sz w:val="24"/>
          <w:szCs w:val="24"/>
        </w:rPr>
        <w:t>- для обучающихся в образовательных организациях</w:t>
      </w:r>
      <w:r w:rsidR="002961F6" w:rsidRPr="00CB0B83">
        <w:rPr>
          <w:rFonts w:ascii="Times New Roman" w:hAnsi="Times New Roman"/>
          <w:sz w:val="24"/>
          <w:szCs w:val="24"/>
        </w:rPr>
        <w:t xml:space="preserve"> округа </w:t>
      </w:r>
      <w:r w:rsidR="002961F6" w:rsidRPr="00CB0B83">
        <w:rPr>
          <w:rFonts w:ascii="Times New Roman" w:hAnsi="Times New Roman"/>
          <w:sz w:val="24"/>
          <w:szCs w:val="24"/>
          <w:lang w:bidi="ru-RU"/>
        </w:rPr>
        <w:t xml:space="preserve">проведена 501 лекция по правовой тематике с разъяснениями положений административного и уголовного законодательства Российской Федерации по профилактике безнадзорности и правонарушений несовершеннолетних, ведения здорового образа жизни, организованы просмотры видеофильмов о вреде наркотиков, алкоголя и </w:t>
      </w:r>
      <w:proofErr w:type="spellStart"/>
      <w:r w:rsidR="002961F6" w:rsidRPr="00CB0B83">
        <w:rPr>
          <w:rFonts w:ascii="Times New Roman" w:hAnsi="Times New Roman"/>
          <w:sz w:val="24"/>
          <w:szCs w:val="24"/>
          <w:lang w:bidi="ru-RU"/>
        </w:rPr>
        <w:t>табакокурения</w:t>
      </w:r>
      <w:proofErr w:type="spellEnd"/>
      <w:r w:rsidR="002961F6" w:rsidRPr="00CB0B83">
        <w:rPr>
          <w:rFonts w:ascii="Times New Roman" w:hAnsi="Times New Roman"/>
          <w:sz w:val="24"/>
          <w:szCs w:val="24"/>
          <w:lang w:bidi="ru-RU"/>
        </w:rPr>
        <w:t>, распространялись листовки с номером телефона доверия;</w:t>
      </w:r>
    </w:p>
    <w:p w:rsidR="002961F6" w:rsidRPr="00CB0B83" w:rsidRDefault="002961F6" w:rsidP="00D45FDD">
      <w:pPr>
        <w:autoSpaceDE w:val="0"/>
        <w:autoSpaceDN w:val="0"/>
        <w:adjustRightInd w:val="0"/>
        <w:spacing w:after="0" w:line="240" w:lineRule="auto"/>
        <w:ind w:firstLine="851"/>
        <w:jc w:val="both"/>
        <w:rPr>
          <w:rFonts w:ascii="Times New Roman" w:hAnsi="Times New Roman"/>
          <w:sz w:val="24"/>
          <w:szCs w:val="24"/>
        </w:rPr>
      </w:pPr>
      <w:r w:rsidRPr="00CB0B83">
        <w:rPr>
          <w:rFonts w:ascii="Times New Roman" w:hAnsi="Times New Roman"/>
          <w:sz w:val="24"/>
          <w:szCs w:val="24"/>
          <w:lang w:bidi="ru-RU"/>
        </w:rPr>
        <w:t xml:space="preserve">- </w:t>
      </w:r>
      <w:r w:rsidRPr="00CB0B83">
        <w:rPr>
          <w:rFonts w:ascii="Times New Roman" w:hAnsi="Times New Roman"/>
          <w:sz w:val="24"/>
          <w:szCs w:val="24"/>
        </w:rPr>
        <w:t>проведен</w:t>
      </w:r>
      <w:r w:rsidR="006C6BFA" w:rsidRPr="00CB0B83">
        <w:rPr>
          <w:rFonts w:ascii="Times New Roman" w:hAnsi="Times New Roman"/>
          <w:sz w:val="24"/>
          <w:szCs w:val="24"/>
        </w:rPr>
        <w:t>ы</w:t>
      </w:r>
      <w:r w:rsidRPr="00CB0B83">
        <w:rPr>
          <w:rFonts w:ascii="Times New Roman" w:hAnsi="Times New Roman"/>
          <w:sz w:val="24"/>
          <w:szCs w:val="24"/>
        </w:rPr>
        <w:t xml:space="preserve"> оперативно - профилактическ</w:t>
      </w:r>
      <w:r w:rsidR="00933329" w:rsidRPr="00CB0B83">
        <w:rPr>
          <w:rFonts w:ascii="Times New Roman" w:hAnsi="Times New Roman"/>
          <w:sz w:val="24"/>
          <w:szCs w:val="24"/>
        </w:rPr>
        <w:t>ие</w:t>
      </w:r>
      <w:r w:rsidRPr="00CB0B83">
        <w:rPr>
          <w:rFonts w:ascii="Times New Roman" w:hAnsi="Times New Roman"/>
          <w:sz w:val="24"/>
          <w:szCs w:val="24"/>
        </w:rPr>
        <w:t xml:space="preserve"> мероприятия «Рецидив», «Единый день профилактики»</w:t>
      </w:r>
      <w:r w:rsidR="00AF3414" w:rsidRPr="00CB0B83">
        <w:rPr>
          <w:rFonts w:ascii="Times New Roman" w:hAnsi="Times New Roman"/>
          <w:sz w:val="24"/>
          <w:szCs w:val="24"/>
        </w:rPr>
        <w:t>.</w:t>
      </w:r>
    </w:p>
    <w:p w:rsidR="00C90170" w:rsidRPr="00CB0B83" w:rsidRDefault="00C9017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Pr="00FD11C0">
        <w:rPr>
          <w:rFonts w:ascii="Times New Roman" w:hAnsi="Times New Roman"/>
          <w:b/>
          <w:i/>
          <w:sz w:val="24"/>
          <w:szCs w:val="24"/>
        </w:rPr>
        <w:t>Повышение безопасности дорожного движения»</w:t>
      </w:r>
      <w:r w:rsidRPr="00CB0B83">
        <w:rPr>
          <w:rFonts w:ascii="Times New Roman" w:hAnsi="Times New Roman"/>
          <w:sz w:val="24"/>
          <w:szCs w:val="24"/>
        </w:rPr>
        <w:t>:</w:t>
      </w:r>
    </w:p>
    <w:p w:rsidR="00C90170" w:rsidRPr="00CB0B83" w:rsidRDefault="00C9017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проведено</w:t>
      </w:r>
      <w:r w:rsidR="00A33069" w:rsidRPr="00CB0B83">
        <w:rPr>
          <w:rFonts w:ascii="Times New Roman" w:hAnsi="Times New Roman"/>
          <w:sz w:val="24"/>
          <w:szCs w:val="24"/>
        </w:rPr>
        <w:t>:</w:t>
      </w:r>
      <w:r w:rsidRPr="00CB0B83">
        <w:rPr>
          <w:rFonts w:ascii="Times New Roman" w:hAnsi="Times New Roman"/>
          <w:sz w:val="24"/>
          <w:szCs w:val="24"/>
        </w:rPr>
        <w:t xml:space="preserve"> в образовательных организациях округа с несовершеннолетними </w:t>
      </w:r>
      <w:r w:rsidR="00A33069" w:rsidRPr="00CB0B83">
        <w:rPr>
          <w:rFonts w:ascii="Times New Roman" w:hAnsi="Times New Roman"/>
          <w:sz w:val="24"/>
          <w:szCs w:val="24"/>
        </w:rPr>
        <w:t>771</w:t>
      </w:r>
      <w:r w:rsidRPr="00CB0B83">
        <w:rPr>
          <w:rFonts w:ascii="Times New Roman" w:hAnsi="Times New Roman"/>
          <w:sz w:val="24"/>
          <w:szCs w:val="24"/>
        </w:rPr>
        <w:t xml:space="preserve"> профилактическое мероприятие (классные часы, лекции, беседы и т.п.)</w:t>
      </w:r>
      <w:r w:rsidR="00A33069" w:rsidRPr="00CB0B83">
        <w:rPr>
          <w:rFonts w:ascii="Times New Roman" w:hAnsi="Times New Roman"/>
          <w:sz w:val="24"/>
          <w:szCs w:val="24"/>
        </w:rPr>
        <w:t xml:space="preserve">, </w:t>
      </w:r>
      <w:proofErr w:type="spellStart"/>
      <w:r w:rsidR="00A33069" w:rsidRPr="00CB0B83">
        <w:rPr>
          <w:rFonts w:ascii="Times New Roman" w:hAnsi="Times New Roman"/>
          <w:sz w:val="24"/>
          <w:szCs w:val="24"/>
        </w:rPr>
        <w:t>г</w:t>
      </w:r>
      <w:r w:rsidRPr="00CB0B83">
        <w:rPr>
          <w:rFonts w:ascii="Times New Roman" w:hAnsi="Times New Roman"/>
          <w:sz w:val="24"/>
          <w:szCs w:val="24"/>
        </w:rPr>
        <w:t>осавтоинспеторами</w:t>
      </w:r>
      <w:proofErr w:type="spellEnd"/>
      <w:r w:rsidRPr="00CB0B83">
        <w:rPr>
          <w:rFonts w:ascii="Times New Roman" w:hAnsi="Times New Roman"/>
          <w:sz w:val="24"/>
          <w:szCs w:val="24"/>
        </w:rPr>
        <w:t xml:space="preserve"> </w:t>
      </w:r>
      <w:r w:rsidR="00A33069" w:rsidRPr="00CB0B83">
        <w:rPr>
          <w:rFonts w:ascii="Times New Roman" w:hAnsi="Times New Roman"/>
          <w:sz w:val="24"/>
          <w:szCs w:val="24"/>
        </w:rPr>
        <w:t>282</w:t>
      </w:r>
      <w:r w:rsidRPr="00CB0B83">
        <w:rPr>
          <w:rFonts w:ascii="Times New Roman" w:hAnsi="Times New Roman"/>
          <w:sz w:val="24"/>
          <w:szCs w:val="24"/>
        </w:rPr>
        <w:t xml:space="preserve"> выступлени</w:t>
      </w:r>
      <w:r w:rsidR="00A33069" w:rsidRPr="00CB0B83">
        <w:rPr>
          <w:rFonts w:ascii="Times New Roman" w:hAnsi="Times New Roman"/>
          <w:sz w:val="24"/>
          <w:szCs w:val="24"/>
        </w:rPr>
        <w:t>я</w:t>
      </w:r>
      <w:r w:rsidRPr="00CB0B83">
        <w:rPr>
          <w:rFonts w:ascii="Times New Roman" w:hAnsi="Times New Roman"/>
          <w:sz w:val="24"/>
          <w:szCs w:val="24"/>
        </w:rPr>
        <w:t xml:space="preserve"> в средствах массовой информации по профилактике детского дорожно-</w:t>
      </w:r>
      <w:r w:rsidR="00A33069" w:rsidRPr="00CB0B83">
        <w:rPr>
          <w:rFonts w:ascii="Times New Roman" w:hAnsi="Times New Roman"/>
          <w:sz w:val="24"/>
          <w:szCs w:val="24"/>
        </w:rPr>
        <w:t>транспортного травматизма;</w:t>
      </w:r>
    </w:p>
    <w:p w:rsidR="00933329" w:rsidRPr="00CB0B83" w:rsidRDefault="00C90170" w:rsidP="00D45FDD">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заключен договор на поставку </w:t>
      </w:r>
      <w:r w:rsidR="00DC40AB" w:rsidRPr="00CB0B83">
        <w:rPr>
          <w:rFonts w:ascii="Times New Roman" w:hAnsi="Times New Roman"/>
          <w:sz w:val="24"/>
          <w:szCs w:val="24"/>
        </w:rPr>
        <w:t xml:space="preserve">к концу 2021 года </w:t>
      </w:r>
      <w:r w:rsidR="00A33069" w:rsidRPr="00CB0B83">
        <w:rPr>
          <w:rFonts w:ascii="Times New Roman" w:hAnsi="Times New Roman"/>
          <w:sz w:val="24"/>
          <w:szCs w:val="24"/>
        </w:rPr>
        <w:t>наглядных учебных и методических материалов</w:t>
      </w:r>
      <w:r w:rsidRPr="00CB0B83">
        <w:rPr>
          <w:rFonts w:ascii="Times New Roman" w:hAnsi="Times New Roman"/>
          <w:sz w:val="24"/>
          <w:szCs w:val="24"/>
        </w:rPr>
        <w:t xml:space="preserve"> (для общеобразовательных организаций с целью формирования у детей дошкольного и школьного возраста навыков безопасного поведения на дорогах) на сумму</w:t>
      </w:r>
      <w:r w:rsidR="00A33069" w:rsidRPr="00CB0B83">
        <w:rPr>
          <w:rFonts w:ascii="Times New Roman" w:hAnsi="Times New Roman"/>
          <w:sz w:val="24"/>
          <w:szCs w:val="24"/>
        </w:rPr>
        <w:t xml:space="preserve"> </w:t>
      </w:r>
      <w:r w:rsidR="00BF08AF" w:rsidRPr="00CB0B83">
        <w:rPr>
          <w:rFonts w:ascii="Times New Roman" w:hAnsi="Times New Roman"/>
          <w:sz w:val="24"/>
          <w:szCs w:val="24"/>
        </w:rPr>
        <w:t xml:space="preserve">100,0 </w:t>
      </w:r>
      <w:r w:rsidRPr="00CB0B83">
        <w:rPr>
          <w:rFonts w:ascii="Times New Roman" w:hAnsi="Times New Roman"/>
          <w:sz w:val="24"/>
          <w:szCs w:val="24"/>
        </w:rPr>
        <w:t>тыс. рублей</w:t>
      </w:r>
      <w:r w:rsidR="00933329" w:rsidRPr="00CB0B83">
        <w:rPr>
          <w:rFonts w:ascii="Times New Roman" w:hAnsi="Times New Roman"/>
          <w:sz w:val="24"/>
          <w:szCs w:val="24"/>
        </w:rPr>
        <w:t>.</w:t>
      </w:r>
    </w:p>
    <w:p w:rsidR="00CB0B83" w:rsidRPr="00CB0B83" w:rsidRDefault="00CB0B83" w:rsidP="00CB0B83">
      <w:pPr>
        <w:widowControl w:val="0"/>
        <w:spacing w:after="0" w:line="240" w:lineRule="auto"/>
        <w:ind w:firstLine="720"/>
        <w:jc w:val="both"/>
        <w:rPr>
          <w:rFonts w:ascii="Times New Roman" w:hAnsi="Times New Roman"/>
          <w:sz w:val="24"/>
          <w:szCs w:val="24"/>
        </w:rPr>
      </w:pPr>
      <w:r w:rsidRPr="00CB0B83">
        <w:rPr>
          <w:rFonts w:ascii="Times New Roman" w:hAnsi="Times New Roman"/>
          <w:b/>
          <w:sz w:val="24"/>
          <w:szCs w:val="24"/>
        </w:rPr>
        <w:t>Государственная программа «</w:t>
      </w:r>
      <w:r w:rsidRPr="00873750">
        <w:rPr>
          <w:rFonts w:ascii="Times New Roman" w:hAnsi="Times New Roman"/>
          <w:b/>
          <w:sz w:val="24"/>
          <w:szCs w:val="24"/>
        </w:rPr>
        <w:t>Предупреждение</w:t>
      </w:r>
      <w:r w:rsidRPr="00CB0B83">
        <w:rPr>
          <w:rFonts w:ascii="Times New Roman" w:hAnsi="Times New Roman"/>
          <w:b/>
          <w:sz w:val="24"/>
          <w:szCs w:val="24"/>
        </w:rPr>
        <w:t xml:space="preserve"> чрезвычайных ситуаций природного и техногенного характера и обеспечение пожарной безопасности в Чукотском автономном округе» </w:t>
      </w:r>
      <w:r w:rsidRPr="00CB0B83">
        <w:rPr>
          <w:rFonts w:ascii="Times New Roman" w:hAnsi="Times New Roman"/>
          <w:sz w:val="24"/>
          <w:szCs w:val="24"/>
        </w:rPr>
        <w:t xml:space="preserve">включает в себя 3 подпрограммы. </w:t>
      </w:r>
    </w:p>
    <w:p w:rsidR="00CB0B83" w:rsidRPr="00CB0B83" w:rsidRDefault="00CB0B83" w:rsidP="00CB0B83">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промышленной политики Чукотского автономного округа.</w:t>
      </w:r>
    </w:p>
    <w:p w:rsidR="00CB0B83" w:rsidRPr="00CB0B83" w:rsidRDefault="00CB0B83" w:rsidP="00CB0B83">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реализацию государственной программы в 2021 году направлено (в соответствии со сводной бюджетной росписью) 495 172,6 млн. рублей. На 01.10.2021 финансирование мероприятий составило 52,0% от плановых назначений или 257 262,7 тыс. рублей, мероприятия выполнены на 49,0%, что в абсолютных цифрах составляет 242 845,1 тыс. рублей. </w:t>
      </w:r>
    </w:p>
    <w:p w:rsidR="00CB0B83" w:rsidRPr="00CB0B83" w:rsidRDefault="00CB0B83" w:rsidP="00CB0B83">
      <w:pPr>
        <w:spacing w:after="0" w:line="240" w:lineRule="auto"/>
        <w:ind w:firstLine="708"/>
        <w:jc w:val="both"/>
        <w:rPr>
          <w:rFonts w:ascii="Times New Roman" w:hAnsi="Times New Roman"/>
          <w:sz w:val="24"/>
          <w:szCs w:val="24"/>
        </w:rPr>
      </w:pPr>
      <w:r w:rsidRPr="00CB0B83">
        <w:rPr>
          <w:rFonts w:ascii="Times New Roman" w:hAnsi="Times New Roman"/>
          <w:sz w:val="24"/>
          <w:szCs w:val="24"/>
        </w:rPr>
        <w:t>На 2021 год запланировано выполнить 14 мероприятий. Из них за 9 месяцев текущего года в полном объеме выполнено 3 мероприятия или 21,4%, 1 мероприятие имеет выполнение более 80%.</w:t>
      </w:r>
    </w:p>
    <w:p w:rsidR="00CB0B83" w:rsidRPr="00CB0B83" w:rsidRDefault="00CB0B83" w:rsidP="00CB0B8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Pr="00FD11C0">
        <w:rPr>
          <w:rFonts w:ascii="Times New Roman" w:hAnsi="Times New Roman"/>
          <w:b/>
          <w:i/>
          <w:sz w:val="24"/>
          <w:szCs w:val="24"/>
        </w:rPr>
        <w:t xml:space="preserve">Снижение рисков и смягчение последствий </w:t>
      </w:r>
      <w:r w:rsidRPr="00FD11C0">
        <w:rPr>
          <w:rFonts w:ascii="Times New Roman" w:hAnsi="Times New Roman"/>
          <w:b/>
          <w:i/>
          <w:sz w:val="24"/>
          <w:szCs w:val="24"/>
        </w:rPr>
        <w:lastRenderedPageBreak/>
        <w:t>чрезвычайных ситуаций природного и техногенного характера»</w:t>
      </w:r>
      <w:r w:rsidRPr="00CB0B83">
        <w:rPr>
          <w:rFonts w:ascii="Times New Roman" w:hAnsi="Times New Roman"/>
          <w:sz w:val="24"/>
          <w:szCs w:val="24"/>
        </w:rPr>
        <w:t>:</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приобретение обмундирования для поисково-спасательного отряда на общую сумму 310,0 тыс. рублей. Обязательство по контракту исполнено в полном объеме;</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на проведение экспертизы сметной документации РАСЦО на сумму 85,0 тыс. рублей.</w:t>
      </w:r>
      <w:r w:rsidRPr="00CB0B83">
        <w:t xml:space="preserve"> </w:t>
      </w:r>
      <w:r w:rsidRPr="00CB0B83">
        <w:rPr>
          <w:rFonts w:ascii="Times New Roman" w:hAnsi="Times New Roman"/>
          <w:sz w:val="24"/>
          <w:szCs w:val="24"/>
        </w:rPr>
        <w:t xml:space="preserve">Обязательство по контракту исполнено в полном объеме; </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эксплуатационно-техническое обслуживание, хранение оборудования и средств региональной автоматизированной системы централизованного оповещения (РАСЦО) на базе аппаратуры оповещения П-166, израсходовано на сумму 4 000,0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общую сумму 235 000,0 тыс. рублей (контракт разбит на 6 этапов) на оказание услуг, в том числе: по организации и предоставлении сети связи и передачи данных на основе виртуальной частной сети, в рамках Системы «112»; по сопровождению и технической поддержке унифицированного специального программного обеспечения системы обеспечения вызова экстренных оперативных служб по единому номеру «112»; по обеспечению трафика узла вызова экстренных оперативных служб для обеспечения работы Системы «112» (УОВЭОС); по оказанию услуг связи; по сопровождению, технической поддержке и обновлению программного обеспечения подсистемы обеспечения информационной безопасности Системы «112». Оплата за 6 этап будет произведена после сдачи пуско-наладочных работ;</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по организации и предоставлению передачи данных на основе виртуальной частной сети, системы обеспечения вызова экстренных оперативных служб по единому номеру «112» на территории Чукотского автономного округа. Израсходовано 15 253,1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по предоставлению доступа к узлу обеспечения вызовов экстренных оперативных служб для работы Системы «112» Чукотского автономного округа в 2021 году. Израсходовано 1 040,0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по интеграции системы обеспечения вызова экстренных оперативных служб по единому номеру «112» Чукотского автономного округа с автоматизированной системой охранно-пожарной сигнализацией «Приток-А». Контракт исполнен и оплачен на сумму 1 208,2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по сопровождению и технической поддержке унифицированного специального программного обеспечения системы обеспечения вызова экстренных оперативных служб по единому номеру «112» Чукотского автономного округа. Израсходовано 3 946,1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по сопровождению, технической поддержке и обновлению программного обеспечения подсистемы обеспечения информационной безопасности Системы «112» Чукотского автономного округа. Израсходовано 991,4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по доработке и модификации программного обеспечения Системы «112» Чукотского автономного округа с целью автоматизированного информационно-защищенного обмена информацией в рамках систем обеспечения вызовов экстренных оперативных служб по единому номеру «112» между Чукотским автономным округом и сопредельным (смежным) субъектом Российской Федерации: республика Саха (Якутия). Контракт исполнен и оплачен на сумму 680,0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об оказании услуг связи юридическому лицу, финансируемому из соответствующего бюджета. Израсходовано 701,6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на покупку неисключительной лицензии для ЭВМ Системы «112». Контракт исполнен и оплачен на сумму 150,0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на ремонт платы Системы «112». Контракт исполнен и оплачен на сумму 191,9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на поставку спутниковых </w:t>
      </w:r>
      <w:proofErr w:type="spellStart"/>
      <w:r w:rsidRPr="00CB0B83">
        <w:rPr>
          <w:rFonts w:ascii="Times New Roman" w:hAnsi="Times New Roman"/>
          <w:sz w:val="24"/>
          <w:szCs w:val="24"/>
        </w:rPr>
        <w:t>трекеров</w:t>
      </w:r>
      <w:proofErr w:type="spellEnd"/>
      <w:r w:rsidRPr="00CB0B83">
        <w:rPr>
          <w:rFonts w:ascii="Times New Roman" w:hAnsi="Times New Roman"/>
          <w:sz w:val="24"/>
          <w:szCs w:val="24"/>
        </w:rPr>
        <w:t xml:space="preserve"> на сумму 4 368,8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lastRenderedPageBreak/>
        <w:t xml:space="preserve">- заключен государственный контракт по интеграции системы обеспечения вызова экстренных оперативных служб по единому номеру «112» на базе единых дежурно-диспетчерских служб муниципальных образований Чукотского автономного округа с автоматизированной системой персональных </w:t>
      </w:r>
      <w:proofErr w:type="spellStart"/>
      <w:r w:rsidRPr="00CB0B83">
        <w:rPr>
          <w:rFonts w:ascii="Times New Roman" w:hAnsi="Times New Roman"/>
          <w:sz w:val="24"/>
          <w:szCs w:val="24"/>
        </w:rPr>
        <w:t>трекеров</w:t>
      </w:r>
      <w:proofErr w:type="spellEnd"/>
      <w:r w:rsidRPr="00CB0B83">
        <w:rPr>
          <w:rFonts w:ascii="Times New Roman" w:hAnsi="Times New Roman"/>
          <w:sz w:val="24"/>
          <w:szCs w:val="24"/>
        </w:rPr>
        <w:t xml:space="preserve"> на сумму 697,0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дизельных тепловых пушек (10 шт.) для резерва материальных ресурсов в целях гражданской обороны предупреждения и ликвидации чрезвычайных ситуаций. Контракт исполнен и оплачен на сумму 794,6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одеял (247 шт.) для резерва материальных ресурсов в целях гражданской обороны предупреждения и ликвидации чрезвычайных ситуаций. Контракт исполнен и оплачен на сумму 250,4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палаток (15 шт.) для резерва материальных ресурсов в целях гражданской обороны предупреждения и ликвидации чрезвычайных ситуаций</w:t>
      </w:r>
      <w:r w:rsidRPr="00CB0B83">
        <w:t xml:space="preserve"> </w:t>
      </w:r>
      <w:r w:rsidRPr="00CB0B83">
        <w:rPr>
          <w:rFonts w:ascii="Times New Roman" w:hAnsi="Times New Roman"/>
          <w:sz w:val="24"/>
          <w:szCs w:val="24"/>
        </w:rPr>
        <w:t>на сумму 1 229,5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бензиновых генераторов (2 шт.) для резерва материальных ресурсов в целях гражданской обороны предупреждения и ликвидации чрезвычайных ситуаций. Контракт исполнен и оплачен на сумму 345,0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раскладных кроватей (120 шт.) для резерва материальных ресурсов в целях гражданской обороны предупреждения и ликвидации чрезвычайных ситуаций на сумму 316,0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матрасов (280 шт.) для резерва материальных ресурсов в целях гражданской обороны предупреждения и ликвидации чрезвычайных ситуаций на сумму 596,5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пневмокаркасного модуля для резерва материальных ресурсов в целях гражданской обороны предупреждения и ликвидации чрезвычайных ситуаций на сумму 532,0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аварийно осветительной установки (4 шт.)  для резерва материальных ресурсов в целях гражданской обороны предупреждения и ликвидации чрезвычайных ситуаций на сумму 304,2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на поставку товаров для материального резерва. Контракт исполнен и оплачен на сумму 551,3 тыс. рублей.</w:t>
      </w:r>
    </w:p>
    <w:p w:rsidR="00CB0B83" w:rsidRPr="00CB0B83" w:rsidRDefault="00CB0B83" w:rsidP="00CB0B8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Pr="00FD11C0">
        <w:rPr>
          <w:rFonts w:ascii="Times New Roman" w:hAnsi="Times New Roman"/>
          <w:b/>
          <w:i/>
          <w:sz w:val="24"/>
          <w:szCs w:val="24"/>
        </w:rPr>
        <w:t>Пожарная безопасность и противопожарная защита»</w:t>
      </w:r>
      <w:r w:rsidRPr="00CB0B83">
        <w:rPr>
          <w:rFonts w:ascii="Times New Roman" w:hAnsi="Times New Roman"/>
          <w:sz w:val="24"/>
          <w:szCs w:val="24"/>
        </w:rPr>
        <w:t>:</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автоцистерны пожарной (автоцистерна пожарная АЦ 6,0-40 (5557) модель 004-4ПВ 2 шт.) для нужд пожарного депо ГКУ «ПСЧ №3 ППС по ЧАО» на сумму 19 886,7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автоцистерны пожарной (автоцистерна пожарная АЦ 6,0-40 (5557) модель 004-4ПВ 1 шт.) для нужд пожарного депо ГКУ «ПСЧ №1 ППС по ЧАО». Контракт исполнен и оплачен на сумму 9 943,3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w:t>
      </w:r>
      <w:r w:rsidR="00763BC3">
        <w:rPr>
          <w:rFonts w:ascii="Times New Roman" w:hAnsi="Times New Roman"/>
          <w:sz w:val="24"/>
          <w:szCs w:val="24"/>
        </w:rPr>
        <w:t>о</w:t>
      </w:r>
      <w:r w:rsidRPr="00CB0B83">
        <w:rPr>
          <w:rFonts w:ascii="Times New Roman" w:hAnsi="Times New Roman"/>
          <w:sz w:val="24"/>
          <w:szCs w:val="24"/>
        </w:rPr>
        <w:t xml:space="preserve"> 6 государственных контрактов на поставку бензиновых генераторов (7 шт.) на сумму 1 222,0 тыс. рублей. Оплата после поставки;</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государственный контракт на поставку аппаратов дыхательных со сжатым воздухом для пожарных ПТС «Профи»-М (6 шт.) в г. Певек, ГКУ «ПСЧ № 3 ППС ЧАО» на сумму 603,6 тыс. рублей. Оплата после поставки;</w:t>
      </w:r>
    </w:p>
    <w:p w:rsidR="00CB0B83" w:rsidRPr="00CB0B83" w:rsidRDefault="00763BC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заключено</w:t>
      </w:r>
      <w:r w:rsidR="00CB0B83" w:rsidRPr="00CB0B83">
        <w:rPr>
          <w:rFonts w:ascii="Times New Roman" w:hAnsi="Times New Roman"/>
          <w:sz w:val="24"/>
          <w:szCs w:val="24"/>
        </w:rPr>
        <w:t xml:space="preserve"> 5 договоров на поставку пожарно-технического вооружения на общую сумму 601,3 тыс. рублей. Израсходовано на сумму 351,2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на ремонт в здании ПСЧ № 1 </w:t>
      </w:r>
      <w:proofErr w:type="spellStart"/>
      <w:r w:rsidRPr="00CB0B83">
        <w:rPr>
          <w:rFonts w:ascii="Times New Roman" w:hAnsi="Times New Roman"/>
          <w:sz w:val="24"/>
          <w:szCs w:val="24"/>
        </w:rPr>
        <w:t>пгт</w:t>
      </w:r>
      <w:proofErr w:type="spellEnd"/>
      <w:r w:rsidRPr="00CB0B83">
        <w:rPr>
          <w:rFonts w:ascii="Times New Roman" w:hAnsi="Times New Roman"/>
          <w:sz w:val="24"/>
          <w:szCs w:val="24"/>
        </w:rPr>
        <w:t>. Беринговский на сумму 4 913,6 тыс. рублей. Оплата после выполнения работ;</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заключен договор по разработке сметной документации на выполнение ремонтных работ в здании пожарного депо ГКУ «ПСЧ № 1 ППС ЧАО». Контракт исполнен и оплачен на сумму 80,0 тыс. рублей;</w:t>
      </w:r>
    </w:p>
    <w:p w:rsidR="00CB0B83" w:rsidRPr="00CB0B83" w:rsidRDefault="00CB0B83" w:rsidP="00CB0B83">
      <w:pPr>
        <w:widowControl w:val="0"/>
        <w:autoSpaceDE w:val="0"/>
        <w:autoSpaceDN w:val="0"/>
        <w:adjustRightInd w:val="0"/>
        <w:spacing w:after="0" w:line="240" w:lineRule="auto"/>
        <w:ind w:firstLine="708"/>
        <w:jc w:val="both"/>
        <w:outlineLvl w:val="0"/>
        <w:rPr>
          <w:rFonts w:ascii="Times New Roman" w:hAnsi="Times New Roman"/>
          <w:sz w:val="24"/>
          <w:szCs w:val="24"/>
        </w:rPr>
      </w:pPr>
      <w:r w:rsidRPr="00CB0B83">
        <w:rPr>
          <w:rFonts w:ascii="Times New Roman" w:hAnsi="Times New Roman"/>
          <w:sz w:val="24"/>
          <w:szCs w:val="24"/>
        </w:rPr>
        <w:t xml:space="preserve">- заключен государственный контракт на поставку боевой одежды пожарного: боевая </w:t>
      </w:r>
      <w:r w:rsidRPr="00CB0B83">
        <w:rPr>
          <w:rFonts w:ascii="Times New Roman" w:hAnsi="Times New Roman"/>
          <w:sz w:val="24"/>
          <w:szCs w:val="24"/>
        </w:rPr>
        <w:lastRenderedPageBreak/>
        <w:t>одежда пожарного тип У вид Т (21 шт.);  сапоги специальные термостойкие резиновые (21 шт.); перчатки трехпалые (средства защиты рук 21 шт.); пояс пожарный спасательный (тип А 21 шт.); шлем каска (21шт.). Контракт исполнен и оплачен на сумму 486,2 тыс. рублей.</w:t>
      </w:r>
    </w:p>
    <w:p w:rsidR="00CB0B83" w:rsidRPr="00CB0B83" w:rsidRDefault="00CB0B83" w:rsidP="00CB0B83">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CB0B83">
        <w:rPr>
          <w:rFonts w:ascii="Times New Roman" w:hAnsi="Times New Roman"/>
          <w:bCs/>
          <w:sz w:val="24"/>
          <w:szCs w:val="24"/>
        </w:rPr>
        <w:t xml:space="preserve">В рамках подпрограммы </w:t>
      </w:r>
      <w:r w:rsidRPr="00FD11C0">
        <w:rPr>
          <w:rFonts w:ascii="Times New Roman" w:hAnsi="Times New Roman"/>
          <w:b/>
          <w:bCs/>
          <w:i/>
          <w:sz w:val="24"/>
          <w:szCs w:val="24"/>
        </w:rPr>
        <w:t>«</w:t>
      </w:r>
      <w:r w:rsidRPr="00FD11C0">
        <w:rPr>
          <w:rFonts w:ascii="Times New Roman" w:hAnsi="Times New Roman"/>
          <w:b/>
          <w:i/>
          <w:sz w:val="24"/>
          <w:szCs w:val="24"/>
        </w:rPr>
        <w:t>Обеспечение деятельности государственных органов и подведомственных учреждений»</w:t>
      </w:r>
      <w:r w:rsidRPr="00CB0B83">
        <w:rPr>
          <w:rFonts w:ascii="Times New Roman" w:hAnsi="Times New Roman"/>
          <w:sz w:val="24"/>
          <w:szCs w:val="24"/>
        </w:rPr>
        <w:t xml:space="preserve"> израсходовано 201 485,8 тыс. рублей, выполнение от плановых значений составило 64,9%.</w:t>
      </w:r>
    </w:p>
    <w:p w:rsidR="003232D1" w:rsidRPr="00CB0B83" w:rsidRDefault="003232D1" w:rsidP="00D45FDD">
      <w:pPr>
        <w:spacing w:after="0" w:line="240" w:lineRule="auto"/>
        <w:ind w:firstLine="720"/>
        <w:jc w:val="both"/>
        <w:rPr>
          <w:rFonts w:ascii="Times New Roman" w:hAnsi="Times New Roman"/>
          <w:sz w:val="24"/>
          <w:szCs w:val="24"/>
        </w:rPr>
      </w:pPr>
      <w:r w:rsidRPr="00CB0B83">
        <w:rPr>
          <w:rFonts w:ascii="Times New Roman" w:hAnsi="Times New Roman"/>
          <w:b/>
          <w:bCs/>
          <w:sz w:val="24"/>
          <w:szCs w:val="24"/>
        </w:rPr>
        <w:t xml:space="preserve">Государственная программа «Управление региональными финансами и имуществом Чукотского автономного округа» </w:t>
      </w:r>
      <w:r w:rsidRPr="00CB0B83">
        <w:rPr>
          <w:rFonts w:ascii="Times New Roman" w:hAnsi="Times New Roman"/>
          <w:sz w:val="24"/>
          <w:szCs w:val="24"/>
        </w:rPr>
        <w:t xml:space="preserve">включает в себя </w:t>
      </w:r>
      <w:r w:rsidR="002733A5" w:rsidRPr="00CB0B83">
        <w:rPr>
          <w:rFonts w:ascii="Times New Roman" w:hAnsi="Times New Roman"/>
          <w:sz w:val="24"/>
          <w:szCs w:val="24"/>
        </w:rPr>
        <w:t>5</w:t>
      </w:r>
      <w:r w:rsidRPr="00CB0B83">
        <w:rPr>
          <w:rFonts w:ascii="Times New Roman" w:hAnsi="Times New Roman"/>
          <w:sz w:val="24"/>
          <w:szCs w:val="24"/>
        </w:rPr>
        <w:t xml:space="preserve"> подпрограмм</w:t>
      </w:r>
      <w:r w:rsidRPr="00CB0B83">
        <w:rPr>
          <w:rFonts w:ascii="Times New Roman" w:hAnsi="Times New Roman"/>
          <w:sz w:val="24"/>
          <w:szCs w:val="24"/>
          <w:lang w:val="en-US"/>
        </w:rPr>
        <w:t>s</w:t>
      </w:r>
      <w:r w:rsidRPr="00CB0B83">
        <w:rPr>
          <w:rFonts w:ascii="Times New Roman" w:hAnsi="Times New Roman"/>
          <w:sz w:val="24"/>
          <w:szCs w:val="24"/>
        </w:rPr>
        <w:t xml:space="preserve">. </w:t>
      </w:r>
    </w:p>
    <w:p w:rsidR="003232D1" w:rsidRPr="00CB0B83" w:rsidRDefault="003232D1"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Ответственным исполнителем государственной программы является Департамент финансов, экономики и имущественных отношений  Чукотского автономного округа.</w:t>
      </w:r>
    </w:p>
    <w:p w:rsidR="003232D1" w:rsidRPr="00CB0B83" w:rsidRDefault="003232D1" w:rsidP="00D45FDD">
      <w:pPr>
        <w:spacing w:after="0" w:line="240" w:lineRule="auto"/>
        <w:ind w:firstLine="708"/>
        <w:jc w:val="both"/>
        <w:rPr>
          <w:rFonts w:ascii="Times New Roman" w:hAnsi="Times New Roman"/>
          <w:sz w:val="24"/>
          <w:szCs w:val="24"/>
        </w:rPr>
      </w:pPr>
      <w:r w:rsidRPr="00CB0B83">
        <w:rPr>
          <w:rFonts w:ascii="Times New Roman" w:hAnsi="Times New Roman"/>
          <w:sz w:val="24"/>
          <w:szCs w:val="24"/>
        </w:rPr>
        <w:t>На реализацию государственной программы в 2021 году направлено (в соответствии со сводной бюджетной росписью) 4 514 763,2 тыс. рублей. На 01.10.2021 финансирование мероприятий составило 55,8% от плановых назначений или 2 520 849,7 тыс. рублей, мероприятия выполнены на 55,7%, что в абсолютных цифрах составляет 2 516 300,2 тыс. рублей.</w:t>
      </w:r>
    </w:p>
    <w:p w:rsidR="003232D1" w:rsidRPr="00CB0B83" w:rsidRDefault="003232D1" w:rsidP="00D45FDD">
      <w:pPr>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На 2021 год запланировано выполнить 30 мероприятий. Из них за 9 месяцев текущего года в полном объеме выполнено 8 мероприятий или 26,7%. </w:t>
      </w:r>
    </w:p>
    <w:p w:rsidR="003232D1" w:rsidRPr="00CB0B83" w:rsidRDefault="003232D1" w:rsidP="00D45FDD">
      <w:pPr>
        <w:autoSpaceDE w:val="0"/>
        <w:autoSpaceDN w:val="0"/>
        <w:spacing w:after="0" w:line="240" w:lineRule="auto"/>
        <w:ind w:firstLine="709"/>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D11C0">
        <w:rPr>
          <w:rFonts w:ascii="Times New Roman" w:hAnsi="Times New Roman"/>
          <w:b/>
          <w:i/>
          <w:iCs/>
          <w:sz w:val="24"/>
          <w:szCs w:val="24"/>
        </w:rPr>
        <w:t>«Организация межбюджетных отношений и повышение уровня бюджетной обеспеченности местных бюджетов»</w:t>
      </w:r>
      <w:r w:rsidRPr="00CB0B83">
        <w:rPr>
          <w:rFonts w:ascii="Times New Roman" w:hAnsi="Times New Roman"/>
          <w:sz w:val="24"/>
          <w:szCs w:val="24"/>
        </w:rPr>
        <w:t>:</w:t>
      </w:r>
    </w:p>
    <w:p w:rsidR="003232D1" w:rsidRPr="00CB0B83" w:rsidRDefault="003232D1" w:rsidP="00D45FDD">
      <w:pPr>
        <w:spacing w:after="0" w:line="240" w:lineRule="auto"/>
        <w:ind w:firstLine="851"/>
        <w:jc w:val="both"/>
        <w:rPr>
          <w:rFonts w:ascii="Times New Roman" w:hAnsi="Times New Roman"/>
          <w:sz w:val="24"/>
          <w:szCs w:val="24"/>
        </w:rPr>
      </w:pPr>
      <w:r w:rsidRPr="00CB0B83">
        <w:rPr>
          <w:rFonts w:ascii="Times New Roman" w:hAnsi="Times New Roman"/>
          <w:sz w:val="24"/>
          <w:szCs w:val="24"/>
        </w:rPr>
        <w:t>- в апреле текущего года была произведена оценка качества управления муниципальными финансами по итогам 2020 года. По результатам проведенной оценки 2 муниципальным образованиям присвоена I степень качества управления муниципальными финансами, 4 муниципальным образованиям присвоена II степень и 1 муниципальному образованию III степень;</w:t>
      </w:r>
    </w:p>
    <w:p w:rsidR="003232D1" w:rsidRPr="00CB0B83" w:rsidRDefault="003232D1" w:rsidP="00D45FDD">
      <w:pPr>
        <w:spacing w:after="0" w:line="240" w:lineRule="auto"/>
        <w:ind w:firstLine="851"/>
        <w:jc w:val="both"/>
        <w:rPr>
          <w:rFonts w:ascii="Times New Roman" w:hAnsi="Times New Roman"/>
          <w:sz w:val="24"/>
          <w:szCs w:val="24"/>
        </w:rPr>
      </w:pPr>
      <w:r w:rsidRPr="00CB0B83">
        <w:rPr>
          <w:rFonts w:ascii="Times New Roman" w:hAnsi="Times New Roman"/>
          <w:sz w:val="24"/>
          <w:szCs w:val="24"/>
        </w:rPr>
        <w:t>- предоставлено дотации на выравнивание бюджетной обеспеченности местных бюджетов в сумме 2 050 885,2 тыс. рублей (или 62,9% от утвержденного годового объема бюджетных ассигнований), в том числе по видам дотаций: на выравнивание бюджетной обеспеченности поселений – 35 378,0 тыс. рублей или 65,5%; на выравнивание бюджетной обеспеченности муниципальных районов и городских округов 2 015 507,2 тыс. рублей или 62,8%;</w:t>
      </w:r>
    </w:p>
    <w:p w:rsidR="003232D1" w:rsidRPr="00CB0B83" w:rsidRDefault="003232D1" w:rsidP="00D45FDD">
      <w:pPr>
        <w:spacing w:after="0" w:line="240" w:lineRule="auto"/>
        <w:ind w:firstLine="851"/>
        <w:jc w:val="both"/>
        <w:rPr>
          <w:rFonts w:ascii="Times New Roman" w:hAnsi="Times New Roman"/>
          <w:sz w:val="24"/>
          <w:szCs w:val="24"/>
        </w:rPr>
      </w:pPr>
      <w:r w:rsidRPr="00CB0B83">
        <w:rPr>
          <w:rFonts w:ascii="Times New Roman" w:hAnsi="Times New Roman"/>
          <w:sz w:val="24"/>
          <w:szCs w:val="24"/>
        </w:rPr>
        <w:t>- предоставлено дотаций на поддержку мер по обеспечению сбалансированности бюджетов муниципальных районов и городских округов в сумме 93 900,0 тыс. рублей или 12,7% от утвержденного годового объема бюджетных ассигнований;</w:t>
      </w:r>
    </w:p>
    <w:p w:rsidR="003232D1" w:rsidRPr="00CB0B83" w:rsidRDefault="003232D1" w:rsidP="00D45FDD">
      <w:pPr>
        <w:spacing w:after="0" w:line="240" w:lineRule="auto"/>
        <w:ind w:firstLine="851"/>
        <w:jc w:val="both"/>
        <w:rPr>
          <w:rFonts w:ascii="Times New Roman" w:hAnsi="Times New Roman"/>
          <w:sz w:val="24"/>
          <w:szCs w:val="24"/>
        </w:rPr>
      </w:pPr>
      <w:r w:rsidRPr="00CB0B83">
        <w:rPr>
          <w:rFonts w:ascii="Times New Roman" w:hAnsi="Times New Roman"/>
          <w:sz w:val="24"/>
          <w:szCs w:val="24"/>
        </w:rPr>
        <w:t>- предоставлено дотаций (грантов) за достижение показателей деятельности органов местного самоуправления в сумме 70 919,9 тыс. рублей или 100,0% от утвержденного годового объема;</w:t>
      </w:r>
    </w:p>
    <w:p w:rsidR="003232D1" w:rsidRPr="00CB0B83" w:rsidRDefault="003232D1" w:rsidP="00D45FDD">
      <w:pPr>
        <w:spacing w:after="0" w:line="240" w:lineRule="auto"/>
        <w:ind w:firstLine="851"/>
        <w:jc w:val="both"/>
        <w:rPr>
          <w:rFonts w:ascii="Times New Roman" w:hAnsi="Times New Roman"/>
          <w:sz w:val="24"/>
          <w:szCs w:val="24"/>
        </w:rPr>
      </w:pPr>
      <w:r w:rsidRPr="00CB0B83">
        <w:rPr>
          <w:rFonts w:ascii="Times New Roman" w:hAnsi="Times New Roman"/>
          <w:sz w:val="24"/>
          <w:szCs w:val="24"/>
        </w:rPr>
        <w:t>- заключены соглашения с 6 муниципальными образованиями на софинансирование проектов инициативного бюджетирования в муниципальных образованиях на общую сумму 50 000,0 тыс. рублей (на реализацию 17 проектов). Реализован проект «Фестиваль-конкурс по подледному лову рыбы «Народная рыбалка-2021», по 12 проектам заключены муниципальные контракты, по 4 проектам продолжаются конкурсные процедуры. Для 5 проектов инициативного бюджетирования 2020 года на общую сумму 18 153,3 тыс. рублей сроки реализации были перенесены на 2021 год, в мае текущего года были заключены соглашения с 4 муниципальными образованиями. Реализован проект «Ремонт пешеходного тротуара г. Певек», по 4 проектам заключены муниципальные контракты. По состоянию на 01.10.2021 исполнено 17 906,0 тыс. рублей или 26,3% от общего объема субсидии;</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заключены соглашения с 26 муниципальными образованиями, которым предусматриваются меры по социально-экономическому развитию и оздоровлению муниципальных финансов муниципального образования.</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D11C0">
        <w:rPr>
          <w:rFonts w:ascii="Times New Roman" w:hAnsi="Times New Roman"/>
          <w:b/>
          <w:i/>
          <w:iCs/>
          <w:sz w:val="24"/>
          <w:szCs w:val="24"/>
        </w:rPr>
        <w:t xml:space="preserve">«Управление государственным долгом Чукотского </w:t>
      </w:r>
      <w:r w:rsidRPr="00FD11C0">
        <w:rPr>
          <w:rFonts w:ascii="Times New Roman" w:hAnsi="Times New Roman"/>
          <w:b/>
          <w:i/>
          <w:sz w:val="24"/>
          <w:szCs w:val="24"/>
        </w:rPr>
        <w:t>автономного округа»</w:t>
      </w:r>
      <w:r w:rsidRPr="00CB0B83">
        <w:rPr>
          <w:rFonts w:ascii="Times New Roman" w:hAnsi="Times New Roman"/>
          <w:sz w:val="24"/>
          <w:szCs w:val="24"/>
        </w:rPr>
        <w:t>:</w:t>
      </w:r>
    </w:p>
    <w:p w:rsidR="003232D1" w:rsidRPr="00CB0B83" w:rsidRDefault="003232D1" w:rsidP="00D45FDD">
      <w:pPr>
        <w:autoSpaceDE w:val="0"/>
        <w:autoSpaceDN w:val="0"/>
        <w:spacing w:after="0" w:line="240" w:lineRule="auto"/>
        <w:ind w:firstLine="708"/>
        <w:jc w:val="both"/>
        <w:rPr>
          <w:rFonts w:ascii="Times New Roman" w:hAnsi="Times New Roman"/>
          <w:sz w:val="24"/>
          <w:szCs w:val="24"/>
          <w:lang w:eastAsia="en-US"/>
        </w:rPr>
      </w:pPr>
      <w:r w:rsidRPr="00CB0B83">
        <w:rPr>
          <w:rFonts w:ascii="Times New Roman" w:hAnsi="Times New Roman"/>
          <w:sz w:val="24"/>
          <w:szCs w:val="24"/>
        </w:rPr>
        <w:t>- утверждена программа государственных гарантий Чукотского автономного округа на 2021 год и на плановый период 2022 и 2023 годов;</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lastRenderedPageBreak/>
        <w:t>- выполняются обязательства Чукотского автономного округа по уплате процентов по бюджетным кредитам, полученным в 2015-2017 годах из федерального бюджета на частичное покрытие дефицита бюджета Чукотского автономного округа. Объем государственного долга составил 10 456 842,7 тыс. рублей (в том числе по бюджетным кредитам, привлеченным из федерального бюджета – 8 399 342,7 тыс. рублей);</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осуществляется ежемесячный мониторинг исполнения окружного бюджета и ведения Государственной долговой книги Чукотского автономного округа.</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EC47A4">
        <w:rPr>
          <w:rFonts w:ascii="Times New Roman" w:hAnsi="Times New Roman"/>
          <w:b/>
          <w:i/>
          <w:iCs/>
          <w:sz w:val="24"/>
          <w:szCs w:val="24"/>
        </w:rPr>
        <w:t>«Управление резервными средствами окружного бюджета»</w:t>
      </w:r>
      <w:r w:rsidRPr="00CB0B83">
        <w:rPr>
          <w:rFonts w:ascii="Times New Roman" w:hAnsi="Times New Roman"/>
          <w:sz w:val="24"/>
          <w:szCs w:val="24"/>
        </w:rPr>
        <w:t xml:space="preserve"> сформирован резервный фонд Правительства Чукотского автономного округа в сумме 200 000,0 тыс. рублей. На 01.10.2021 кассовый расход составил 161 967,8 тыс. рублей или 81% от утвержденного объема бюджетных ассигнований.</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D11C0">
        <w:rPr>
          <w:rFonts w:ascii="Times New Roman" w:hAnsi="Times New Roman"/>
          <w:b/>
          <w:i/>
          <w:iCs/>
          <w:sz w:val="24"/>
          <w:szCs w:val="24"/>
        </w:rPr>
        <w:t>«Управление имуществом Чукотского автономного округа»</w:t>
      </w:r>
      <w:r w:rsidRPr="00CB0B83">
        <w:rPr>
          <w:rFonts w:ascii="Times New Roman" w:hAnsi="Times New Roman"/>
          <w:sz w:val="24"/>
          <w:szCs w:val="24"/>
        </w:rPr>
        <w:t xml:space="preserve"> произведена оплата за предоставленные услуги (нотариуса; открытие лицевого счета зарегистрированного лица и предоставление выписки; предоставление уведомления об операции, проведенной по лицевому счету на бумажном носителе; внесение изменений в информацию лицевого счета о зарегистрированном лице для юридических лиц, выдачу выписки с лицевого счета) в сумме 7,4 тыс. рублей.</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D11C0">
        <w:rPr>
          <w:rFonts w:ascii="Times New Roman" w:hAnsi="Times New Roman"/>
          <w:b/>
          <w:i/>
          <w:iCs/>
          <w:sz w:val="24"/>
          <w:szCs w:val="24"/>
        </w:rPr>
        <w:t>«Долгосрочное финансовое планирование и организация бюджетного процесса»</w:t>
      </w:r>
      <w:r w:rsidRPr="00CB0B83">
        <w:rPr>
          <w:rFonts w:ascii="Times New Roman" w:hAnsi="Times New Roman"/>
          <w:sz w:val="24"/>
          <w:szCs w:val="24"/>
        </w:rPr>
        <w:t>:</w:t>
      </w:r>
    </w:p>
    <w:p w:rsidR="003232D1" w:rsidRPr="00CB0B83" w:rsidRDefault="003232D1" w:rsidP="00D45FDD">
      <w:pPr>
        <w:spacing w:after="0" w:line="240" w:lineRule="auto"/>
        <w:ind w:firstLine="851"/>
        <w:jc w:val="both"/>
        <w:rPr>
          <w:rFonts w:ascii="Times New Roman" w:hAnsi="Times New Roman"/>
          <w:sz w:val="24"/>
          <w:szCs w:val="24"/>
        </w:rPr>
      </w:pPr>
      <w:r w:rsidRPr="00CB0B83">
        <w:rPr>
          <w:rFonts w:ascii="Times New Roman" w:hAnsi="Times New Roman"/>
          <w:sz w:val="24"/>
          <w:szCs w:val="24"/>
        </w:rPr>
        <w:t>- окружной бюджет на 2021 год был сформирован на основе 18 государственных программ Чукотского автономного округа, охватывающих основные сферы (направления) деятельности органов исполнительной власти. Доля «программных» расходов, с учетом внесенных изменений в течение 9 месяцев текущего года, составляет 97% от общего объема расходов;</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 обеспечивается публикация бюджета в доступной для граждан форме в информационно-телекоммуникационной сети «Интернет» - «Бюджет для граждан» на официальном сайте Чукотского автономного округа </w:t>
      </w:r>
      <w:hyperlink r:id="rId12" w:history="1">
        <w:proofErr w:type="spellStart"/>
        <w:r w:rsidRPr="00CB0B83">
          <w:rPr>
            <w:rStyle w:val="aff7"/>
            <w:rFonts w:ascii="Times New Roman" w:hAnsi="Times New Roman"/>
            <w:color w:val="auto"/>
            <w:sz w:val="24"/>
            <w:szCs w:val="24"/>
          </w:rPr>
          <w:t>чукотка.рф</w:t>
        </w:r>
        <w:proofErr w:type="spellEnd"/>
      </w:hyperlink>
      <w:r w:rsidRPr="00CB0B83">
        <w:rPr>
          <w:rFonts w:ascii="Times New Roman" w:hAnsi="Times New Roman"/>
          <w:sz w:val="24"/>
          <w:szCs w:val="24"/>
        </w:rPr>
        <w:t>;</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осуществляется мониторинг исполнения окружного бюджета и нормативно-правовых актов Российской Федерации и Чукотского автономного округа, регулирующих бюджетный процесс.</w:t>
      </w:r>
    </w:p>
    <w:p w:rsidR="003232D1" w:rsidRPr="00CB0B83" w:rsidRDefault="003232D1" w:rsidP="00D45FDD">
      <w:pPr>
        <w:autoSpaceDE w:val="0"/>
        <w:autoSpaceDN w:val="0"/>
        <w:spacing w:after="0" w:line="240" w:lineRule="auto"/>
        <w:ind w:firstLine="708"/>
        <w:jc w:val="both"/>
        <w:rPr>
          <w:rFonts w:ascii="Times New Roman" w:hAnsi="Times New Roman"/>
          <w:sz w:val="24"/>
          <w:szCs w:val="24"/>
        </w:rPr>
      </w:pPr>
      <w:r w:rsidRPr="00CB0B83">
        <w:rPr>
          <w:rFonts w:ascii="Times New Roman" w:hAnsi="Times New Roman"/>
          <w:sz w:val="24"/>
          <w:szCs w:val="24"/>
        </w:rPr>
        <w:t xml:space="preserve">В рамках подпрограммы </w:t>
      </w:r>
      <w:r w:rsidRPr="00FD11C0">
        <w:rPr>
          <w:rFonts w:ascii="Times New Roman" w:hAnsi="Times New Roman"/>
          <w:b/>
          <w:i/>
          <w:iCs/>
          <w:sz w:val="24"/>
          <w:szCs w:val="24"/>
        </w:rPr>
        <w:t>«Обеспечение деятельности государственных органов и подведомственных учреждений»</w:t>
      </w:r>
      <w:r w:rsidRPr="00CB0B83">
        <w:rPr>
          <w:rFonts w:ascii="Times New Roman" w:hAnsi="Times New Roman"/>
          <w:i/>
          <w:iCs/>
          <w:sz w:val="24"/>
          <w:szCs w:val="24"/>
        </w:rPr>
        <w:t xml:space="preserve"> </w:t>
      </w:r>
      <w:r w:rsidRPr="00CB0B83">
        <w:rPr>
          <w:rFonts w:ascii="Times New Roman" w:hAnsi="Times New Roman"/>
          <w:sz w:val="24"/>
          <w:szCs w:val="24"/>
        </w:rPr>
        <w:t>израсходовано 120 714,0 тыс. рублей, в том числе предоставлена денежная компенсация за наём (поднаём) жилых помещений 11 сотрудникам государственных органов Чукотского автономного округа на общую сумму 2 109,7 тыс. рублей.</w:t>
      </w:r>
    </w:p>
    <w:p w:rsidR="003232D1" w:rsidRPr="00CB0B83" w:rsidRDefault="003232D1" w:rsidP="00D45FDD">
      <w:pPr>
        <w:spacing w:after="0" w:line="240" w:lineRule="auto"/>
        <w:ind w:firstLine="708"/>
        <w:jc w:val="both"/>
        <w:rPr>
          <w:rFonts w:ascii="Times New Roman" w:hAnsi="Times New Roman"/>
          <w:sz w:val="24"/>
          <w:szCs w:val="24"/>
        </w:rPr>
      </w:pPr>
    </w:p>
    <w:p w:rsidR="003232D1" w:rsidRPr="00CB0B83" w:rsidRDefault="003232D1" w:rsidP="00D45FDD">
      <w:pPr>
        <w:spacing w:after="0" w:line="240" w:lineRule="auto"/>
        <w:jc w:val="both"/>
        <w:rPr>
          <w:rFonts w:cs="Calibri"/>
        </w:rPr>
      </w:pPr>
    </w:p>
    <w:p w:rsidR="003232D1" w:rsidRPr="00CB0B83" w:rsidRDefault="003232D1" w:rsidP="00D45FDD">
      <w:pPr>
        <w:spacing w:after="0" w:line="240" w:lineRule="auto"/>
      </w:pPr>
    </w:p>
    <w:p w:rsidR="003232D1" w:rsidRPr="00CB0B83" w:rsidRDefault="003232D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3232D1" w:rsidRPr="00CB0B83" w:rsidRDefault="003232D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3232D1" w:rsidRPr="00CB0B83" w:rsidRDefault="003232D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3232D1" w:rsidRPr="00CB0B83" w:rsidRDefault="003232D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p>
    <w:p w:rsidR="003232D1" w:rsidRPr="00CB0B83" w:rsidRDefault="003232D1" w:rsidP="00D45FDD">
      <w:pPr>
        <w:widowControl w:val="0"/>
        <w:autoSpaceDE w:val="0"/>
        <w:autoSpaceDN w:val="0"/>
        <w:adjustRightInd w:val="0"/>
        <w:spacing w:after="0" w:line="240" w:lineRule="auto"/>
        <w:ind w:firstLine="709"/>
        <w:jc w:val="both"/>
        <w:outlineLvl w:val="0"/>
        <w:rPr>
          <w:rFonts w:ascii="Times New Roman" w:hAnsi="Times New Roman"/>
          <w:sz w:val="24"/>
          <w:szCs w:val="24"/>
        </w:rPr>
      </w:pPr>
    </w:p>
    <w:sectPr w:rsidR="003232D1" w:rsidRPr="00CB0B83" w:rsidSect="00063105">
      <w:pgSz w:w="11906" w:h="16838"/>
      <w:pgMar w:top="851"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678"/>
    <w:multiLevelType w:val="multilevel"/>
    <w:tmpl w:val="A4F241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075CB2"/>
    <w:multiLevelType w:val="multilevel"/>
    <w:tmpl w:val="53682B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
    <w:nsid w:val="06DE1FF0"/>
    <w:multiLevelType w:val="hybridMultilevel"/>
    <w:tmpl w:val="D4E050CA"/>
    <w:lvl w:ilvl="0" w:tplc="EE782E1A">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06FE75EC"/>
    <w:multiLevelType w:val="multilevel"/>
    <w:tmpl w:val="9D5C75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782299E"/>
    <w:multiLevelType w:val="hybridMultilevel"/>
    <w:tmpl w:val="628E5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13FDA"/>
    <w:multiLevelType w:val="hybridMultilevel"/>
    <w:tmpl w:val="EFBC9BEA"/>
    <w:lvl w:ilvl="0" w:tplc="DB166B52">
      <w:start w:val="1"/>
      <w:numFmt w:val="decimal"/>
      <w:lvlText w:val="%1."/>
      <w:lvlJc w:val="left"/>
      <w:pPr>
        <w:ind w:left="720" w:hanging="360"/>
      </w:pPr>
      <w:rPr>
        <w:rFonts w:ascii="Times New Roman" w:eastAsia="Times New Roman"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D51940"/>
    <w:multiLevelType w:val="hybridMultilevel"/>
    <w:tmpl w:val="EE689C2E"/>
    <w:lvl w:ilvl="0" w:tplc="49A6DE36">
      <w:start w:val="1"/>
      <w:numFmt w:val="decimal"/>
      <w:lvlText w:val="%1."/>
      <w:lvlJc w:val="left"/>
      <w:pPr>
        <w:ind w:left="1211" w:hanging="360"/>
      </w:pPr>
      <w:rPr>
        <w:rFonts w:ascii="Times New Roman" w:hAnsi="Times New Roman" w:cs="Times New Roman" w:hint="default"/>
        <w:sz w:val="28"/>
        <w:szCs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F1F45FD"/>
    <w:multiLevelType w:val="hybridMultilevel"/>
    <w:tmpl w:val="4D146B06"/>
    <w:lvl w:ilvl="0" w:tplc="CF56C0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12AC02F0"/>
    <w:multiLevelType w:val="multilevel"/>
    <w:tmpl w:val="54C8FDD4"/>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4621A62"/>
    <w:multiLevelType w:val="hybridMultilevel"/>
    <w:tmpl w:val="CCA67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326E0"/>
    <w:multiLevelType w:val="hybridMultilevel"/>
    <w:tmpl w:val="968CDF02"/>
    <w:lvl w:ilvl="0" w:tplc="1F52E722">
      <w:start w:val="2"/>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1">
    <w:nsid w:val="160B5E70"/>
    <w:multiLevelType w:val="hybridMultilevel"/>
    <w:tmpl w:val="B6DC9E14"/>
    <w:lvl w:ilvl="0" w:tplc="A648C1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6656030"/>
    <w:multiLevelType w:val="multilevel"/>
    <w:tmpl w:val="B9A0BCAC"/>
    <w:lvl w:ilvl="0">
      <w:start w:val="1"/>
      <w:numFmt w:val="decimal"/>
      <w:lvlText w:val="%1."/>
      <w:lvlJc w:val="left"/>
      <w:pPr>
        <w:ind w:left="1068" w:hanging="360"/>
      </w:pPr>
      <w:rPr>
        <w:rFonts w:hint="default"/>
        <w:b/>
      </w:rPr>
    </w:lvl>
    <w:lvl w:ilvl="1">
      <w:start w:val="1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13">
    <w:nsid w:val="166F6582"/>
    <w:multiLevelType w:val="hybridMultilevel"/>
    <w:tmpl w:val="53207928"/>
    <w:lvl w:ilvl="0" w:tplc="02E2F568">
      <w:start w:val="1"/>
      <w:numFmt w:val="decimal"/>
      <w:lvlText w:val="%1."/>
      <w:lvlJc w:val="left"/>
      <w:pPr>
        <w:ind w:left="915" w:hanging="49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17D33946"/>
    <w:multiLevelType w:val="hybridMultilevel"/>
    <w:tmpl w:val="A93631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A176A3"/>
    <w:multiLevelType w:val="multilevel"/>
    <w:tmpl w:val="53682B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6">
    <w:nsid w:val="1C897C95"/>
    <w:multiLevelType w:val="multilevel"/>
    <w:tmpl w:val="53682B3C"/>
    <w:lvl w:ilvl="0">
      <w:start w:val="1"/>
      <w:numFmt w:val="decimal"/>
      <w:lvlText w:val="%1"/>
      <w:lvlJc w:val="left"/>
      <w:pPr>
        <w:tabs>
          <w:tab w:val="num" w:pos="1140"/>
        </w:tabs>
        <w:ind w:left="1140" w:hanging="1140"/>
      </w:pPr>
      <w:rPr>
        <w:rFonts w:hint="default"/>
      </w:rPr>
    </w:lvl>
    <w:lvl w:ilvl="1">
      <w:start w:val="1"/>
      <w:numFmt w:val="decimal"/>
      <w:lvlText w:val="%1.%2"/>
      <w:lvlJc w:val="left"/>
      <w:pPr>
        <w:tabs>
          <w:tab w:val="num" w:pos="1848"/>
        </w:tabs>
        <w:ind w:left="1848" w:hanging="1140"/>
      </w:pPr>
      <w:rPr>
        <w:rFonts w:hint="default"/>
      </w:rPr>
    </w:lvl>
    <w:lvl w:ilvl="2">
      <w:start w:val="1"/>
      <w:numFmt w:val="decimal"/>
      <w:lvlText w:val="%1.%2.%3"/>
      <w:lvlJc w:val="left"/>
      <w:pPr>
        <w:tabs>
          <w:tab w:val="num" w:pos="2556"/>
        </w:tabs>
        <w:ind w:left="2556" w:hanging="1140"/>
      </w:pPr>
      <w:rPr>
        <w:rFonts w:hint="default"/>
      </w:rPr>
    </w:lvl>
    <w:lvl w:ilvl="3">
      <w:start w:val="1"/>
      <w:numFmt w:val="decimal"/>
      <w:lvlText w:val="%1.%2.%3.%4"/>
      <w:lvlJc w:val="left"/>
      <w:pPr>
        <w:tabs>
          <w:tab w:val="num" w:pos="3264"/>
        </w:tabs>
        <w:ind w:left="3264" w:hanging="1140"/>
      </w:pPr>
      <w:rPr>
        <w:rFonts w:hint="default"/>
      </w:rPr>
    </w:lvl>
    <w:lvl w:ilvl="4">
      <w:start w:val="1"/>
      <w:numFmt w:val="decimal"/>
      <w:lvlText w:val="%1.%2.%3.%4.%5"/>
      <w:lvlJc w:val="left"/>
      <w:pPr>
        <w:tabs>
          <w:tab w:val="num" w:pos="3972"/>
        </w:tabs>
        <w:ind w:left="3972" w:hanging="11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215B6500"/>
    <w:multiLevelType w:val="hybridMultilevel"/>
    <w:tmpl w:val="112632D2"/>
    <w:lvl w:ilvl="0" w:tplc="C7602F5A">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2FC66E8"/>
    <w:multiLevelType w:val="hybridMultilevel"/>
    <w:tmpl w:val="260E451A"/>
    <w:lvl w:ilvl="0" w:tplc="59C2D604">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4970110"/>
    <w:multiLevelType w:val="hybridMultilevel"/>
    <w:tmpl w:val="193C5FC4"/>
    <w:lvl w:ilvl="0" w:tplc="32A0B4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7FA5F5B"/>
    <w:multiLevelType w:val="multilevel"/>
    <w:tmpl w:val="DD9E9B0E"/>
    <w:lvl w:ilvl="0">
      <w:start w:val="2"/>
      <w:numFmt w:val="decimal"/>
      <w:lvlText w:val="%1"/>
      <w:lvlJc w:val="left"/>
      <w:pPr>
        <w:tabs>
          <w:tab w:val="num" w:pos="1410"/>
        </w:tabs>
        <w:ind w:left="1410" w:hanging="1410"/>
      </w:pPr>
      <w:rPr>
        <w:rFonts w:hint="default"/>
      </w:rPr>
    </w:lvl>
    <w:lvl w:ilvl="1">
      <w:start w:val="1"/>
      <w:numFmt w:val="decimal"/>
      <w:lvlText w:val="%1.%2"/>
      <w:lvlJc w:val="left"/>
      <w:pPr>
        <w:tabs>
          <w:tab w:val="num" w:pos="2118"/>
        </w:tabs>
        <w:ind w:left="2118" w:hanging="1410"/>
      </w:pPr>
      <w:rPr>
        <w:rFonts w:hint="default"/>
        <w:b w:val="0"/>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28A75BE4"/>
    <w:multiLevelType w:val="hybridMultilevel"/>
    <w:tmpl w:val="3C6C8BE8"/>
    <w:lvl w:ilvl="0" w:tplc="902091A0">
      <w:start w:val="1"/>
      <w:numFmt w:val="decimal"/>
      <w:lvlText w:val="%1."/>
      <w:lvlJc w:val="left"/>
      <w:pPr>
        <w:ind w:left="1407" w:hanging="840"/>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31DF6310"/>
    <w:multiLevelType w:val="hybridMultilevel"/>
    <w:tmpl w:val="C120A498"/>
    <w:lvl w:ilvl="0" w:tplc="BA5A963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23">
    <w:nsid w:val="3ABB5EE7"/>
    <w:multiLevelType w:val="multilevel"/>
    <w:tmpl w:val="0428C8B0"/>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AB528E"/>
    <w:multiLevelType w:val="hybridMultilevel"/>
    <w:tmpl w:val="1E420FBA"/>
    <w:lvl w:ilvl="0" w:tplc="E8DE54F8">
      <w:start w:val="1"/>
      <w:numFmt w:val="decimal"/>
      <w:lvlText w:val="%1."/>
      <w:lvlJc w:val="left"/>
      <w:pPr>
        <w:ind w:left="1417" w:hanging="360"/>
      </w:pPr>
      <w:rPr>
        <w:rFonts w:hint="default"/>
        <w:b/>
        <w:i/>
      </w:r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25">
    <w:nsid w:val="3D691BB4"/>
    <w:multiLevelType w:val="hybridMultilevel"/>
    <w:tmpl w:val="7EDA08C0"/>
    <w:lvl w:ilvl="0" w:tplc="F64AFC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4B7524F"/>
    <w:multiLevelType w:val="hybridMultilevel"/>
    <w:tmpl w:val="E30E468A"/>
    <w:lvl w:ilvl="0" w:tplc="FFAAA784">
      <w:start w:val="1"/>
      <w:numFmt w:val="decimal"/>
      <w:lvlText w:val="%1."/>
      <w:lvlJc w:val="left"/>
      <w:pPr>
        <w:ind w:left="1422" w:hanging="855"/>
      </w:pPr>
      <w:rPr>
        <w:rFonts w:cs="Times New Roman" w:hint="default"/>
        <w:i/>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476E1D35"/>
    <w:multiLevelType w:val="hybridMultilevel"/>
    <w:tmpl w:val="D0EA4A2A"/>
    <w:lvl w:ilvl="0" w:tplc="96222B66">
      <w:start w:val="1"/>
      <w:numFmt w:val="decimal"/>
      <w:lvlText w:val="%1)"/>
      <w:lvlJc w:val="left"/>
      <w:pPr>
        <w:ind w:left="1068" w:hanging="360"/>
      </w:pPr>
      <w:rPr>
        <w:rFonts w:hint="default"/>
        <w:color w:val="auto"/>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8DB451C"/>
    <w:multiLevelType w:val="hybridMultilevel"/>
    <w:tmpl w:val="35C05968"/>
    <w:lvl w:ilvl="0" w:tplc="EB862DE6">
      <w:start w:val="1"/>
      <w:numFmt w:val="decimal"/>
      <w:lvlText w:val="%1."/>
      <w:lvlJc w:val="left"/>
      <w:pPr>
        <w:ind w:left="1699" w:hanging="99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FF11D56"/>
    <w:multiLevelType w:val="hybridMultilevel"/>
    <w:tmpl w:val="2F86AA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0C964BE"/>
    <w:multiLevelType w:val="multilevel"/>
    <w:tmpl w:val="1234B24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1">
    <w:nsid w:val="533D1F44"/>
    <w:multiLevelType w:val="hybridMultilevel"/>
    <w:tmpl w:val="87A4352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53C14C6B"/>
    <w:multiLevelType w:val="hybridMultilevel"/>
    <w:tmpl w:val="0F8CBC1A"/>
    <w:lvl w:ilvl="0" w:tplc="AE7EA9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6B18F3"/>
    <w:multiLevelType w:val="hybridMultilevel"/>
    <w:tmpl w:val="628E50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7D3F3C"/>
    <w:multiLevelType w:val="hybridMultilevel"/>
    <w:tmpl w:val="250A67B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5">
    <w:nsid w:val="635051D9"/>
    <w:multiLevelType w:val="hybridMultilevel"/>
    <w:tmpl w:val="65643BAC"/>
    <w:lvl w:ilvl="0" w:tplc="2996D27C">
      <w:start w:val="1"/>
      <w:numFmt w:val="decimal"/>
      <w:lvlText w:val="%1)"/>
      <w:lvlJc w:val="left"/>
      <w:pPr>
        <w:ind w:left="1068" w:hanging="360"/>
      </w:pPr>
      <w:rPr>
        <w:rFonts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50A08EC"/>
    <w:multiLevelType w:val="multilevel"/>
    <w:tmpl w:val="FC944E5E"/>
    <w:lvl w:ilvl="0">
      <w:start w:val="1"/>
      <w:numFmt w:val="decimal"/>
      <w:lvlText w:val="%1."/>
      <w:lvlJc w:val="left"/>
      <w:pPr>
        <w:ind w:left="360" w:hanging="360"/>
      </w:pPr>
      <w:rPr>
        <w:rFonts w:hint="default"/>
      </w:rPr>
    </w:lvl>
    <w:lvl w:ilvl="1">
      <w:start w:val="7"/>
      <w:numFmt w:val="decimal"/>
      <w:lvlText w:val="%1.%2."/>
      <w:lvlJc w:val="left"/>
      <w:pPr>
        <w:ind w:left="1040" w:hanging="36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37">
    <w:nsid w:val="65D72362"/>
    <w:multiLevelType w:val="hybridMultilevel"/>
    <w:tmpl w:val="E5385B60"/>
    <w:lvl w:ilvl="0" w:tplc="D1A08724">
      <w:start w:val="1"/>
      <w:numFmt w:val="decimal"/>
      <w:lvlText w:val="%1)"/>
      <w:lvlJc w:val="left"/>
      <w:pPr>
        <w:ind w:left="720" w:hanging="360"/>
      </w:pPr>
      <w:rPr>
        <w:color w:val="1F497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9244A72"/>
    <w:multiLevelType w:val="hybridMultilevel"/>
    <w:tmpl w:val="6E005C90"/>
    <w:lvl w:ilvl="0" w:tplc="A88A4BEE">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6BB00ABA"/>
    <w:multiLevelType w:val="hybridMultilevel"/>
    <w:tmpl w:val="E270863C"/>
    <w:lvl w:ilvl="0" w:tplc="875651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3C1A68"/>
    <w:multiLevelType w:val="hybridMultilevel"/>
    <w:tmpl w:val="260E451A"/>
    <w:lvl w:ilvl="0" w:tplc="59C2D604">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0FC3134"/>
    <w:multiLevelType w:val="multilevel"/>
    <w:tmpl w:val="C0E6AE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CB26C3"/>
    <w:multiLevelType w:val="hybridMultilevel"/>
    <w:tmpl w:val="7BEC8FB6"/>
    <w:lvl w:ilvl="0" w:tplc="A72E0E42">
      <w:start w:val="1"/>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3">
    <w:nsid w:val="7433146C"/>
    <w:multiLevelType w:val="hybridMultilevel"/>
    <w:tmpl w:val="71121B64"/>
    <w:lvl w:ilvl="0" w:tplc="D90643B2">
      <w:start w:val="1"/>
      <w:numFmt w:val="bullet"/>
      <w:lvlText w:val="-"/>
      <w:lvlJc w:val="left"/>
      <w:pPr>
        <w:tabs>
          <w:tab w:val="num" w:pos="1843"/>
        </w:tabs>
        <w:ind w:left="702" w:firstLine="716"/>
      </w:pPr>
      <w:rPr>
        <w:rFonts w:ascii="Sylfaen" w:hAnsi="Sylfae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4">
    <w:nsid w:val="78FC35D6"/>
    <w:multiLevelType w:val="hybridMultilevel"/>
    <w:tmpl w:val="F7784EBE"/>
    <w:lvl w:ilvl="0" w:tplc="7D627F24">
      <w:start w:val="3"/>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5">
    <w:nsid w:val="7D7D00E5"/>
    <w:multiLevelType w:val="hybridMultilevel"/>
    <w:tmpl w:val="C876D18C"/>
    <w:lvl w:ilvl="0" w:tplc="FB904D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DF45B4E"/>
    <w:multiLevelType w:val="hybridMultilevel"/>
    <w:tmpl w:val="352EA1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6"/>
  </w:num>
  <w:num w:numId="3">
    <w:abstractNumId w:val="22"/>
  </w:num>
  <w:num w:numId="4">
    <w:abstractNumId w:val="3"/>
  </w:num>
  <w:num w:numId="5">
    <w:abstractNumId w:val="31"/>
  </w:num>
  <w:num w:numId="6">
    <w:abstractNumId w:val="13"/>
  </w:num>
  <w:num w:numId="7">
    <w:abstractNumId w:val="9"/>
  </w:num>
  <w:num w:numId="8">
    <w:abstractNumId w:val="16"/>
  </w:num>
  <w:num w:numId="9">
    <w:abstractNumId w:val="15"/>
  </w:num>
  <w:num w:numId="10">
    <w:abstractNumId w:val="20"/>
  </w:num>
  <w:num w:numId="11">
    <w:abstractNumId w:val="1"/>
  </w:num>
  <w:num w:numId="12">
    <w:abstractNumId w:val="30"/>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32"/>
  </w:num>
  <w:num w:numId="19">
    <w:abstractNumId w:val="19"/>
  </w:num>
  <w:num w:numId="20">
    <w:abstractNumId w:val="2"/>
  </w:num>
  <w:num w:numId="21">
    <w:abstractNumId w:val="23"/>
  </w:num>
  <w:num w:numId="22">
    <w:abstractNumId w:val="41"/>
  </w:num>
  <w:num w:numId="23">
    <w:abstractNumId w:val="0"/>
  </w:num>
  <w:num w:numId="24">
    <w:abstractNumId w:val="34"/>
  </w:num>
  <w:num w:numId="25">
    <w:abstractNumId w:val="40"/>
  </w:num>
  <w:num w:numId="26">
    <w:abstractNumId w:val="11"/>
  </w:num>
  <w:num w:numId="27">
    <w:abstractNumId w:val="43"/>
  </w:num>
  <w:num w:numId="28">
    <w:abstractNumId w:val="25"/>
  </w:num>
  <w:num w:numId="29">
    <w:abstractNumId w:val="35"/>
  </w:num>
  <w:num w:numId="30">
    <w:abstractNumId w:val="27"/>
  </w:num>
  <w:num w:numId="31">
    <w:abstractNumId w:val="14"/>
  </w:num>
  <w:num w:numId="32">
    <w:abstractNumId w:val="46"/>
  </w:num>
  <w:num w:numId="33">
    <w:abstractNumId w:val="44"/>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36"/>
  </w:num>
  <w:num w:numId="37">
    <w:abstractNumId w:val="5"/>
  </w:num>
  <w:num w:numId="38">
    <w:abstractNumId w:val="33"/>
  </w:num>
  <w:num w:numId="39">
    <w:abstractNumId w:val="4"/>
  </w:num>
  <w:num w:numId="40">
    <w:abstractNumId w:val="10"/>
  </w:num>
  <w:num w:numId="41">
    <w:abstractNumId w:val="28"/>
  </w:num>
  <w:num w:numId="42">
    <w:abstractNumId w:val="45"/>
  </w:num>
  <w:num w:numId="43">
    <w:abstractNumId w:val="29"/>
  </w:num>
  <w:num w:numId="44">
    <w:abstractNumId w:val="18"/>
  </w:num>
  <w:num w:numId="45">
    <w:abstractNumId w:val="24"/>
  </w:num>
  <w:num w:numId="46">
    <w:abstractNumId w:val="39"/>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B8"/>
    <w:rsid w:val="00000775"/>
    <w:rsid w:val="00001C33"/>
    <w:rsid w:val="00006989"/>
    <w:rsid w:val="00007484"/>
    <w:rsid w:val="00010AA8"/>
    <w:rsid w:val="00010FA9"/>
    <w:rsid w:val="000166B2"/>
    <w:rsid w:val="00017178"/>
    <w:rsid w:val="00020443"/>
    <w:rsid w:val="00020CD2"/>
    <w:rsid w:val="000215EA"/>
    <w:rsid w:val="00021A63"/>
    <w:rsid w:val="00021DA2"/>
    <w:rsid w:val="000316AA"/>
    <w:rsid w:val="00033630"/>
    <w:rsid w:val="000366EE"/>
    <w:rsid w:val="00036F2E"/>
    <w:rsid w:val="00037F4D"/>
    <w:rsid w:val="00042C3F"/>
    <w:rsid w:val="00042F01"/>
    <w:rsid w:val="00043DD9"/>
    <w:rsid w:val="00043F7A"/>
    <w:rsid w:val="000502C3"/>
    <w:rsid w:val="00051778"/>
    <w:rsid w:val="00051DF7"/>
    <w:rsid w:val="00063105"/>
    <w:rsid w:val="00063626"/>
    <w:rsid w:val="00064E76"/>
    <w:rsid w:val="00065A00"/>
    <w:rsid w:val="000668C8"/>
    <w:rsid w:val="00066FAA"/>
    <w:rsid w:val="00067F17"/>
    <w:rsid w:val="00073BBA"/>
    <w:rsid w:val="000759C8"/>
    <w:rsid w:val="00077C8C"/>
    <w:rsid w:val="00083680"/>
    <w:rsid w:val="00087E82"/>
    <w:rsid w:val="00090768"/>
    <w:rsid w:val="00090CBC"/>
    <w:rsid w:val="00092473"/>
    <w:rsid w:val="00095AB1"/>
    <w:rsid w:val="00097AA0"/>
    <w:rsid w:val="000A2367"/>
    <w:rsid w:val="000B0A2C"/>
    <w:rsid w:val="000B2F5E"/>
    <w:rsid w:val="000C1D61"/>
    <w:rsid w:val="000C4ED3"/>
    <w:rsid w:val="000C7786"/>
    <w:rsid w:val="000D1A20"/>
    <w:rsid w:val="000D2393"/>
    <w:rsid w:val="000D2FF3"/>
    <w:rsid w:val="000D5922"/>
    <w:rsid w:val="000D62A9"/>
    <w:rsid w:val="000E2E79"/>
    <w:rsid w:val="000E4ED8"/>
    <w:rsid w:val="000E534C"/>
    <w:rsid w:val="000E61AE"/>
    <w:rsid w:val="000E6B4F"/>
    <w:rsid w:val="000F27A7"/>
    <w:rsid w:val="000F2866"/>
    <w:rsid w:val="00104537"/>
    <w:rsid w:val="001121AD"/>
    <w:rsid w:val="00120D94"/>
    <w:rsid w:val="00121BEC"/>
    <w:rsid w:val="00131DC1"/>
    <w:rsid w:val="00134828"/>
    <w:rsid w:val="00135A50"/>
    <w:rsid w:val="00136A3C"/>
    <w:rsid w:val="001428D5"/>
    <w:rsid w:val="00142EE8"/>
    <w:rsid w:val="00143D9C"/>
    <w:rsid w:val="00151718"/>
    <w:rsid w:val="0015176C"/>
    <w:rsid w:val="00152357"/>
    <w:rsid w:val="00156C91"/>
    <w:rsid w:val="0016141D"/>
    <w:rsid w:val="001621A6"/>
    <w:rsid w:val="00166E90"/>
    <w:rsid w:val="001679C8"/>
    <w:rsid w:val="00167C75"/>
    <w:rsid w:val="0017226C"/>
    <w:rsid w:val="00176593"/>
    <w:rsid w:val="00182A73"/>
    <w:rsid w:val="00183C95"/>
    <w:rsid w:val="00185554"/>
    <w:rsid w:val="0019380D"/>
    <w:rsid w:val="00196A31"/>
    <w:rsid w:val="001977B6"/>
    <w:rsid w:val="001A028D"/>
    <w:rsid w:val="001A31F1"/>
    <w:rsid w:val="001A6BDA"/>
    <w:rsid w:val="001A7184"/>
    <w:rsid w:val="001B0886"/>
    <w:rsid w:val="001B3568"/>
    <w:rsid w:val="001B7413"/>
    <w:rsid w:val="001C529A"/>
    <w:rsid w:val="001D44F1"/>
    <w:rsid w:val="001D5A14"/>
    <w:rsid w:val="001E16B5"/>
    <w:rsid w:val="001E16C5"/>
    <w:rsid w:val="001E507C"/>
    <w:rsid w:val="001E60A3"/>
    <w:rsid w:val="001F1131"/>
    <w:rsid w:val="00200624"/>
    <w:rsid w:val="00204E33"/>
    <w:rsid w:val="0020756D"/>
    <w:rsid w:val="0022485B"/>
    <w:rsid w:val="0022725E"/>
    <w:rsid w:val="002302ED"/>
    <w:rsid w:val="00231EDD"/>
    <w:rsid w:val="00233866"/>
    <w:rsid w:val="00233BBD"/>
    <w:rsid w:val="00236DA9"/>
    <w:rsid w:val="00242D5E"/>
    <w:rsid w:val="0024398F"/>
    <w:rsid w:val="00246E0F"/>
    <w:rsid w:val="00250C60"/>
    <w:rsid w:val="0025283F"/>
    <w:rsid w:val="00253783"/>
    <w:rsid w:val="00262FB6"/>
    <w:rsid w:val="00263254"/>
    <w:rsid w:val="00265D46"/>
    <w:rsid w:val="00267E8B"/>
    <w:rsid w:val="00270200"/>
    <w:rsid w:val="002733A5"/>
    <w:rsid w:val="00276592"/>
    <w:rsid w:val="00280615"/>
    <w:rsid w:val="00287175"/>
    <w:rsid w:val="002937B5"/>
    <w:rsid w:val="00293E6E"/>
    <w:rsid w:val="002940A8"/>
    <w:rsid w:val="002941F8"/>
    <w:rsid w:val="0029553A"/>
    <w:rsid w:val="002961F6"/>
    <w:rsid w:val="00297585"/>
    <w:rsid w:val="00297B85"/>
    <w:rsid w:val="002A074B"/>
    <w:rsid w:val="002A0FAC"/>
    <w:rsid w:val="002A61F2"/>
    <w:rsid w:val="002B02B3"/>
    <w:rsid w:val="002B1E8F"/>
    <w:rsid w:val="002B473B"/>
    <w:rsid w:val="002C0ABA"/>
    <w:rsid w:val="002C1BFD"/>
    <w:rsid w:val="002C34B0"/>
    <w:rsid w:val="002C6920"/>
    <w:rsid w:val="002C6A7B"/>
    <w:rsid w:val="002E3947"/>
    <w:rsid w:val="002E4A72"/>
    <w:rsid w:val="002E64EB"/>
    <w:rsid w:val="002E6FE4"/>
    <w:rsid w:val="002F2B30"/>
    <w:rsid w:val="002F6F9E"/>
    <w:rsid w:val="002F744C"/>
    <w:rsid w:val="00302E18"/>
    <w:rsid w:val="00303ABC"/>
    <w:rsid w:val="003040D6"/>
    <w:rsid w:val="003134E9"/>
    <w:rsid w:val="003232D1"/>
    <w:rsid w:val="00323EBE"/>
    <w:rsid w:val="00324CFA"/>
    <w:rsid w:val="003326F8"/>
    <w:rsid w:val="00333178"/>
    <w:rsid w:val="00337EB5"/>
    <w:rsid w:val="00341B00"/>
    <w:rsid w:val="00344E58"/>
    <w:rsid w:val="00345B43"/>
    <w:rsid w:val="003545B2"/>
    <w:rsid w:val="00361BE3"/>
    <w:rsid w:val="00363217"/>
    <w:rsid w:val="00364A11"/>
    <w:rsid w:val="003666DD"/>
    <w:rsid w:val="0037054C"/>
    <w:rsid w:val="00373ABF"/>
    <w:rsid w:val="003755C6"/>
    <w:rsid w:val="00377953"/>
    <w:rsid w:val="00377969"/>
    <w:rsid w:val="00377B7D"/>
    <w:rsid w:val="00381CAE"/>
    <w:rsid w:val="00384B07"/>
    <w:rsid w:val="003871A2"/>
    <w:rsid w:val="00391B96"/>
    <w:rsid w:val="00392559"/>
    <w:rsid w:val="0039527F"/>
    <w:rsid w:val="00396E8D"/>
    <w:rsid w:val="003B3440"/>
    <w:rsid w:val="003B5705"/>
    <w:rsid w:val="003B6364"/>
    <w:rsid w:val="003C130F"/>
    <w:rsid w:val="003C7BD5"/>
    <w:rsid w:val="003D11AA"/>
    <w:rsid w:val="003D4603"/>
    <w:rsid w:val="003D4878"/>
    <w:rsid w:val="003D6CB5"/>
    <w:rsid w:val="003D7C53"/>
    <w:rsid w:val="003E11F2"/>
    <w:rsid w:val="003E2DFF"/>
    <w:rsid w:val="003E584E"/>
    <w:rsid w:val="003E77A6"/>
    <w:rsid w:val="003F2456"/>
    <w:rsid w:val="003F6C5C"/>
    <w:rsid w:val="003F792E"/>
    <w:rsid w:val="004029FC"/>
    <w:rsid w:val="004077A6"/>
    <w:rsid w:val="0041501F"/>
    <w:rsid w:val="004200B4"/>
    <w:rsid w:val="00443CAF"/>
    <w:rsid w:val="004448F6"/>
    <w:rsid w:val="0045024C"/>
    <w:rsid w:val="004540E1"/>
    <w:rsid w:val="004605DF"/>
    <w:rsid w:val="00460AF5"/>
    <w:rsid w:val="004610B8"/>
    <w:rsid w:val="004625CD"/>
    <w:rsid w:val="00475857"/>
    <w:rsid w:val="004807BC"/>
    <w:rsid w:val="0048644C"/>
    <w:rsid w:val="00495F3B"/>
    <w:rsid w:val="00496922"/>
    <w:rsid w:val="004A1516"/>
    <w:rsid w:val="004A3F9F"/>
    <w:rsid w:val="004A4555"/>
    <w:rsid w:val="004B1780"/>
    <w:rsid w:val="004B2D52"/>
    <w:rsid w:val="004B5A89"/>
    <w:rsid w:val="004C0715"/>
    <w:rsid w:val="004C0EEC"/>
    <w:rsid w:val="004C259F"/>
    <w:rsid w:val="004C2AA9"/>
    <w:rsid w:val="004C2C94"/>
    <w:rsid w:val="004C379F"/>
    <w:rsid w:val="004C5BCB"/>
    <w:rsid w:val="004C6420"/>
    <w:rsid w:val="004C6E85"/>
    <w:rsid w:val="004C79F2"/>
    <w:rsid w:val="004D0D55"/>
    <w:rsid w:val="004D2D16"/>
    <w:rsid w:val="004D2F5A"/>
    <w:rsid w:val="004D3391"/>
    <w:rsid w:val="004D47DC"/>
    <w:rsid w:val="004D76A3"/>
    <w:rsid w:val="004E3663"/>
    <w:rsid w:val="004F0FA6"/>
    <w:rsid w:val="004F11A2"/>
    <w:rsid w:val="004F2550"/>
    <w:rsid w:val="004F51E5"/>
    <w:rsid w:val="004F665C"/>
    <w:rsid w:val="00500308"/>
    <w:rsid w:val="005004EB"/>
    <w:rsid w:val="005010BA"/>
    <w:rsid w:val="00502F00"/>
    <w:rsid w:val="005031C1"/>
    <w:rsid w:val="00504007"/>
    <w:rsid w:val="005108A0"/>
    <w:rsid w:val="005116D9"/>
    <w:rsid w:val="005134E4"/>
    <w:rsid w:val="005148F0"/>
    <w:rsid w:val="00514DB9"/>
    <w:rsid w:val="005212A1"/>
    <w:rsid w:val="00524A84"/>
    <w:rsid w:val="00527145"/>
    <w:rsid w:val="00530AD4"/>
    <w:rsid w:val="0053460C"/>
    <w:rsid w:val="005423BB"/>
    <w:rsid w:val="005450F0"/>
    <w:rsid w:val="00545B58"/>
    <w:rsid w:val="0054620A"/>
    <w:rsid w:val="0054705C"/>
    <w:rsid w:val="00552333"/>
    <w:rsid w:val="00555F5F"/>
    <w:rsid w:val="005606A7"/>
    <w:rsid w:val="0056410D"/>
    <w:rsid w:val="0056666E"/>
    <w:rsid w:val="00566C55"/>
    <w:rsid w:val="005716FC"/>
    <w:rsid w:val="005739CB"/>
    <w:rsid w:val="00574259"/>
    <w:rsid w:val="005801D3"/>
    <w:rsid w:val="005805D2"/>
    <w:rsid w:val="0058512C"/>
    <w:rsid w:val="00586A5E"/>
    <w:rsid w:val="00590822"/>
    <w:rsid w:val="00592992"/>
    <w:rsid w:val="0059662A"/>
    <w:rsid w:val="005A049C"/>
    <w:rsid w:val="005A19A6"/>
    <w:rsid w:val="005A5A3E"/>
    <w:rsid w:val="005B0FF7"/>
    <w:rsid w:val="005B3B8E"/>
    <w:rsid w:val="005B45B2"/>
    <w:rsid w:val="005B6023"/>
    <w:rsid w:val="005C0B62"/>
    <w:rsid w:val="005C1323"/>
    <w:rsid w:val="005C4B4D"/>
    <w:rsid w:val="005C7CF2"/>
    <w:rsid w:val="005D16CA"/>
    <w:rsid w:val="005D1C8B"/>
    <w:rsid w:val="005D7911"/>
    <w:rsid w:val="005E00CA"/>
    <w:rsid w:val="005E0969"/>
    <w:rsid w:val="005E1F51"/>
    <w:rsid w:val="005E3948"/>
    <w:rsid w:val="005E399F"/>
    <w:rsid w:val="005E5078"/>
    <w:rsid w:val="005F36B5"/>
    <w:rsid w:val="005F4E0D"/>
    <w:rsid w:val="005F6C9B"/>
    <w:rsid w:val="00604283"/>
    <w:rsid w:val="00606E6B"/>
    <w:rsid w:val="0062052E"/>
    <w:rsid w:val="0062145C"/>
    <w:rsid w:val="00621AF9"/>
    <w:rsid w:val="006249F4"/>
    <w:rsid w:val="00624DAE"/>
    <w:rsid w:val="006335E4"/>
    <w:rsid w:val="0063396B"/>
    <w:rsid w:val="00633A0F"/>
    <w:rsid w:val="006359D3"/>
    <w:rsid w:val="0064052E"/>
    <w:rsid w:val="006450F3"/>
    <w:rsid w:val="00646316"/>
    <w:rsid w:val="00650A3E"/>
    <w:rsid w:val="00652324"/>
    <w:rsid w:val="00660CF7"/>
    <w:rsid w:val="00664C63"/>
    <w:rsid w:val="0066586D"/>
    <w:rsid w:val="006666B3"/>
    <w:rsid w:val="00670E6F"/>
    <w:rsid w:val="006779AC"/>
    <w:rsid w:val="0068097F"/>
    <w:rsid w:val="00684761"/>
    <w:rsid w:val="00687CA1"/>
    <w:rsid w:val="00691698"/>
    <w:rsid w:val="00691E49"/>
    <w:rsid w:val="00692EB4"/>
    <w:rsid w:val="00694E0A"/>
    <w:rsid w:val="00696E7D"/>
    <w:rsid w:val="006A0B95"/>
    <w:rsid w:val="006A30E0"/>
    <w:rsid w:val="006A65F5"/>
    <w:rsid w:val="006B0EE9"/>
    <w:rsid w:val="006B1F1F"/>
    <w:rsid w:val="006B2C05"/>
    <w:rsid w:val="006B728B"/>
    <w:rsid w:val="006C34C8"/>
    <w:rsid w:val="006C3AB8"/>
    <w:rsid w:val="006C6BFA"/>
    <w:rsid w:val="006C7B3C"/>
    <w:rsid w:val="006D1035"/>
    <w:rsid w:val="006D1B20"/>
    <w:rsid w:val="006D62BA"/>
    <w:rsid w:val="006D7367"/>
    <w:rsid w:val="006E0426"/>
    <w:rsid w:val="006E1811"/>
    <w:rsid w:val="006E2DE2"/>
    <w:rsid w:val="006E344D"/>
    <w:rsid w:val="006F02B9"/>
    <w:rsid w:val="006F0D14"/>
    <w:rsid w:val="006F19B3"/>
    <w:rsid w:val="006F6781"/>
    <w:rsid w:val="007100D9"/>
    <w:rsid w:val="007148DE"/>
    <w:rsid w:val="00715E7A"/>
    <w:rsid w:val="0071601D"/>
    <w:rsid w:val="00716062"/>
    <w:rsid w:val="007168E6"/>
    <w:rsid w:val="007201E4"/>
    <w:rsid w:val="00724468"/>
    <w:rsid w:val="007244C5"/>
    <w:rsid w:val="007248A0"/>
    <w:rsid w:val="00725A1E"/>
    <w:rsid w:val="00727407"/>
    <w:rsid w:val="0073028B"/>
    <w:rsid w:val="0073114B"/>
    <w:rsid w:val="00735007"/>
    <w:rsid w:val="00737852"/>
    <w:rsid w:val="00742ECE"/>
    <w:rsid w:val="007533E4"/>
    <w:rsid w:val="00753A75"/>
    <w:rsid w:val="007635AB"/>
    <w:rsid w:val="00763BC3"/>
    <w:rsid w:val="0076543A"/>
    <w:rsid w:val="007704FD"/>
    <w:rsid w:val="00772677"/>
    <w:rsid w:val="00777744"/>
    <w:rsid w:val="007801D7"/>
    <w:rsid w:val="00781554"/>
    <w:rsid w:val="007861E4"/>
    <w:rsid w:val="00787592"/>
    <w:rsid w:val="00793318"/>
    <w:rsid w:val="007A2180"/>
    <w:rsid w:val="007C3188"/>
    <w:rsid w:val="007C479D"/>
    <w:rsid w:val="007C7A7B"/>
    <w:rsid w:val="007D0BBC"/>
    <w:rsid w:val="007D1652"/>
    <w:rsid w:val="007D54EE"/>
    <w:rsid w:val="007D7146"/>
    <w:rsid w:val="007E5411"/>
    <w:rsid w:val="007F0FA0"/>
    <w:rsid w:val="007F2946"/>
    <w:rsid w:val="007F2BC7"/>
    <w:rsid w:val="007F39FA"/>
    <w:rsid w:val="007F7BE0"/>
    <w:rsid w:val="008012AC"/>
    <w:rsid w:val="008016FF"/>
    <w:rsid w:val="0080213D"/>
    <w:rsid w:val="00803495"/>
    <w:rsid w:val="00807DBB"/>
    <w:rsid w:val="0081063E"/>
    <w:rsid w:val="00814877"/>
    <w:rsid w:val="00817079"/>
    <w:rsid w:val="00821E79"/>
    <w:rsid w:val="00823723"/>
    <w:rsid w:val="00823A18"/>
    <w:rsid w:val="00824154"/>
    <w:rsid w:val="008263B8"/>
    <w:rsid w:val="00831A59"/>
    <w:rsid w:val="00831DC9"/>
    <w:rsid w:val="00836AE1"/>
    <w:rsid w:val="00837100"/>
    <w:rsid w:val="00837666"/>
    <w:rsid w:val="00840CAA"/>
    <w:rsid w:val="00841CDE"/>
    <w:rsid w:val="0084638B"/>
    <w:rsid w:val="00847DEF"/>
    <w:rsid w:val="00847F70"/>
    <w:rsid w:val="008518D4"/>
    <w:rsid w:val="00855E4A"/>
    <w:rsid w:val="00863368"/>
    <w:rsid w:val="00872F68"/>
    <w:rsid w:val="00873750"/>
    <w:rsid w:val="00874E0E"/>
    <w:rsid w:val="0087773D"/>
    <w:rsid w:val="008827BF"/>
    <w:rsid w:val="0088624D"/>
    <w:rsid w:val="0089148A"/>
    <w:rsid w:val="00894508"/>
    <w:rsid w:val="008973E0"/>
    <w:rsid w:val="008B090E"/>
    <w:rsid w:val="008B0D1F"/>
    <w:rsid w:val="008B1907"/>
    <w:rsid w:val="008B2286"/>
    <w:rsid w:val="008B471D"/>
    <w:rsid w:val="008B6C4E"/>
    <w:rsid w:val="008C18A0"/>
    <w:rsid w:val="008C277D"/>
    <w:rsid w:val="008C4E76"/>
    <w:rsid w:val="008D1042"/>
    <w:rsid w:val="008D1488"/>
    <w:rsid w:val="008D1A0B"/>
    <w:rsid w:val="008D1EF3"/>
    <w:rsid w:val="008D5CD3"/>
    <w:rsid w:val="008F1268"/>
    <w:rsid w:val="008F1DDB"/>
    <w:rsid w:val="008F2D62"/>
    <w:rsid w:val="00901B32"/>
    <w:rsid w:val="0090730E"/>
    <w:rsid w:val="00910C10"/>
    <w:rsid w:val="009114D3"/>
    <w:rsid w:val="00912141"/>
    <w:rsid w:val="00913106"/>
    <w:rsid w:val="009139F5"/>
    <w:rsid w:val="00921195"/>
    <w:rsid w:val="00921F59"/>
    <w:rsid w:val="009229AA"/>
    <w:rsid w:val="00923FE5"/>
    <w:rsid w:val="0092778B"/>
    <w:rsid w:val="00933329"/>
    <w:rsid w:val="00942BE8"/>
    <w:rsid w:val="00946C0B"/>
    <w:rsid w:val="00947A71"/>
    <w:rsid w:val="009511E0"/>
    <w:rsid w:val="00951C21"/>
    <w:rsid w:val="00951E8E"/>
    <w:rsid w:val="00954608"/>
    <w:rsid w:val="00957333"/>
    <w:rsid w:val="00961397"/>
    <w:rsid w:val="00961580"/>
    <w:rsid w:val="00966BA9"/>
    <w:rsid w:val="009673D7"/>
    <w:rsid w:val="00970AC3"/>
    <w:rsid w:val="00971740"/>
    <w:rsid w:val="0097329B"/>
    <w:rsid w:val="00976CED"/>
    <w:rsid w:val="00987CD7"/>
    <w:rsid w:val="00992B48"/>
    <w:rsid w:val="00992CEC"/>
    <w:rsid w:val="009963E1"/>
    <w:rsid w:val="00996625"/>
    <w:rsid w:val="009A59DC"/>
    <w:rsid w:val="009A708B"/>
    <w:rsid w:val="009B1D1F"/>
    <w:rsid w:val="009B2211"/>
    <w:rsid w:val="009C46A5"/>
    <w:rsid w:val="009C66E1"/>
    <w:rsid w:val="009D11BC"/>
    <w:rsid w:val="009D255F"/>
    <w:rsid w:val="009D393A"/>
    <w:rsid w:val="009D3CDE"/>
    <w:rsid w:val="009E1EC5"/>
    <w:rsid w:val="009E2898"/>
    <w:rsid w:val="009E4FC2"/>
    <w:rsid w:val="009F0C10"/>
    <w:rsid w:val="009F692C"/>
    <w:rsid w:val="009F7240"/>
    <w:rsid w:val="009F7630"/>
    <w:rsid w:val="00A0260F"/>
    <w:rsid w:val="00A041E9"/>
    <w:rsid w:val="00A0622C"/>
    <w:rsid w:val="00A100B5"/>
    <w:rsid w:val="00A10D0A"/>
    <w:rsid w:val="00A17511"/>
    <w:rsid w:val="00A177C3"/>
    <w:rsid w:val="00A17BCC"/>
    <w:rsid w:val="00A23CC4"/>
    <w:rsid w:val="00A24996"/>
    <w:rsid w:val="00A26D0C"/>
    <w:rsid w:val="00A33069"/>
    <w:rsid w:val="00A34647"/>
    <w:rsid w:val="00A3691C"/>
    <w:rsid w:val="00A372B3"/>
    <w:rsid w:val="00A52071"/>
    <w:rsid w:val="00A57429"/>
    <w:rsid w:val="00A60441"/>
    <w:rsid w:val="00A606E1"/>
    <w:rsid w:val="00A62042"/>
    <w:rsid w:val="00A63B0D"/>
    <w:rsid w:val="00A64249"/>
    <w:rsid w:val="00A64FC1"/>
    <w:rsid w:val="00A734A7"/>
    <w:rsid w:val="00A75987"/>
    <w:rsid w:val="00A75A7E"/>
    <w:rsid w:val="00A775D5"/>
    <w:rsid w:val="00A810C0"/>
    <w:rsid w:val="00A82E16"/>
    <w:rsid w:val="00A84F9F"/>
    <w:rsid w:val="00A8513E"/>
    <w:rsid w:val="00A87933"/>
    <w:rsid w:val="00A87D56"/>
    <w:rsid w:val="00A92C58"/>
    <w:rsid w:val="00A94341"/>
    <w:rsid w:val="00A956F1"/>
    <w:rsid w:val="00AA295B"/>
    <w:rsid w:val="00AB4721"/>
    <w:rsid w:val="00AB52DA"/>
    <w:rsid w:val="00AB578A"/>
    <w:rsid w:val="00AD249B"/>
    <w:rsid w:val="00AD2EDB"/>
    <w:rsid w:val="00AD68EE"/>
    <w:rsid w:val="00AD6B87"/>
    <w:rsid w:val="00AE0958"/>
    <w:rsid w:val="00AE1DD6"/>
    <w:rsid w:val="00AE2900"/>
    <w:rsid w:val="00AE349D"/>
    <w:rsid w:val="00AE3777"/>
    <w:rsid w:val="00AE3EE3"/>
    <w:rsid w:val="00AE6DE9"/>
    <w:rsid w:val="00AF079D"/>
    <w:rsid w:val="00AF0DF2"/>
    <w:rsid w:val="00AF1FCC"/>
    <w:rsid w:val="00AF244B"/>
    <w:rsid w:val="00AF31B8"/>
    <w:rsid w:val="00AF3414"/>
    <w:rsid w:val="00AF4828"/>
    <w:rsid w:val="00AF72EC"/>
    <w:rsid w:val="00B003EE"/>
    <w:rsid w:val="00B0212B"/>
    <w:rsid w:val="00B05EF0"/>
    <w:rsid w:val="00B10FD7"/>
    <w:rsid w:val="00B133B8"/>
    <w:rsid w:val="00B134D3"/>
    <w:rsid w:val="00B20DA5"/>
    <w:rsid w:val="00B20F58"/>
    <w:rsid w:val="00B233DF"/>
    <w:rsid w:val="00B2412C"/>
    <w:rsid w:val="00B37203"/>
    <w:rsid w:val="00B42C1E"/>
    <w:rsid w:val="00B46E63"/>
    <w:rsid w:val="00B505CE"/>
    <w:rsid w:val="00B51345"/>
    <w:rsid w:val="00B516B9"/>
    <w:rsid w:val="00B54012"/>
    <w:rsid w:val="00B54825"/>
    <w:rsid w:val="00B550B5"/>
    <w:rsid w:val="00B62EBB"/>
    <w:rsid w:val="00B63F06"/>
    <w:rsid w:val="00B64329"/>
    <w:rsid w:val="00B80A04"/>
    <w:rsid w:val="00B908D2"/>
    <w:rsid w:val="00B92171"/>
    <w:rsid w:val="00B931AF"/>
    <w:rsid w:val="00BA1339"/>
    <w:rsid w:val="00BA30DF"/>
    <w:rsid w:val="00BA38E1"/>
    <w:rsid w:val="00BB084F"/>
    <w:rsid w:val="00BB149B"/>
    <w:rsid w:val="00BB20E3"/>
    <w:rsid w:val="00BB63B1"/>
    <w:rsid w:val="00BB7135"/>
    <w:rsid w:val="00BC1A76"/>
    <w:rsid w:val="00BC3B2A"/>
    <w:rsid w:val="00BC40F0"/>
    <w:rsid w:val="00BC7212"/>
    <w:rsid w:val="00BD4E12"/>
    <w:rsid w:val="00BD58B3"/>
    <w:rsid w:val="00BD5D6F"/>
    <w:rsid w:val="00BD5F69"/>
    <w:rsid w:val="00BE04FB"/>
    <w:rsid w:val="00BE1B67"/>
    <w:rsid w:val="00BE5865"/>
    <w:rsid w:val="00BE7B9A"/>
    <w:rsid w:val="00BF08AF"/>
    <w:rsid w:val="00BF2C54"/>
    <w:rsid w:val="00BF5195"/>
    <w:rsid w:val="00BF6B37"/>
    <w:rsid w:val="00BF7595"/>
    <w:rsid w:val="00C01E35"/>
    <w:rsid w:val="00C06A25"/>
    <w:rsid w:val="00C07EC0"/>
    <w:rsid w:val="00C20FE8"/>
    <w:rsid w:val="00C2679E"/>
    <w:rsid w:val="00C27658"/>
    <w:rsid w:val="00C408EB"/>
    <w:rsid w:val="00C45A41"/>
    <w:rsid w:val="00C468A1"/>
    <w:rsid w:val="00C55930"/>
    <w:rsid w:val="00C563E7"/>
    <w:rsid w:val="00C56E40"/>
    <w:rsid w:val="00C60962"/>
    <w:rsid w:val="00C65788"/>
    <w:rsid w:val="00C6614E"/>
    <w:rsid w:val="00C67B6E"/>
    <w:rsid w:val="00C7188C"/>
    <w:rsid w:val="00C71CF2"/>
    <w:rsid w:val="00C75BFF"/>
    <w:rsid w:val="00C87B97"/>
    <w:rsid w:val="00C90170"/>
    <w:rsid w:val="00C903C1"/>
    <w:rsid w:val="00C93805"/>
    <w:rsid w:val="00C93D58"/>
    <w:rsid w:val="00CA41D0"/>
    <w:rsid w:val="00CA5915"/>
    <w:rsid w:val="00CA792A"/>
    <w:rsid w:val="00CA7C16"/>
    <w:rsid w:val="00CB0B83"/>
    <w:rsid w:val="00CB1340"/>
    <w:rsid w:val="00CB16EF"/>
    <w:rsid w:val="00CB7DB8"/>
    <w:rsid w:val="00CC22E0"/>
    <w:rsid w:val="00CC4273"/>
    <w:rsid w:val="00CC5E38"/>
    <w:rsid w:val="00CC6D91"/>
    <w:rsid w:val="00CC74D0"/>
    <w:rsid w:val="00CD056C"/>
    <w:rsid w:val="00CD6E01"/>
    <w:rsid w:val="00CD7D82"/>
    <w:rsid w:val="00CE6107"/>
    <w:rsid w:val="00CE78E6"/>
    <w:rsid w:val="00CF27DC"/>
    <w:rsid w:val="00CF3C71"/>
    <w:rsid w:val="00CF40FA"/>
    <w:rsid w:val="00CF6848"/>
    <w:rsid w:val="00CF69E7"/>
    <w:rsid w:val="00D05D49"/>
    <w:rsid w:val="00D05F69"/>
    <w:rsid w:val="00D07A17"/>
    <w:rsid w:val="00D100C4"/>
    <w:rsid w:val="00D12234"/>
    <w:rsid w:val="00D22744"/>
    <w:rsid w:val="00D25441"/>
    <w:rsid w:val="00D2566B"/>
    <w:rsid w:val="00D31483"/>
    <w:rsid w:val="00D333C7"/>
    <w:rsid w:val="00D35BE7"/>
    <w:rsid w:val="00D45527"/>
    <w:rsid w:val="00D45FDD"/>
    <w:rsid w:val="00D47DCF"/>
    <w:rsid w:val="00D53D69"/>
    <w:rsid w:val="00D622DE"/>
    <w:rsid w:val="00D70D34"/>
    <w:rsid w:val="00D71528"/>
    <w:rsid w:val="00D71FFA"/>
    <w:rsid w:val="00D73181"/>
    <w:rsid w:val="00D75EC0"/>
    <w:rsid w:val="00D76808"/>
    <w:rsid w:val="00D77790"/>
    <w:rsid w:val="00D83EF0"/>
    <w:rsid w:val="00D84C56"/>
    <w:rsid w:val="00D90472"/>
    <w:rsid w:val="00D91401"/>
    <w:rsid w:val="00D97340"/>
    <w:rsid w:val="00DA49EA"/>
    <w:rsid w:val="00DA76BE"/>
    <w:rsid w:val="00DB45BF"/>
    <w:rsid w:val="00DB4E12"/>
    <w:rsid w:val="00DB5EB8"/>
    <w:rsid w:val="00DB61E2"/>
    <w:rsid w:val="00DC40AB"/>
    <w:rsid w:val="00DD44B0"/>
    <w:rsid w:val="00DD623A"/>
    <w:rsid w:val="00DE03BC"/>
    <w:rsid w:val="00DE13CB"/>
    <w:rsid w:val="00DE1FCC"/>
    <w:rsid w:val="00DE3219"/>
    <w:rsid w:val="00DE43A4"/>
    <w:rsid w:val="00DE4632"/>
    <w:rsid w:val="00DF268E"/>
    <w:rsid w:val="00DF777A"/>
    <w:rsid w:val="00E02C4E"/>
    <w:rsid w:val="00E04D8E"/>
    <w:rsid w:val="00E05F4F"/>
    <w:rsid w:val="00E07393"/>
    <w:rsid w:val="00E102AF"/>
    <w:rsid w:val="00E11747"/>
    <w:rsid w:val="00E14D5C"/>
    <w:rsid w:val="00E15E39"/>
    <w:rsid w:val="00E164D3"/>
    <w:rsid w:val="00E16C56"/>
    <w:rsid w:val="00E20E75"/>
    <w:rsid w:val="00E34866"/>
    <w:rsid w:val="00E409D2"/>
    <w:rsid w:val="00E4134D"/>
    <w:rsid w:val="00E41D67"/>
    <w:rsid w:val="00E46D93"/>
    <w:rsid w:val="00E505AC"/>
    <w:rsid w:val="00E5141D"/>
    <w:rsid w:val="00E53696"/>
    <w:rsid w:val="00E56E24"/>
    <w:rsid w:val="00E57CFF"/>
    <w:rsid w:val="00E60EBD"/>
    <w:rsid w:val="00E61F70"/>
    <w:rsid w:val="00E636B3"/>
    <w:rsid w:val="00E6390A"/>
    <w:rsid w:val="00E63AFB"/>
    <w:rsid w:val="00E63C63"/>
    <w:rsid w:val="00E63E6F"/>
    <w:rsid w:val="00E65580"/>
    <w:rsid w:val="00E657D3"/>
    <w:rsid w:val="00E66B62"/>
    <w:rsid w:val="00E81A51"/>
    <w:rsid w:val="00E83CB6"/>
    <w:rsid w:val="00E8429F"/>
    <w:rsid w:val="00E85E32"/>
    <w:rsid w:val="00E92F79"/>
    <w:rsid w:val="00E96690"/>
    <w:rsid w:val="00EA0695"/>
    <w:rsid w:val="00EA4AF7"/>
    <w:rsid w:val="00EB0C53"/>
    <w:rsid w:val="00EB76C8"/>
    <w:rsid w:val="00EC2862"/>
    <w:rsid w:val="00EC47A4"/>
    <w:rsid w:val="00EC4FA2"/>
    <w:rsid w:val="00EC6066"/>
    <w:rsid w:val="00ED121C"/>
    <w:rsid w:val="00ED1B10"/>
    <w:rsid w:val="00ED6771"/>
    <w:rsid w:val="00EE38BB"/>
    <w:rsid w:val="00EE442B"/>
    <w:rsid w:val="00EE62AC"/>
    <w:rsid w:val="00EE6CD0"/>
    <w:rsid w:val="00EF72FD"/>
    <w:rsid w:val="00F005B4"/>
    <w:rsid w:val="00F061F4"/>
    <w:rsid w:val="00F11FE2"/>
    <w:rsid w:val="00F13E2E"/>
    <w:rsid w:val="00F15D2A"/>
    <w:rsid w:val="00F162B8"/>
    <w:rsid w:val="00F170B3"/>
    <w:rsid w:val="00F246EA"/>
    <w:rsid w:val="00F301EE"/>
    <w:rsid w:val="00F312BB"/>
    <w:rsid w:val="00F3332C"/>
    <w:rsid w:val="00F37EBF"/>
    <w:rsid w:val="00F404CA"/>
    <w:rsid w:val="00F416AD"/>
    <w:rsid w:val="00F45747"/>
    <w:rsid w:val="00F50868"/>
    <w:rsid w:val="00F50935"/>
    <w:rsid w:val="00F511C0"/>
    <w:rsid w:val="00F525E1"/>
    <w:rsid w:val="00F540AE"/>
    <w:rsid w:val="00F545F0"/>
    <w:rsid w:val="00F55771"/>
    <w:rsid w:val="00F5654E"/>
    <w:rsid w:val="00F60710"/>
    <w:rsid w:val="00F65D1B"/>
    <w:rsid w:val="00F662F5"/>
    <w:rsid w:val="00F6686F"/>
    <w:rsid w:val="00F674C8"/>
    <w:rsid w:val="00F73713"/>
    <w:rsid w:val="00F74DDB"/>
    <w:rsid w:val="00F776DA"/>
    <w:rsid w:val="00F827E3"/>
    <w:rsid w:val="00F8424D"/>
    <w:rsid w:val="00F85638"/>
    <w:rsid w:val="00F8586E"/>
    <w:rsid w:val="00F862C6"/>
    <w:rsid w:val="00F872F6"/>
    <w:rsid w:val="00F87648"/>
    <w:rsid w:val="00F92CEB"/>
    <w:rsid w:val="00F95D41"/>
    <w:rsid w:val="00FA4E1A"/>
    <w:rsid w:val="00FB0B5A"/>
    <w:rsid w:val="00FB33C6"/>
    <w:rsid w:val="00FB3AB9"/>
    <w:rsid w:val="00FB40CD"/>
    <w:rsid w:val="00FB7270"/>
    <w:rsid w:val="00FC0FC2"/>
    <w:rsid w:val="00FC227B"/>
    <w:rsid w:val="00FD11C0"/>
    <w:rsid w:val="00FD19FC"/>
    <w:rsid w:val="00FD1E35"/>
    <w:rsid w:val="00FD2FB2"/>
    <w:rsid w:val="00FD5A33"/>
    <w:rsid w:val="00FE434A"/>
    <w:rsid w:val="00FE53F9"/>
    <w:rsid w:val="00FE71A1"/>
    <w:rsid w:val="00FF0572"/>
    <w:rsid w:val="00FF2418"/>
    <w:rsid w:val="00FF26BC"/>
    <w:rsid w:val="00FF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B8"/>
    <w:rPr>
      <w:rFonts w:ascii="Calibri" w:eastAsia="Times New Roman" w:hAnsi="Calibri" w:cs="Times New Roman"/>
      <w:lang w:eastAsia="ru-RU"/>
    </w:rPr>
  </w:style>
  <w:style w:type="paragraph" w:styleId="1">
    <w:name w:val="heading 1"/>
    <w:basedOn w:val="a"/>
    <w:next w:val="a"/>
    <w:link w:val="10"/>
    <w:uiPriority w:val="99"/>
    <w:qFormat/>
    <w:rsid w:val="00A0260F"/>
    <w:pPr>
      <w:autoSpaceDE w:val="0"/>
      <w:autoSpaceDN w:val="0"/>
      <w:adjustRightInd w:val="0"/>
      <w:spacing w:before="108" w:after="108" w:line="240" w:lineRule="auto"/>
      <w:jc w:val="center"/>
      <w:outlineLvl w:val="0"/>
    </w:pPr>
    <w:rPr>
      <w:rFonts w:ascii="Cambria" w:hAnsi="Cambria"/>
      <w:b/>
      <w:kern w:val="32"/>
      <w:sz w:val="32"/>
      <w:szCs w:val="20"/>
      <w:lang w:val="x-none" w:eastAsia="x-none"/>
    </w:rPr>
  </w:style>
  <w:style w:type="paragraph" w:styleId="2">
    <w:name w:val="heading 2"/>
    <w:basedOn w:val="a"/>
    <w:next w:val="a"/>
    <w:link w:val="20"/>
    <w:qFormat/>
    <w:rsid w:val="00A0260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260F"/>
    <w:pPr>
      <w:keepNext/>
      <w:spacing w:before="240" w:after="60"/>
      <w:outlineLvl w:val="2"/>
    </w:pPr>
    <w:rPr>
      <w:rFonts w:ascii="Arial" w:hAnsi="Arial" w:cs="Arial"/>
      <w:b/>
      <w:bCs/>
      <w:sz w:val="26"/>
      <w:szCs w:val="26"/>
    </w:rPr>
  </w:style>
  <w:style w:type="paragraph" w:styleId="4">
    <w:name w:val="heading 4"/>
    <w:basedOn w:val="a"/>
    <w:next w:val="a"/>
    <w:link w:val="40"/>
    <w:qFormat/>
    <w:rsid w:val="00CB7DB8"/>
    <w:pPr>
      <w:keepNext/>
      <w:spacing w:before="240" w:after="60"/>
      <w:outlineLvl w:val="3"/>
    </w:pPr>
    <w:rPr>
      <w:rFonts w:ascii="Times New Roman" w:hAnsi="Times New Roman"/>
      <w:b/>
      <w:bCs/>
      <w:sz w:val="28"/>
      <w:szCs w:val="28"/>
    </w:rPr>
  </w:style>
  <w:style w:type="paragraph" w:styleId="5">
    <w:name w:val="heading 5"/>
    <w:basedOn w:val="a"/>
    <w:next w:val="a"/>
    <w:link w:val="50"/>
    <w:unhideWhenUsed/>
    <w:qFormat/>
    <w:rsid w:val="00A026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0260F"/>
    <w:pPr>
      <w:spacing w:before="240" w:after="60"/>
      <w:outlineLvl w:val="5"/>
    </w:pPr>
    <w:rPr>
      <w:rFonts w:ascii="Times New Roman" w:hAnsi="Times New Roman"/>
      <w:b/>
      <w:bCs/>
    </w:rPr>
  </w:style>
  <w:style w:type="paragraph" w:styleId="7">
    <w:name w:val="heading 7"/>
    <w:basedOn w:val="a"/>
    <w:next w:val="a"/>
    <w:link w:val="70"/>
    <w:qFormat/>
    <w:rsid w:val="00A0260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7DB8"/>
    <w:rPr>
      <w:rFonts w:ascii="Times New Roman" w:eastAsia="Times New Roman" w:hAnsi="Times New Roman" w:cs="Times New Roman"/>
      <w:b/>
      <w:bCs/>
      <w:sz w:val="28"/>
      <w:szCs w:val="28"/>
      <w:lang w:eastAsia="ru-RU"/>
    </w:rPr>
  </w:style>
  <w:style w:type="paragraph" w:customStyle="1" w:styleId="Default">
    <w:name w:val="Default"/>
    <w:rsid w:val="005E39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semiHidden/>
    <w:unhideWhenUsed/>
    <w:rsid w:val="009E1EC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E1EC5"/>
    <w:rPr>
      <w:rFonts w:ascii="Tahoma" w:eastAsia="Times New Roman" w:hAnsi="Tahoma" w:cs="Tahoma"/>
      <w:sz w:val="16"/>
      <w:szCs w:val="16"/>
      <w:lang w:eastAsia="ru-RU"/>
    </w:rPr>
  </w:style>
  <w:style w:type="table" w:styleId="a5">
    <w:name w:val="Table Grid"/>
    <w:basedOn w:val="a1"/>
    <w:rsid w:val="00A94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умерация 1),Нумерованый список"/>
    <w:basedOn w:val="a"/>
    <w:link w:val="a7"/>
    <w:uiPriority w:val="34"/>
    <w:qFormat/>
    <w:rsid w:val="00A0260F"/>
    <w:pPr>
      <w:ind w:left="720"/>
      <w:contextualSpacing/>
    </w:pPr>
  </w:style>
  <w:style w:type="character" w:customStyle="1" w:styleId="50">
    <w:name w:val="Заголовок 5 Знак"/>
    <w:basedOn w:val="a0"/>
    <w:link w:val="5"/>
    <w:rsid w:val="00A0260F"/>
    <w:rPr>
      <w:rFonts w:asciiTheme="majorHAnsi" w:eastAsiaTheme="majorEastAsia" w:hAnsiTheme="majorHAnsi" w:cstheme="majorBidi"/>
      <w:color w:val="243F60" w:themeColor="accent1" w:themeShade="7F"/>
      <w:lang w:eastAsia="ru-RU"/>
    </w:rPr>
  </w:style>
  <w:style w:type="character" w:customStyle="1" w:styleId="10">
    <w:name w:val="Заголовок 1 Знак"/>
    <w:basedOn w:val="a0"/>
    <w:link w:val="1"/>
    <w:uiPriority w:val="99"/>
    <w:rsid w:val="00A0260F"/>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rsid w:val="00A0260F"/>
    <w:rPr>
      <w:rFonts w:ascii="Arial" w:eastAsia="Times New Roman" w:hAnsi="Arial" w:cs="Arial"/>
      <w:b/>
      <w:bCs/>
      <w:i/>
      <w:iCs/>
      <w:sz w:val="28"/>
      <w:szCs w:val="28"/>
      <w:lang w:eastAsia="ru-RU"/>
    </w:rPr>
  </w:style>
  <w:style w:type="character" w:customStyle="1" w:styleId="30">
    <w:name w:val="Заголовок 3 Знак"/>
    <w:basedOn w:val="a0"/>
    <w:link w:val="3"/>
    <w:rsid w:val="00A0260F"/>
    <w:rPr>
      <w:rFonts w:ascii="Arial" w:eastAsia="Times New Roman" w:hAnsi="Arial" w:cs="Arial"/>
      <w:b/>
      <w:bCs/>
      <w:sz w:val="26"/>
      <w:szCs w:val="26"/>
      <w:lang w:eastAsia="ru-RU"/>
    </w:rPr>
  </w:style>
  <w:style w:type="character" w:customStyle="1" w:styleId="60">
    <w:name w:val="Заголовок 6 Знак"/>
    <w:basedOn w:val="a0"/>
    <w:link w:val="6"/>
    <w:rsid w:val="00A0260F"/>
    <w:rPr>
      <w:rFonts w:ascii="Times New Roman" w:eastAsia="Times New Roman" w:hAnsi="Times New Roman" w:cs="Times New Roman"/>
      <w:b/>
      <w:bCs/>
      <w:lang w:eastAsia="ru-RU"/>
    </w:rPr>
  </w:style>
  <w:style w:type="character" w:customStyle="1" w:styleId="70">
    <w:name w:val="Заголовок 7 Знак"/>
    <w:basedOn w:val="a0"/>
    <w:link w:val="7"/>
    <w:rsid w:val="00A0260F"/>
    <w:rPr>
      <w:rFonts w:ascii="Calibri" w:eastAsia="Times New Roman" w:hAnsi="Calibri" w:cs="Times New Roman"/>
      <w:sz w:val="24"/>
      <w:szCs w:val="24"/>
      <w:lang w:eastAsia="ru-RU"/>
    </w:rPr>
  </w:style>
  <w:style w:type="paragraph" w:customStyle="1" w:styleId="ConsPlusNormal">
    <w:name w:val="ConsPlusNormal"/>
    <w:uiPriority w:val="99"/>
    <w:rsid w:val="00A026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0260F"/>
    <w:pPr>
      <w:widowControl w:val="0"/>
      <w:autoSpaceDE w:val="0"/>
      <w:autoSpaceDN w:val="0"/>
      <w:adjustRightInd w:val="0"/>
      <w:spacing w:after="0" w:line="240" w:lineRule="auto"/>
    </w:pPr>
    <w:rPr>
      <w:rFonts w:ascii="Times New Roman" w:hAnsi="Times New Roman"/>
      <w:sz w:val="24"/>
      <w:szCs w:val="24"/>
    </w:rPr>
  </w:style>
  <w:style w:type="paragraph" w:customStyle="1" w:styleId="ConsPlusCell">
    <w:name w:val="ConsPlusCell"/>
    <w:rsid w:val="00A0260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ody Text"/>
    <w:basedOn w:val="a"/>
    <w:link w:val="11"/>
    <w:uiPriority w:val="99"/>
    <w:rsid w:val="00A0260F"/>
    <w:pPr>
      <w:spacing w:after="0" w:line="240" w:lineRule="auto"/>
      <w:jc w:val="both"/>
    </w:pPr>
    <w:rPr>
      <w:rFonts w:ascii="Times New Roman" w:hAnsi="Times New Roman"/>
      <w:sz w:val="24"/>
      <w:szCs w:val="20"/>
      <w:lang w:val="x-none" w:eastAsia="x-none"/>
    </w:rPr>
  </w:style>
  <w:style w:type="character" w:customStyle="1" w:styleId="a9">
    <w:name w:val="Основной текст Знак"/>
    <w:basedOn w:val="a0"/>
    <w:rsid w:val="00A0260F"/>
    <w:rPr>
      <w:rFonts w:ascii="Calibri" w:eastAsia="Times New Roman" w:hAnsi="Calibri" w:cs="Times New Roman"/>
      <w:lang w:eastAsia="ru-RU"/>
    </w:rPr>
  </w:style>
  <w:style w:type="character" w:customStyle="1" w:styleId="11">
    <w:name w:val="Основной текст Знак1"/>
    <w:link w:val="a8"/>
    <w:uiPriority w:val="99"/>
    <w:locked/>
    <w:rsid w:val="00A0260F"/>
    <w:rPr>
      <w:rFonts w:ascii="Times New Roman" w:eastAsia="Times New Roman" w:hAnsi="Times New Roman" w:cs="Times New Roman"/>
      <w:sz w:val="24"/>
      <w:szCs w:val="20"/>
      <w:lang w:val="x-none" w:eastAsia="x-none"/>
    </w:rPr>
  </w:style>
  <w:style w:type="character" w:customStyle="1" w:styleId="aa">
    <w:name w:val="Основной текст_"/>
    <w:link w:val="12"/>
    <w:locked/>
    <w:rsid w:val="00A0260F"/>
    <w:rPr>
      <w:sz w:val="24"/>
      <w:shd w:val="clear" w:color="auto" w:fill="FFFFFF"/>
    </w:rPr>
  </w:style>
  <w:style w:type="paragraph" w:customStyle="1" w:styleId="12">
    <w:name w:val="Основной текст1"/>
    <w:basedOn w:val="a"/>
    <w:link w:val="aa"/>
    <w:rsid w:val="00A0260F"/>
    <w:pPr>
      <w:shd w:val="clear" w:color="auto" w:fill="FFFFFF"/>
      <w:spacing w:before="360" w:after="0" w:line="302" w:lineRule="exact"/>
      <w:ind w:firstLine="340"/>
    </w:pPr>
    <w:rPr>
      <w:rFonts w:asciiTheme="minorHAnsi" w:eastAsiaTheme="minorHAnsi" w:hAnsiTheme="minorHAnsi" w:cstheme="minorBidi"/>
      <w:sz w:val="24"/>
      <w:lang w:eastAsia="en-US"/>
    </w:rPr>
  </w:style>
  <w:style w:type="paragraph" w:styleId="21">
    <w:name w:val="Body Text 2"/>
    <w:basedOn w:val="a"/>
    <w:link w:val="22"/>
    <w:rsid w:val="00A0260F"/>
    <w:pPr>
      <w:spacing w:after="120" w:line="480" w:lineRule="auto"/>
    </w:pPr>
    <w:rPr>
      <w:lang w:val="x-none" w:eastAsia="x-none"/>
    </w:rPr>
  </w:style>
  <w:style w:type="character" w:customStyle="1" w:styleId="22">
    <w:name w:val="Основной текст 2 Знак"/>
    <w:basedOn w:val="a0"/>
    <w:link w:val="21"/>
    <w:rsid w:val="00A0260F"/>
    <w:rPr>
      <w:rFonts w:ascii="Calibri" w:eastAsia="Times New Roman" w:hAnsi="Calibri" w:cs="Times New Roman"/>
      <w:lang w:val="x-none" w:eastAsia="x-none"/>
    </w:rPr>
  </w:style>
  <w:style w:type="paragraph" w:styleId="ab">
    <w:name w:val="Body Text Indent"/>
    <w:basedOn w:val="a"/>
    <w:link w:val="ac"/>
    <w:uiPriority w:val="99"/>
    <w:rsid w:val="00A0260F"/>
    <w:pPr>
      <w:spacing w:after="120"/>
      <w:ind w:left="283"/>
    </w:pPr>
    <w:rPr>
      <w:lang w:val="x-none" w:eastAsia="x-none"/>
    </w:rPr>
  </w:style>
  <w:style w:type="character" w:customStyle="1" w:styleId="ac">
    <w:name w:val="Основной текст с отступом Знак"/>
    <w:basedOn w:val="a0"/>
    <w:link w:val="ab"/>
    <w:uiPriority w:val="99"/>
    <w:rsid w:val="00A0260F"/>
    <w:rPr>
      <w:rFonts w:ascii="Calibri" w:eastAsia="Times New Roman" w:hAnsi="Calibri" w:cs="Times New Roman"/>
      <w:lang w:val="x-none" w:eastAsia="x-none"/>
    </w:rPr>
  </w:style>
  <w:style w:type="paragraph" w:styleId="31">
    <w:name w:val="Body Text Indent 3"/>
    <w:basedOn w:val="a"/>
    <w:link w:val="32"/>
    <w:rsid w:val="00A0260F"/>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A0260F"/>
    <w:rPr>
      <w:rFonts w:ascii="Times New Roman" w:eastAsia="Times New Roman" w:hAnsi="Times New Roman" w:cs="Times New Roman"/>
      <w:sz w:val="16"/>
      <w:szCs w:val="16"/>
      <w:lang w:val="x-none" w:eastAsia="x-none"/>
    </w:rPr>
  </w:style>
  <w:style w:type="paragraph" w:styleId="ad">
    <w:name w:val="No Spacing"/>
    <w:aliases w:val="стандарт,БОРИСОВ"/>
    <w:link w:val="ae"/>
    <w:uiPriority w:val="1"/>
    <w:qFormat/>
    <w:rsid w:val="00A0260F"/>
    <w:pPr>
      <w:spacing w:after="0" w:line="240" w:lineRule="auto"/>
    </w:pPr>
    <w:rPr>
      <w:rFonts w:ascii="Calibri" w:eastAsia="Times New Roman" w:hAnsi="Calibri" w:cs="Times New Roman"/>
      <w:lang w:eastAsia="ru-RU"/>
    </w:rPr>
  </w:style>
  <w:style w:type="character" w:customStyle="1" w:styleId="ae">
    <w:name w:val="Без интервала Знак"/>
    <w:aliases w:val="стандарт Знак,БОРИСОВ Знак"/>
    <w:link w:val="ad"/>
    <w:uiPriority w:val="99"/>
    <w:locked/>
    <w:rsid w:val="00A0260F"/>
    <w:rPr>
      <w:rFonts w:ascii="Calibri" w:eastAsia="Times New Roman" w:hAnsi="Calibri" w:cs="Times New Roman"/>
      <w:lang w:eastAsia="ru-RU"/>
    </w:rPr>
  </w:style>
  <w:style w:type="paragraph" w:styleId="af">
    <w:name w:val="Normal (Web)"/>
    <w:basedOn w:val="a"/>
    <w:uiPriority w:val="99"/>
    <w:unhideWhenUsed/>
    <w:rsid w:val="00A0260F"/>
    <w:pPr>
      <w:spacing w:after="0" w:line="240" w:lineRule="auto"/>
    </w:pPr>
    <w:rPr>
      <w:rFonts w:ascii="Times New Roman" w:eastAsia="Calibri" w:hAnsi="Times New Roman"/>
      <w:sz w:val="24"/>
      <w:szCs w:val="24"/>
    </w:rPr>
  </w:style>
  <w:style w:type="paragraph" w:customStyle="1" w:styleId="13">
    <w:name w:val="Без интервала1"/>
    <w:link w:val="NoSpacingChar"/>
    <w:rsid w:val="00A0260F"/>
    <w:pPr>
      <w:spacing w:after="0" w:line="240" w:lineRule="auto"/>
    </w:pPr>
    <w:rPr>
      <w:rFonts w:ascii="Calibri" w:eastAsia="Times New Roman" w:hAnsi="Calibri" w:cs="Calibri"/>
      <w:lang w:eastAsia="ru-RU"/>
    </w:rPr>
  </w:style>
  <w:style w:type="character" w:customStyle="1" w:styleId="NoSpacingChar">
    <w:name w:val="No Spacing Char"/>
    <w:link w:val="13"/>
    <w:locked/>
    <w:rsid w:val="00A0260F"/>
    <w:rPr>
      <w:rFonts w:ascii="Calibri" w:eastAsia="Times New Roman" w:hAnsi="Calibri" w:cs="Calibri"/>
      <w:lang w:eastAsia="ru-RU"/>
    </w:rPr>
  </w:style>
  <w:style w:type="paragraph" w:customStyle="1" w:styleId="af0">
    <w:name w:val="Нормальный (таблица)"/>
    <w:basedOn w:val="a"/>
    <w:next w:val="a"/>
    <w:uiPriority w:val="99"/>
    <w:rsid w:val="00A0260F"/>
    <w:pPr>
      <w:widowControl w:val="0"/>
      <w:autoSpaceDE w:val="0"/>
      <w:autoSpaceDN w:val="0"/>
      <w:adjustRightInd w:val="0"/>
      <w:spacing w:after="0" w:line="240" w:lineRule="auto"/>
      <w:jc w:val="both"/>
    </w:pPr>
    <w:rPr>
      <w:rFonts w:ascii="Arial" w:hAnsi="Arial"/>
      <w:sz w:val="24"/>
      <w:szCs w:val="24"/>
    </w:rPr>
  </w:style>
  <w:style w:type="paragraph" w:customStyle="1" w:styleId="af1">
    <w:name w:val="Прижатый влево"/>
    <w:basedOn w:val="a"/>
    <w:next w:val="a"/>
    <w:uiPriority w:val="99"/>
    <w:rsid w:val="00A0260F"/>
    <w:pPr>
      <w:autoSpaceDE w:val="0"/>
      <w:autoSpaceDN w:val="0"/>
      <w:adjustRightInd w:val="0"/>
      <w:spacing w:after="0" w:line="240" w:lineRule="auto"/>
    </w:pPr>
    <w:rPr>
      <w:rFonts w:ascii="Arial" w:hAnsi="Arial" w:cs="Arial"/>
      <w:sz w:val="24"/>
      <w:szCs w:val="24"/>
    </w:rPr>
  </w:style>
  <w:style w:type="paragraph" w:styleId="af2">
    <w:name w:val="footer"/>
    <w:basedOn w:val="a"/>
    <w:link w:val="af3"/>
    <w:uiPriority w:val="99"/>
    <w:rsid w:val="00A0260F"/>
    <w:pPr>
      <w:tabs>
        <w:tab w:val="center" w:pos="4677"/>
        <w:tab w:val="right" w:pos="9355"/>
      </w:tabs>
    </w:pPr>
    <w:rPr>
      <w:lang w:val="x-none" w:eastAsia="x-none"/>
    </w:rPr>
  </w:style>
  <w:style w:type="character" w:customStyle="1" w:styleId="af3">
    <w:name w:val="Нижний колонтитул Знак"/>
    <w:basedOn w:val="a0"/>
    <w:link w:val="af2"/>
    <w:uiPriority w:val="99"/>
    <w:rsid w:val="00A0260F"/>
    <w:rPr>
      <w:rFonts w:ascii="Calibri" w:eastAsia="Times New Roman" w:hAnsi="Calibri" w:cs="Times New Roman"/>
      <w:lang w:val="x-none" w:eastAsia="x-none"/>
    </w:rPr>
  </w:style>
  <w:style w:type="character" w:styleId="af4">
    <w:name w:val="page number"/>
    <w:basedOn w:val="a0"/>
    <w:rsid w:val="00A0260F"/>
  </w:style>
  <w:style w:type="paragraph" w:customStyle="1" w:styleId="af5">
    <w:name w:val="Знак"/>
    <w:basedOn w:val="a"/>
    <w:rsid w:val="00A0260F"/>
    <w:pPr>
      <w:spacing w:after="160" w:line="240" w:lineRule="exact"/>
    </w:pPr>
    <w:rPr>
      <w:rFonts w:ascii="Verdana" w:hAnsi="Verdana"/>
      <w:sz w:val="20"/>
      <w:szCs w:val="20"/>
      <w:lang w:val="en-US" w:eastAsia="en-US"/>
    </w:rPr>
  </w:style>
  <w:style w:type="paragraph" w:styleId="af6">
    <w:name w:val="Title"/>
    <w:basedOn w:val="a"/>
    <w:link w:val="af7"/>
    <w:qFormat/>
    <w:rsid w:val="00A0260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val="x-none" w:eastAsia="x-none"/>
    </w:rPr>
  </w:style>
  <w:style w:type="character" w:customStyle="1" w:styleId="af7">
    <w:name w:val="Название Знак"/>
    <w:basedOn w:val="a0"/>
    <w:link w:val="af6"/>
    <w:rsid w:val="00A0260F"/>
    <w:rPr>
      <w:rFonts w:ascii="Times New Roman" w:eastAsia="Times New Roman" w:hAnsi="Times New Roman" w:cs="Times New Roman"/>
      <w:b/>
      <w:sz w:val="24"/>
      <w:szCs w:val="20"/>
      <w:lang w:val="x-none" w:eastAsia="x-none"/>
    </w:rPr>
  </w:style>
  <w:style w:type="paragraph" w:customStyle="1" w:styleId="af8">
    <w:name w:val="Знак Знак Знак Знак"/>
    <w:basedOn w:val="a"/>
    <w:rsid w:val="00A0260F"/>
    <w:pPr>
      <w:spacing w:after="160" w:line="240" w:lineRule="exact"/>
    </w:pPr>
    <w:rPr>
      <w:rFonts w:ascii="Verdana" w:hAnsi="Verdana"/>
      <w:sz w:val="20"/>
      <w:szCs w:val="20"/>
      <w:lang w:val="en-US" w:eastAsia="en-US"/>
    </w:rPr>
  </w:style>
  <w:style w:type="paragraph" w:customStyle="1" w:styleId="23">
    <w:name w:val="Знак2"/>
    <w:basedOn w:val="a"/>
    <w:rsid w:val="00A0260F"/>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1 Знак Знак Знак Знак Знак Знак Знак Знак Знак Знак Знак Знак"/>
    <w:basedOn w:val="a"/>
    <w:rsid w:val="00A0260F"/>
    <w:pPr>
      <w:spacing w:after="160" w:line="240" w:lineRule="exact"/>
    </w:pPr>
    <w:rPr>
      <w:rFonts w:ascii="Tahoma" w:hAnsi="Tahoma"/>
      <w:sz w:val="20"/>
      <w:szCs w:val="20"/>
      <w:lang w:val="en-US" w:eastAsia="en-US"/>
    </w:rPr>
  </w:style>
  <w:style w:type="paragraph" w:styleId="af9">
    <w:name w:val="header"/>
    <w:basedOn w:val="a"/>
    <w:link w:val="afa"/>
    <w:rsid w:val="00A0260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a">
    <w:name w:val="Верхний колонтитул Знак"/>
    <w:basedOn w:val="a0"/>
    <w:link w:val="af9"/>
    <w:rsid w:val="00A0260F"/>
    <w:rPr>
      <w:rFonts w:ascii="Times New Roman" w:eastAsia="Times New Roman" w:hAnsi="Times New Roman" w:cs="Times New Roman"/>
      <w:sz w:val="24"/>
      <w:szCs w:val="24"/>
      <w:lang w:val="x-none" w:eastAsia="x-none"/>
    </w:rPr>
  </w:style>
  <w:style w:type="paragraph" w:styleId="33">
    <w:name w:val="Body Text 3"/>
    <w:basedOn w:val="a"/>
    <w:link w:val="34"/>
    <w:rsid w:val="00A0260F"/>
    <w:pPr>
      <w:spacing w:after="120" w:line="240" w:lineRule="auto"/>
    </w:pPr>
    <w:rPr>
      <w:rFonts w:ascii="Times New Roman" w:hAnsi="Times New Roman"/>
      <w:sz w:val="16"/>
      <w:szCs w:val="16"/>
      <w:lang w:val="x-none" w:eastAsia="x-none"/>
    </w:rPr>
  </w:style>
  <w:style w:type="character" w:customStyle="1" w:styleId="34">
    <w:name w:val="Основной текст 3 Знак"/>
    <w:basedOn w:val="a0"/>
    <w:link w:val="33"/>
    <w:rsid w:val="00A0260F"/>
    <w:rPr>
      <w:rFonts w:ascii="Times New Roman" w:eastAsia="Times New Roman" w:hAnsi="Times New Roman" w:cs="Times New Roman"/>
      <w:sz w:val="16"/>
      <w:szCs w:val="16"/>
      <w:lang w:val="x-none" w:eastAsia="x-none"/>
    </w:rPr>
  </w:style>
  <w:style w:type="character" w:styleId="afb">
    <w:name w:val="Strong"/>
    <w:qFormat/>
    <w:rsid w:val="00A0260F"/>
    <w:rPr>
      <w:rFonts w:cs="Times New Roman"/>
      <w:b/>
      <w:bCs/>
    </w:rPr>
  </w:style>
  <w:style w:type="paragraph" w:customStyle="1" w:styleId="ConsPlusTitle">
    <w:name w:val="ConsPlusTitle"/>
    <w:rsid w:val="00A026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A02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A0260F"/>
    <w:rPr>
      <w:rFonts w:ascii="Courier New" w:eastAsia="Times New Roman" w:hAnsi="Courier New" w:cs="Courier New"/>
      <w:sz w:val="20"/>
      <w:szCs w:val="20"/>
      <w:lang w:eastAsia="ru-RU"/>
    </w:rPr>
  </w:style>
  <w:style w:type="character" w:customStyle="1" w:styleId="afc">
    <w:name w:val="Гипертекстовая ссылка"/>
    <w:uiPriority w:val="99"/>
    <w:rsid w:val="00A0260F"/>
    <w:rPr>
      <w:color w:val="106BBE"/>
    </w:rPr>
  </w:style>
  <w:style w:type="paragraph" w:styleId="afd">
    <w:name w:val="Plain Text"/>
    <w:basedOn w:val="a"/>
    <w:link w:val="afe"/>
    <w:uiPriority w:val="99"/>
    <w:rsid w:val="00A0260F"/>
    <w:pPr>
      <w:spacing w:after="0" w:line="240" w:lineRule="auto"/>
    </w:pPr>
    <w:rPr>
      <w:rFonts w:ascii="Courier New" w:hAnsi="Courier New"/>
      <w:sz w:val="20"/>
      <w:szCs w:val="20"/>
      <w:lang w:val="x-none" w:eastAsia="x-none"/>
    </w:rPr>
  </w:style>
  <w:style w:type="character" w:customStyle="1" w:styleId="afe">
    <w:name w:val="Текст Знак"/>
    <w:basedOn w:val="a0"/>
    <w:link w:val="afd"/>
    <w:uiPriority w:val="99"/>
    <w:rsid w:val="00A0260F"/>
    <w:rPr>
      <w:rFonts w:ascii="Courier New" w:eastAsia="Times New Roman" w:hAnsi="Courier New" w:cs="Times New Roman"/>
      <w:sz w:val="20"/>
      <w:szCs w:val="20"/>
      <w:lang w:val="x-none" w:eastAsia="x-none"/>
    </w:rPr>
  </w:style>
  <w:style w:type="paragraph" w:customStyle="1" w:styleId="aff">
    <w:name w:val="Колонтитул (правый)"/>
    <w:basedOn w:val="a"/>
    <w:next w:val="a"/>
    <w:uiPriority w:val="99"/>
    <w:rsid w:val="00A0260F"/>
    <w:pPr>
      <w:widowControl w:val="0"/>
      <w:autoSpaceDE w:val="0"/>
      <w:autoSpaceDN w:val="0"/>
      <w:adjustRightInd w:val="0"/>
      <w:spacing w:after="0" w:line="240" w:lineRule="auto"/>
      <w:jc w:val="right"/>
    </w:pPr>
    <w:rPr>
      <w:rFonts w:ascii="Arial" w:hAnsi="Arial" w:cs="Arial"/>
      <w:sz w:val="14"/>
      <w:szCs w:val="14"/>
    </w:rPr>
  </w:style>
  <w:style w:type="paragraph" w:customStyle="1" w:styleId="ConsNormal">
    <w:name w:val="ConsNormal"/>
    <w:rsid w:val="00A026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
    <w:link w:val="25"/>
    <w:uiPriority w:val="99"/>
    <w:rsid w:val="00A0260F"/>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uiPriority w:val="99"/>
    <w:rsid w:val="00A0260F"/>
    <w:rPr>
      <w:rFonts w:ascii="Times New Roman" w:eastAsia="Times New Roman" w:hAnsi="Times New Roman" w:cs="Times New Roman"/>
      <w:sz w:val="24"/>
      <w:szCs w:val="24"/>
      <w:lang w:val="x-none" w:eastAsia="x-none"/>
    </w:rPr>
  </w:style>
  <w:style w:type="paragraph" w:customStyle="1" w:styleId="15">
    <w:name w:val="Без интервала1"/>
    <w:rsid w:val="00A0260F"/>
    <w:pPr>
      <w:spacing w:after="0" w:line="240" w:lineRule="auto"/>
    </w:pPr>
    <w:rPr>
      <w:rFonts w:ascii="Calibri" w:eastAsia="Calibri" w:hAnsi="Calibri" w:cs="Times New Roman"/>
      <w:lang w:eastAsia="ru-RU"/>
    </w:rPr>
  </w:style>
  <w:style w:type="character" w:customStyle="1" w:styleId="aff0">
    <w:name w:val="Цветовое выделение"/>
    <w:uiPriority w:val="99"/>
    <w:rsid w:val="00A0260F"/>
    <w:rPr>
      <w:b/>
      <w:bCs/>
      <w:color w:val="26282F"/>
    </w:rPr>
  </w:style>
  <w:style w:type="paragraph" w:styleId="HTML">
    <w:name w:val="HTML Preformatted"/>
    <w:basedOn w:val="a"/>
    <w:link w:val="HTML0"/>
    <w:unhideWhenUsed/>
    <w:rsid w:val="00A0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A0260F"/>
    <w:rPr>
      <w:rFonts w:ascii="Courier New" w:eastAsia="Times New Roman" w:hAnsi="Courier New" w:cs="Times New Roman"/>
      <w:sz w:val="20"/>
      <w:szCs w:val="20"/>
      <w:lang w:val="x-none" w:eastAsia="x-none"/>
    </w:rPr>
  </w:style>
  <w:style w:type="character" w:styleId="aff1">
    <w:name w:val="annotation reference"/>
    <w:rsid w:val="00A0260F"/>
    <w:rPr>
      <w:sz w:val="16"/>
      <w:szCs w:val="16"/>
    </w:rPr>
  </w:style>
  <w:style w:type="paragraph" w:styleId="aff2">
    <w:name w:val="annotation text"/>
    <w:basedOn w:val="a"/>
    <w:link w:val="aff3"/>
    <w:rsid w:val="00A0260F"/>
    <w:pPr>
      <w:spacing w:after="0" w:line="240" w:lineRule="auto"/>
    </w:pPr>
    <w:rPr>
      <w:rFonts w:ascii="Times New Roman" w:hAnsi="Times New Roman"/>
      <w:sz w:val="20"/>
      <w:szCs w:val="20"/>
    </w:rPr>
  </w:style>
  <w:style w:type="character" w:customStyle="1" w:styleId="aff3">
    <w:name w:val="Текст примечания Знак"/>
    <w:basedOn w:val="a0"/>
    <w:link w:val="aff2"/>
    <w:rsid w:val="00A0260F"/>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A0260F"/>
    <w:rPr>
      <w:b/>
      <w:bCs/>
      <w:lang w:val="x-none" w:eastAsia="x-none"/>
    </w:rPr>
  </w:style>
  <w:style w:type="character" w:customStyle="1" w:styleId="aff5">
    <w:name w:val="Тема примечания Знак"/>
    <w:basedOn w:val="aff3"/>
    <w:link w:val="aff4"/>
    <w:rsid w:val="00A0260F"/>
    <w:rPr>
      <w:rFonts w:ascii="Times New Roman" w:eastAsia="Times New Roman" w:hAnsi="Times New Roman" w:cs="Times New Roman"/>
      <w:b/>
      <w:bCs/>
      <w:sz w:val="20"/>
      <w:szCs w:val="20"/>
      <w:lang w:val="x-none" w:eastAsia="x-none"/>
    </w:rPr>
  </w:style>
  <w:style w:type="paragraph" w:customStyle="1" w:styleId="aff6">
    <w:name w:val="a"/>
    <w:basedOn w:val="a"/>
    <w:rsid w:val="00A0260F"/>
    <w:pPr>
      <w:spacing w:before="100" w:beforeAutospacing="1" w:after="100" w:afterAutospacing="1" w:line="240" w:lineRule="auto"/>
    </w:pPr>
    <w:rPr>
      <w:rFonts w:ascii="Times New Roman" w:hAnsi="Times New Roman"/>
      <w:sz w:val="24"/>
      <w:szCs w:val="24"/>
    </w:rPr>
  </w:style>
  <w:style w:type="character" w:styleId="aff7">
    <w:name w:val="Hyperlink"/>
    <w:rsid w:val="00A0260F"/>
    <w:rPr>
      <w:color w:val="0000FF"/>
      <w:u w:val="single"/>
    </w:rPr>
  </w:style>
  <w:style w:type="paragraph" w:styleId="aff8">
    <w:name w:val="Revision"/>
    <w:hidden/>
    <w:semiHidden/>
    <w:rsid w:val="00A0260F"/>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0260F"/>
    <w:pPr>
      <w:widowControl w:val="0"/>
      <w:autoSpaceDE w:val="0"/>
      <w:autoSpaceDN w:val="0"/>
      <w:adjustRightInd w:val="0"/>
      <w:spacing w:after="160" w:line="480" w:lineRule="exact"/>
      <w:ind w:firstLine="713"/>
      <w:jc w:val="both"/>
    </w:pPr>
  </w:style>
  <w:style w:type="character" w:customStyle="1" w:styleId="FontStyle11">
    <w:name w:val="Font Style11"/>
    <w:rsid w:val="00A0260F"/>
    <w:rPr>
      <w:rFonts w:ascii="Times New Roman" w:hAnsi="Times New Roman" w:cs="Times New Roman"/>
      <w:sz w:val="26"/>
      <w:szCs w:val="26"/>
    </w:rPr>
  </w:style>
  <w:style w:type="paragraph" w:customStyle="1" w:styleId="Style3">
    <w:name w:val="Style3"/>
    <w:basedOn w:val="a"/>
    <w:rsid w:val="00A0260F"/>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aff9">
    <w:name w:val="Знак Знак Знак"/>
    <w:basedOn w:val="a"/>
    <w:rsid w:val="00A0260F"/>
    <w:pPr>
      <w:spacing w:after="160" w:line="240" w:lineRule="exact"/>
    </w:pPr>
    <w:rPr>
      <w:rFonts w:ascii="Verdana" w:hAnsi="Verdana"/>
      <w:sz w:val="20"/>
      <w:szCs w:val="20"/>
      <w:lang w:val="en-US" w:eastAsia="en-US"/>
    </w:rPr>
  </w:style>
  <w:style w:type="character" w:customStyle="1" w:styleId="a7">
    <w:name w:val="Абзац списка Знак"/>
    <w:aliases w:val="Нумерация 1) Знак,Нумерованый список Знак"/>
    <w:link w:val="a6"/>
    <w:uiPriority w:val="34"/>
    <w:qFormat/>
    <w:locked/>
    <w:rsid w:val="00A0260F"/>
    <w:rPr>
      <w:rFonts w:ascii="Calibri" w:eastAsia="Times New Roman" w:hAnsi="Calibri" w:cs="Times New Roman"/>
      <w:lang w:eastAsia="ru-RU"/>
    </w:rPr>
  </w:style>
  <w:style w:type="character" w:customStyle="1" w:styleId="FontStyle16">
    <w:name w:val="Font Style16"/>
    <w:uiPriority w:val="99"/>
    <w:rsid w:val="00A0260F"/>
    <w:rPr>
      <w:rFonts w:ascii="Times New Roman" w:hAnsi="Times New Roman" w:cs="Times New Roman"/>
      <w:sz w:val="16"/>
      <w:szCs w:val="16"/>
    </w:rPr>
  </w:style>
  <w:style w:type="character" w:customStyle="1" w:styleId="affa">
    <w:name w:val="Цветовое выделение для Текст"/>
    <w:rsid w:val="00A0260F"/>
    <w:rPr>
      <w:sz w:val="24"/>
    </w:rPr>
  </w:style>
  <w:style w:type="paragraph" w:customStyle="1" w:styleId="35">
    <w:name w:val="Знак3"/>
    <w:basedOn w:val="a"/>
    <w:rsid w:val="00A0260F"/>
    <w:pPr>
      <w:spacing w:after="160" w:line="240" w:lineRule="exact"/>
    </w:pPr>
    <w:rPr>
      <w:rFonts w:ascii="Verdana" w:hAnsi="Verdana"/>
      <w:sz w:val="20"/>
      <w:szCs w:val="20"/>
      <w:lang w:val="en-US" w:eastAsia="en-US"/>
    </w:rPr>
  </w:style>
  <w:style w:type="character" w:customStyle="1" w:styleId="26">
    <w:name w:val="Основной текст (2)"/>
    <w:rsid w:val="00A026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rsid w:val="00A026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Title">
    <w:name w:val="ConsTitle"/>
    <w:rsid w:val="00A0260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b">
    <w:name w:val="Содержимое таблицы"/>
    <w:basedOn w:val="a"/>
    <w:qFormat/>
    <w:rsid w:val="00A0260F"/>
    <w:pPr>
      <w:spacing w:after="0" w:line="240" w:lineRule="auto"/>
      <w:ind w:firstLine="851"/>
      <w:jc w:val="both"/>
    </w:pPr>
    <w:rPr>
      <w:rFonts w:ascii="Times New Roman" w:hAnsi="Times New Roman"/>
      <w:color w:val="00000A"/>
      <w:sz w:val="24"/>
    </w:rPr>
  </w:style>
  <w:style w:type="table" w:customStyle="1" w:styleId="28">
    <w:name w:val="Сетка таблицы светлая2"/>
    <w:basedOn w:val="a1"/>
    <w:uiPriority w:val="40"/>
    <w:qFormat/>
    <w:rsid w:val="00A0260F"/>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DB8"/>
    <w:rPr>
      <w:rFonts w:ascii="Calibri" w:eastAsia="Times New Roman" w:hAnsi="Calibri" w:cs="Times New Roman"/>
      <w:lang w:eastAsia="ru-RU"/>
    </w:rPr>
  </w:style>
  <w:style w:type="paragraph" w:styleId="1">
    <w:name w:val="heading 1"/>
    <w:basedOn w:val="a"/>
    <w:next w:val="a"/>
    <w:link w:val="10"/>
    <w:uiPriority w:val="99"/>
    <w:qFormat/>
    <w:rsid w:val="00A0260F"/>
    <w:pPr>
      <w:autoSpaceDE w:val="0"/>
      <w:autoSpaceDN w:val="0"/>
      <w:adjustRightInd w:val="0"/>
      <w:spacing w:before="108" w:after="108" w:line="240" w:lineRule="auto"/>
      <w:jc w:val="center"/>
      <w:outlineLvl w:val="0"/>
    </w:pPr>
    <w:rPr>
      <w:rFonts w:ascii="Cambria" w:hAnsi="Cambria"/>
      <w:b/>
      <w:kern w:val="32"/>
      <w:sz w:val="32"/>
      <w:szCs w:val="20"/>
      <w:lang w:val="x-none" w:eastAsia="x-none"/>
    </w:rPr>
  </w:style>
  <w:style w:type="paragraph" w:styleId="2">
    <w:name w:val="heading 2"/>
    <w:basedOn w:val="a"/>
    <w:next w:val="a"/>
    <w:link w:val="20"/>
    <w:qFormat/>
    <w:rsid w:val="00A0260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0260F"/>
    <w:pPr>
      <w:keepNext/>
      <w:spacing w:before="240" w:after="60"/>
      <w:outlineLvl w:val="2"/>
    </w:pPr>
    <w:rPr>
      <w:rFonts w:ascii="Arial" w:hAnsi="Arial" w:cs="Arial"/>
      <w:b/>
      <w:bCs/>
      <w:sz w:val="26"/>
      <w:szCs w:val="26"/>
    </w:rPr>
  </w:style>
  <w:style w:type="paragraph" w:styleId="4">
    <w:name w:val="heading 4"/>
    <w:basedOn w:val="a"/>
    <w:next w:val="a"/>
    <w:link w:val="40"/>
    <w:qFormat/>
    <w:rsid w:val="00CB7DB8"/>
    <w:pPr>
      <w:keepNext/>
      <w:spacing w:before="240" w:after="60"/>
      <w:outlineLvl w:val="3"/>
    </w:pPr>
    <w:rPr>
      <w:rFonts w:ascii="Times New Roman" w:hAnsi="Times New Roman"/>
      <w:b/>
      <w:bCs/>
      <w:sz w:val="28"/>
      <w:szCs w:val="28"/>
    </w:rPr>
  </w:style>
  <w:style w:type="paragraph" w:styleId="5">
    <w:name w:val="heading 5"/>
    <w:basedOn w:val="a"/>
    <w:next w:val="a"/>
    <w:link w:val="50"/>
    <w:unhideWhenUsed/>
    <w:qFormat/>
    <w:rsid w:val="00A026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A0260F"/>
    <w:pPr>
      <w:spacing w:before="240" w:after="60"/>
      <w:outlineLvl w:val="5"/>
    </w:pPr>
    <w:rPr>
      <w:rFonts w:ascii="Times New Roman" w:hAnsi="Times New Roman"/>
      <w:b/>
      <w:bCs/>
    </w:rPr>
  </w:style>
  <w:style w:type="paragraph" w:styleId="7">
    <w:name w:val="heading 7"/>
    <w:basedOn w:val="a"/>
    <w:next w:val="a"/>
    <w:link w:val="70"/>
    <w:qFormat/>
    <w:rsid w:val="00A0260F"/>
    <w:pPr>
      <w:spacing w:before="240" w:after="60" w:line="240" w:lineRule="auto"/>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CB7DB8"/>
    <w:rPr>
      <w:rFonts w:ascii="Times New Roman" w:eastAsia="Times New Roman" w:hAnsi="Times New Roman" w:cs="Times New Roman"/>
      <w:b/>
      <w:bCs/>
      <w:sz w:val="28"/>
      <w:szCs w:val="28"/>
      <w:lang w:eastAsia="ru-RU"/>
    </w:rPr>
  </w:style>
  <w:style w:type="paragraph" w:customStyle="1" w:styleId="Default">
    <w:name w:val="Default"/>
    <w:rsid w:val="005E39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semiHidden/>
    <w:unhideWhenUsed/>
    <w:rsid w:val="009E1EC5"/>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E1EC5"/>
    <w:rPr>
      <w:rFonts w:ascii="Tahoma" w:eastAsia="Times New Roman" w:hAnsi="Tahoma" w:cs="Tahoma"/>
      <w:sz w:val="16"/>
      <w:szCs w:val="16"/>
      <w:lang w:eastAsia="ru-RU"/>
    </w:rPr>
  </w:style>
  <w:style w:type="table" w:styleId="a5">
    <w:name w:val="Table Grid"/>
    <w:basedOn w:val="a1"/>
    <w:rsid w:val="00A943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умерация 1),Нумерованый список"/>
    <w:basedOn w:val="a"/>
    <w:link w:val="a7"/>
    <w:uiPriority w:val="34"/>
    <w:qFormat/>
    <w:rsid w:val="00A0260F"/>
    <w:pPr>
      <w:ind w:left="720"/>
      <w:contextualSpacing/>
    </w:pPr>
  </w:style>
  <w:style w:type="character" w:customStyle="1" w:styleId="50">
    <w:name w:val="Заголовок 5 Знак"/>
    <w:basedOn w:val="a0"/>
    <w:link w:val="5"/>
    <w:rsid w:val="00A0260F"/>
    <w:rPr>
      <w:rFonts w:asciiTheme="majorHAnsi" w:eastAsiaTheme="majorEastAsia" w:hAnsiTheme="majorHAnsi" w:cstheme="majorBidi"/>
      <w:color w:val="243F60" w:themeColor="accent1" w:themeShade="7F"/>
      <w:lang w:eastAsia="ru-RU"/>
    </w:rPr>
  </w:style>
  <w:style w:type="character" w:customStyle="1" w:styleId="10">
    <w:name w:val="Заголовок 1 Знак"/>
    <w:basedOn w:val="a0"/>
    <w:link w:val="1"/>
    <w:uiPriority w:val="99"/>
    <w:rsid w:val="00A0260F"/>
    <w:rPr>
      <w:rFonts w:ascii="Cambria" w:eastAsia="Times New Roman" w:hAnsi="Cambria" w:cs="Times New Roman"/>
      <w:b/>
      <w:kern w:val="32"/>
      <w:sz w:val="32"/>
      <w:szCs w:val="20"/>
      <w:lang w:val="x-none" w:eastAsia="x-none"/>
    </w:rPr>
  </w:style>
  <w:style w:type="character" w:customStyle="1" w:styleId="20">
    <w:name w:val="Заголовок 2 Знак"/>
    <w:basedOn w:val="a0"/>
    <w:link w:val="2"/>
    <w:rsid w:val="00A0260F"/>
    <w:rPr>
      <w:rFonts w:ascii="Arial" w:eastAsia="Times New Roman" w:hAnsi="Arial" w:cs="Arial"/>
      <w:b/>
      <w:bCs/>
      <w:i/>
      <w:iCs/>
      <w:sz w:val="28"/>
      <w:szCs w:val="28"/>
      <w:lang w:eastAsia="ru-RU"/>
    </w:rPr>
  </w:style>
  <w:style w:type="character" w:customStyle="1" w:styleId="30">
    <w:name w:val="Заголовок 3 Знак"/>
    <w:basedOn w:val="a0"/>
    <w:link w:val="3"/>
    <w:rsid w:val="00A0260F"/>
    <w:rPr>
      <w:rFonts w:ascii="Arial" w:eastAsia="Times New Roman" w:hAnsi="Arial" w:cs="Arial"/>
      <w:b/>
      <w:bCs/>
      <w:sz w:val="26"/>
      <w:szCs w:val="26"/>
      <w:lang w:eastAsia="ru-RU"/>
    </w:rPr>
  </w:style>
  <w:style w:type="character" w:customStyle="1" w:styleId="60">
    <w:name w:val="Заголовок 6 Знак"/>
    <w:basedOn w:val="a0"/>
    <w:link w:val="6"/>
    <w:rsid w:val="00A0260F"/>
    <w:rPr>
      <w:rFonts w:ascii="Times New Roman" w:eastAsia="Times New Roman" w:hAnsi="Times New Roman" w:cs="Times New Roman"/>
      <w:b/>
      <w:bCs/>
      <w:lang w:eastAsia="ru-RU"/>
    </w:rPr>
  </w:style>
  <w:style w:type="character" w:customStyle="1" w:styleId="70">
    <w:name w:val="Заголовок 7 Знак"/>
    <w:basedOn w:val="a0"/>
    <w:link w:val="7"/>
    <w:rsid w:val="00A0260F"/>
    <w:rPr>
      <w:rFonts w:ascii="Calibri" w:eastAsia="Times New Roman" w:hAnsi="Calibri" w:cs="Times New Roman"/>
      <w:sz w:val="24"/>
      <w:szCs w:val="24"/>
      <w:lang w:eastAsia="ru-RU"/>
    </w:rPr>
  </w:style>
  <w:style w:type="paragraph" w:customStyle="1" w:styleId="ConsPlusNormal">
    <w:name w:val="ConsPlusNormal"/>
    <w:uiPriority w:val="99"/>
    <w:rsid w:val="00A0260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A0260F"/>
    <w:pPr>
      <w:widowControl w:val="0"/>
      <w:autoSpaceDE w:val="0"/>
      <w:autoSpaceDN w:val="0"/>
      <w:adjustRightInd w:val="0"/>
      <w:spacing w:after="0" w:line="240" w:lineRule="auto"/>
    </w:pPr>
    <w:rPr>
      <w:rFonts w:ascii="Times New Roman" w:hAnsi="Times New Roman"/>
      <w:sz w:val="24"/>
      <w:szCs w:val="24"/>
    </w:rPr>
  </w:style>
  <w:style w:type="paragraph" w:customStyle="1" w:styleId="ConsPlusCell">
    <w:name w:val="ConsPlusCell"/>
    <w:rsid w:val="00A0260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ody Text"/>
    <w:basedOn w:val="a"/>
    <w:link w:val="11"/>
    <w:uiPriority w:val="99"/>
    <w:rsid w:val="00A0260F"/>
    <w:pPr>
      <w:spacing w:after="0" w:line="240" w:lineRule="auto"/>
      <w:jc w:val="both"/>
    </w:pPr>
    <w:rPr>
      <w:rFonts w:ascii="Times New Roman" w:hAnsi="Times New Roman"/>
      <w:sz w:val="24"/>
      <w:szCs w:val="20"/>
      <w:lang w:val="x-none" w:eastAsia="x-none"/>
    </w:rPr>
  </w:style>
  <w:style w:type="character" w:customStyle="1" w:styleId="a9">
    <w:name w:val="Основной текст Знак"/>
    <w:basedOn w:val="a0"/>
    <w:rsid w:val="00A0260F"/>
    <w:rPr>
      <w:rFonts w:ascii="Calibri" w:eastAsia="Times New Roman" w:hAnsi="Calibri" w:cs="Times New Roman"/>
      <w:lang w:eastAsia="ru-RU"/>
    </w:rPr>
  </w:style>
  <w:style w:type="character" w:customStyle="1" w:styleId="11">
    <w:name w:val="Основной текст Знак1"/>
    <w:link w:val="a8"/>
    <w:uiPriority w:val="99"/>
    <w:locked/>
    <w:rsid w:val="00A0260F"/>
    <w:rPr>
      <w:rFonts w:ascii="Times New Roman" w:eastAsia="Times New Roman" w:hAnsi="Times New Roman" w:cs="Times New Roman"/>
      <w:sz w:val="24"/>
      <w:szCs w:val="20"/>
      <w:lang w:val="x-none" w:eastAsia="x-none"/>
    </w:rPr>
  </w:style>
  <w:style w:type="character" w:customStyle="1" w:styleId="aa">
    <w:name w:val="Основной текст_"/>
    <w:link w:val="12"/>
    <w:locked/>
    <w:rsid w:val="00A0260F"/>
    <w:rPr>
      <w:sz w:val="24"/>
      <w:shd w:val="clear" w:color="auto" w:fill="FFFFFF"/>
    </w:rPr>
  </w:style>
  <w:style w:type="paragraph" w:customStyle="1" w:styleId="12">
    <w:name w:val="Основной текст1"/>
    <w:basedOn w:val="a"/>
    <w:link w:val="aa"/>
    <w:rsid w:val="00A0260F"/>
    <w:pPr>
      <w:shd w:val="clear" w:color="auto" w:fill="FFFFFF"/>
      <w:spacing w:before="360" w:after="0" w:line="302" w:lineRule="exact"/>
      <w:ind w:firstLine="340"/>
    </w:pPr>
    <w:rPr>
      <w:rFonts w:asciiTheme="minorHAnsi" w:eastAsiaTheme="minorHAnsi" w:hAnsiTheme="minorHAnsi" w:cstheme="minorBidi"/>
      <w:sz w:val="24"/>
      <w:lang w:eastAsia="en-US"/>
    </w:rPr>
  </w:style>
  <w:style w:type="paragraph" w:styleId="21">
    <w:name w:val="Body Text 2"/>
    <w:basedOn w:val="a"/>
    <w:link w:val="22"/>
    <w:rsid w:val="00A0260F"/>
    <w:pPr>
      <w:spacing w:after="120" w:line="480" w:lineRule="auto"/>
    </w:pPr>
    <w:rPr>
      <w:lang w:val="x-none" w:eastAsia="x-none"/>
    </w:rPr>
  </w:style>
  <w:style w:type="character" w:customStyle="1" w:styleId="22">
    <w:name w:val="Основной текст 2 Знак"/>
    <w:basedOn w:val="a0"/>
    <w:link w:val="21"/>
    <w:rsid w:val="00A0260F"/>
    <w:rPr>
      <w:rFonts w:ascii="Calibri" w:eastAsia="Times New Roman" w:hAnsi="Calibri" w:cs="Times New Roman"/>
      <w:lang w:val="x-none" w:eastAsia="x-none"/>
    </w:rPr>
  </w:style>
  <w:style w:type="paragraph" w:styleId="ab">
    <w:name w:val="Body Text Indent"/>
    <w:basedOn w:val="a"/>
    <w:link w:val="ac"/>
    <w:uiPriority w:val="99"/>
    <w:rsid w:val="00A0260F"/>
    <w:pPr>
      <w:spacing w:after="120"/>
      <w:ind w:left="283"/>
    </w:pPr>
    <w:rPr>
      <w:lang w:val="x-none" w:eastAsia="x-none"/>
    </w:rPr>
  </w:style>
  <w:style w:type="character" w:customStyle="1" w:styleId="ac">
    <w:name w:val="Основной текст с отступом Знак"/>
    <w:basedOn w:val="a0"/>
    <w:link w:val="ab"/>
    <w:uiPriority w:val="99"/>
    <w:rsid w:val="00A0260F"/>
    <w:rPr>
      <w:rFonts w:ascii="Calibri" w:eastAsia="Times New Roman" w:hAnsi="Calibri" w:cs="Times New Roman"/>
      <w:lang w:val="x-none" w:eastAsia="x-none"/>
    </w:rPr>
  </w:style>
  <w:style w:type="paragraph" w:styleId="31">
    <w:name w:val="Body Text Indent 3"/>
    <w:basedOn w:val="a"/>
    <w:link w:val="32"/>
    <w:rsid w:val="00A0260F"/>
    <w:pPr>
      <w:spacing w:after="120" w:line="240" w:lineRule="auto"/>
      <w:ind w:left="283"/>
    </w:pPr>
    <w:rPr>
      <w:rFonts w:ascii="Times New Roman" w:hAnsi="Times New Roman"/>
      <w:sz w:val="16"/>
      <w:szCs w:val="16"/>
      <w:lang w:val="x-none" w:eastAsia="x-none"/>
    </w:rPr>
  </w:style>
  <w:style w:type="character" w:customStyle="1" w:styleId="32">
    <w:name w:val="Основной текст с отступом 3 Знак"/>
    <w:basedOn w:val="a0"/>
    <w:link w:val="31"/>
    <w:rsid w:val="00A0260F"/>
    <w:rPr>
      <w:rFonts w:ascii="Times New Roman" w:eastAsia="Times New Roman" w:hAnsi="Times New Roman" w:cs="Times New Roman"/>
      <w:sz w:val="16"/>
      <w:szCs w:val="16"/>
      <w:lang w:val="x-none" w:eastAsia="x-none"/>
    </w:rPr>
  </w:style>
  <w:style w:type="paragraph" w:styleId="ad">
    <w:name w:val="No Spacing"/>
    <w:aliases w:val="стандарт,БОРИСОВ"/>
    <w:link w:val="ae"/>
    <w:uiPriority w:val="1"/>
    <w:qFormat/>
    <w:rsid w:val="00A0260F"/>
    <w:pPr>
      <w:spacing w:after="0" w:line="240" w:lineRule="auto"/>
    </w:pPr>
    <w:rPr>
      <w:rFonts w:ascii="Calibri" w:eastAsia="Times New Roman" w:hAnsi="Calibri" w:cs="Times New Roman"/>
      <w:lang w:eastAsia="ru-RU"/>
    </w:rPr>
  </w:style>
  <w:style w:type="character" w:customStyle="1" w:styleId="ae">
    <w:name w:val="Без интервала Знак"/>
    <w:aliases w:val="стандарт Знак,БОРИСОВ Знак"/>
    <w:link w:val="ad"/>
    <w:uiPriority w:val="99"/>
    <w:locked/>
    <w:rsid w:val="00A0260F"/>
    <w:rPr>
      <w:rFonts w:ascii="Calibri" w:eastAsia="Times New Roman" w:hAnsi="Calibri" w:cs="Times New Roman"/>
      <w:lang w:eastAsia="ru-RU"/>
    </w:rPr>
  </w:style>
  <w:style w:type="paragraph" w:styleId="af">
    <w:name w:val="Normal (Web)"/>
    <w:basedOn w:val="a"/>
    <w:uiPriority w:val="99"/>
    <w:unhideWhenUsed/>
    <w:rsid w:val="00A0260F"/>
    <w:pPr>
      <w:spacing w:after="0" w:line="240" w:lineRule="auto"/>
    </w:pPr>
    <w:rPr>
      <w:rFonts w:ascii="Times New Roman" w:eastAsia="Calibri" w:hAnsi="Times New Roman"/>
      <w:sz w:val="24"/>
      <w:szCs w:val="24"/>
    </w:rPr>
  </w:style>
  <w:style w:type="paragraph" w:customStyle="1" w:styleId="13">
    <w:name w:val="Без интервала1"/>
    <w:link w:val="NoSpacingChar"/>
    <w:rsid w:val="00A0260F"/>
    <w:pPr>
      <w:spacing w:after="0" w:line="240" w:lineRule="auto"/>
    </w:pPr>
    <w:rPr>
      <w:rFonts w:ascii="Calibri" w:eastAsia="Times New Roman" w:hAnsi="Calibri" w:cs="Calibri"/>
      <w:lang w:eastAsia="ru-RU"/>
    </w:rPr>
  </w:style>
  <w:style w:type="character" w:customStyle="1" w:styleId="NoSpacingChar">
    <w:name w:val="No Spacing Char"/>
    <w:link w:val="13"/>
    <w:locked/>
    <w:rsid w:val="00A0260F"/>
    <w:rPr>
      <w:rFonts w:ascii="Calibri" w:eastAsia="Times New Roman" w:hAnsi="Calibri" w:cs="Calibri"/>
      <w:lang w:eastAsia="ru-RU"/>
    </w:rPr>
  </w:style>
  <w:style w:type="paragraph" w:customStyle="1" w:styleId="af0">
    <w:name w:val="Нормальный (таблица)"/>
    <w:basedOn w:val="a"/>
    <w:next w:val="a"/>
    <w:uiPriority w:val="99"/>
    <w:rsid w:val="00A0260F"/>
    <w:pPr>
      <w:widowControl w:val="0"/>
      <w:autoSpaceDE w:val="0"/>
      <w:autoSpaceDN w:val="0"/>
      <w:adjustRightInd w:val="0"/>
      <w:spacing w:after="0" w:line="240" w:lineRule="auto"/>
      <w:jc w:val="both"/>
    </w:pPr>
    <w:rPr>
      <w:rFonts w:ascii="Arial" w:hAnsi="Arial"/>
      <w:sz w:val="24"/>
      <w:szCs w:val="24"/>
    </w:rPr>
  </w:style>
  <w:style w:type="paragraph" w:customStyle="1" w:styleId="af1">
    <w:name w:val="Прижатый влево"/>
    <w:basedOn w:val="a"/>
    <w:next w:val="a"/>
    <w:uiPriority w:val="99"/>
    <w:rsid w:val="00A0260F"/>
    <w:pPr>
      <w:autoSpaceDE w:val="0"/>
      <w:autoSpaceDN w:val="0"/>
      <w:adjustRightInd w:val="0"/>
      <w:spacing w:after="0" w:line="240" w:lineRule="auto"/>
    </w:pPr>
    <w:rPr>
      <w:rFonts w:ascii="Arial" w:hAnsi="Arial" w:cs="Arial"/>
      <w:sz w:val="24"/>
      <w:szCs w:val="24"/>
    </w:rPr>
  </w:style>
  <w:style w:type="paragraph" w:styleId="af2">
    <w:name w:val="footer"/>
    <w:basedOn w:val="a"/>
    <w:link w:val="af3"/>
    <w:uiPriority w:val="99"/>
    <w:rsid w:val="00A0260F"/>
    <w:pPr>
      <w:tabs>
        <w:tab w:val="center" w:pos="4677"/>
        <w:tab w:val="right" w:pos="9355"/>
      </w:tabs>
    </w:pPr>
    <w:rPr>
      <w:lang w:val="x-none" w:eastAsia="x-none"/>
    </w:rPr>
  </w:style>
  <w:style w:type="character" w:customStyle="1" w:styleId="af3">
    <w:name w:val="Нижний колонтитул Знак"/>
    <w:basedOn w:val="a0"/>
    <w:link w:val="af2"/>
    <w:uiPriority w:val="99"/>
    <w:rsid w:val="00A0260F"/>
    <w:rPr>
      <w:rFonts w:ascii="Calibri" w:eastAsia="Times New Roman" w:hAnsi="Calibri" w:cs="Times New Roman"/>
      <w:lang w:val="x-none" w:eastAsia="x-none"/>
    </w:rPr>
  </w:style>
  <w:style w:type="character" w:styleId="af4">
    <w:name w:val="page number"/>
    <w:basedOn w:val="a0"/>
    <w:rsid w:val="00A0260F"/>
  </w:style>
  <w:style w:type="paragraph" w:customStyle="1" w:styleId="af5">
    <w:name w:val="Знак"/>
    <w:basedOn w:val="a"/>
    <w:rsid w:val="00A0260F"/>
    <w:pPr>
      <w:spacing w:after="160" w:line="240" w:lineRule="exact"/>
    </w:pPr>
    <w:rPr>
      <w:rFonts w:ascii="Verdana" w:hAnsi="Verdana"/>
      <w:sz w:val="20"/>
      <w:szCs w:val="20"/>
      <w:lang w:val="en-US" w:eastAsia="en-US"/>
    </w:rPr>
  </w:style>
  <w:style w:type="paragraph" w:styleId="af6">
    <w:name w:val="Title"/>
    <w:basedOn w:val="a"/>
    <w:link w:val="af7"/>
    <w:qFormat/>
    <w:rsid w:val="00A0260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val="x-none" w:eastAsia="x-none"/>
    </w:rPr>
  </w:style>
  <w:style w:type="character" w:customStyle="1" w:styleId="af7">
    <w:name w:val="Название Знак"/>
    <w:basedOn w:val="a0"/>
    <w:link w:val="af6"/>
    <w:rsid w:val="00A0260F"/>
    <w:rPr>
      <w:rFonts w:ascii="Times New Roman" w:eastAsia="Times New Roman" w:hAnsi="Times New Roman" w:cs="Times New Roman"/>
      <w:b/>
      <w:sz w:val="24"/>
      <w:szCs w:val="20"/>
      <w:lang w:val="x-none" w:eastAsia="x-none"/>
    </w:rPr>
  </w:style>
  <w:style w:type="paragraph" w:customStyle="1" w:styleId="af8">
    <w:name w:val="Знак Знак Знак Знак"/>
    <w:basedOn w:val="a"/>
    <w:rsid w:val="00A0260F"/>
    <w:pPr>
      <w:spacing w:after="160" w:line="240" w:lineRule="exact"/>
    </w:pPr>
    <w:rPr>
      <w:rFonts w:ascii="Verdana" w:hAnsi="Verdana"/>
      <w:sz w:val="20"/>
      <w:szCs w:val="20"/>
      <w:lang w:val="en-US" w:eastAsia="en-US"/>
    </w:rPr>
  </w:style>
  <w:style w:type="paragraph" w:customStyle="1" w:styleId="23">
    <w:name w:val="Знак2"/>
    <w:basedOn w:val="a"/>
    <w:rsid w:val="00A0260F"/>
    <w:pPr>
      <w:spacing w:after="160" w:line="240" w:lineRule="exact"/>
    </w:pPr>
    <w:rPr>
      <w:rFonts w:ascii="Verdana" w:hAnsi="Verdana"/>
      <w:sz w:val="20"/>
      <w:szCs w:val="20"/>
      <w:lang w:val="en-US" w:eastAsia="en-US"/>
    </w:rPr>
  </w:style>
  <w:style w:type="paragraph" w:customStyle="1" w:styleId="14">
    <w:name w:val="Знак Знак Знак Знак Знак Знак Знак Знак Знак Знак Знак Знак Знак1 Знак Знак Знак Знак Знак Знак Знак Знак Знак Знак Знак Знак"/>
    <w:basedOn w:val="a"/>
    <w:rsid w:val="00A0260F"/>
    <w:pPr>
      <w:spacing w:after="160" w:line="240" w:lineRule="exact"/>
    </w:pPr>
    <w:rPr>
      <w:rFonts w:ascii="Tahoma" w:hAnsi="Tahoma"/>
      <w:sz w:val="20"/>
      <w:szCs w:val="20"/>
      <w:lang w:val="en-US" w:eastAsia="en-US"/>
    </w:rPr>
  </w:style>
  <w:style w:type="paragraph" w:styleId="af9">
    <w:name w:val="header"/>
    <w:basedOn w:val="a"/>
    <w:link w:val="afa"/>
    <w:rsid w:val="00A0260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a">
    <w:name w:val="Верхний колонтитул Знак"/>
    <w:basedOn w:val="a0"/>
    <w:link w:val="af9"/>
    <w:rsid w:val="00A0260F"/>
    <w:rPr>
      <w:rFonts w:ascii="Times New Roman" w:eastAsia="Times New Roman" w:hAnsi="Times New Roman" w:cs="Times New Roman"/>
      <w:sz w:val="24"/>
      <w:szCs w:val="24"/>
      <w:lang w:val="x-none" w:eastAsia="x-none"/>
    </w:rPr>
  </w:style>
  <w:style w:type="paragraph" w:styleId="33">
    <w:name w:val="Body Text 3"/>
    <w:basedOn w:val="a"/>
    <w:link w:val="34"/>
    <w:rsid w:val="00A0260F"/>
    <w:pPr>
      <w:spacing w:after="120" w:line="240" w:lineRule="auto"/>
    </w:pPr>
    <w:rPr>
      <w:rFonts w:ascii="Times New Roman" w:hAnsi="Times New Roman"/>
      <w:sz w:val="16"/>
      <w:szCs w:val="16"/>
      <w:lang w:val="x-none" w:eastAsia="x-none"/>
    </w:rPr>
  </w:style>
  <w:style w:type="character" w:customStyle="1" w:styleId="34">
    <w:name w:val="Основной текст 3 Знак"/>
    <w:basedOn w:val="a0"/>
    <w:link w:val="33"/>
    <w:rsid w:val="00A0260F"/>
    <w:rPr>
      <w:rFonts w:ascii="Times New Roman" w:eastAsia="Times New Roman" w:hAnsi="Times New Roman" w:cs="Times New Roman"/>
      <w:sz w:val="16"/>
      <w:szCs w:val="16"/>
      <w:lang w:val="x-none" w:eastAsia="x-none"/>
    </w:rPr>
  </w:style>
  <w:style w:type="character" w:styleId="afb">
    <w:name w:val="Strong"/>
    <w:qFormat/>
    <w:rsid w:val="00A0260F"/>
    <w:rPr>
      <w:rFonts w:cs="Times New Roman"/>
      <w:b/>
      <w:bCs/>
    </w:rPr>
  </w:style>
  <w:style w:type="paragraph" w:customStyle="1" w:styleId="ConsPlusTitle">
    <w:name w:val="ConsPlusTitle"/>
    <w:rsid w:val="00A0260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link w:val="ConsPlusNonformat0"/>
    <w:uiPriority w:val="99"/>
    <w:rsid w:val="00A02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A0260F"/>
    <w:rPr>
      <w:rFonts w:ascii="Courier New" w:eastAsia="Times New Roman" w:hAnsi="Courier New" w:cs="Courier New"/>
      <w:sz w:val="20"/>
      <w:szCs w:val="20"/>
      <w:lang w:eastAsia="ru-RU"/>
    </w:rPr>
  </w:style>
  <w:style w:type="character" w:customStyle="1" w:styleId="afc">
    <w:name w:val="Гипертекстовая ссылка"/>
    <w:uiPriority w:val="99"/>
    <w:rsid w:val="00A0260F"/>
    <w:rPr>
      <w:color w:val="106BBE"/>
    </w:rPr>
  </w:style>
  <w:style w:type="paragraph" w:styleId="afd">
    <w:name w:val="Plain Text"/>
    <w:basedOn w:val="a"/>
    <w:link w:val="afe"/>
    <w:uiPriority w:val="99"/>
    <w:rsid w:val="00A0260F"/>
    <w:pPr>
      <w:spacing w:after="0" w:line="240" w:lineRule="auto"/>
    </w:pPr>
    <w:rPr>
      <w:rFonts w:ascii="Courier New" w:hAnsi="Courier New"/>
      <w:sz w:val="20"/>
      <w:szCs w:val="20"/>
      <w:lang w:val="x-none" w:eastAsia="x-none"/>
    </w:rPr>
  </w:style>
  <w:style w:type="character" w:customStyle="1" w:styleId="afe">
    <w:name w:val="Текст Знак"/>
    <w:basedOn w:val="a0"/>
    <w:link w:val="afd"/>
    <w:uiPriority w:val="99"/>
    <w:rsid w:val="00A0260F"/>
    <w:rPr>
      <w:rFonts w:ascii="Courier New" w:eastAsia="Times New Roman" w:hAnsi="Courier New" w:cs="Times New Roman"/>
      <w:sz w:val="20"/>
      <w:szCs w:val="20"/>
      <w:lang w:val="x-none" w:eastAsia="x-none"/>
    </w:rPr>
  </w:style>
  <w:style w:type="paragraph" w:customStyle="1" w:styleId="aff">
    <w:name w:val="Колонтитул (правый)"/>
    <w:basedOn w:val="a"/>
    <w:next w:val="a"/>
    <w:uiPriority w:val="99"/>
    <w:rsid w:val="00A0260F"/>
    <w:pPr>
      <w:widowControl w:val="0"/>
      <w:autoSpaceDE w:val="0"/>
      <w:autoSpaceDN w:val="0"/>
      <w:adjustRightInd w:val="0"/>
      <w:spacing w:after="0" w:line="240" w:lineRule="auto"/>
      <w:jc w:val="right"/>
    </w:pPr>
    <w:rPr>
      <w:rFonts w:ascii="Arial" w:hAnsi="Arial" w:cs="Arial"/>
      <w:sz w:val="14"/>
      <w:szCs w:val="14"/>
    </w:rPr>
  </w:style>
  <w:style w:type="paragraph" w:customStyle="1" w:styleId="ConsNormal">
    <w:name w:val="ConsNormal"/>
    <w:rsid w:val="00A0260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4">
    <w:name w:val="Body Text Indent 2"/>
    <w:basedOn w:val="a"/>
    <w:link w:val="25"/>
    <w:uiPriority w:val="99"/>
    <w:rsid w:val="00A0260F"/>
    <w:pPr>
      <w:spacing w:after="120" w:line="480" w:lineRule="auto"/>
      <w:ind w:left="283"/>
    </w:pPr>
    <w:rPr>
      <w:rFonts w:ascii="Times New Roman" w:hAnsi="Times New Roman"/>
      <w:sz w:val="24"/>
      <w:szCs w:val="24"/>
      <w:lang w:val="x-none" w:eastAsia="x-none"/>
    </w:rPr>
  </w:style>
  <w:style w:type="character" w:customStyle="1" w:styleId="25">
    <w:name w:val="Основной текст с отступом 2 Знак"/>
    <w:basedOn w:val="a0"/>
    <w:link w:val="24"/>
    <w:uiPriority w:val="99"/>
    <w:rsid w:val="00A0260F"/>
    <w:rPr>
      <w:rFonts w:ascii="Times New Roman" w:eastAsia="Times New Roman" w:hAnsi="Times New Roman" w:cs="Times New Roman"/>
      <w:sz w:val="24"/>
      <w:szCs w:val="24"/>
      <w:lang w:val="x-none" w:eastAsia="x-none"/>
    </w:rPr>
  </w:style>
  <w:style w:type="paragraph" w:customStyle="1" w:styleId="15">
    <w:name w:val="Без интервала1"/>
    <w:rsid w:val="00A0260F"/>
    <w:pPr>
      <w:spacing w:after="0" w:line="240" w:lineRule="auto"/>
    </w:pPr>
    <w:rPr>
      <w:rFonts w:ascii="Calibri" w:eastAsia="Calibri" w:hAnsi="Calibri" w:cs="Times New Roman"/>
      <w:lang w:eastAsia="ru-RU"/>
    </w:rPr>
  </w:style>
  <w:style w:type="character" w:customStyle="1" w:styleId="aff0">
    <w:name w:val="Цветовое выделение"/>
    <w:uiPriority w:val="99"/>
    <w:rsid w:val="00A0260F"/>
    <w:rPr>
      <w:b/>
      <w:bCs/>
      <w:color w:val="26282F"/>
    </w:rPr>
  </w:style>
  <w:style w:type="paragraph" w:styleId="HTML">
    <w:name w:val="HTML Preformatted"/>
    <w:basedOn w:val="a"/>
    <w:link w:val="HTML0"/>
    <w:unhideWhenUsed/>
    <w:rsid w:val="00A02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rsid w:val="00A0260F"/>
    <w:rPr>
      <w:rFonts w:ascii="Courier New" w:eastAsia="Times New Roman" w:hAnsi="Courier New" w:cs="Times New Roman"/>
      <w:sz w:val="20"/>
      <w:szCs w:val="20"/>
      <w:lang w:val="x-none" w:eastAsia="x-none"/>
    </w:rPr>
  </w:style>
  <w:style w:type="character" w:styleId="aff1">
    <w:name w:val="annotation reference"/>
    <w:rsid w:val="00A0260F"/>
    <w:rPr>
      <w:sz w:val="16"/>
      <w:szCs w:val="16"/>
    </w:rPr>
  </w:style>
  <w:style w:type="paragraph" w:styleId="aff2">
    <w:name w:val="annotation text"/>
    <w:basedOn w:val="a"/>
    <w:link w:val="aff3"/>
    <w:rsid w:val="00A0260F"/>
    <w:pPr>
      <w:spacing w:after="0" w:line="240" w:lineRule="auto"/>
    </w:pPr>
    <w:rPr>
      <w:rFonts w:ascii="Times New Roman" w:hAnsi="Times New Roman"/>
      <w:sz w:val="20"/>
      <w:szCs w:val="20"/>
    </w:rPr>
  </w:style>
  <w:style w:type="character" w:customStyle="1" w:styleId="aff3">
    <w:name w:val="Текст примечания Знак"/>
    <w:basedOn w:val="a0"/>
    <w:link w:val="aff2"/>
    <w:rsid w:val="00A0260F"/>
    <w:rPr>
      <w:rFonts w:ascii="Times New Roman" w:eastAsia="Times New Roman" w:hAnsi="Times New Roman" w:cs="Times New Roman"/>
      <w:sz w:val="20"/>
      <w:szCs w:val="20"/>
      <w:lang w:eastAsia="ru-RU"/>
    </w:rPr>
  </w:style>
  <w:style w:type="paragraph" w:styleId="aff4">
    <w:name w:val="annotation subject"/>
    <w:basedOn w:val="aff2"/>
    <w:next w:val="aff2"/>
    <w:link w:val="aff5"/>
    <w:rsid w:val="00A0260F"/>
    <w:rPr>
      <w:b/>
      <w:bCs/>
      <w:lang w:val="x-none" w:eastAsia="x-none"/>
    </w:rPr>
  </w:style>
  <w:style w:type="character" w:customStyle="1" w:styleId="aff5">
    <w:name w:val="Тема примечания Знак"/>
    <w:basedOn w:val="aff3"/>
    <w:link w:val="aff4"/>
    <w:rsid w:val="00A0260F"/>
    <w:rPr>
      <w:rFonts w:ascii="Times New Roman" w:eastAsia="Times New Roman" w:hAnsi="Times New Roman" w:cs="Times New Roman"/>
      <w:b/>
      <w:bCs/>
      <w:sz w:val="20"/>
      <w:szCs w:val="20"/>
      <w:lang w:val="x-none" w:eastAsia="x-none"/>
    </w:rPr>
  </w:style>
  <w:style w:type="paragraph" w:customStyle="1" w:styleId="aff6">
    <w:name w:val="a"/>
    <w:basedOn w:val="a"/>
    <w:rsid w:val="00A0260F"/>
    <w:pPr>
      <w:spacing w:before="100" w:beforeAutospacing="1" w:after="100" w:afterAutospacing="1" w:line="240" w:lineRule="auto"/>
    </w:pPr>
    <w:rPr>
      <w:rFonts w:ascii="Times New Roman" w:hAnsi="Times New Roman"/>
      <w:sz w:val="24"/>
      <w:szCs w:val="24"/>
    </w:rPr>
  </w:style>
  <w:style w:type="character" w:styleId="aff7">
    <w:name w:val="Hyperlink"/>
    <w:rsid w:val="00A0260F"/>
    <w:rPr>
      <w:color w:val="0000FF"/>
      <w:u w:val="single"/>
    </w:rPr>
  </w:style>
  <w:style w:type="paragraph" w:styleId="aff8">
    <w:name w:val="Revision"/>
    <w:hidden/>
    <w:semiHidden/>
    <w:rsid w:val="00A0260F"/>
    <w:pPr>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A0260F"/>
    <w:pPr>
      <w:widowControl w:val="0"/>
      <w:autoSpaceDE w:val="0"/>
      <w:autoSpaceDN w:val="0"/>
      <w:adjustRightInd w:val="0"/>
      <w:spacing w:after="160" w:line="480" w:lineRule="exact"/>
      <w:ind w:firstLine="713"/>
      <w:jc w:val="both"/>
    </w:pPr>
  </w:style>
  <w:style w:type="character" w:customStyle="1" w:styleId="FontStyle11">
    <w:name w:val="Font Style11"/>
    <w:rsid w:val="00A0260F"/>
    <w:rPr>
      <w:rFonts w:ascii="Times New Roman" w:hAnsi="Times New Roman" w:cs="Times New Roman"/>
      <w:sz w:val="26"/>
      <w:szCs w:val="26"/>
    </w:rPr>
  </w:style>
  <w:style w:type="paragraph" w:customStyle="1" w:styleId="Style3">
    <w:name w:val="Style3"/>
    <w:basedOn w:val="a"/>
    <w:rsid w:val="00A0260F"/>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aff9">
    <w:name w:val="Знак Знак Знак"/>
    <w:basedOn w:val="a"/>
    <w:rsid w:val="00A0260F"/>
    <w:pPr>
      <w:spacing w:after="160" w:line="240" w:lineRule="exact"/>
    </w:pPr>
    <w:rPr>
      <w:rFonts w:ascii="Verdana" w:hAnsi="Verdana"/>
      <w:sz w:val="20"/>
      <w:szCs w:val="20"/>
      <w:lang w:val="en-US" w:eastAsia="en-US"/>
    </w:rPr>
  </w:style>
  <w:style w:type="character" w:customStyle="1" w:styleId="a7">
    <w:name w:val="Абзац списка Знак"/>
    <w:aliases w:val="Нумерация 1) Знак,Нумерованый список Знак"/>
    <w:link w:val="a6"/>
    <w:uiPriority w:val="34"/>
    <w:qFormat/>
    <w:locked/>
    <w:rsid w:val="00A0260F"/>
    <w:rPr>
      <w:rFonts w:ascii="Calibri" w:eastAsia="Times New Roman" w:hAnsi="Calibri" w:cs="Times New Roman"/>
      <w:lang w:eastAsia="ru-RU"/>
    </w:rPr>
  </w:style>
  <w:style w:type="character" w:customStyle="1" w:styleId="FontStyle16">
    <w:name w:val="Font Style16"/>
    <w:uiPriority w:val="99"/>
    <w:rsid w:val="00A0260F"/>
    <w:rPr>
      <w:rFonts w:ascii="Times New Roman" w:hAnsi="Times New Roman" w:cs="Times New Roman"/>
      <w:sz w:val="16"/>
      <w:szCs w:val="16"/>
    </w:rPr>
  </w:style>
  <w:style w:type="character" w:customStyle="1" w:styleId="affa">
    <w:name w:val="Цветовое выделение для Текст"/>
    <w:rsid w:val="00A0260F"/>
    <w:rPr>
      <w:sz w:val="24"/>
    </w:rPr>
  </w:style>
  <w:style w:type="paragraph" w:customStyle="1" w:styleId="35">
    <w:name w:val="Знак3"/>
    <w:basedOn w:val="a"/>
    <w:rsid w:val="00A0260F"/>
    <w:pPr>
      <w:spacing w:after="160" w:line="240" w:lineRule="exact"/>
    </w:pPr>
    <w:rPr>
      <w:rFonts w:ascii="Verdana" w:hAnsi="Verdana"/>
      <w:sz w:val="20"/>
      <w:szCs w:val="20"/>
      <w:lang w:val="en-US" w:eastAsia="en-US"/>
    </w:rPr>
  </w:style>
  <w:style w:type="character" w:customStyle="1" w:styleId="26">
    <w:name w:val="Основной текст (2)"/>
    <w:rsid w:val="00A0260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rsid w:val="00A026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ConsTitle">
    <w:name w:val="ConsTitle"/>
    <w:rsid w:val="00A0260F"/>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fb">
    <w:name w:val="Содержимое таблицы"/>
    <w:basedOn w:val="a"/>
    <w:qFormat/>
    <w:rsid w:val="00A0260F"/>
    <w:pPr>
      <w:spacing w:after="0" w:line="240" w:lineRule="auto"/>
      <w:ind w:firstLine="851"/>
      <w:jc w:val="both"/>
    </w:pPr>
    <w:rPr>
      <w:rFonts w:ascii="Times New Roman" w:hAnsi="Times New Roman"/>
      <w:color w:val="00000A"/>
      <w:sz w:val="24"/>
    </w:rPr>
  </w:style>
  <w:style w:type="table" w:customStyle="1" w:styleId="28">
    <w:name w:val="Сетка таблицы светлая2"/>
    <w:basedOn w:val="a1"/>
    <w:uiPriority w:val="40"/>
    <w:qFormat/>
    <w:rsid w:val="00A0260F"/>
    <w:pPr>
      <w:spacing w:after="0" w:line="240" w:lineRule="auto"/>
    </w:pPr>
    <w:rPr>
      <w:rFonts w:ascii="Times New Roman" w:eastAsia="Times New Roman" w:hAnsi="Times New Roman"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4853">
      <w:bodyDiv w:val="1"/>
      <w:marLeft w:val="0"/>
      <w:marRight w:val="0"/>
      <w:marTop w:val="0"/>
      <w:marBottom w:val="0"/>
      <w:divBdr>
        <w:top w:val="none" w:sz="0" w:space="0" w:color="auto"/>
        <w:left w:val="none" w:sz="0" w:space="0" w:color="auto"/>
        <w:bottom w:val="none" w:sz="0" w:space="0" w:color="auto"/>
        <w:right w:val="none" w:sz="0" w:space="0" w:color="auto"/>
      </w:divBdr>
    </w:div>
    <w:div w:id="47997390">
      <w:bodyDiv w:val="1"/>
      <w:marLeft w:val="0"/>
      <w:marRight w:val="0"/>
      <w:marTop w:val="0"/>
      <w:marBottom w:val="0"/>
      <w:divBdr>
        <w:top w:val="none" w:sz="0" w:space="0" w:color="auto"/>
        <w:left w:val="none" w:sz="0" w:space="0" w:color="auto"/>
        <w:bottom w:val="none" w:sz="0" w:space="0" w:color="auto"/>
        <w:right w:val="none" w:sz="0" w:space="0" w:color="auto"/>
      </w:divBdr>
    </w:div>
    <w:div w:id="67197563">
      <w:bodyDiv w:val="1"/>
      <w:marLeft w:val="0"/>
      <w:marRight w:val="0"/>
      <w:marTop w:val="0"/>
      <w:marBottom w:val="0"/>
      <w:divBdr>
        <w:top w:val="none" w:sz="0" w:space="0" w:color="auto"/>
        <w:left w:val="none" w:sz="0" w:space="0" w:color="auto"/>
        <w:bottom w:val="none" w:sz="0" w:space="0" w:color="auto"/>
        <w:right w:val="none" w:sz="0" w:space="0" w:color="auto"/>
      </w:divBdr>
    </w:div>
    <w:div w:id="157890454">
      <w:bodyDiv w:val="1"/>
      <w:marLeft w:val="0"/>
      <w:marRight w:val="0"/>
      <w:marTop w:val="0"/>
      <w:marBottom w:val="0"/>
      <w:divBdr>
        <w:top w:val="none" w:sz="0" w:space="0" w:color="auto"/>
        <w:left w:val="none" w:sz="0" w:space="0" w:color="auto"/>
        <w:bottom w:val="none" w:sz="0" w:space="0" w:color="auto"/>
        <w:right w:val="none" w:sz="0" w:space="0" w:color="auto"/>
      </w:divBdr>
    </w:div>
    <w:div w:id="200627444">
      <w:bodyDiv w:val="1"/>
      <w:marLeft w:val="0"/>
      <w:marRight w:val="0"/>
      <w:marTop w:val="0"/>
      <w:marBottom w:val="0"/>
      <w:divBdr>
        <w:top w:val="none" w:sz="0" w:space="0" w:color="auto"/>
        <w:left w:val="none" w:sz="0" w:space="0" w:color="auto"/>
        <w:bottom w:val="none" w:sz="0" w:space="0" w:color="auto"/>
        <w:right w:val="none" w:sz="0" w:space="0" w:color="auto"/>
      </w:divBdr>
    </w:div>
    <w:div w:id="250742365">
      <w:bodyDiv w:val="1"/>
      <w:marLeft w:val="0"/>
      <w:marRight w:val="0"/>
      <w:marTop w:val="0"/>
      <w:marBottom w:val="0"/>
      <w:divBdr>
        <w:top w:val="none" w:sz="0" w:space="0" w:color="auto"/>
        <w:left w:val="none" w:sz="0" w:space="0" w:color="auto"/>
        <w:bottom w:val="none" w:sz="0" w:space="0" w:color="auto"/>
        <w:right w:val="none" w:sz="0" w:space="0" w:color="auto"/>
      </w:divBdr>
    </w:div>
    <w:div w:id="261378365">
      <w:bodyDiv w:val="1"/>
      <w:marLeft w:val="0"/>
      <w:marRight w:val="0"/>
      <w:marTop w:val="0"/>
      <w:marBottom w:val="0"/>
      <w:divBdr>
        <w:top w:val="none" w:sz="0" w:space="0" w:color="auto"/>
        <w:left w:val="none" w:sz="0" w:space="0" w:color="auto"/>
        <w:bottom w:val="none" w:sz="0" w:space="0" w:color="auto"/>
        <w:right w:val="none" w:sz="0" w:space="0" w:color="auto"/>
      </w:divBdr>
    </w:div>
    <w:div w:id="287006475">
      <w:bodyDiv w:val="1"/>
      <w:marLeft w:val="0"/>
      <w:marRight w:val="0"/>
      <w:marTop w:val="0"/>
      <w:marBottom w:val="0"/>
      <w:divBdr>
        <w:top w:val="none" w:sz="0" w:space="0" w:color="auto"/>
        <w:left w:val="none" w:sz="0" w:space="0" w:color="auto"/>
        <w:bottom w:val="none" w:sz="0" w:space="0" w:color="auto"/>
        <w:right w:val="none" w:sz="0" w:space="0" w:color="auto"/>
      </w:divBdr>
    </w:div>
    <w:div w:id="331613724">
      <w:bodyDiv w:val="1"/>
      <w:marLeft w:val="0"/>
      <w:marRight w:val="0"/>
      <w:marTop w:val="0"/>
      <w:marBottom w:val="0"/>
      <w:divBdr>
        <w:top w:val="none" w:sz="0" w:space="0" w:color="auto"/>
        <w:left w:val="none" w:sz="0" w:space="0" w:color="auto"/>
        <w:bottom w:val="none" w:sz="0" w:space="0" w:color="auto"/>
        <w:right w:val="none" w:sz="0" w:space="0" w:color="auto"/>
      </w:divBdr>
    </w:div>
    <w:div w:id="338120714">
      <w:bodyDiv w:val="1"/>
      <w:marLeft w:val="0"/>
      <w:marRight w:val="0"/>
      <w:marTop w:val="0"/>
      <w:marBottom w:val="0"/>
      <w:divBdr>
        <w:top w:val="none" w:sz="0" w:space="0" w:color="auto"/>
        <w:left w:val="none" w:sz="0" w:space="0" w:color="auto"/>
        <w:bottom w:val="none" w:sz="0" w:space="0" w:color="auto"/>
        <w:right w:val="none" w:sz="0" w:space="0" w:color="auto"/>
      </w:divBdr>
    </w:div>
    <w:div w:id="355622974">
      <w:bodyDiv w:val="1"/>
      <w:marLeft w:val="0"/>
      <w:marRight w:val="0"/>
      <w:marTop w:val="0"/>
      <w:marBottom w:val="0"/>
      <w:divBdr>
        <w:top w:val="none" w:sz="0" w:space="0" w:color="auto"/>
        <w:left w:val="none" w:sz="0" w:space="0" w:color="auto"/>
        <w:bottom w:val="none" w:sz="0" w:space="0" w:color="auto"/>
        <w:right w:val="none" w:sz="0" w:space="0" w:color="auto"/>
      </w:divBdr>
    </w:div>
    <w:div w:id="488525657">
      <w:bodyDiv w:val="1"/>
      <w:marLeft w:val="0"/>
      <w:marRight w:val="0"/>
      <w:marTop w:val="0"/>
      <w:marBottom w:val="0"/>
      <w:divBdr>
        <w:top w:val="none" w:sz="0" w:space="0" w:color="auto"/>
        <w:left w:val="none" w:sz="0" w:space="0" w:color="auto"/>
        <w:bottom w:val="none" w:sz="0" w:space="0" w:color="auto"/>
        <w:right w:val="none" w:sz="0" w:space="0" w:color="auto"/>
      </w:divBdr>
    </w:div>
    <w:div w:id="656497778">
      <w:bodyDiv w:val="1"/>
      <w:marLeft w:val="0"/>
      <w:marRight w:val="0"/>
      <w:marTop w:val="0"/>
      <w:marBottom w:val="0"/>
      <w:divBdr>
        <w:top w:val="none" w:sz="0" w:space="0" w:color="auto"/>
        <w:left w:val="none" w:sz="0" w:space="0" w:color="auto"/>
        <w:bottom w:val="none" w:sz="0" w:space="0" w:color="auto"/>
        <w:right w:val="none" w:sz="0" w:space="0" w:color="auto"/>
      </w:divBdr>
    </w:div>
    <w:div w:id="792598098">
      <w:bodyDiv w:val="1"/>
      <w:marLeft w:val="0"/>
      <w:marRight w:val="0"/>
      <w:marTop w:val="0"/>
      <w:marBottom w:val="0"/>
      <w:divBdr>
        <w:top w:val="none" w:sz="0" w:space="0" w:color="auto"/>
        <w:left w:val="none" w:sz="0" w:space="0" w:color="auto"/>
        <w:bottom w:val="none" w:sz="0" w:space="0" w:color="auto"/>
        <w:right w:val="none" w:sz="0" w:space="0" w:color="auto"/>
      </w:divBdr>
    </w:div>
    <w:div w:id="834536624">
      <w:bodyDiv w:val="1"/>
      <w:marLeft w:val="0"/>
      <w:marRight w:val="0"/>
      <w:marTop w:val="0"/>
      <w:marBottom w:val="0"/>
      <w:divBdr>
        <w:top w:val="none" w:sz="0" w:space="0" w:color="auto"/>
        <w:left w:val="none" w:sz="0" w:space="0" w:color="auto"/>
        <w:bottom w:val="none" w:sz="0" w:space="0" w:color="auto"/>
        <w:right w:val="none" w:sz="0" w:space="0" w:color="auto"/>
      </w:divBdr>
    </w:div>
    <w:div w:id="841361865">
      <w:bodyDiv w:val="1"/>
      <w:marLeft w:val="0"/>
      <w:marRight w:val="0"/>
      <w:marTop w:val="0"/>
      <w:marBottom w:val="0"/>
      <w:divBdr>
        <w:top w:val="none" w:sz="0" w:space="0" w:color="auto"/>
        <w:left w:val="none" w:sz="0" w:space="0" w:color="auto"/>
        <w:bottom w:val="none" w:sz="0" w:space="0" w:color="auto"/>
        <w:right w:val="none" w:sz="0" w:space="0" w:color="auto"/>
      </w:divBdr>
    </w:div>
    <w:div w:id="949823892">
      <w:bodyDiv w:val="1"/>
      <w:marLeft w:val="0"/>
      <w:marRight w:val="0"/>
      <w:marTop w:val="0"/>
      <w:marBottom w:val="0"/>
      <w:divBdr>
        <w:top w:val="none" w:sz="0" w:space="0" w:color="auto"/>
        <w:left w:val="none" w:sz="0" w:space="0" w:color="auto"/>
        <w:bottom w:val="none" w:sz="0" w:space="0" w:color="auto"/>
        <w:right w:val="none" w:sz="0" w:space="0" w:color="auto"/>
      </w:divBdr>
    </w:div>
    <w:div w:id="1037394359">
      <w:bodyDiv w:val="1"/>
      <w:marLeft w:val="0"/>
      <w:marRight w:val="0"/>
      <w:marTop w:val="0"/>
      <w:marBottom w:val="0"/>
      <w:divBdr>
        <w:top w:val="none" w:sz="0" w:space="0" w:color="auto"/>
        <w:left w:val="none" w:sz="0" w:space="0" w:color="auto"/>
        <w:bottom w:val="none" w:sz="0" w:space="0" w:color="auto"/>
        <w:right w:val="none" w:sz="0" w:space="0" w:color="auto"/>
      </w:divBdr>
    </w:div>
    <w:div w:id="1090084331">
      <w:bodyDiv w:val="1"/>
      <w:marLeft w:val="0"/>
      <w:marRight w:val="0"/>
      <w:marTop w:val="0"/>
      <w:marBottom w:val="0"/>
      <w:divBdr>
        <w:top w:val="none" w:sz="0" w:space="0" w:color="auto"/>
        <w:left w:val="none" w:sz="0" w:space="0" w:color="auto"/>
        <w:bottom w:val="none" w:sz="0" w:space="0" w:color="auto"/>
        <w:right w:val="none" w:sz="0" w:space="0" w:color="auto"/>
      </w:divBdr>
    </w:div>
    <w:div w:id="1464538178">
      <w:bodyDiv w:val="1"/>
      <w:marLeft w:val="0"/>
      <w:marRight w:val="0"/>
      <w:marTop w:val="0"/>
      <w:marBottom w:val="0"/>
      <w:divBdr>
        <w:top w:val="none" w:sz="0" w:space="0" w:color="auto"/>
        <w:left w:val="none" w:sz="0" w:space="0" w:color="auto"/>
        <w:bottom w:val="none" w:sz="0" w:space="0" w:color="auto"/>
        <w:right w:val="none" w:sz="0" w:space="0" w:color="auto"/>
      </w:divBdr>
    </w:div>
    <w:div w:id="1469009210">
      <w:bodyDiv w:val="1"/>
      <w:marLeft w:val="0"/>
      <w:marRight w:val="0"/>
      <w:marTop w:val="0"/>
      <w:marBottom w:val="0"/>
      <w:divBdr>
        <w:top w:val="none" w:sz="0" w:space="0" w:color="auto"/>
        <w:left w:val="none" w:sz="0" w:space="0" w:color="auto"/>
        <w:bottom w:val="none" w:sz="0" w:space="0" w:color="auto"/>
        <w:right w:val="none" w:sz="0" w:space="0" w:color="auto"/>
      </w:divBdr>
    </w:div>
    <w:div w:id="1500732576">
      <w:bodyDiv w:val="1"/>
      <w:marLeft w:val="0"/>
      <w:marRight w:val="0"/>
      <w:marTop w:val="0"/>
      <w:marBottom w:val="0"/>
      <w:divBdr>
        <w:top w:val="none" w:sz="0" w:space="0" w:color="auto"/>
        <w:left w:val="none" w:sz="0" w:space="0" w:color="auto"/>
        <w:bottom w:val="none" w:sz="0" w:space="0" w:color="auto"/>
        <w:right w:val="none" w:sz="0" w:space="0" w:color="auto"/>
      </w:divBdr>
      <w:divsChild>
        <w:div w:id="1755079599">
          <w:marLeft w:val="547"/>
          <w:marRight w:val="0"/>
          <w:marTop w:val="0"/>
          <w:marBottom w:val="0"/>
          <w:divBdr>
            <w:top w:val="none" w:sz="0" w:space="0" w:color="auto"/>
            <w:left w:val="none" w:sz="0" w:space="0" w:color="auto"/>
            <w:bottom w:val="none" w:sz="0" w:space="0" w:color="auto"/>
            <w:right w:val="none" w:sz="0" w:space="0" w:color="auto"/>
          </w:divBdr>
        </w:div>
      </w:divsChild>
    </w:div>
    <w:div w:id="1532374214">
      <w:bodyDiv w:val="1"/>
      <w:marLeft w:val="0"/>
      <w:marRight w:val="0"/>
      <w:marTop w:val="0"/>
      <w:marBottom w:val="0"/>
      <w:divBdr>
        <w:top w:val="none" w:sz="0" w:space="0" w:color="auto"/>
        <w:left w:val="none" w:sz="0" w:space="0" w:color="auto"/>
        <w:bottom w:val="none" w:sz="0" w:space="0" w:color="auto"/>
        <w:right w:val="none" w:sz="0" w:space="0" w:color="auto"/>
      </w:divBdr>
    </w:div>
    <w:div w:id="1636833032">
      <w:bodyDiv w:val="1"/>
      <w:marLeft w:val="0"/>
      <w:marRight w:val="0"/>
      <w:marTop w:val="0"/>
      <w:marBottom w:val="0"/>
      <w:divBdr>
        <w:top w:val="none" w:sz="0" w:space="0" w:color="auto"/>
        <w:left w:val="none" w:sz="0" w:space="0" w:color="auto"/>
        <w:bottom w:val="none" w:sz="0" w:space="0" w:color="auto"/>
        <w:right w:val="none" w:sz="0" w:space="0" w:color="auto"/>
      </w:divBdr>
    </w:div>
    <w:div w:id="1670870159">
      <w:bodyDiv w:val="1"/>
      <w:marLeft w:val="0"/>
      <w:marRight w:val="0"/>
      <w:marTop w:val="0"/>
      <w:marBottom w:val="0"/>
      <w:divBdr>
        <w:top w:val="none" w:sz="0" w:space="0" w:color="auto"/>
        <w:left w:val="none" w:sz="0" w:space="0" w:color="auto"/>
        <w:bottom w:val="none" w:sz="0" w:space="0" w:color="auto"/>
        <w:right w:val="none" w:sz="0" w:space="0" w:color="auto"/>
      </w:divBdr>
    </w:div>
    <w:div w:id="1703822340">
      <w:bodyDiv w:val="1"/>
      <w:marLeft w:val="0"/>
      <w:marRight w:val="0"/>
      <w:marTop w:val="0"/>
      <w:marBottom w:val="0"/>
      <w:divBdr>
        <w:top w:val="none" w:sz="0" w:space="0" w:color="auto"/>
        <w:left w:val="none" w:sz="0" w:space="0" w:color="auto"/>
        <w:bottom w:val="none" w:sz="0" w:space="0" w:color="auto"/>
        <w:right w:val="none" w:sz="0" w:space="0" w:color="auto"/>
      </w:divBdr>
    </w:div>
    <w:div w:id="1767458626">
      <w:bodyDiv w:val="1"/>
      <w:marLeft w:val="0"/>
      <w:marRight w:val="0"/>
      <w:marTop w:val="0"/>
      <w:marBottom w:val="0"/>
      <w:divBdr>
        <w:top w:val="none" w:sz="0" w:space="0" w:color="auto"/>
        <w:left w:val="none" w:sz="0" w:space="0" w:color="auto"/>
        <w:bottom w:val="none" w:sz="0" w:space="0" w:color="auto"/>
        <w:right w:val="none" w:sz="0" w:space="0" w:color="auto"/>
      </w:divBdr>
    </w:div>
    <w:div w:id="1788618938">
      <w:bodyDiv w:val="1"/>
      <w:marLeft w:val="0"/>
      <w:marRight w:val="0"/>
      <w:marTop w:val="0"/>
      <w:marBottom w:val="0"/>
      <w:divBdr>
        <w:top w:val="none" w:sz="0" w:space="0" w:color="auto"/>
        <w:left w:val="none" w:sz="0" w:space="0" w:color="auto"/>
        <w:bottom w:val="none" w:sz="0" w:space="0" w:color="auto"/>
        <w:right w:val="none" w:sz="0" w:space="0" w:color="auto"/>
      </w:divBdr>
    </w:div>
    <w:div w:id="1817801106">
      <w:bodyDiv w:val="1"/>
      <w:marLeft w:val="0"/>
      <w:marRight w:val="0"/>
      <w:marTop w:val="0"/>
      <w:marBottom w:val="0"/>
      <w:divBdr>
        <w:top w:val="none" w:sz="0" w:space="0" w:color="auto"/>
        <w:left w:val="none" w:sz="0" w:space="0" w:color="auto"/>
        <w:bottom w:val="none" w:sz="0" w:space="0" w:color="auto"/>
        <w:right w:val="none" w:sz="0" w:space="0" w:color="auto"/>
      </w:divBdr>
    </w:div>
    <w:div w:id="184327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97DB76A3AF9C33AC77BDB5275D5C1BA8971284EC5B01792284A043D13FE1667862DAEE9607320186E813820119BC3975704B90977A01A1A82CEJExB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5397DB76A3AF9C33AC77BDB5275D5C1BA8971284EC5B01792284A043D13FE1667862DAEE9607320186E813820119BC3975704B90977A01A1A82CEJExBX" TargetMode="External"/><Relationship Id="rId12" Type="http://schemas.openxmlformats.org/officeDocument/2006/relationships/hyperlink" Target="http://&#1095;&#1091;&#1082;&#1086;&#1090;&#1082;&#107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ud87.ru" TargetMode="External"/><Relationship Id="rId5" Type="http://schemas.openxmlformats.org/officeDocument/2006/relationships/settings" Target="settings.xml"/><Relationship Id="rId10" Type="http://schemas.openxmlformats.org/officeDocument/2006/relationships/hyperlink" Target="consultantplus://offline/ref=65397DB76A3AF9C33AC77BDB5275D5C1BA8971284EC5B01792284A043D13FE1667862DAEE96073201B6F883C20119BC3975704B90977A01A1A82CEJExBX" TargetMode="External"/><Relationship Id="rId4" Type="http://schemas.microsoft.com/office/2007/relationships/stylesWithEffects" Target="stylesWithEffects.xml"/><Relationship Id="rId9" Type="http://schemas.openxmlformats.org/officeDocument/2006/relationships/hyperlink" Target="consultantplus://offline/ref=65397DB76A3AF9C33AC77BDB5275D5C1BA8971284EC5B01792284A043D13FE1667862DAEE9607320186E813820119BC3975704B90977A01A1A82CEJExB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9F06F-ED2A-494D-904E-24D8CF34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40</Pages>
  <Words>21985</Words>
  <Characters>125320</Characters>
  <Application>Microsoft Office Word</Application>
  <DocSecurity>0</DocSecurity>
  <Lines>1044</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Белова Ирина Юрьевна</dc:creator>
  <cp:lastModifiedBy>Белова Ирина Юрьевна</cp:lastModifiedBy>
  <cp:revision>117</cp:revision>
  <cp:lastPrinted>2021-10-29T01:39:00Z</cp:lastPrinted>
  <dcterms:created xsi:type="dcterms:W3CDTF">2021-10-28T07:07:00Z</dcterms:created>
  <dcterms:modified xsi:type="dcterms:W3CDTF">2021-11-07T23:37:00Z</dcterms:modified>
</cp:coreProperties>
</file>