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07" w:rsidRPr="006D487A" w:rsidRDefault="003A2507" w:rsidP="003A2507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highlight w:val="magenta"/>
        </w:rPr>
      </w:pPr>
      <w:r w:rsidRPr="006D487A">
        <w:rPr>
          <w:rFonts w:ascii="Times New Roman" w:hAnsi="Times New Roman" w:cs="Times New Roman"/>
          <w:sz w:val="28"/>
          <w:szCs w:val="28"/>
        </w:rPr>
        <w:t xml:space="preserve">Подразделение лаборатории истории и экономики в г. Анадыре Северо-Восточного комплексного научно-исследовательского института им. Н.А. Шило </w:t>
      </w:r>
      <w:r>
        <w:rPr>
          <w:rFonts w:ascii="Times New Roman" w:hAnsi="Times New Roman" w:cs="Times New Roman"/>
          <w:sz w:val="28"/>
          <w:szCs w:val="28"/>
        </w:rPr>
        <w:t xml:space="preserve">ДВО РАН – </w:t>
      </w:r>
      <w:r w:rsidRPr="006D487A">
        <w:rPr>
          <w:rFonts w:ascii="Times New Roman" w:hAnsi="Times New Roman" w:cs="Times New Roman"/>
          <w:sz w:val="28"/>
          <w:szCs w:val="28"/>
        </w:rPr>
        <w:t>научный коллектив, состоящий из 8 сотрудников (из них 2 кандидата наук), в настоящее время это единственное учреждение от академической науки, представленное на крайнем Северо-Востоке России.</w:t>
      </w:r>
    </w:p>
    <w:p w:rsidR="003A2507" w:rsidRPr="006D487A" w:rsidRDefault="003A2507" w:rsidP="003A2507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6D487A">
        <w:rPr>
          <w:rFonts w:ascii="Times New Roman" w:hAnsi="Times New Roman"/>
          <w:color w:val="111111"/>
          <w:sz w:val="28"/>
          <w:szCs w:val="28"/>
        </w:rPr>
        <w:t>Подразделение состоит из двух групп:</w:t>
      </w:r>
    </w:p>
    <w:p w:rsidR="003A2507" w:rsidRPr="006D487A" w:rsidRDefault="003A2507" w:rsidP="003A2507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6D487A">
        <w:rPr>
          <w:rFonts w:ascii="Times New Roman" w:hAnsi="Times New Roman"/>
          <w:color w:val="111111"/>
          <w:sz w:val="28"/>
          <w:szCs w:val="28"/>
        </w:rPr>
        <w:t>- историко-этнографическая исследовательская группа (4 штатных единицы: ведущий научный сотрудник, научный сотрудник, младший научный сотрудник, старший инженер);</w:t>
      </w:r>
    </w:p>
    <w:p w:rsidR="003A2507" w:rsidRPr="006D487A" w:rsidRDefault="003A2507" w:rsidP="003A2507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6D487A">
        <w:rPr>
          <w:rFonts w:ascii="Times New Roman" w:hAnsi="Times New Roman"/>
          <w:color w:val="111111"/>
          <w:sz w:val="28"/>
          <w:szCs w:val="28"/>
        </w:rPr>
        <w:t>- группа мерзлотоведов (2 штатных единицы: ведущий научный сотрудник, ведущий инженер).</w:t>
      </w:r>
    </w:p>
    <w:p w:rsidR="003A2507" w:rsidRPr="006D487A" w:rsidRDefault="003A2507" w:rsidP="003A2507">
      <w:pPr>
        <w:spacing w:line="276" w:lineRule="auto"/>
        <w:ind w:firstLine="709"/>
        <w:jc w:val="both"/>
        <w:rPr>
          <w:sz w:val="28"/>
          <w:szCs w:val="28"/>
        </w:rPr>
      </w:pPr>
      <w:r w:rsidRPr="006D487A">
        <w:rPr>
          <w:sz w:val="28"/>
          <w:szCs w:val="28"/>
          <w:u w:val="single"/>
        </w:rPr>
        <w:t>Мерзлотная группа</w:t>
      </w:r>
      <w:r w:rsidRPr="006D487A">
        <w:rPr>
          <w:sz w:val="28"/>
          <w:szCs w:val="28"/>
        </w:rPr>
        <w:t xml:space="preserve"> проводит фундаментальные научные исследования по разделу «Исследование динамики сезонного </w:t>
      </w:r>
      <w:proofErr w:type="spellStart"/>
      <w:r w:rsidRPr="006D487A">
        <w:rPr>
          <w:sz w:val="28"/>
          <w:szCs w:val="28"/>
        </w:rPr>
        <w:t>протаивания</w:t>
      </w:r>
      <w:proofErr w:type="spellEnd"/>
      <w:r w:rsidRPr="006D487A">
        <w:rPr>
          <w:sz w:val="28"/>
          <w:szCs w:val="28"/>
        </w:rPr>
        <w:t xml:space="preserve"> и формирования </w:t>
      </w:r>
      <w:proofErr w:type="spellStart"/>
      <w:r w:rsidRPr="006D487A">
        <w:rPr>
          <w:sz w:val="28"/>
          <w:szCs w:val="28"/>
        </w:rPr>
        <w:t>надмерзлотных</w:t>
      </w:r>
      <w:proofErr w:type="spellEnd"/>
      <w:r w:rsidRPr="006D487A">
        <w:rPr>
          <w:sz w:val="28"/>
          <w:szCs w:val="28"/>
        </w:rPr>
        <w:t xml:space="preserve"> вод в тундровых ландшафтах южной и северной Чукотки» укрупненной научной темы СВКНИИ ДВО РАН: «Природная среда в Арктике и субарктике в кайнозое». С темой НИР связаны основные направления научных исследований группы:</w:t>
      </w:r>
    </w:p>
    <w:p w:rsidR="003A2507" w:rsidRPr="006D487A" w:rsidRDefault="003A2507" w:rsidP="003A2507">
      <w:pPr>
        <w:spacing w:line="276" w:lineRule="auto"/>
        <w:ind w:firstLine="709"/>
        <w:jc w:val="both"/>
        <w:rPr>
          <w:sz w:val="28"/>
          <w:szCs w:val="28"/>
        </w:rPr>
      </w:pPr>
      <w:r w:rsidRPr="006D487A">
        <w:rPr>
          <w:sz w:val="28"/>
          <w:szCs w:val="28"/>
        </w:rPr>
        <w:t xml:space="preserve">1. Многолетний мониторинг сезонного </w:t>
      </w:r>
      <w:proofErr w:type="spellStart"/>
      <w:r w:rsidRPr="006D487A">
        <w:rPr>
          <w:sz w:val="28"/>
          <w:szCs w:val="28"/>
        </w:rPr>
        <w:t>протаивания</w:t>
      </w:r>
      <w:proofErr w:type="spellEnd"/>
      <w:r w:rsidRPr="006D487A">
        <w:rPr>
          <w:sz w:val="28"/>
          <w:szCs w:val="28"/>
        </w:rPr>
        <w:t xml:space="preserve"> и температуры почвенного покрова, температуры многолетней мерзлоты в скважинах; </w:t>
      </w:r>
    </w:p>
    <w:p w:rsidR="003A2507" w:rsidRPr="006D487A" w:rsidRDefault="003A2507" w:rsidP="003A2507">
      <w:pPr>
        <w:spacing w:line="276" w:lineRule="auto"/>
        <w:ind w:firstLine="709"/>
        <w:jc w:val="both"/>
        <w:rPr>
          <w:sz w:val="28"/>
          <w:szCs w:val="28"/>
        </w:rPr>
      </w:pPr>
      <w:r w:rsidRPr="006D487A">
        <w:rPr>
          <w:sz w:val="28"/>
          <w:szCs w:val="28"/>
        </w:rPr>
        <w:t>2. Изучение экзогенно-криогенных процессов в природных мерзлотных ландшафтах (таяние и образование подземных льдов, морозное пучение, разрушение берегов).</w:t>
      </w:r>
    </w:p>
    <w:p w:rsidR="003A2507" w:rsidRPr="006D487A" w:rsidRDefault="003A2507" w:rsidP="003A2507">
      <w:pPr>
        <w:spacing w:line="276" w:lineRule="auto"/>
        <w:ind w:firstLine="709"/>
        <w:jc w:val="both"/>
        <w:rPr>
          <w:sz w:val="28"/>
          <w:szCs w:val="28"/>
        </w:rPr>
      </w:pPr>
      <w:r w:rsidRPr="006D487A">
        <w:rPr>
          <w:sz w:val="28"/>
          <w:szCs w:val="28"/>
        </w:rPr>
        <w:t>При поступлении дополнительного бюджетного финансирования (гранты российских научных фондов) на базе г</w:t>
      </w:r>
      <w:r>
        <w:rPr>
          <w:sz w:val="28"/>
          <w:szCs w:val="28"/>
        </w:rPr>
        <w:t>руппы формируются временный научный</w:t>
      </w:r>
      <w:r w:rsidRPr="006D487A">
        <w:rPr>
          <w:sz w:val="28"/>
          <w:szCs w:val="28"/>
        </w:rPr>
        <w:t xml:space="preserve"> коллектив и полевые экспедиции, куда входят ученые из Якутска, Владивостока, Москвы. Тематика детальных исследований связана с изучением условий образования и стока </w:t>
      </w:r>
      <w:proofErr w:type="spellStart"/>
      <w:r w:rsidRPr="006D487A">
        <w:rPr>
          <w:sz w:val="28"/>
          <w:szCs w:val="28"/>
        </w:rPr>
        <w:t>надмерзлотных</w:t>
      </w:r>
      <w:proofErr w:type="spellEnd"/>
      <w:r w:rsidRPr="006D487A">
        <w:rPr>
          <w:sz w:val="28"/>
          <w:szCs w:val="28"/>
        </w:rPr>
        <w:t xml:space="preserve"> вод, влиянием изменений климата на мерзлотные ландшафты.</w:t>
      </w:r>
    </w:p>
    <w:p w:rsidR="003A2507" w:rsidRDefault="003A2507" w:rsidP="003A2507">
      <w:pPr>
        <w:spacing w:line="276" w:lineRule="auto"/>
        <w:ind w:firstLine="709"/>
        <w:jc w:val="both"/>
        <w:rPr>
          <w:sz w:val="28"/>
          <w:szCs w:val="28"/>
        </w:rPr>
      </w:pPr>
      <w:r w:rsidRPr="006D487A">
        <w:rPr>
          <w:sz w:val="28"/>
          <w:szCs w:val="28"/>
        </w:rPr>
        <w:t xml:space="preserve">Региональные прикладные научные исследования проводятся за счет средств регионального бюджета, по заказам предприятий и учреждений округа. Тематика научных исследований связана с созданием и внедрением системы мерзлотного мониторинга населенных пунктов Чукотки, а также обследованием зданий и </w:t>
      </w:r>
      <w:proofErr w:type="gramStart"/>
      <w:r w:rsidRPr="006D487A">
        <w:rPr>
          <w:sz w:val="28"/>
          <w:szCs w:val="28"/>
        </w:rPr>
        <w:t>территорий</w:t>
      </w:r>
      <w:proofErr w:type="gramEnd"/>
      <w:r w:rsidRPr="006D487A">
        <w:rPr>
          <w:sz w:val="28"/>
          <w:szCs w:val="28"/>
        </w:rPr>
        <w:t xml:space="preserve"> испытывающих негативное воздействие мерзлотных процессов. За последние 10 лет проведено 7 таких обследований.</w:t>
      </w:r>
    </w:p>
    <w:p w:rsidR="003A2507" w:rsidRPr="006D487A" w:rsidRDefault="003A2507" w:rsidP="003A2507">
      <w:pPr>
        <w:spacing w:line="276" w:lineRule="auto"/>
        <w:ind w:firstLine="709"/>
        <w:jc w:val="both"/>
        <w:rPr>
          <w:sz w:val="28"/>
          <w:szCs w:val="28"/>
        </w:rPr>
      </w:pPr>
      <w:r w:rsidRPr="006D487A">
        <w:rPr>
          <w:sz w:val="28"/>
          <w:szCs w:val="28"/>
        </w:rPr>
        <w:t xml:space="preserve">В 2023 году группой мерзлотоведения в рамках договора НИИОКР завершено обоснование сети мерзлотного мониторинга в Анадыре. В 2024 в инициативном порядке начаты мерзлотные исследования в </w:t>
      </w:r>
      <w:proofErr w:type="spellStart"/>
      <w:r w:rsidRPr="006D487A">
        <w:rPr>
          <w:sz w:val="28"/>
          <w:szCs w:val="28"/>
        </w:rPr>
        <w:t>Певеке</w:t>
      </w:r>
      <w:proofErr w:type="spellEnd"/>
      <w:r w:rsidRPr="006D487A">
        <w:rPr>
          <w:sz w:val="28"/>
          <w:szCs w:val="28"/>
        </w:rPr>
        <w:t>. Сотрудники группы принимали активное участие разработк</w:t>
      </w:r>
      <w:r>
        <w:rPr>
          <w:sz w:val="28"/>
          <w:szCs w:val="28"/>
        </w:rPr>
        <w:t xml:space="preserve">е проекта </w:t>
      </w:r>
      <w:r>
        <w:rPr>
          <w:sz w:val="28"/>
          <w:szCs w:val="28"/>
        </w:rPr>
        <w:lastRenderedPageBreak/>
        <w:t xml:space="preserve">регионального закона </w:t>
      </w:r>
      <w:r w:rsidRPr="006D487A">
        <w:rPr>
          <w:sz w:val="28"/>
          <w:szCs w:val="28"/>
        </w:rPr>
        <w:t xml:space="preserve">«О рациональном природопользовании в </w:t>
      </w:r>
      <w:proofErr w:type="spellStart"/>
      <w:r w:rsidRPr="006D487A">
        <w:rPr>
          <w:sz w:val="28"/>
          <w:szCs w:val="28"/>
        </w:rPr>
        <w:t>криолитозоне</w:t>
      </w:r>
      <w:proofErr w:type="spellEnd"/>
      <w:r w:rsidRPr="006D487A">
        <w:rPr>
          <w:sz w:val="28"/>
          <w:szCs w:val="28"/>
        </w:rPr>
        <w:t xml:space="preserve"> и охране мерзлотных ландшафтов Чукотского автономного округа».</w:t>
      </w:r>
    </w:p>
    <w:p w:rsidR="003A2507" w:rsidRPr="006D487A" w:rsidRDefault="003A2507" w:rsidP="003A250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D487A">
        <w:rPr>
          <w:sz w:val="28"/>
          <w:szCs w:val="28"/>
          <w:u w:val="single"/>
        </w:rPr>
        <w:t>Историко-этнографическая группа</w:t>
      </w:r>
      <w:r w:rsidRPr="006D487A">
        <w:rPr>
          <w:sz w:val="28"/>
          <w:szCs w:val="28"/>
        </w:rPr>
        <w:t xml:space="preserve"> проводит фундаментальные и прикладные научные исследования по теме НИР СВКНИИ ДВО РАН </w:t>
      </w:r>
      <w:r w:rsidRPr="006D487A">
        <w:rPr>
          <w:color w:val="000000"/>
          <w:sz w:val="28"/>
          <w:szCs w:val="28"/>
        </w:rPr>
        <w:t>«</w:t>
      </w:r>
      <w:r w:rsidRPr="006D487A">
        <w:rPr>
          <w:sz w:val="28"/>
          <w:szCs w:val="28"/>
        </w:rPr>
        <w:t xml:space="preserve">Реконструкция исторических процессов, межэтнических и межкультурных взаимодействий на территории Крайнего Северо-Востока России в древности, в новое и новейшее время», а также </w:t>
      </w:r>
      <w:r w:rsidRPr="006D487A">
        <w:rPr>
          <w:color w:val="000000"/>
          <w:sz w:val="28"/>
          <w:szCs w:val="28"/>
        </w:rPr>
        <w:t>в рамках исполнения следующих проектов:</w:t>
      </w:r>
    </w:p>
    <w:p w:rsidR="003A2507" w:rsidRPr="006D487A" w:rsidRDefault="003A2507" w:rsidP="003A2507">
      <w:pPr>
        <w:spacing w:line="276" w:lineRule="auto"/>
        <w:jc w:val="both"/>
        <w:rPr>
          <w:sz w:val="28"/>
          <w:szCs w:val="28"/>
        </w:rPr>
      </w:pPr>
      <w:r w:rsidRPr="006D487A">
        <w:rPr>
          <w:color w:val="000000"/>
          <w:sz w:val="28"/>
          <w:szCs w:val="28"/>
        </w:rPr>
        <w:t>Технологический проект НОЦ «Север» № 9</w:t>
      </w:r>
      <w:r w:rsidRPr="006D487A">
        <w:rPr>
          <w:sz w:val="28"/>
          <w:szCs w:val="28"/>
        </w:rPr>
        <w:t xml:space="preserve"> «Технологическое обеспечение социальной стабильности полиэтнических сообществ на Северо-Востоке России», </w:t>
      </w:r>
      <w:proofErr w:type="spellStart"/>
      <w:r w:rsidRPr="006D487A">
        <w:rPr>
          <w:sz w:val="28"/>
          <w:szCs w:val="28"/>
        </w:rPr>
        <w:t>подпроект</w:t>
      </w:r>
      <w:proofErr w:type="spellEnd"/>
      <w:r w:rsidRPr="006D487A">
        <w:rPr>
          <w:sz w:val="28"/>
          <w:szCs w:val="28"/>
        </w:rPr>
        <w:t xml:space="preserve"> «Коренные малочисленные народы Северо-Востока Российской Федерации в условиях глобальных вызовов XXI века: ГИС-технологии в оценке потенциала устойчивости системы жизнеобеспечения и этнических культур»</w:t>
      </w:r>
      <w:r>
        <w:rPr>
          <w:sz w:val="28"/>
          <w:szCs w:val="28"/>
        </w:rPr>
        <w:t xml:space="preserve"> (руководитель – канд. фил. наук Н.И. Попова)</w:t>
      </w:r>
      <w:r w:rsidRPr="006D487A">
        <w:rPr>
          <w:sz w:val="28"/>
          <w:szCs w:val="28"/>
        </w:rPr>
        <w:t>;</w:t>
      </w:r>
    </w:p>
    <w:p w:rsidR="003A2507" w:rsidRPr="006D487A" w:rsidRDefault="003A2507" w:rsidP="003A250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D487A">
        <w:rPr>
          <w:sz w:val="28"/>
          <w:szCs w:val="28"/>
        </w:rPr>
        <w:t>Программа фундаментальных и прикладных научных исследований, связанных с изучением этнокультурного многообразия российского общества и направленных на укрепление общероссийской идентичности 2023–2025 гг. (поручение Президента Российской Федерации № Пр-71 от 16.01.2020 г.), руководитель – акад. РАН В.А. Тишков.</w:t>
      </w:r>
    </w:p>
    <w:p w:rsidR="003A2507" w:rsidRPr="006D487A" w:rsidRDefault="003A2507" w:rsidP="003A2507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6D487A">
        <w:rPr>
          <w:rFonts w:ascii="Times New Roman" w:hAnsi="Times New Roman"/>
          <w:color w:val="111111"/>
          <w:sz w:val="28"/>
          <w:szCs w:val="28"/>
        </w:rPr>
        <w:t>Основные направления деятельности историко-этнографической группы:</w:t>
      </w:r>
    </w:p>
    <w:p w:rsidR="003A2507" w:rsidRPr="006D487A" w:rsidRDefault="003A2507" w:rsidP="003A2507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6D487A">
        <w:rPr>
          <w:rFonts w:ascii="Times New Roman" w:hAnsi="Times New Roman"/>
          <w:color w:val="111111"/>
          <w:sz w:val="28"/>
          <w:szCs w:val="28"/>
        </w:rPr>
        <w:t>- разработка концепции этнокультурных трансформаций и социальной динамики традиционных сообществ Крайнего Северо-Востока России (Чукотки) в новейшее время;</w:t>
      </w:r>
    </w:p>
    <w:p w:rsidR="003A2507" w:rsidRPr="006D487A" w:rsidRDefault="003A2507" w:rsidP="003A2507">
      <w:pPr>
        <w:spacing w:line="276" w:lineRule="auto"/>
        <w:ind w:firstLine="709"/>
        <w:jc w:val="both"/>
        <w:rPr>
          <w:sz w:val="28"/>
          <w:szCs w:val="28"/>
        </w:rPr>
      </w:pPr>
      <w:r w:rsidRPr="006D487A">
        <w:rPr>
          <w:sz w:val="28"/>
          <w:szCs w:val="28"/>
        </w:rPr>
        <w:t xml:space="preserve">- исследование общественно-политического развития, состояния межэтнических и </w:t>
      </w:r>
      <w:proofErr w:type="gramStart"/>
      <w:r w:rsidRPr="006D487A">
        <w:rPr>
          <w:sz w:val="28"/>
          <w:szCs w:val="28"/>
        </w:rPr>
        <w:t>межконфессиональных  отношений</w:t>
      </w:r>
      <w:proofErr w:type="gramEnd"/>
      <w:r w:rsidRPr="006D487A">
        <w:rPr>
          <w:sz w:val="28"/>
          <w:szCs w:val="28"/>
        </w:rPr>
        <w:t xml:space="preserve"> в Чукотском АО;</w:t>
      </w:r>
    </w:p>
    <w:p w:rsidR="003A2507" w:rsidRPr="006D487A" w:rsidRDefault="003A2507" w:rsidP="003A2507">
      <w:pPr>
        <w:spacing w:line="276" w:lineRule="auto"/>
        <w:ind w:firstLine="709"/>
        <w:jc w:val="both"/>
        <w:rPr>
          <w:sz w:val="28"/>
          <w:szCs w:val="28"/>
        </w:rPr>
      </w:pPr>
      <w:r w:rsidRPr="006D487A">
        <w:rPr>
          <w:sz w:val="28"/>
          <w:szCs w:val="28"/>
        </w:rPr>
        <w:t>- анализ современного положения коренных малочисленных народов Чукотки.</w:t>
      </w:r>
    </w:p>
    <w:p w:rsidR="003A2507" w:rsidRPr="006D487A" w:rsidRDefault="003A2507" w:rsidP="003A2507">
      <w:pPr>
        <w:spacing w:line="276" w:lineRule="auto"/>
        <w:ind w:firstLine="709"/>
        <w:jc w:val="both"/>
        <w:rPr>
          <w:sz w:val="28"/>
          <w:szCs w:val="28"/>
        </w:rPr>
      </w:pPr>
      <w:r w:rsidRPr="006D487A">
        <w:rPr>
          <w:sz w:val="28"/>
          <w:szCs w:val="28"/>
        </w:rPr>
        <w:t>В последние годы в центре внимания ученых – состояние современного оленеводства, морского зверобойного промысла, проблемы занятости, социально-культурная сфера. Специальное внимание уделяется опыту взаимодействия коренных народов и промышленных компаний, корпоративной социальной ответственности бизнеса.</w:t>
      </w:r>
    </w:p>
    <w:p w:rsidR="003A2507" w:rsidRDefault="003A2507" w:rsidP="003A2507">
      <w:pPr>
        <w:spacing w:line="276" w:lineRule="auto"/>
        <w:ind w:firstLine="709"/>
        <w:jc w:val="both"/>
        <w:rPr>
          <w:sz w:val="28"/>
          <w:szCs w:val="28"/>
        </w:rPr>
      </w:pPr>
      <w:r w:rsidRPr="006D487A">
        <w:rPr>
          <w:sz w:val="28"/>
          <w:szCs w:val="28"/>
        </w:rPr>
        <w:t>Н</w:t>
      </w:r>
      <w:r w:rsidRPr="006D487A">
        <w:rPr>
          <w:sz w:val="28"/>
          <w:szCs w:val="28"/>
          <w:lang w:bidi="hi-IN"/>
        </w:rPr>
        <w:t xml:space="preserve">а основе ежегодных экспедиций в национальные села делается срез </w:t>
      </w:r>
      <w:r w:rsidRPr="006D487A">
        <w:rPr>
          <w:sz w:val="28"/>
          <w:szCs w:val="28"/>
        </w:rPr>
        <w:t xml:space="preserve">состояния культуры оленеводов и </w:t>
      </w:r>
      <w:proofErr w:type="spellStart"/>
      <w:r w:rsidRPr="006D487A">
        <w:rPr>
          <w:sz w:val="28"/>
          <w:szCs w:val="28"/>
        </w:rPr>
        <w:t>морзверобоев</w:t>
      </w:r>
      <w:proofErr w:type="spellEnd"/>
      <w:r w:rsidRPr="006D487A">
        <w:rPr>
          <w:sz w:val="28"/>
          <w:szCs w:val="28"/>
        </w:rPr>
        <w:t xml:space="preserve"> Чукотки, общий мониторинг социальной и </w:t>
      </w:r>
      <w:r w:rsidRPr="006D487A">
        <w:rPr>
          <w:sz w:val="28"/>
          <w:szCs w:val="28"/>
          <w:lang w:bidi="hi-IN"/>
        </w:rPr>
        <w:t>этнокультурной ситуации среди коренного и приезжего населения округа.</w:t>
      </w:r>
      <w:r w:rsidRPr="006D487A">
        <w:rPr>
          <w:sz w:val="28"/>
          <w:szCs w:val="28"/>
        </w:rPr>
        <w:t xml:space="preserve"> </w:t>
      </w:r>
    </w:p>
    <w:p w:rsidR="003A2507" w:rsidRDefault="003A2507" w:rsidP="003A2507">
      <w:pPr>
        <w:spacing w:line="276" w:lineRule="auto"/>
        <w:ind w:firstLine="709"/>
        <w:jc w:val="both"/>
        <w:rPr>
          <w:sz w:val="28"/>
          <w:szCs w:val="28"/>
        </w:rPr>
      </w:pPr>
      <w:r w:rsidRPr="006D487A">
        <w:rPr>
          <w:sz w:val="28"/>
          <w:szCs w:val="28"/>
        </w:rPr>
        <w:t>Помимо исследовательской и просветительской деятельности, ученые лаборатории занимаются преподавательской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 w:rsidRPr="006D487A">
        <w:rPr>
          <w:sz w:val="28"/>
          <w:szCs w:val="28"/>
        </w:rPr>
        <w:t xml:space="preserve"> и </w:t>
      </w:r>
      <w:r w:rsidRPr="006D487A">
        <w:rPr>
          <w:sz w:val="28"/>
          <w:szCs w:val="28"/>
        </w:rPr>
        <w:lastRenderedPageBreak/>
        <w:t>общественной работой, являются авторитетными экспертами в представленных научных областях, участниками законотворческой деятельности.</w:t>
      </w:r>
    </w:p>
    <w:p w:rsidR="00E41A57" w:rsidRDefault="00E41A57" w:rsidP="003A2507">
      <w:pPr>
        <w:spacing w:line="276" w:lineRule="auto"/>
        <w:ind w:firstLine="709"/>
        <w:jc w:val="both"/>
        <w:rPr>
          <w:sz w:val="28"/>
          <w:szCs w:val="28"/>
        </w:rPr>
      </w:pPr>
    </w:p>
    <w:p w:rsidR="00E41A57" w:rsidRDefault="00E41A57" w:rsidP="003A25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сайт: </w:t>
      </w:r>
      <w:hyperlink r:id="rId4" w:history="1">
        <w:r w:rsidRPr="008731D7">
          <w:rPr>
            <w:rStyle w:val="a4"/>
            <w:sz w:val="28"/>
            <w:szCs w:val="28"/>
          </w:rPr>
          <w:t>https://neisri.ru/struktura-podrazdelenij/laboratoriya-istorii-i-ekonomiki/</w:t>
        </w:r>
      </w:hyperlink>
      <w:r>
        <w:rPr>
          <w:sz w:val="28"/>
          <w:szCs w:val="28"/>
        </w:rPr>
        <w:t xml:space="preserve">. </w:t>
      </w:r>
      <w:bookmarkStart w:id="0" w:name="_GoBack"/>
      <w:bookmarkEnd w:id="0"/>
    </w:p>
    <w:p w:rsidR="00D57419" w:rsidRPr="00717543" w:rsidRDefault="00D57419" w:rsidP="00D57419">
      <w:pPr>
        <w:ind w:firstLine="709"/>
        <w:jc w:val="both"/>
        <w:rPr>
          <w:sz w:val="28"/>
          <w:szCs w:val="26"/>
        </w:rPr>
      </w:pPr>
      <w:r w:rsidRPr="00717543">
        <w:rPr>
          <w:sz w:val="28"/>
          <w:szCs w:val="28"/>
        </w:rPr>
        <w:t>Телефон / факс: 8 (42722) 2-</w:t>
      </w:r>
      <w:r>
        <w:rPr>
          <w:sz w:val="28"/>
          <w:szCs w:val="28"/>
        </w:rPr>
        <w:t>67-37</w:t>
      </w:r>
    </w:p>
    <w:p w:rsidR="00E41A57" w:rsidRDefault="00E41A57" w:rsidP="003A25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научные статьи: </w:t>
      </w:r>
      <w:hyperlink r:id="rId5" w:history="1">
        <w:r w:rsidRPr="008731D7">
          <w:rPr>
            <w:rStyle w:val="a4"/>
            <w:sz w:val="28"/>
            <w:szCs w:val="28"/>
          </w:rPr>
          <w:t>https://cloud.mail.ru/public/NebA/mJ8F8Bvxr</w:t>
        </w:r>
      </w:hyperlink>
      <w:r>
        <w:rPr>
          <w:sz w:val="28"/>
          <w:szCs w:val="28"/>
        </w:rPr>
        <w:t xml:space="preserve">. </w:t>
      </w:r>
    </w:p>
    <w:p w:rsidR="00E41A57" w:rsidRPr="006D487A" w:rsidRDefault="00E41A57" w:rsidP="003A2507">
      <w:pPr>
        <w:spacing w:line="276" w:lineRule="auto"/>
        <w:ind w:firstLine="709"/>
        <w:jc w:val="both"/>
        <w:rPr>
          <w:sz w:val="28"/>
          <w:szCs w:val="28"/>
        </w:rPr>
      </w:pPr>
    </w:p>
    <w:p w:rsidR="00646D4F" w:rsidRDefault="00646D4F"/>
    <w:sectPr w:rsidR="00646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A8"/>
    <w:rsid w:val="003A2507"/>
    <w:rsid w:val="005102A8"/>
    <w:rsid w:val="00646D4F"/>
    <w:rsid w:val="00D57419"/>
    <w:rsid w:val="00E4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571D"/>
  <w15:chartTrackingRefBased/>
  <w15:docId w15:val="{9E569204-CAE2-41A8-9221-02F59228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5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uiPriority w:val="99"/>
    <w:rsid w:val="003A250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after="0" w:line="240" w:lineRule="auto"/>
    </w:pPr>
    <w:rPr>
      <w:rFonts w:ascii="Helvetica Neue" w:eastAsia="Calibri" w:hAnsi="Helvetica Neue" w:cs="Arial Unicode MS"/>
      <w:color w:val="000000"/>
      <w:sz w:val="24"/>
      <w:szCs w:val="24"/>
      <w:shd w:val="clear" w:color="FFFFFF" w:fill="FFFFFF"/>
      <w:lang w:eastAsia="ru-RU"/>
    </w:rPr>
  </w:style>
  <w:style w:type="character" w:styleId="a4">
    <w:name w:val="Hyperlink"/>
    <w:basedOn w:val="a0"/>
    <w:uiPriority w:val="99"/>
    <w:unhideWhenUsed/>
    <w:rsid w:val="00E41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NebA/mJ8F8Bvxr" TargetMode="External"/><Relationship Id="rId4" Type="http://schemas.openxmlformats.org/officeDocument/2006/relationships/hyperlink" Target="https://neisri.ru/struktura-podrazdelenij/laboratoriya-istorii-i-ekonom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756</Words>
  <Characters>4314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Бутнева Марина Васильевна</dc:creator>
  <cp:keywords/>
  <dc:description/>
  <cp:lastModifiedBy>Бутнева Марина Васильевна</cp:lastModifiedBy>
  <cp:revision>4</cp:revision>
  <dcterms:created xsi:type="dcterms:W3CDTF">2025-05-18T02:42:00Z</dcterms:created>
  <dcterms:modified xsi:type="dcterms:W3CDTF">2025-05-18T03:24:00Z</dcterms:modified>
</cp:coreProperties>
</file>