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D475" w14:textId="5689A94E" w:rsidR="006C03E6" w:rsidRDefault="006C03E6" w:rsidP="006C0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6264"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>
        <w:rPr>
          <w:rFonts w:ascii="Times New Roman" w:hAnsi="Times New Roman" w:cs="Times New Roman"/>
          <w:b/>
          <w:sz w:val="24"/>
          <w:szCs w:val="24"/>
        </w:rPr>
        <w:t>по наполнению раздела «Противодействие коррупции»</w:t>
      </w:r>
    </w:p>
    <w:p w14:paraId="35E761FF" w14:textId="77777777" w:rsidR="006C03E6" w:rsidRPr="00666264" w:rsidRDefault="006C03E6" w:rsidP="006C03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официальных сайтах </w:t>
      </w:r>
      <w:r w:rsidRPr="00666264">
        <w:rPr>
          <w:rFonts w:ascii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66264">
        <w:rPr>
          <w:rFonts w:ascii="Times New Roman" w:hAnsi="Times New Roman" w:cs="Times New Roman"/>
          <w:b/>
          <w:sz w:val="24"/>
          <w:szCs w:val="24"/>
        </w:rPr>
        <w:t xml:space="preserve"> исполнительной власти и орган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66264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Чукотского автономного округа</w:t>
      </w:r>
    </w:p>
    <w:bookmarkEnd w:id="0"/>
    <w:p w14:paraId="08A75725" w14:textId="77777777" w:rsidR="006C03E6" w:rsidRDefault="006C03E6" w:rsidP="006C03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C6E250" w14:textId="77777777" w:rsidR="006C03E6" w:rsidRDefault="006C03E6" w:rsidP="006C03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E7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мониторинга размещения информации о состоявшихся заседания комиссии по соблюдению требований к служебному поведению и урегулированию конфликта интересов установлено, что и</w:t>
      </w:r>
      <w:r w:rsidRPr="00841E72">
        <w:rPr>
          <w:rFonts w:ascii="Times New Roman" w:hAnsi="Times New Roman" w:cs="Times New Roman"/>
          <w:sz w:val="24"/>
          <w:szCs w:val="24"/>
        </w:rPr>
        <w:t>з прошедших</w:t>
      </w:r>
      <w:r>
        <w:rPr>
          <w:rFonts w:ascii="Times New Roman" w:hAnsi="Times New Roman" w:cs="Times New Roman"/>
          <w:sz w:val="24"/>
          <w:szCs w:val="24"/>
        </w:rPr>
        <w:t xml:space="preserve"> в 2022 году в органах исполнительной власти и в органах местного самоуправления 64</w:t>
      </w:r>
      <w:r w:rsidRPr="00841E72">
        <w:rPr>
          <w:rFonts w:ascii="Times New Roman" w:hAnsi="Times New Roman" w:cs="Times New Roman"/>
          <w:sz w:val="24"/>
          <w:szCs w:val="24"/>
        </w:rPr>
        <w:t xml:space="preserve"> заседаний комиссий,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размещению на официальных сайтах были реализованы 14 из 19 органов власти. </w:t>
      </w:r>
    </w:p>
    <w:p w14:paraId="66E4CF8E" w14:textId="77777777" w:rsidR="006C03E6" w:rsidRPr="00CC3390" w:rsidRDefault="006C03E6" w:rsidP="006C03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Аналогичный мониторинг </w:t>
      </w:r>
      <w:r w:rsidRPr="00841E72">
        <w:rPr>
          <w:rFonts w:ascii="Times New Roman" w:hAnsi="Times New Roman" w:cs="Times New Roman"/>
          <w:sz w:val="24"/>
          <w:szCs w:val="24"/>
        </w:rPr>
        <w:t>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в 1 квартале 2023 года. И</w:t>
      </w:r>
      <w:r w:rsidRPr="00841E72">
        <w:rPr>
          <w:rFonts w:ascii="Times New Roman" w:hAnsi="Times New Roman" w:cs="Times New Roman"/>
          <w:sz w:val="24"/>
          <w:szCs w:val="24"/>
        </w:rPr>
        <w:t xml:space="preserve">з прошедших </w:t>
      </w:r>
      <w:r>
        <w:rPr>
          <w:rFonts w:ascii="Times New Roman" w:hAnsi="Times New Roman" w:cs="Times New Roman"/>
          <w:sz w:val="24"/>
          <w:szCs w:val="24"/>
        </w:rPr>
        <w:t>за этот период 16</w:t>
      </w:r>
      <w:r w:rsidRPr="00841E72">
        <w:rPr>
          <w:rFonts w:ascii="Times New Roman" w:hAnsi="Times New Roman" w:cs="Times New Roman"/>
          <w:sz w:val="24"/>
          <w:szCs w:val="24"/>
        </w:rPr>
        <w:t xml:space="preserve"> заседаний комиссий не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841E72">
        <w:rPr>
          <w:rFonts w:ascii="Times New Roman" w:hAnsi="Times New Roman" w:cs="Times New Roman"/>
          <w:sz w:val="24"/>
          <w:szCs w:val="24"/>
        </w:rPr>
        <w:t>размещены на официальных сайтах</w:t>
      </w:r>
      <w:r>
        <w:rPr>
          <w:rFonts w:ascii="Times New Roman" w:hAnsi="Times New Roman" w:cs="Times New Roman"/>
          <w:sz w:val="24"/>
          <w:szCs w:val="24"/>
        </w:rPr>
        <w:t xml:space="preserve"> органов власти 6 протоколов заседаний комиссии. Т</w:t>
      </w:r>
      <w:r w:rsidRPr="00511012">
        <w:rPr>
          <w:rFonts w:ascii="Times New Roman" w:hAnsi="Times New Roman" w:cs="Times New Roman"/>
          <w:sz w:val="24"/>
          <w:szCs w:val="24"/>
        </w:rPr>
        <w:t>ребования к размещению</w:t>
      </w:r>
      <w:r>
        <w:rPr>
          <w:rFonts w:ascii="Times New Roman" w:hAnsi="Times New Roman" w:cs="Times New Roman"/>
          <w:sz w:val="24"/>
          <w:szCs w:val="24"/>
        </w:rPr>
        <w:t xml:space="preserve"> протоколов заседаний комиссии были успешно реализованы 8 из 19 органов власти Чукотского автономного округа. </w:t>
      </w:r>
    </w:p>
    <w:p w14:paraId="72FB7923" w14:textId="77777777" w:rsidR="006C03E6" w:rsidRDefault="006C03E6" w:rsidP="006C03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1E72">
        <w:rPr>
          <w:rFonts w:ascii="Times New Roman" w:hAnsi="Times New Roman" w:cs="Times New Roman"/>
          <w:sz w:val="24"/>
          <w:szCs w:val="24"/>
        </w:rPr>
        <w:t>По результатам мониторинг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41E72">
        <w:rPr>
          <w:rFonts w:ascii="Times New Roman" w:hAnsi="Times New Roman" w:cs="Times New Roman"/>
          <w:sz w:val="24"/>
          <w:szCs w:val="24"/>
        </w:rPr>
        <w:t xml:space="preserve"> проведено консультирование должностных лиц, ответственных за 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. Выявленные нарушения были оперативно устранены. </w:t>
      </w:r>
    </w:p>
    <w:p w14:paraId="34632BE7" w14:textId="77777777" w:rsidR="006C03E6" w:rsidRDefault="006C03E6" w:rsidP="006C03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Стоит отметить положительную практику ведения подраздела «Комиссия по соблюдению требований к служебному поведению и урегулированию конфликта интересов»:</w:t>
      </w:r>
    </w:p>
    <w:p w14:paraId="5B97FDE1" w14:textId="77777777" w:rsidR="006C03E6" w:rsidRPr="00ED0241" w:rsidRDefault="006C03E6" w:rsidP="006C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41">
        <w:rPr>
          <w:rFonts w:ascii="Times New Roman" w:hAnsi="Times New Roman" w:cs="Times New Roman"/>
          <w:sz w:val="24"/>
          <w:szCs w:val="24"/>
        </w:rPr>
        <w:t>Комитетом государственного регулирования цен и тарифов</w:t>
      </w:r>
      <w:r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 w:rsidRPr="00ED0241">
        <w:rPr>
          <w:rFonts w:ascii="Times New Roman" w:hAnsi="Times New Roman" w:cs="Times New Roman"/>
          <w:sz w:val="24"/>
          <w:szCs w:val="24"/>
        </w:rPr>
        <w:t>;</w:t>
      </w:r>
    </w:p>
    <w:p w14:paraId="70F38D15" w14:textId="77777777" w:rsidR="006C03E6" w:rsidRPr="00FB4FF5" w:rsidRDefault="006C03E6" w:rsidP="006C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FF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B4FF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FB4FF5"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 w:rsidRPr="00FB4FF5">
        <w:rPr>
          <w:rFonts w:ascii="Times New Roman" w:hAnsi="Times New Roman" w:cs="Times New Roman"/>
          <w:sz w:val="24"/>
          <w:szCs w:val="24"/>
        </w:rPr>
        <w:t>;</w:t>
      </w:r>
    </w:p>
    <w:p w14:paraId="4A78517E" w14:textId="77777777" w:rsidR="006C03E6" w:rsidRPr="00FB4FF5" w:rsidRDefault="006C03E6" w:rsidP="006C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FF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B4FF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FB4FF5">
        <w:rPr>
          <w:rFonts w:ascii="Times New Roman" w:hAnsi="Times New Roman" w:cs="Times New Roman"/>
          <w:sz w:val="24"/>
          <w:szCs w:val="24"/>
        </w:rPr>
        <w:t>Эгвекинот</w:t>
      </w:r>
      <w:proofErr w:type="spellEnd"/>
      <w:r w:rsidRPr="00FB4FF5">
        <w:rPr>
          <w:rFonts w:ascii="Times New Roman" w:hAnsi="Times New Roman" w:cs="Times New Roman"/>
          <w:sz w:val="24"/>
          <w:szCs w:val="24"/>
        </w:rPr>
        <w:t>;</w:t>
      </w:r>
    </w:p>
    <w:p w14:paraId="04DB3A26" w14:textId="77777777" w:rsidR="006C03E6" w:rsidRDefault="006C03E6" w:rsidP="006C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FF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B4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FF5">
        <w:rPr>
          <w:rFonts w:ascii="Times New Roman" w:hAnsi="Times New Roman" w:cs="Times New Roman"/>
          <w:sz w:val="24"/>
          <w:szCs w:val="24"/>
        </w:rPr>
        <w:t>Провиденского</w:t>
      </w:r>
      <w:proofErr w:type="spellEnd"/>
      <w:r w:rsidRPr="00FB4FF5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69528271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Ежеквартально сотрудниками Управления проводится работа по мониторингу подраздела «Нормативные правовые и иные акты в сфере противодействие коррупции» на официальных сайтах органов исполнительной власти и органов местного самоуправления Чукотского автономного округа. </w:t>
      </w:r>
    </w:p>
    <w:p w14:paraId="1D632390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представленным отчетам, в 1 квартале 2023 года органами исполнительной власти было принято 12 первичных актов и 3 о внесении изменений. Органами местного самоуправления было принято 5 первичных актов и 2 о внесении изменений.</w:t>
      </w:r>
    </w:p>
    <w:p w14:paraId="7F57FE1C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в полном объеме размещены принятые за указанный период нормативные правовые и иные акты:</w:t>
      </w:r>
    </w:p>
    <w:p w14:paraId="6DBC7E37" w14:textId="77777777" w:rsidR="006C03E6" w:rsidRDefault="006C03E6" w:rsidP="006C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Департаментом социальной политики Чукотского автономного округа;</w:t>
      </w:r>
    </w:p>
    <w:p w14:paraId="73430288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по обеспечению деятельности мировых судей и юридических консультаций Чукотского автономного округа;</w:t>
      </w:r>
    </w:p>
    <w:p w14:paraId="6CC513AA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Анадырского муниципального района.</w:t>
      </w:r>
    </w:p>
    <w:p w14:paraId="5F904F20" w14:textId="77777777" w:rsidR="006C03E6" w:rsidRDefault="006C03E6" w:rsidP="006C03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выявления нарушений по своевременному размещению информации о среднемесячной заработной плате руководителей, их заместителей и главных бухгалтеров государственных и муниципальных учреждений и предприятий Чукотского автономного округа сотрудниками Управления был проведен мониторинг официальных сайтов органов исполнительной власти и органов местного самоуправления. </w:t>
      </w:r>
    </w:p>
    <w:p w14:paraId="3E386DE5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152759"/>
      <w:r>
        <w:rPr>
          <w:rFonts w:ascii="Times New Roman" w:hAnsi="Times New Roman" w:cs="Times New Roman"/>
          <w:sz w:val="24"/>
          <w:szCs w:val="24"/>
        </w:rPr>
        <w:t>По результатам мониторинга установлено, что только 6 из 9 органов исполнительной власти, имеющих подведомственные учреждения и предприятия, и 4 из 7 органов местного самоуправления в полном объеме реализовали требования статьи 349.5 Трудового кодекса Российской Федерации, из них:</w:t>
      </w:r>
    </w:p>
    <w:p w14:paraId="15DCB9EB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Губернатора и Правительства Чукотского автономного округа;</w:t>
      </w:r>
    </w:p>
    <w:p w14:paraId="4FD52A09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промышленной политики Чукотского автономного округа;</w:t>
      </w:r>
    </w:p>
    <w:p w14:paraId="3FBA87EA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финансов, экономики и имущественных отношений Чукотского автономного округа;</w:t>
      </w:r>
    </w:p>
    <w:p w14:paraId="71FD0461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Департамент социальной политики Чукотского автономного округа;</w:t>
      </w:r>
    </w:p>
    <w:p w14:paraId="129DFE6B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Чукотского автономного округа;</w:t>
      </w:r>
    </w:p>
    <w:p w14:paraId="5236080A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культуры, спорта и туризма Чукотского автономного округа;</w:t>
      </w:r>
    </w:p>
    <w:p w14:paraId="7DDF582C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Чукотского автономного округа;</w:t>
      </w:r>
    </w:p>
    <w:p w14:paraId="7C468971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9139ED3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Провиденского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округа; </w:t>
      </w:r>
    </w:p>
    <w:p w14:paraId="40C0D859" w14:textId="77777777" w:rsidR="006C03E6" w:rsidRDefault="006C03E6" w:rsidP="006C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Чукотский муниципальный район.</w:t>
      </w:r>
    </w:p>
    <w:bookmarkEnd w:id="1"/>
    <w:p w14:paraId="4138A40D" w14:textId="77777777" w:rsidR="006C03E6" w:rsidRDefault="006C03E6" w:rsidP="006C03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требований к размещению информации о среднемесячной заработной плате в органы власти направлены информационные письма. Все нарушения были устранены в установленный срок.</w:t>
      </w:r>
    </w:p>
    <w:p w14:paraId="2566BCE3" w14:textId="77777777" w:rsidR="003E6B18" w:rsidRDefault="003E6B18"/>
    <w:sectPr w:rsidR="003E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E6"/>
    <w:rsid w:val="003E6B18"/>
    <w:rsid w:val="006869E6"/>
    <w:rsid w:val="006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5370"/>
  <w15:chartTrackingRefBased/>
  <w15:docId w15:val="{C59CF3C3-36DD-4EC1-9DD8-37C96C6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E6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6C0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Юнаковский Павел Валерьевич</dc:creator>
  <cp:keywords/>
  <dc:description/>
  <cp:lastModifiedBy>Юнаковский Павел Валерьевич</cp:lastModifiedBy>
  <cp:revision>2</cp:revision>
  <dcterms:created xsi:type="dcterms:W3CDTF">2023-06-26T04:58:00Z</dcterms:created>
  <dcterms:modified xsi:type="dcterms:W3CDTF">2023-06-26T04:59:00Z</dcterms:modified>
</cp:coreProperties>
</file>