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4D" w:rsidRPr="00F465C5" w:rsidRDefault="00AC0B55" w:rsidP="00A51BE9">
      <w:pPr>
        <w:ind w:firstLine="709"/>
        <w:jc w:val="center"/>
        <w:rPr>
          <w:b/>
          <w:color w:val="auto"/>
          <w:szCs w:val="24"/>
        </w:rPr>
      </w:pPr>
      <w:r w:rsidRPr="00F465C5">
        <w:rPr>
          <w:b/>
          <w:color w:val="auto"/>
          <w:szCs w:val="24"/>
        </w:rPr>
        <w:t>Информационное сообщение</w:t>
      </w:r>
    </w:p>
    <w:p w:rsidR="00F465C5" w:rsidRDefault="00F465C5" w:rsidP="005F5FB7">
      <w:pPr>
        <w:jc w:val="center"/>
        <w:rPr>
          <w:b/>
          <w:bCs/>
          <w:color w:val="auto"/>
          <w:szCs w:val="24"/>
          <w:shd w:val="clear" w:color="auto" w:fill="FFFFFF"/>
        </w:rPr>
      </w:pPr>
      <w:r w:rsidRPr="00F465C5">
        <w:rPr>
          <w:b/>
          <w:color w:val="auto"/>
          <w:szCs w:val="24"/>
        </w:rPr>
        <w:t xml:space="preserve">о приеме </w:t>
      </w:r>
      <w:r w:rsidR="00742F84">
        <w:rPr>
          <w:b/>
          <w:color w:val="auto"/>
          <w:szCs w:val="24"/>
        </w:rPr>
        <w:t>заявок на предоставление гранта</w:t>
      </w:r>
      <w:r w:rsidRPr="00F465C5">
        <w:rPr>
          <w:b/>
          <w:color w:val="auto"/>
          <w:szCs w:val="24"/>
        </w:rPr>
        <w:t xml:space="preserve"> </w:t>
      </w:r>
      <w:r>
        <w:rPr>
          <w:b/>
          <w:bCs/>
          <w:color w:val="auto"/>
          <w:szCs w:val="24"/>
          <w:shd w:val="clear" w:color="auto" w:fill="FFFFFF"/>
        </w:rPr>
        <w:t xml:space="preserve">социально </w:t>
      </w:r>
      <w:proofErr w:type="gramStart"/>
      <w:r>
        <w:rPr>
          <w:b/>
          <w:bCs/>
          <w:color w:val="auto"/>
          <w:szCs w:val="24"/>
          <w:shd w:val="clear" w:color="auto" w:fill="FFFFFF"/>
        </w:rPr>
        <w:t>ориентированным</w:t>
      </w:r>
      <w:proofErr w:type="gramEnd"/>
    </w:p>
    <w:p w:rsidR="00F465C5" w:rsidRDefault="00F465C5" w:rsidP="005F5FB7">
      <w:pPr>
        <w:jc w:val="center"/>
        <w:rPr>
          <w:b/>
          <w:color w:val="auto"/>
          <w:szCs w:val="24"/>
          <w:shd w:val="clear" w:color="auto" w:fill="FFFFFF"/>
        </w:rPr>
      </w:pPr>
      <w:r w:rsidRPr="00F465C5">
        <w:rPr>
          <w:b/>
          <w:bCs/>
          <w:color w:val="auto"/>
          <w:szCs w:val="24"/>
          <w:shd w:val="clear" w:color="auto" w:fill="FFFFFF"/>
        </w:rPr>
        <w:t>некоммерческим организациям Чукотского автономного округа</w:t>
      </w:r>
    </w:p>
    <w:p w:rsidR="00742F84" w:rsidRDefault="00F465C5" w:rsidP="00742F84">
      <w:pPr>
        <w:jc w:val="center"/>
        <w:rPr>
          <w:b/>
          <w:color w:val="auto"/>
          <w:szCs w:val="24"/>
          <w:shd w:val="clear" w:color="auto" w:fill="FFFFFF"/>
        </w:rPr>
      </w:pPr>
      <w:r w:rsidRPr="00F465C5">
        <w:rPr>
          <w:b/>
          <w:color w:val="auto"/>
          <w:szCs w:val="24"/>
          <w:shd w:val="clear" w:color="auto" w:fill="FFFFFF"/>
        </w:rPr>
        <w:t xml:space="preserve">для реализации </w:t>
      </w:r>
      <w:r w:rsidR="00742F84" w:rsidRPr="00742F84">
        <w:rPr>
          <w:b/>
          <w:color w:val="auto"/>
          <w:szCs w:val="24"/>
          <w:shd w:val="clear" w:color="auto" w:fill="FFFFFF"/>
        </w:rPr>
        <w:t>мероприятий по профилактике ВИЧ-инфекции и гепатитов B и C</w:t>
      </w:r>
      <w:r w:rsidRPr="00F465C5">
        <w:rPr>
          <w:b/>
          <w:color w:val="auto"/>
          <w:szCs w:val="24"/>
          <w:shd w:val="clear" w:color="auto" w:fill="FFFFFF"/>
        </w:rPr>
        <w:t xml:space="preserve">, </w:t>
      </w:r>
    </w:p>
    <w:p w:rsidR="005F5FB7" w:rsidRPr="00742F84" w:rsidRDefault="00F465C5" w:rsidP="00742F84">
      <w:pPr>
        <w:jc w:val="center"/>
        <w:rPr>
          <w:b/>
          <w:color w:val="auto"/>
          <w:szCs w:val="24"/>
          <w:shd w:val="clear" w:color="auto" w:fill="FFFFFF"/>
        </w:rPr>
      </w:pPr>
      <w:r w:rsidRPr="00F465C5">
        <w:rPr>
          <w:b/>
          <w:color w:val="auto"/>
          <w:szCs w:val="24"/>
          <w:shd w:val="clear" w:color="auto" w:fill="FFFFFF"/>
        </w:rPr>
        <w:t>на 2026 год</w:t>
      </w:r>
    </w:p>
    <w:p w:rsidR="00F465C5" w:rsidRPr="00F465C5" w:rsidRDefault="00F465C5" w:rsidP="005F5FB7">
      <w:pPr>
        <w:jc w:val="center"/>
        <w:rPr>
          <w:color w:val="auto"/>
          <w:szCs w:val="24"/>
        </w:rPr>
      </w:pPr>
    </w:p>
    <w:p w:rsidR="00093B4D" w:rsidRPr="009D7669" w:rsidRDefault="00AC0B55" w:rsidP="00F465C5">
      <w:pPr>
        <w:ind w:firstLine="708"/>
        <w:jc w:val="both"/>
        <w:rPr>
          <w:bCs/>
          <w:color w:val="auto"/>
          <w:szCs w:val="24"/>
          <w:shd w:val="clear" w:color="auto" w:fill="FFFFFF"/>
        </w:rPr>
      </w:pPr>
      <w:r w:rsidRPr="004F69C2">
        <w:rPr>
          <w:szCs w:val="24"/>
        </w:rPr>
        <w:t xml:space="preserve">Департамент </w:t>
      </w:r>
      <w:r w:rsidR="00A51BE9" w:rsidRPr="004F69C2">
        <w:rPr>
          <w:szCs w:val="24"/>
        </w:rPr>
        <w:t>здравоохранения</w:t>
      </w:r>
      <w:r w:rsidRPr="004F69C2">
        <w:rPr>
          <w:szCs w:val="24"/>
        </w:rPr>
        <w:t xml:space="preserve"> Чукотского автономного округа (далее – Департамент) извещает о начале приема заявок на предоставление </w:t>
      </w:r>
      <w:r w:rsidR="008117BC">
        <w:rPr>
          <w:color w:val="auto"/>
          <w:szCs w:val="24"/>
        </w:rPr>
        <w:t>гранта</w:t>
      </w:r>
      <w:r w:rsidR="00F465C5" w:rsidRPr="00F465C5">
        <w:rPr>
          <w:color w:val="auto"/>
          <w:szCs w:val="24"/>
        </w:rPr>
        <w:t xml:space="preserve"> </w:t>
      </w:r>
      <w:r w:rsidR="00F465C5" w:rsidRPr="00F465C5">
        <w:rPr>
          <w:bCs/>
          <w:color w:val="auto"/>
          <w:szCs w:val="24"/>
          <w:shd w:val="clear" w:color="auto" w:fill="FFFFFF"/>
        </w:rPr>
        <w:t>социально ориентированным</w:t>
      </w:r>
      <w:r w:rsidR="00F465C5">
        <w:rPr>
          <w:bCs/>
          <w:color w:val="auto"/>
          <w:szCs w:val="24"/>
          <w:shd w:val="clear" w:color="auto" w:fill="FFFFFF"/>
        </w:rPr>
        <w:t xml:space="preserve"> </w:t>
      </w:r>
      <w:r w:rsidR="00F465C5" w:rsidRPr="00F465C5">
        <w:rPr>
          <w:bCs/>
          <w:color w:val="auto"/>
          <w:szCs w:val="24"/>
          <w:shd w:val="clear" w:color="auto" w:fill="FFFFFF"/>
        </w:rPr>
        <w:t>некоммерческим организациям Чукотского автономного округа</w:t>
      </w:r>
      <w:r w:rsidR="00F465C5">
        <w:rPr>
          <w:bCs/>
          <w:color w:val="auto"/>
          <w:szCs w:val="24"/>
          <w:shd w:val="clear" w:color="auto" w:fill="FFFFFF"/>
        </w:rPr>
        <w:t xml:space="preserve"> </w:t>
      </w:r>
      <w:r w:rsidR="00F465C5" w:rsidRPr="00F465C5">
        <w:rPr>
          <w:color w:val="auto"/>
          <w:szCs w:val="24"/>
          <w:shd w:val="clear" w:color="auto" w:fill="FFFFFF"/>
        </w:rPr>
        <w:t xml:space="preserve">для реализации </w:t>
      </w:r>
      <w:r w:rsidR="009D7669" w:rsidRPr="009D7669">
        <w:rPr>
          <w:color w:val="auto"/>
          <w:szCs w:val="24"/>
          <w:shd w:val="clear" w:color="auto" w:fill="FFFFFF"/>
        </w:rPr>
        <w:t>мероприятий по профилактике ВИЧ-инфекции и гепатитов B и C</w:t>
      </w:r>
      <w:r w:rsidR="00A51BE9" w:rsidRPr="009D7669">
        <w:rPr>
          <w:szCs w:val="24"/>
        </w:rPr>
        <w:t xml:space="preserve"> </w:t>
      </w:r>
      <w:r w:rsidR="00F465C5" w:rsidRPr="009D7669">
        <w:rPr>
          <w:szCs w:val="24"/>
        </w:rPr>
        <w:t>(далее – грант</w:t>
      </w:r>
      <w:r w:rsidR="00A51BE9" w:rsidRPr="009D7669">
        <w:rPr>
          <w:szCs w:val="24"/>
        </w:rPr>
        <w:t>).</w:t>
      </w:r>
    </w:p>
    <w:p w:rsidR="00093B4D" w:rsidRPr="004F69C2" w:rsidRDefault="00AC0B55" w:rsidP="00F465C5">
      <w:pPr>
        <w:ind w:firstLine="708"/>
        <w:jc w:val="both"/>
        <w:rPr>
          <w:szCs w:val="24"/>
        </w:rPr>
      </w:pPr>
      <w:r w:rsidRPr="004F69C2">
        <w:rPr>
          <w:szCs w:val="24"/>
        </w:rPr>
        <w:t xml:space="preserve">Приём заявок осуществляется в соответствии с </w:t>
      </w:r>
      <w:r w:rsidR="00A51BE9" w:rsidRPr="004F69C2">
        <w:rPr>
          <w:szCs w:val="24"/>
        </w:rPr>
        <w:t xml:space="preserve">Порядком </w:t>
      </w:r>
      <w:r w:rsidR="005F5FB7" w:rsidRPr="004F69C2">
        <w:rPr>
          <w:szCs w:val="24"/>
        </w:rPr>
        <w:t xml:space="preserve">предоставления </w:t>
      </w:r>
      <w:r w:rsidR="00F465C5">
        <w:rPr>
          <w:szCs w:val="24"/>
        </w:rPr>
        <w:t>государственных грантов в сфере здравоохранения некоммерческим организациям</w:t>
      </w:r>
      <w:r w:rsidR="00A51BE9" w:rsidRPr="004F69C2">
        <w:rPr>
          <w:szCs w:val="24"/>
        </w:rPr>
        <w:t>, утвержденным Постановлением Правительства Чукотского автономног</w:t>
      </w:r>
      <w:r w:rsidR="00F465C5">
        <w:rPr>
          <w:szCs w:val="24"/>
        </w:rPr>
        <w:t>о округа от 29 октября 2020 года № 511</w:t>
      </w:r>
      <w:r w:rsidR="00A51BE9" w:rsidRPr="004F69C2">
        <w:rPr>
          <w:szCs w:val="24"/>
        </w:rPr>
        <w:t xml:space="preserve"> </w:t>
      </w:r>
      <w:r w:rsidRPr="004F69C2">
        <w:rPr>
          <w:szCs w:val="24"/>
        </w:rPr>
        <w:t>(далее - Порядок).</w:t>
      </w:r>
    </w:p>
    <w:p w:rsidR="00093B4D" w:rsidRPr="004F69C2" w:rsidRDefault="00AC0B55">
      <w:pPr>
        <w:ind w:firstLine="709"/>
        <w:contextualSpacing/>
        <w:jc w:val="both"/>
        <w:outlineLvl w:val="1"/>
        <w:rPr>
          <w:b/>
          <w:szCs w:val="24"/>
        </w:rPr>
      </w:pPr>
      <w:r w:rsidRPr="004F69C2">
        <w:rPr>
          <w:b/>
          <w:szCs w:val="24"/>
        </w:rPr>
        <w:t>Сроки проведения приема заявок:</w:t>
      </w:r>
    </w:p>
    <w:p w:rsidR="00093B4D" w:rsidRPr="004F69C2" w:rsidRDefault="009B59F0">
      <w:pPr>
        <w:ind w:firstLine="709"/>
        <w:contextualSpacing/>
        <w:jc w:val="both"/>
        <w:outlineLvl w:val="1"/>
        <w:rPr>
          <w:szCs w:val="24"/>
        </w:rPr>
      </w:pPr>
      <w:r>
        <w:rPr>
          <w:szCs w:val="24"/>
        </w:rPr>
        <w:t>начало приема заявок: 09:00</w:t>
      </w:r>
      <w:r w:rsidR="00AC0B55" w:rsidRPr="004F69C2">
        <w:rPr>
          <w:szCs w:val="24"/>
        </w:rPr>
        <w:t xml:space="preserve"> часов местного вр</w:t>
      </w:r>
      <w:r w:rsidR="005642B2">
        <w:rPr>
          <w:szCs w:val="24"/>
        </w:rPr>
        <w:t>емени 1</w:t>
      </w:r>
      <w:r w:rsidR="005642B2" w:rsidRPr="005642B2">
        <w:rPr>
          <w:szCs w:val="24"/>
        </w:rPr>
        <w:t>8</w:t>
      </w:r>
      <w:r>
        <w:rPr>
          <w:szCs w:val="24"/>
        </w:rPr>
        <w:t xml:space="preserve"> декабря</w:t>
      </w:r>
      <w:r w:rsidR="00A51BE9" w:rsidRPr="004F69C2">
        <w:rPr>
          <w:szCs w:val="24"/>
        </w:rPr>
        <w:t xml:space="preserve"> 2025</w:t>
      </w:r>
      <w:r w:rsidR="00AC0B55" w:rsidRPr="004F69C2">
        <w:rPr>
          <w:szCs w:val="24"/>
        </w:rPr>
        <w:t xml:space="preserve"> года;</w:t>
      </w:r>
    </w:p>
    <w:p w:rsidR="00093B4D" w:rsidRPr="004F69C2" w:rsidRDefault="00AC0B55">
      <w:pPr>
        <w:ind w:firstLine="709"/>
        <w:contextualSpacing/>
        <w:jc w:val="both"/>
        <w:outlineLvl w:val="1"/>
        <w:rPr>
          <w:szCs w:val="24"/>
        </w:rPr>
      </w:pPr>
      <w:r w:rsidRPr="004F69C2">
        <w:rPr>
          <w:szCs w:val="24"/>
        </w:rPr>
        <w:t>окончание приема заявок:</w:t>
      </w:r>
      <w:r w:rsidR="005642B2">
        <w:rPr>
          <w:szCs w:val="24"/>
        </w:rPr>
        <w:t xml:space="preserve"> 09:00 часов местного времени 1</w:t>
      </w:r>
      <w:r w:rsidR="005642B2" w:rsidRPr="005642B2">
        <w:rPr>
          <w:szCs w:val="24"/>
        </w:rPr>
        <w:t>6</w:t>
      </w:r>
      <w:r w:rsidR="000C677A">
        <w:rPr>
          <w:szCs w:val="24"/>
        </w:rPr>
        <w:t xml:space="preserve"> января 2026</w:t>
      </w:r>
      <w:r w:rsidRPr="004F69C2">
        <w:rPr>
          <w:szCs w:val="24"/>
        </w:rPr>
        <w:t xml:space="preserve"> года.</w:t>
      </w:r>
    </w:p>
    <w:p w:rsidR="00810CB9" w:rsidRPr="004F69C2" w:rsidRDefault="00AC0B55" w:rsidP="00810CB9">
      <w:pPr>
        <w:ind w:firstLine="709"/>
        <w:contextualSpacing/>
        <w:jc w:val="both"/>
        <w:outlineLvl w:val="1"/>
        <w:rPr>
          <w:color w:val="000000" w:themeColor="text1"/>
          <w:szCs w:val="24"/>
        </w:rPr>
      </w:pPr>
      <w:r w:rsidRPr="004F69C2">
        <w:rPr>
          <w:b/>
          <w:szCs w:val="24"/>
        </w:rPr>
        <w:t>Место подачи заявок:</w:t>
      </w:r>
      <w:r w:rsidRPr="004F69C2">
        <w:rPr>
          <w:szCs w:val="24"/>
        </w:rPr>
        <w:t xml:space="preserve"> 689000, Чукотский автоно</w:t>
      </w:r>
      <w:r w:rsidR="00810CB9" w:rsidRPr="004F69C2">
        <w:rPr>
          <w:szCs w:val="24"/>
        </w:rPr>
        <w:t>мный округ, г. Анадырь, ул. Беринга, д. 6</w:t>
      </w:r>
      <w:r w:rsidRPr="004F69C2">
        <w:rPr>
          <w:szCs w:val="24"/>
        </w:rPr>
        <w:t xml:space="preserve">, </w:t>
      </w:r>
      <w:r w:rsidR="00810CB9" w:rsidRPr="004F69C2">
        <w:rPr>
          <w:szCs w:val="24"/>
        </w:rPr>
        <w:t>Департамент</w:t>
      </w:r>
      <w:r w:rsidRPr="004F69C2">
        <w:rPr>
          <w:szCs w:val="24"/>
        </w:rPr>
        <w:t xml:space="preserve"> </w:t>
      </w:r>
      <w:r w:rsidR="00810CB9" w:rsidRPr="004F69C2">
        <w:rPr>
          <w:szCs w:val="24"/>
        </w:rPr>
        <w:t>здравоохранения Чукотского автономного округа</w:t>
      </w:r>
      <w:r w:rsidR="00810CB9" w:rsidRPr="004F69C2">
        <w:rPr>
          <w:color w:val="000000" w:themeColor="text1"/>
          <w:szCs w:val="24"/>
        </w:rPr>
        <w:t xml:space="preserve">, </w:t>
      </w:r>
      <w:hyperlink r:id="rId5" w:history="1">
        <w:r w:rsidR="00810CB9" w:rsidRPr="004F69C2">
          <w:rPr>
            <w:rStyle w:val="aff1"/>
            <w:color w:val="000000" w:themeColor="text1"/>
            <w:szCs w:val="24"/>
            <w:shd w:val="clear" w:color="auto" w:fill="FFFFFF"/>
          </w:rPr>
          <w:t>info@dzo.chukotka-gov.ru</w:t>
        </w:r>
      </w:hyperlink>
      <w:r w:rsidR="00810CB9" w:rsidRPr="004F69C2">
        <w:rPr>
          <w:color w:val="000000" w:themeColor="text1"/>
          <w:szCs w:val="24"/>
        </w:rPr>
        <w:t>.</w:t>
      </w:r>
    </w:p>
    <w:p w:rsidR="005F5FB7" w:rsidRPr="004F69C2" w:rsidRDefault="00810CB9" w:rsidP="005F5FB7">
      <w:pPr>
        <w:ind w:firstLine="709"/>
        <w:jc w:val="both"/>
        <w:rPr>
          <w:szCs w:val="24"/>
        </w:rPr>
      </w:pPr>
      <w:r w:rsidRPr="004F69C2">
        <w:rPr>
          <w:b/>
          <w:szCs w:val="24"/>
        </w:rPr>
        <w:t>Р</w:t>
      </w:r>
      <w:r w:rsidR="000C677A">
        <w:rPr>
          <w:b/>
          <w:szCs w:val="24"/>
        </w:rPr>
        <w:t>езультат предоставления гранта</w:t>
      </w:r>
      <w:r w:rsidRPr="004F69C2">
        <w:rPr>
          <w:b/>
          <w:szCs w:val="24"/>
        </w:rPr>
        <w:t xml:space="preserve">: </w:t>
      </w:r>
      <w:r w:rsidR="000C677A" w:rsidRPr="000C677A">
        <w:rPr>
          <w:color w:val="auto"/>
          <w:szCs w:val="24"/>
          <w:shd w:val="clear" w:color="auto" w:fill="FFFFFF"/>
        </w:rPr>
        <w:t>реализован проект, направленный на повышение уровня знаний населения о ЗОЖ, профилактику вредных привычек</w:t>
      </w:r>
      <w:r w:rsidR="000C677A">
        <w:rPr>
          <w:rFonts w:ascii="PT Serif" w:hAnsi="PT Serif"/>
          <w:color w:val="22272F"/>
          <w:sz w:val="23"/>
          <w:szCs w:val="23"/>
          <w:shd w:val="clear" w:color="auto" w:fill="FFFFFF"/>
        </w:rPr>
        <w:t>.</w:t>
      </w:r>
    </w:p>
    <w:p w:rsidR="00810CB9" w:rsidRPr="004F69C2" w:rsidRDefault="00810CB9" w:rsidP="005F5FB7">
      <w:pPr>
        <w:ind w:firstLine="709"/>
        <w:jc w:val="both"/>
        <w:rPr>
          <w:szCs w:val="24"/>
        </w:rPr>
      </w:pPr>
      <w:proofErr w:type="gramStart"/>
      <w:r w:rsidRPr="004F69C2">
        <w:rPr>
          <w:b/>
          <w:szCs w:val="24"/>
        </w:rPr>
        <w:t>Проведение отбора обеспечивается</w:t>
      </w:r>
      <w:r w:rsidRPr="004F69C2">
        <w:rPr>
          <w:szCs w:val="24"/>
        </w:rPr>
        <w:t xml:space="preserve"> на Портале предоставления мер финансовой государственной поддержки (</w:t>
      </w:r>
      <w:hyperlink r:id="rId6" w:history="1">
        <w:r w:rsidRPr="004F69C2">
          <w:rPr>
            <w:szCs w:val="24"/>
          </w:rPr>
          <w:t>promote.budget.gov.ru</w:t>
        </w:r>
      </w:hyperlink>
      <w:r w:rsidRPr="004F69C2">
        <w:rPr>
          <w:szCs w:val="24"/>
        </w:rPr>
        <w:t xml:space="preserve">)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«Интернет» с использованием </w:t>
      </w:r>
      <w:hyperlink r:id="rId7" w:history="1">
        <w:r w:rsidRPr="004F69C2">
          <w:rPr>
            <w:szCs w:val="24"/>
          </w:rPr>
          <w:t>федеральной государственной информационной системы</w:t>
        </w:r>
      </w:hyperlink>
      <w:r w:rsidRPr="004F69C2">
        <w:rPr>
          <w:szCs w:val="24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4F69C2">
        <w:rPr>
          <w:szCs w:val="24"/>
        </w:rPr>
        <w:t xml:space="preserve"> услуг в электронной форме».</w:t>
      </w:r>
    </w:p>
    <w:p w:rsidR="00810CB9" w:rsidRPr="004F69C2" w:rsidRDefault="00810CB9" w:rsidP="00810CB9">
      <w:pPr>
        <w:ind w:firstLine="567"/>
        <w:jc w:val="both"/>
        <w:rPr>
          <w:rFonts w:eastAsia="Calibri"/>
          <w:b/>
          <w:szCs w:val="24"/>
          <w:lang w:eastAsia="en-US"/>
        </w:rPr>
      </w:pPr>
      <w:r w:rsidRPr="004F69C2">
        <w:rPr>
          <w:rFonts w:eastAsia="Calibri"/>
          <w:b/>
          <w:szCs w:val="24"/>
          <w:lang w:eastAsia="en-US"/>
        </w:rPr>
        <w:t>Требования к участникам отбора: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proofErr w:type="gramStart"/>
      <w:r w:rsidRPr="004F69C2">
        <w:rPr>
          <w:rFonts w:eastAsia="Calibri"/>
          <w:szCs w:val="24"/>
          <w:lang w:eastAsia="en-US"/>
        </w:rPr>
        <w:t>1)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F69C2">
        <w:rPr>
          <w:rFonts w:eastAsia="Calibri"/>
          <w:szCs w:val="24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F69C2">
        <w:rPr>
          <w:rFonts w:eastAsia="Calibri"/>
          <w:szCs w:val="24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F69C2">
        <w:rPr>
          <w:rFonts w:eastAsia="Calibri"/>
          <w:szCs w:val="24"/>
          <w:lang w:eastAsia="en-US"/>
        </w:rPr>
        <w:t xml:space="preserve"> акционерных обществ;</w:t>
      </w:r>
    </w:p>
    <w:p w:rsidR="00810CB9" w:rsidRPr="004F69C2" w:rsidRDefault="00810CB9" w:rsidP="00810CB9">
      <w:pPr>
        <w:pStyle w:val="affb"/>
        <w:rPr>
          <w:szCs w:val="24"/>
          <w:shd w:val="clear" w:color="auto" w:fill="FFFF00"/>
        </w:rPr>
      </w:pPr>
      <w:r w:rsidRPr="004F69C2">
        <w:rPr>
          <w:rFonts w:eastAsia="Calibri"/>
          <w:kern w:val="0"/>
          <w:szCs w:val="24"/>
          <w:lang w:eastAsia="en-US"/>
        </w:rPr>
        <w:t>2)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bookmarkStart w:id="0" w:name="anchor1223"/>
      <w:bookmarkEnd w:id="0"/>
      <w:proofErr w:type="gramStart"/>
      <w:r w:rsidRPr="004F69C2">
        <w:rPr>
          <w:rFonts w:eastAsia="Calibri"/>
          <w:szCs w:val="24"/>
          <w:lang w:eastAsia="en-US"/>
        </w:rPr>
        <w:t>3)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4) не должен получать средства из окружного бюджета на основании иных нормативных правовых актов Чукотского автономного округа на цели, указанные в пункте 1.2 раздела 1 настоящего Порядка;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lastRenderedPageBreak/>
        <w:t xml:space="preserve">5) не должен являться иностранным агентом в соответствии с Федеральным законом от 14 июля 2022 года № 255-ФЗ «О </w:t>
      </w:r>
      <w:proofErr w:type="gramStart"/>
      <w:r w:rsidRPr="004F69C2">
        <w:rPr>
          <w:rFonts w:eastAsia="Calibri"/>
          <w:szCs w:val="24"/>
          <w:lang w:eastAsia="en-US"/>
        </w:rPr>
        <w:t>контроле за</w:t>
      </w:r>
      <w:proofErr w:type="gramEnd"/>
      <w:r w:rsidRPr="004F69C2">
        <w:rPr>
          <w:rFonts w:eastAsia="Calibri"/>
          <w:szCs w:val="24"/>
          <w:lang w:eastAsia="en-US"/>
        </w:rPr>
        <w:t xml:space="preserve"> деятельностью лиц, находящихся под иностранным влиянием»;</w:t>
      </w:r>
    </w:p>
    <w:p w:rsidR="00810CB9" w:rsidRDefault="00810CB9" w:rsidP="00810CB9">
      <w:pPr>
        <w:pStyle w:val="affb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kern w:val="0"/>
          <w:szCs w:val="24"/>
          <w:lang w:eastAsia="en-US"/>
        </w:rPr>
        <w:t xml:space="preserve">6) не должен находиться в процессе реорганизации (за исключением реорганизации в форме присоединения к юридическому лицу, являющемуся получателем </w:t>
      </w:r>
      <w:r w:rsidR="002B6258">
        <w:rPr>
          <w:rFonts w:eastAsia="Calibri"/>
          <w:kern w:val="0"/>
          <w:szCs w:val="24"/>
          <w:lang w:eastAsia="en-US"/>
        </w:rPr>
        <w:t>гранта</w:t>
      </w:r>
      <w:r w:rsidRPr="004F69C2">
        <w:rPr>
          <w:rFonts w:eastAsia="Calibri"/>
          <w:kern w:val="0"/>
          <w:szCs w:val="24"/>
          <w:lang w:eastAsia="en-US"/>
        </w:rPr>
        <w:t xml:space="preserve"> (участником отбора),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</w:t>
      </w:r>
      <w:r w:rsidR="002B6258">
        <w:rPr>
          <w:rFonts w:eastAsia="Calibri"/>
          <w:kern w:val="0"/>
          <w:szCs w:val="24"/>
          <w:lang w:eastAsia="en-US"/>
        </w:rPr>
        <w:t>ательством Российской Федерации;</w:t>
      </w:r>
    </w:p>
    <w:p w:rsidR="002B6258" w:rsidRDefault="002B6258" w:rsidP="00810CB9">
      <w:pPr>
        <w:pStyle w:val="affb"/>
        <w:rPr>
          <w:szCs w:val="24"/>
          <w:shd w:val="clear" w:color="auto" w:fill="FFFFFF"/>
        </w:rPr>
      </w:pPr>
      <w:r>
        <w:rPr>
          <w:rFonts w:eastAsia="Calibri"/>
          <w:kern w:val="0"/>
          <w:szCs w:val="24"/>
          <w:lang w:eastAsia="en-US"/>
        </w:rPr>
        <w:t xml:space="preserve">7) </w:t>
      </w:r>
      <w:r w:rsidRPr="002B6258">
        <w:rPr>
          <w:szCs w:val="24"/>
          <w:shd w:val="clear" w:color="auto" w:fill="FFFFFF"/>
        </w:rPr>
        <w:t xml:space="preserve">отсутствует просроченная задолженность по возврату в окружной бюджет субсидий, включая грантов, бюджетных инвестиций, </w:t>
      </w:r>
      <w:proofErr w:type="gramStart"/>
      <w:r w:rsidRPr="002B6258">
        <w:rPr>
          <w:szCs w:val="24"/>
          <w:shd w:val="clear" w:color="auto" w:fill="FFFFFF"/>
        </w:rPr>
        <w:t>предоставленных</w:t>
      </w:r>
      <w:proofErr w:type="gramEnd"/>
      <w:r w:rsidRPr="002B6258">
        <w:rPr>
          <w:szCs w:val="24"/>
          <w:shd w:val="clear" w:color="auto" w:fill="FFFFFF"/>
        </w:rPr>
        <w:t xml:space="preserve"> 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</w:t>
      </w:r>
      <w:r>
        <w:rPr>
          <w:szCs w:val="24"/>
          <w:shd w:val="clear" w:color="auto" w:fill="FFFFFF"/>
        </w:rPr>
        <w:t>;</w:t>
      </w:r>
    </w:p>
    <w:p w:rsidR="002B6258" w:rsidRPr="002B6258" w:rsidRDefault="002B6258" w:rsidP="00810CB9">
      <w:pPr>
        <w:pStyle w:val="affb"/>
        <w:rPr>
          <w:rFonts w:eastAsia="Calibri"/>
          <w:kern w:val="0"/>
          <w:szCs w:val="24"/>
          <w:lang w:eastAsia="en-US"/>
        </w:rPr>
      </w:pPr>
      <w:r>
        <w:rPr>
          <w:szCs w:val="24"/>
          <w:shd w:val="clear" w:color="auto" w:fill="FFFFFF"/>
        </w:rPr>
        <w:t xml:space="preserve">8) </w:t>
      </w:r>
      <w:r w:rsidRPr="002B6258">
        <w:rPr>
          <w:szCs w:val="24"/>
          <w:shd w:val="clear" w:color="auto" w:fill="FFFFFF"/>
        </w:rPr>
        <w:t>имеет согласие органа государственной власти и (или) муниципального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оформленное на бланке указанного органа.</w:t>
      </w:r>
    </w:p>
    <w:p w:rsidR="00404055" w:rsidRPr="006F2E44" w:rsidRDefault="00810CB9" w:rsidP="005F5FB7">
      <w:pPr>
        <w:pStyle w:val="affb"/>
        <w:rPr>
          <w:szCs w:val="24"/>
          <w:shd w:val="clear" w:color="auto" w:fill="FFFFFF"/>
        </w:rPr>
      </w:pPr>
      <w:proofErr w:type="gramStart"/>
      <w:r w:rsidRPr="006F2E44">
        <w:rPr>
          <w:b/>
          <w:szCs w:val="24"/>
        </w:rPr>
        <w:t>К категории участников отбора</w:t>
      </w:r>
      <w:r w:rsidRPr="006F2E44">
        <w:rPr>
          <w:szCs w:val="24"/>
        </w:rPr>
        <w:t xml:space="preserve"> </w:t>
      </w:r>
      <w:r w:rsidR="00404055" w:rsidRPr="006F2E44">
        <w:rPr>
          <w:szCs w:val="24"/>
          <w:shd w:val="clear" w:color="auto" w:fill="FFFFFF"/>
        </w:rPr>
        <w:t>относятся некоммерческие организации, не являющиеся казёнными учреждениями, зарегистрированные в порядке, установленном </w:t>
      </w:r>
      <w:hyperlink r:id="rId8" w:anchor="/document/10105879/entry/0" w:history="1">
        <w:r w:rsidR="00404055" w:rsidRPr="006F2E44">
          <w:rPr>
            <w:rStyle w:val="aff1"/>
            <w:color w:val="auto"/>
            <w:szCs w:val="24"/>
            <w:u w:val="none"/>
            <w:shd w:val="clear" w:color="auto" w:fill="FFFFFF"/>
          </w:rPr>
          <w:t>Федеральным законом</w:t>
        </w:r>
      </w:hyperlink>
      <w:r w:rsidR="00404055" w:rsidRPr="006F2E44">
        <w:rPr>
          <w:szCs w:val="24"/>
          <w:shd w:val="clear" w:color="auto" w:fill="FFFFFF"/>
        </w:rPr>
        <w:t> от 12 января 1996 года № 7-ФЗ «О некоммерческих организациях» на территории Чукотского автономного округа и осуществляющие деятельность, предусмотренную </w:t>
      </w:r>
      <w:hyperlink r:id="rId9" w:anchor="/document/10105879/entry/311" w:history="1">
        <w:r w:rsidR="00404055" w:rsidRPr="006F2E44">
          <w:rPr>
            <w:rStyle w:val="aff1"/>
            <w:color w:val="auto"/>
            <w:szCs w:val="24"/>
            <w:u w:val="none"/>
            <w:shd w:val="clear" w:color="auto" w:fill="FFFFFF"/>
          </w:rPr>
          <w:t>статьей 31.1</w:t>
        </w:r>
      </w:hyperlink>
      <w:r w:rsidR="00404055" w:rsidRPr="006F2E44">
        <w:rPr>
          <w:szCs w:val="24"/>
          <w:shd w:val="clear" w:color="auto" w:fill="FFFFFF"/>
        </w:rPr>
        <w:t> Федерального закона от 12 января 1996 года № 7-ФЗ «О некоммерческих организациях», имеющие проект по проведению мероприятий, направленных на повышение уровня знаний населения о</w:t>
      </w:r>
      <w:proofErr w:type="gramEnd"/>
      <w:r w:rsidR="00404055" w:rsidRPr="006F2E44">
        <w:rPr>
          <w:szCs w:val="24"/>
          <w:shd w:val="clear" w:color="auto" w:fill="FFFFFF"/>
        </w:rPr>
        <w:t xml:space="preserve"> ЗОЖ, профилактику вредных привычек.</w:t>
      </w:r>
    </w:p>
    <w:p w:rsidR="00810CB9" w:rsidRPr="004F69C2" w:rsidRDefault="00810CB9" w:rsidP="00810CB9">
      <w:pPr>
        <w:pStyle w:val="affb"/>
        <w:rPr>
          <w:b/>
          <w:color w:val="000000"/>
          <w:szCs w:val="24"/>
        </w:rPr>
      </w:pPr>
      <w:r w:rsidRPr="004F69C2">
        <w:rPr>
          <w:b/>
          <w:color w:val="000000"/>
          <w:szCs w:val="24"/>
        </w:rPr>
        <w:t>Порядок подачи заявок участниками отбора и требования, предъявляемые к форме и содержанию заявок: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Для участия в</w:t>
      </w:r>
      <w:r w:rsidR="00676E61" w:rsidRPr="004F69C2">
        <w:rPr>
          <w:rFonts w:eastAsia="Calibri"/>
          <w:szCs w:val="24"/>
          <w:lang w:eastAsia="en-US"/>
        </w:rPr>
        <w:t xml:space="preserve"> от</w:t>
      </w:r>
      <w:r w:rsidR="009B59F0">
        <w:rPr>
          <w:rFonts w:eastAsia="Calibri"/>
          <w:szCs w:val="24"/>
          <w:lang w:eastAsia="en-US"/>
        </w:rPr>
        <w:t>боре участник отбора в срок с 1</w:t>
      </w:r>
      <w:r w:rsidR="005642B2" w:rsidRPr="005642B2">
        <w:rPr>
          <w:rFonts w:eastAsia="Calibri"/>
          <w:szCs w:val="24"/>
          <w:lang w:eastAsia="en-US"/>
        </w:rPr>
        <w:t>8</w:t>
      </w:r>
      <w:r w:rsidR="009B59F0">
        <w:rPr>
          <w:rFonts w:eastAsia="Calibri"/>
          <w:szCs w:val="24"/>
          <w:lang w:eastAsia="en-US"/>
        </w:rPr>
        <w:t>.1</w:t>
      </w:r>
      <w:r w:rsidR="009C7B59" w:rsidRPr="004F69C2">
        <w:rPr>
          <w:rFonts w:eastAsia="Calibri"/>
          <w:szCs w:val="24"/>
          <w:lang w:eastAsia="en-US"/>
        </w:rPr>
        <w:t>2.2025 г</w:t>
      </w:r>
      <w:r w:rsidR="007E60E4">
        <w:rPr>
          <w:rFonts w:eastAsia="Calibri"/>
          <w:szCs w:val="24"/>
          <w:lang w:eastAsia="en-US"/>
        </w:rPr>
        <w:t>. по 1</w:t>
      </w:r>
      <w:r w:rsidR="005642B2" w:rsidRPr="005642B2">
        <w:rPr>
          <w:rFonts w:eastAsia="Calibri"/>
          <w:szCs w:val="24"/>
          <w:lang w:eastAsia="en-US"/>
        </w:rPr>
        <w:t>6</w:t>
      </w:r>
      <w:r w:rsidR="007E60E4">
        <w:rPr>
          <w:rFonts w:eastAsia="Calibri"/>
          <w:szCs w:val="24"/>
          <w:lang w:eastAsia="en-US"/>
        </w:rPr>
        <w:t>.01</w:t>
      </w:r>
      <w:r w:rsidR="00676E61" w:rsidRPr="004F69C2">
        <w:rPr>
          <w:rFonts w:eastAsia="Calibri"/>
          <w:szCs w:val="24"/>
          <w:lang w:eastAsia="en-US"/>
        </w:rPr>
        <w:t xml:space="preserve">.2025 г. </w:t>
      </w:r>
      <w:r w:rsidRPr="004F69C2">
        <w:rPr>
          <w:rFonts w:eastAsia="Calibri"/>
          <w:szCs w:val="24"/>
          <w:lang w:eastAsia="en-US"/>
        </w:rPr>
        <w:t>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1) копии учредительных документов (устава) с отметкой налогового органа о регистрации;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2) копии документов (при наличии), подтверждающих полномочия представителя участника отбора, или договор, в том числе договор между представителем и представляемым, между представляемым и третьим лицом, либо решение собрания, в котором содержатся соответствующие полномочия, если иное не установлено законом или не противоречит существу отношений;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3) согласие на публикаци</w:t>
      </w:r>
      <w:r>
        <w:rPr>
          <w:color w:val="auto"/>
          <w:szCs w:val="24"/>
        </w:rPr>
        <w:t>ю (размещение) сведений в сети «</w:t>
      </w:r>
      <w:r w:rsidRPr="007E60E4">
        <w:rPr>
          <w:color w:val="auto"/>
          <w:szCs w:val="24"/>
        </w:rPr>
        <w:t>Интернет</w:t>
      </w:r>
      <w:r>
        <w:rPr>
          <w:color w:val="auto"/>
          <w:szCs w:val="24"/>
        </w:rPr>
        <w:t>»</w:t>
      </w:r>
      <w:r w:rsidRPr="007E60E4">
        <w:rPr>
          <w:color w:val="auto"/>
          <w:szCs w:val="24"/>
        </w:rPr>
        <w:t xml:space="preserve"> и осуществление проверок по форме согласно </w:t>
      </w:r>
      <w:hyperlink r:id="rId10" w:anchor="/document/74822121/entry/1100" w:history="1">
        <w:r w:rsidRPr="007E60E4">
          <w:rPr>
            <w:rStyle w:val="aff1"/>
            <w:color w:val="auto"/>
            <w:szCs w:val="24"/>
            <w:u w:val="none"/>
          </w:rPr>
          <w:t>приложению 1</w:t>
        </w:r>
      </w:hyperlink>
      <w:r>
        <w:rPr>
          <w:color w:val="auto"/>
          <w:szCs w:val="24"/>
        </w:rPr>
        <w:t> к</w:t>
      </w:r>
      <w:r w:rsidRPr="007E60E4">
        <w:rPr>
          <w:color w:val="auto"/>
          <w:szCs w:val="24"/>
        </w:rPr>
        <w:t xml:space="preserve"> 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4) заверение о соответствии требованиям по форме согласно </w:t>
      </w:r>
      <w:hyperlink r:id="rId11" w:anchor="/document/74822121/entry/1200" w:history="1">
        <w:r w:rsidRPr="007E60E4">
          <w:rPr>
            <w:rStyle w:val="aff1"/>
            <w:color w:val="auto"/>
            <w:szCs w:val="24"/>
            <w:u w:val="none"/>
          </w:rPr>
          <w:t>приложению 2</w:t>
        </w:r>
      </w:hyperlink>
      <w:r w:rsidRPr="007E60E4">
        <w:rPr>
          <w:color w:val="auto"/>
          <w:szCs w:val="24"/>
        </w:rPr>
        <w:t> к 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5) обязательство о выполнении условий предоставления гранта по форме согласно </w:t>
      </w:r>
      <w:hyperlink r:id="rId12" w:anchor="/document/74822121/entry/1300" w:history="1">
        <w:r w:rsidRPr="002E7BD9">
          <w:rPr>
            <w:rStyle w:val="aff1"/>
            <w:color w:val="auto"/>
            <w:szCs w:val="24"/>
            <w:u w:val="none"/>
          </w:rPr>
          <w:t>приложению 3</w:t>
        </w:r>
      </w:hyperlink>
      <w:r w:rsidR="002E7BD9">
        <w:rPr>
          <w:color w:val="auto"/>
          <w:szCs w:val="24"/>
        </w:rPr>
        <w:t xml:space="preserve"> к </w:t>
      </w:r>
      <w:r w:rsidRPr="007E60E4">
        <w:rPr>
          <w:color w:val="auto"/>
          <w:szCs w:val="24"/>
        </w:rPr>
        <w:t>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6) банковские реквизиты российской кредитной организации и расчетный счет участника отбора, на который в случае принятия решения о предоставлении гранта осуществляется перечисление гранта (в произвольной форме);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 xml:space="preserve">7) проект по форме </w:t>
      </w:r>
      <w:r w:rsidRPr="00C4441A">
        <w:rPr>
          <w:color w:val="auto"/>
          <w:szCs w:val="24"/>
        </w:rPr>
        <w:t>согласно </w:t>
      </w:r>
      <w:hyperlink r:id="rId13" w:anchor="/document/74822121/entry/1400" w:history="1">
        <w:r w:rsidRPr="00C4441A">
          <w:rPr>
            <w:rStyle w:val="aff1"/>
            <w:color w:val="auto"/>
            <w:szCs w:val="24"/>
            <w:u w:val="none"/>
          </w:rPr>
          <w:t>приложению 4</w:t>
        </w:r>
      </w:hyperlink>
      <w:r w:rsidRPr="007E60E4">
        <w:rPr>
          <w:color w:val="auto"/>
          <w:szCs w:val="24"/>
        </w:rPr>
        <w:t> к 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8) копии документов, подтверждающих наличие у участника отбора опыта реализации проектов по проведению мероприятий, направленных на повышение уровня знаний населения о ЗОЖ, профилактику вредных привычек (соглашение (договор, иной документ) о реализации проекта, отчеты о реализации проекта) (при наличии);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 xml:space="preserve">9) копии документов, подтверждающих наличие у участника отбора опыта участия в </w:t>
      </w:r>
      <w:proofErr w:type="spellStart"/>
      <w:r w:rsidRPr="007E60E4">
        <w:rPr>
          <w:color w:val="auto"/>
          <w:szCs w:val="24"/>
        </w:rPr>
        <w:t>грантовых</w:t>
      </w:r>
      <w:proofErr w:type="spellEnd"/>
      <w:r w:rsidRPr="007E60E4">
        <w:rPr>
          <w:color w:val="auto"/>
          <w:szCs w:val="24"/>
        </w:rPr>
        <w:t xml:space="preserve"> конкурсах (соглашение (договор, иной документ) о предоставлении гранта, отчеты о результатах предоставления гранта) (при наличии);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lastRenderedPageBreak/>
        <w:t>10) план проведения мероприятий по проекту, представленному участником отбора в составе заявки (при наличии);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proofErr w:type="gramStart"/>
      <w:r w:rsidRPr="007E60E4">
        <w:rPr>
          <w:color w:val="auto"/>
          <w:szCs w:val="24"/>
        </w:rPr>
        <w:t>11) согласие органа государственной власти и (или) муниципального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оформленное на бланке соответствующего органа (не представляется в случае, если в отношении участника отбора функции и полномочия учредителя осуществляет Департамент).</w:t>
      </w:r>
      <w:proofErr w:type="gramEnd"/>
    </w:p>
    <w:p w:rsidR="002A51D6" w:rsidRPr="002A51D6" w:rsidRDefault="002A51D6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2A51D6">
        <w:rPr>
          <w:color w:val="auto"/>
          <w:szCs w:val="24"/>
        </w:rPr>
        <w:t>Заявка участника отбора</w:t>
      </w:r>
      <w:r>
        <w:rPr>
          <w:color w:val="auto"/>
          <w:szCs w:val="24"/>
        </w:rPr>
        <w:t xml:space="preserve"> должна быть подписана </w:t>
      </w:r>
      <w:r w:rsidRPr="002A51D6">
        <w:rPr>
          <w:color w:val="auto"/>
          <w:szCs w:val="24"/>
        </w:rPr>
        <w:t>усиленной </w:t>
      </w:r>
      <w:hyperlink r:id="rId14" w:anchor="/document/12184522/entry/54" w:history="1">
        <w:r w:rsidRPr="002A51D6">
          <w:rPr>
            <w:rStyle w:val="aff1"/>
            <w:color w:val="auto"/>
            <w:szCs w:val="24"/>
            <w:u w:val="none"/>
          </w:rPr>
          <w:t>квалифицированной электронной подписью</w:t>
        </w:r>
      </w:hyperlink>
      <w:r w:rsidRPr="002A51D6">
        <w:rPr>
          <w:color w:val="auto"/>
          <w:szCs w:val="24"/>
        </w:rPr>
        <w:t> руководителя участника отбора или уполномоченного им лица;</w:t>
      </w:r>
      <w:r w:rsidR="00055112">
        <w:rPr>
          <w:color w:val="auto"/>
          <w:szCs w:val="24"/>
        </w:rPr>
        <w:t xml:space="preserve"> </w:t>
      </w:r>
      <w:r w:rsidRPr="002A51D6">
        <w:rPr>
          <w:color w:val="auto"/>
          <w:szCs w:val="24"/>
        </w:rPr>
        <w:t>простой </w:t>
      </w:r>
      <w:hyperlink r:id="rId15" w:anchor="/document/12184522/entry/21" w:history="1">
        <w:r w:rsidRPr="002A51D6">
          <w:rPr>
            <w:rStyle w:val="aff1"/>
            <w:color w:val="auto"/>
            <w:szCs w:val="24"/>
            <w:u w:val="none"/>
          </w:rPr>
          <w:t>электронной подписью</w:t>
        </w:r>
      </w:hyperlink>
      <w:r w:rsidRPr="002A51D6">
        <w:rPr>
          <w:color w:val="auto"/>
          <w:szCs w:val="24"/>
        </w:rPr>
        <w:t> подтвержденной учетной записи физического лица в федеральной государс</w:t>
      </w:r>
      <w:r>
        <w:rPr>
          <w:color w:val="auto"/>
          <w:szCs w:val="24"/>
        </w:rPr>
        <w:t>твенной информационной системе «</w:t>
      </w:r>
      <w:r w:rsidRPr="002A51D6">
        <w:rPr>
          <w:color w:val="auto"/>
          <w:szCs w:val="24"/>
        </w:rPr>
        <w:t>Единая система идентификац</w:t>
      </w:r>
      <w:proofErr w:type="gramStart"/>
      <w:r w:rsidRPr="002A51D6">
        <w:rPr>
          <w:color w:val="auto"/>
          <w:szCs w:val="24"/>
        </w:rPr>
        <w:t>ии и ау</w:t>
      </w:r>
      <w:proofErr w:type="gramEnd"/>
      <w:r w:rsidRPr="002A51D6">
        <w:rPr>
          <w:color w:val="auto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</w:t>
      </w:r>
      <w:r>
        <w:rPr>
          <w:color w:val="auto"/>
          <w:szCs w:val="24"/>
        </w:rPr>
        <w:t>луг в электронной форме»</w:t>
      </w:r>
      <w:r w:rsidRPr="002A51D6">
        <w:rPr>
          <w:color w:val="auto"/>
          <w:szCs w:val="24"/>
        </w:rPr>
        <w:t xml:space="preserve"> (для физических лиц - в случае подписания заявки уполномоченным руководителем участника отбора лицом).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Документы: 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 д</w:t>
      </w:r>
      <w:r w:rsidR="002A51D6" w:rsidRPr="002A51D6">
        <w:rPr>
          <w:color w:val="auto"/>
          <w:szCs w:val="24"/>
        </w:rPr>
        <w:t>олжны</w:t>
      </w:r>
      <w:r>
        <w:rPr>
          <w:color w:val="auto"/>
          <w:szCs w:val="24"/>
        </w:rPr>
        <w:t xml:space="preserve"> </w:t>
      </w:r>
      <w:r w:rsidR="002A51D6" w:rsidRPr="002A51D6">
        <w:rPr>
          <w:color w:val="auto"/>
          <w:szCs w:val="24"/>
        </w:rPr>
        <w:t>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средств;</w:t>
      </w:r>
      <w:r>
        <w:rPr>
          <w:color w:val="auto"/>
          <w:szCs w:val="24"/>
        </w:rPr>
        <w:t xml:space="preserve"> 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2A51D6" w:rsidRPr="002A51D6">
        <w:rPr>
          <w:color w:val="auto"/>
          <w:szCs w:val="24"/>
        </w:rPr>
        <w:t>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2A51D6" w:rsidRPr="002A51D6">
        <w:rPr>
          <w:color w:val="auto"/>
          <w:szCs w:val="24"/>
        </w:rPr>
        <w:t>не должны содержать подчистки, приписки, зачеркнутые слова;</w:t>
      </w:r>
      <w:r>
        <w:rPr>
          <w:color w:val="auto"/>
          <w:szCs w:val="24"/>
        </w:rPr>
        <w:t xml:space="preserve"> </w:t>
      </w:r>
    </w:p>
    <w:p w:rsidR="002A51D6" w:rsidRPr="002A51D6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2A51D6" w:rsidRPr="002A51D6">
        <w:rPr>
          <w:color w:val="auto"/>
          <w:szCs w:val="24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810CB9" w:rsidRPr="004F69C2" w:rsidRDefault="00676E61" w:rsidP="00810CB9">
      <w:pPr>
        <w:pStyle w:val="affb"/>
        <w:rPr>
          <w:rFonts w:eastAsia="Calibri"/>
          <w:b/>
          <w:szCs w:val="24"/>
          <w:lang w:eastAsia="en-US"/>
        </w:rPr>
      </w:pPr>
      <w:r w:rsidRPr="004F69C2">
        <w:rPr>
          <w:rFonts w:eastAsia="Calibri"/>
          <w:b/>
          <w:szCs w:val="24"/>
          <w:lang w:eastAsia="en-US"/>
        </w:rPr>
        <w:t xml:space="preserve">Порядок отзыва участниками отбора заявок, порядок их возврата, </w:t>
      </w:r>
      <w:proofErr w:type="gramStart"/>
      <w:r w:rsidRPr="004F69C2">
        <w:rPr>
          <w:rFonts w:eastAsia="Calibri"/>
          <w:b/>
          <w:szCs w:val="24"/>
          <w:lang w:eastAsia="en-US"/>
        </w:rPr>
        <w:t>определяющий</w:t>
      </w:r>
      <w:proofErr w:type="gramEnd"/>
      <w:r w:rsidRPr="004F69C2">
        <w:rPr>
          <w:rFonts w:eastAsia="Calibri"/>
          <w:b/>
          <w:szCs w:val="24"/>
          <w:lang w:eastAsia="en-US"/>
        </w:rPr>
        <w:t xml:space="preserve"> в том числе основания для возврата заявок, порядок внесения изменений в заявки:</w:t>
      </w:r>
    </w:p>
    <w:p w:rsidR="00676E61" w:rsidRPr="004F69C2" w:rsidRDefault="00676E61" w:rsidP="00676E61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 xml:space="preserve">Изменения в поданную заявку для участия в отборе допускаются не позднее </w:t>
      </w:r>
      <w:r w:rsidR="003164F6">
        <w:rPr>
          <w:rFonts w:eastAsia="Calibri"/>
          <w:szCs w:val="24"/>
          <w:lang w:eastAsia="en-US"/>
        </w:rPr>
        <w:t>1</w:t>
      </w:r>
      <w:r w:rsidR="005642B2" w:rsidRPr="005642B2">
        <w:rPr>
          <w:rFonts w:eastAsia="Calibri"/>
          <w:szCs w:val="24"/>
          <w:lang w:eastAsia="en-US"/>
        </w:rPr>
        <w:t>6</w:t>
      </w:r>
      <w:bookmarkStart w:id="1" w:name="_GoBack"/>
      <w:bookmarkEnd w:id="1"/>
      <w:r w:rsidR="003164F6">
        <w:rPr>
          <w:rFonts w:eastAsia="Calibri"/>
          <w:szCs w:val="24"/>
          <w:lang w:eastAsia="en-US"/>
        </w:rPr>
        <w:t>.01.2026</w:t>
      </w:r>
      <w:r w:rsidRPr="004F69C2">
        <w:rPr>
          <w:rFonts w:eastAsia="Calibri"/>
          <w:szCs w:val="24"/>
          <w:lang w:eastAsia="en-US"/>
        </w:rPr>
        <w:t xml:space="preserve"> г. путем отзыва ранее поданной заявки и подачи новой заявки.</w:t>
      </w:r>
    </w:p>
    <w:p w:rsidR="00676E61" w:rsidRPr="004F69C2" w:rsidRDefault="00676E61" w:rsidP="00676E61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 xml:space="preserve">Заявка может быть отозвана участником отбора до </w:t>
      </w:r>
      <w:r w:rsidR="003164F6">
        <w:rPr>
          <w:rFonts w:eastAsia="Calibri"/>
          <w:szCs w:val="24"/>
          <w:lang w:eastAsia="en-US"/>
        </w:rPr>
        <w:t>1</w:t>
      </w:r>
      <w:r w:rsidR="005642B2" w:rsidRPr="005642B2">
        <w:rPr>
          <w:rFonts w:eastAsia="Calibri"/>
          <w:szCs w:val="24"/>
          <w:lang w:eastAsia="en-US"/>
        </w:rPr>
        <w:t>6</w:t>
      </w:r>
      <w:r w:rsidR="003164F6">
        <w:rPr>
          <w:rFonts w:eastAsia="Calibri"/>
          <w:szCs w:val="24"/>
          <w:lang w:eastAsia="en-US"/>
        </w:rPr>
        <w:t>.01.2026</w:t>
      </w:r>
      <w:r w:rsidRPr="004F69C2">
        <w:rPr>
          <w:rFonts w:eastAsia="Calibri"/>
          <w:szCs w:val="24"/>
          <w:lang w:eastAsia="en-US"/>
        </w:rPr>
        <w:t xml:space="preserve"> г.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676E61" w:rsidRPr="004F69C2" w:rsidRDefault="00676E61" w:rsidP="00676E61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kern w:val="0"/>
          <w:szCs w:val="24"/>
          <w:lang w:eastAsia="en-US"/>
        </w:rPr>
        <w:t>Участник отбора вправе направить в Департамент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676E61" w:rsidRPr="004F69C2" w:rsidRDefault="00676E61" w:rsidP="00676E61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b/>
          <w:kern w:val="0"/>
          <w:szCs w:val="24"/>
          <w:lang w:eastAsia="en-US"/>
        </w:rPr>
        <w:t>Правила рассмотрения заявок участников отбора</w:t>
      </w:r>
      <w:r w:rsidRPr="004F69C2">
        <w:rPr>
          <w:rFonts w:eastAsia="Calibri"/>
          <w:kern w:val="0"/>
          <w:szCs w:val="24"/>
          <w:lang w:eastAsia="en-US"/>
        </w:rPr>
        <w:t xml:space="preserve"> в соответствии с пунктами 2.8 - 2.11 Порядка.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Основаниями для возврата заявки участника отбора на доработку являются: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1) неполнота заполнения формы заявки;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2) наличие арифметической ошибки, неверное указание сведений, внесенных в заявку.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Участник отбора не позднее второго рабочего дня со дня возврата Департаментом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В случае</w:t>
      </w:r>
      <w:proofErr w:type="gramStart"/>
      <w:r w:rsidRPr="004F69C2">
        <w:rPr>
          <w:rFonts w:eastAsia="Calibri"/>
          <w:szCs w:val="24"/>
          <w:lang w:eastAsia="en-US"/>
        </w:rPr>
        <w:t>,</w:t>
      </w:r>
      <w:proofErr w:type="gramEnd"/>
      <w:r w:rsidRPr="004F69C2">
        <w:rPr>
          <w:rFonts w:eastAsia="Calibri"/>
          <w:szCs w:val="24"/>
          <w:lang w:eastAsia="en-US"/>
        </w:rPr>
        <w:t xml:space="preserve"> если участник отбора не представил скорректированную заявку в установленный срок, информация об этом включается в протокол подведения итогов отбора.</w:t>
      </w:r>
    </w:p>
    <w:p w:rsidR="00676E61" w:rsidRPr="004F69C2" w:rsidRDefault="00455405" w:rsidP="00810CB9">
      <w:pPr>
        <w:pStyle w:val="affb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b/>
          <w:kern w:val="0"/>
          <w:szCs w:val="24"/>
          <w:lang w:eastAsia="en-US"/>
        </w:rPr>
        <w:t xml:space="preserve">Порядок отклонения заявок – </w:t>
      </w:r>
      <w:r w:rsidR="00CF34E7" w:rsidRPr="004F69C2">
        <w:rPr>
          <w:rFonts w:eastAsia="Calibri"/>
          <w:kern w:val="0"/>
          <w:szCs w:val="24"/>
          <w:lang w:eastAsia="en-US"/>
        </w:rPr>
        <w:t>в соответствии с пунктом 2.1</w:t>
      </w:r>
      <w:r w:rsidR="004734CD">
        <w:rPr>
          <w:rFonts w:eastAsia="Calibri"/>
          <w:kern w:val="0"/>
          <w:szCs w:val="24"/>
          <w:lang w:eastAsia="en-US"/>
        </w:rPr>
        <w:t>3</w:t>
      </w:r>
      <w:r w:rsidR="00FB0AFE">
        <w:rPr>
          <w:rFonts w:eastAsia="Calibri"/>
          <w:kern w:val="0"/>
          <w:szCs w:val="24"/>
          <w:lang w:eastAsia="en-US"/>
        </w:rPr>
        <w:t xml:space="preserve"> Порядка.</w:t>
      </w:r>
    </w:p>
    <w:p w:rsidR="00455405" w:rsidRPr="004F69C2" w:rsidRDefault="0010017B" w:rsidP="00455405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Объем распределяемого гранта</w:t>
      </w:r>
      <w:r w:rsidR="00455405" w:rsidRPr="004F69C2">
        <w:rPr>
          <w:rFonts w:eastAsia="Calibri"/>
          <w:b/>
          <w:szCs w:val="24"/>
          <w:lang w:eastAsia="en-US"/>
        </w:rPr>
        <w:t xml:space="preserve"> в рамках отбора</w:t>
      </w:r>
      <w:r w:rsidR="00CF34E7" w:rsidRPr="004F69C2">
        <w:rPr>
          <w:rFonts w:eastAsia="Calibri"/>
          <w:szCs w:val="24"/>
          <w:lang w:eastAsia="en-US"/>
        </w:rPr>
        <w:t xml:space="preserve"> –</w:t>
      </w:r>
      <w:r w:rsidR="00027D3D">
        <w:rPr>
          <w:rFonts w:eastAsia="Calibri"/>
          <w:szCs w:val="24"/>
          <w:lang w:eastAsia="en-US"/>
        </w:rPr>
        <w:t xml:space="preserve"> 113 800,00</w:t>
      </w:r>
      <w:r w:rsidR="00455405" w:rsidRPr="004F69C2">
        <w:rPr>
          <w:rFonts w:eastAsia="Calibri"/>
          <w:szCs w:val="24"/>
          <w:lang w:eastAsia="en-US"/>
        </w:rPr>
        <w:t xml:space="preserve"> рублей.</w:t>
      </w:r>
    </w:p>
    <w:p w:rsidR="00455405" w:rsidRPr="004F69C2" w:rsidRDefault="00455405" w:rsidP="00455405">
      <w:pPr>
        <w:ind w:firstLine="709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Порядок расчета размера субсидии, и правила распределения субсидии по результатам отбора, установленные пунктом 3.</w:t>
      </w:r>
      <w:r w:rsidR="0010017B">
        <w:rPr>
          <w:rFonts w:eastAsia="Calibri"/>
          <w:szCs w:val="24"/>
          <w:lang w:eastAsia="en-US"/>
        </w:rPr>
        <w:t>5</w:t>
      </w:r>
      <w:r w:rsidRPr="004F69C2">
        <w:rPr>
          <w:rFonts w:eastAsia="Calibri"/>
          <w:szCs w:val="24"/>
          <w:lang w:eastAsia="en-US"/>
        </w:rPr>
        <w:t xml:space="preserve"> раздела 3 Порядка.</w:t>
      </w:r>
    </w:p>
    <w:p w:rsidR="00810CB9" w:rsidRPr="004F69C2" w:rsidRDefault="00455405" w:rsidP="00810CB9">
      <w:pPr>
        <w:pStyle w:val="affb"/>
        <w:rPr>
          <w:szCs w:val="24"/>
        </w:rPr>
      </w:pPr>
      <w:r w:rsidRPr="004F69C2">
        <w:rPr>
          <w:szCs w:val="24"/>
        </w:rPr>
        <w:t>Предельное количество победителей отбора не ограничено.</w:t>
      </w:r>
    </w:p>
    <w:p w:rsidR="00455405" w:rsidRPr="004F69C2" w:rsidRDefault="00455405" w:rsidP="00455405">
      <w:pPr>
        <w:pStyle w:val="affb"/>
        <w:rPr>
          <w:szCs w:val="24"/>
          <w:shd w:val="clear" w:color="auto" w:fill="FFFF00"/>
        </w:rPr>
      </w:pPr>
      <w:r w:rsidRPr="004F69C2">
        <w:rPr>
          <w:rFonts w:eastAsia="Calibri"/>
          <w:kern w:val="0"/>
          <w:szCs w:val="24"/>
          <w:lang w:eastAsia="en-US"/>
        </w:rPr>
        <w:lastRenderedPageBreak/>
        <w:t>Участник отбора вправе направить в Департамент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bookmarkStart w:id="2" w:name="anchor272"/>
      <w:bookmarkEnd w:id="2"/>
      <w:r w:rsidRPr="004F69C2">
        <w:rPr>
          <w:rFonts w:eastAsia="Calibri"/>
          <w:szCs w:val="24"/>
          <w:lang w:eastAsia="en-US"/>
        </w:rPr>
        <w:t xml:space="preserve">Департамент в ответ на запрос в течение двух рабочих дней </w:t>
      </w:r>
      <w:proofErr w:type="gramStart"/>
      <w:r w:rsidRPr="004F69C2">
        <w:rPr>
          <w:rFonts w:eastAsia="Calibri"/>
          <w:szCs w:val="24"/>
          <w:lang w:eastAsia="en-US"/>
        </w:rPr>
        <w:t>с даты поступления</w:t>
      </w:r>
      <w:proofErr w:type="gramEnd"/>
      <w:r w:rsidRPr="004F69C2">
        <w:rPr>
          <w:rFonts w:eastAsia="Calibri"/>
          <w:szCs w:val="24"/>
          <w:lang w:eastAsia="en-US"/>
        </w:rPr>
        <w:t xml:space="preserve"> указанного запроса, но не позднее одного рабочего дня до окончания отбора,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455405" w:rsidRPr="004F69C2" w:rsidRDefault="00455405" w:rsidP="00455405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b/>
          <w:kern w:val="0"/>
          <w:szCs w:val="24"/>
          <w:lang w:eastAsia="en-US"/>
        </w:rPr>
        <w:t xml:space="preserve">Срок, в течение которого победитель (победители) отбора должен подписать соглашение о предоставлении </w:t>
      </w:r>
      <w:r w:rsidR="0010017B">
        <w:rPr>
          <w:rFonts w:eastAsia="Calibri"/>
          <w:b/>
          <w:kern w:val="0"/>
          <w:szCs w:val="24"/>
          <w:lang w:eastAsia="en-US"/>
        </w:rPr>
        <w:t>гранта</w:t>
      </w:r>
      <w:r w:rsidRPr="004F69C2">
        <w:rPr>
          <w:rFonts w:eastAsia="Calibri"/>
          <w:b/>
          <w:kern w:val="0"/>
          <w:szCs w:val="24"/>
          <w:lang w:eastAsia="en-US"/>
        </w:rPr>
        <w:t xml:space="preserve"> </w:t>
      </w:r>
      <w:r w:rsidRPr="004F69C2">
        <w:rPr>
          <w:rFonts w:eastAsia="Calibri"/>
          <w:kern w:val="0"/>
          <w:szCs w:val="24"/>
          <w:lang w:eastAsia="en-US"/>
        </w:rPr>
        <w:t>– 2 дня.</w:t>
      </w:r>
    </w:p>
    <w:p w:rsidR="00455405" w:rsidRPr="004F69C2" w:rsidRDefault="00455405" w:rsidP="00455405">
      <w:pPr>
        <w:pStyle w:val="affb"/>
        <w:rPr>
          <w:szCs w:val="24"/>
        </w:rPr>
      </w:pPr>
      <w:r w:rsidRPr="004F69C2">
        <w:rPr>
          <w:szCs w:val="24"/>
        </w:rPr>
        <w:t xml:space="preserve">В случае отказа получателя </w:t>
      </w:r>
      <w:r w:rsidR="004A4C07">
        <w:rPr>
          <w:szCs w:val="24"/>
        </w:rPr>
        <w:t>гранта</w:t>
      </w:r>
      <w:r w:rsidRPr="004F69C2">
        <w:rPr>
          <w:szCs w:val="24"/>
        </w:rPr>
        <w:t xml:space="preserve"> от подписания или непредставления в Департамент соглашения в установленный срок, получатель </w:t>
      </w:r>
      <w:r w:rsidR="004A4C07">
        <w:rPr>
          <w:szCs w:val="24"/>
        </w:rPr>
        <w:t>гранта</w:t>
      </w:r>
      <w:r w:rsidRPr="004F69C2">
        <w:rPr>
          <w:szCs w:val="24"/>
        </w:rPr>
        <w:t xml:space="preserve"> признается уклонившемся от заключения соглашения.</w:t>
      </w:r>
    </w:p>
    <w:p w:rsidR="00455405" w:rsidRPr="004F69C2" w:rsidRDefault="00455405" w:rsidP="00455405">
      <w:pPr>
        <w:pStyle w:val="affb"/>
        <w:rPr>
          <w:szCs w:val="24"/>
        </w:rPr>
      </w:pPr>
      <w:r w:rsidRPr="004F69C2">
        <w:rPr>
          <w:szCs w:val="24"/>
        </w:rPr>
        <w:t xml:space="preserve">Решение о признании получателя Субсидии уклонившимся от заключения соглашения в течение трех рабочих дней </w:t>
      </w:r>
      <w:proofErr w:type="gramStart"/>
      <w:r w:rsidRPr="004F69C2">
        <w:rPr>
          <w:szCs w:val="24"/>
        </w:rPr>
        <w:t>с даты окончания</w:t>
      </w:r>
      <w:proofErr w:type="gramEnd"/>
      <w:r w:rsidRPr="004F69C2">
        <w:rPr>
          <w:szCs w:val="24"/>
        </w:rPr>
        <w:t xml:space="preserve"> срока подписания соглашения оформляется приказом Департамента и размещается на сайте Департамента в сети «Интернет».</w:t>
      </w:r>
    </w:p>
    <w:p w:rsidR="00455405" w:rsidRPr="004F69C2" w:rsidRDefault="00455405" w:rsidP="00455405">
      <w:pPr>
        <w:pStyle w:val="affb"/>
        <w:rPr>
          <w:szCs w:val="24"/>
        </w:rPr>
      </w:pPr>
      <w:r w:rsidRPr="004F69C2">
        <w:rPr>
          <w:szCs w:val="24"/>
        </w:rPr>
        <w:t xml:space="preserve">Департамент направляет уведомление об отказе в предоставлении </w:t>
      </w:r>
      <w:r w:rsidR="004A4C07">
        <w:rPr>
          <w:szCs w:val="24"/>
        </w:rPr>
        <w:t>гранта</w:t>
      </w:r>
      <w:r w:rsidRPr="004F69C2">
        <w:rPr>
          <w:szCs w:val="24"/>
        </w:rPr>
        <w:t xml:space="preserve"> получателю </w:t>
      </w:r>
      <w:r w:rsidR="004A4C07">
        <w:rPr>
          <w:szCs w:val="24"/>
        </w:rPr>
        <w:t>гранта</w:t>
      </w:r>
      <w:r w:rsidRPr="004F69C2">
        <w:rPr>
          <w:szCs w:val="24"/>
        </w:rPr>
        <w:t>, признанному уклонившимся от заключения соглашения, по адресу электронной почты, указанно</w:t>
      </w:r>
      <w:r w:rsidR="00AC0B55" w:rsidRPr="004F69C2">
        <w:rPr>
          <w:szCs w:val="24"/>
        </w:rPr>
        <w:t>му в заявке.</w:t>
      </w:r>
    </w:p>
    <w:p w:rsidR="00AC0B55" w:rsidRPr="004F69C2" w:rsidRDefault="00AC0B55" w:rsidP="00AC0B5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Срок размещения отбора (протокола подведения итогов отбора) на Едином портале, а также на официальном сайте Департамента в сети «Интернет»</w:t>
      </w:r>
      <w:r w:rsidR="004A4C07">
        <w:rPr>
          <w:rFonts w:eastAsia="Calibri"/>
          <w:szCs w:val="24"/>
          <w:lang w:eastAsia="en-US"/>
        </w:rPr>
        <w:t xml:space="preserve"> - в соответствии с пунктом 2.12</w:t>
      </w:r>
      <w:r w:rsidRPr="004F69C2">
        <w:rPr>
          <w:rFonts w:eastAsia="Calibri"/>
          <w:szCs w:val="24"/>
          <w:lang w:eastAsia="en-US"/>
        </w:rPr>
        <w:t xml:space="preserve"> Порядка.</w:t>
      </w:r>
    </w:p>
    <w:p w:rsidR="00AC0B55" w:rsidRPr="004F69C2" w:rsidRDefault="00AC0B55" w:rsidP="00AC0B5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 xml:space="preserve">Порядок и случаи отмены проведения отбора, случаи признания отбора </w:t>
      </w:r>
      <w:proofErr w:type="gramStart"/>
      <w:r w:rsidRPr="004F69C2">
        <w:rPr>
          <w:rFonts w:eastAsia="Calibri"/>
          <w:szCs w:val="24"/>
          <w:lang w:eastAsia="en-US"/>
        </w:rPr>
        <w:t>несостоявшимся</w:t>
      </w:r>
      <w:proofErr w:type="gramEnd"/>
      <w:r w:rsidRPr="004F69C2">
        <w:rPr>
          <w:rFonts w:eastAsia="Calibri"/>
          <w:szCs w:val="24"/>
          <w:lang w:eastAsia="en-US"/>
        </w:rPr>
        <w:t xml:space="preserve"> -</w:t>
      </w:r>
      <w:r w:rsidR="004A4C07">
        <w:rPr>
          <w:rFonts w:eastAsia="Calibri"/>
          <w:szCs w:val="24"/>
          <w:lang w:eastAsia="en-US"/>
        </w:rPr>
        <w:t xml:space="preserve">  в соответствии с пунктами 2.20 и 2.21</w:t>
      </w:r>
      <w:r w:rsidRPr="004F69C2">
        <w:rPr>
          <w:rFonts w:eastAsia="Calibri"/>
          <w:szCs w:val="24"/>
          <w:lang w:eastAsia="en-US"/>
        </w:rPr>
        <w:t xml:space="preserve"> Порядка.</w:t>
      </w:r>
    </w:p>
    <w:p w:rsidR="00AC0B55" w:rsidRPr="004F69C2" w:rsidRDefault="00AC0B55" w:rsidP="00AC0B55">
      <w:pPr>
        <w:ind w:firstLine="567"/>
        <w:jc w:val="both"/>
        <w:rPr>
          <w:szCs w:val="24"/>
        </w:rPr>
      </w:pPr>
    </w:p>
    <w:p w:rsidR="00810CB9" w:rsidRPr="004F69C2" w:rsidRDefault="00810CB9" w:rsidP="00810CB9">
      <w:pPr>
        <w:ind w:firstLine="709"/>
        <w:jc w:val="both"/>
        <w:rPr>
          <w:szCs w:val="24"/>
        </w:rPr>
      </w:pPr>
    </w:p>
    <w:sectPr w:rsidR="00810CB9" w:rsidRPr="004F69C2" w:rsidSect="00AC0B55">
      <w:pgSz w:w="11908" w:h="16848"/>
      <w:pgMar w:top="1134" w:right="567" w:bottom="85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93B4D"/>
    <w:rsid w:val="00027D3D"/>
    <w:rsid w:val="00055112"/>
    <w:rsid w:val="00093B4D"/>
    <w:rsid w:val="000C677A"/>
    <w:rsid w:val="0010017B"/>
    <w:rsid w:val="002A51D6"/>
    <w:rsid w:val="002B6258"/>
    <w:rsid w:val="002E7BD9"/>
    <w:rsid w:val="003164F6"/>
    <w:rsid w:val="00404055"/>
    <w:rsid w:val="00455405"/>
    <w:rsid w:val="004734CD"/>
    <w:rsid w:val="004A4C07"/>
    <w:rsid w:val="004F69C2"/>
    <w:rsid w:val="005642B2"/>
    <w:rsid w:val="005A40FB"/>
    <w:rsid w:val="005F5FB7"/>
    <w:rsid w:val="00676E61"/>
    <w:rsid w:val="006F2E44"/>
    <w:rsid w:val="00742F84"/>
    <w:rsid w:val="007E60E4"/>
    <w:rsid w:val="00810CB9"/>
    <w:rsid w:val="008117BC"/>
    <w:rsid w:val="00815028"/>
    <w:rsid w:val="009B59F0"/>
    <w:rsid w:val="009C7B59"/>
    <w:rsid w:val="009D7669"/>
    <w:rsid w:val="00A51BE9"/>
    <w:rsid w:val="00AC0B55"/>
    <w:rsid w:val="00B45D5B"/>
    <w:rsid w:val="00C4441A"/>
    <w:rsid w:val="00CF34E7"/>
    <w:rsid w:val="00F465C5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uiPriority w:val="22"/>
    <w:qFormat/>
    <w:rPr>
      <w:b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ac">
    <w:name w:val="Знак Знак Знак 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 Знак"/>
    <w:basedOn w:val="1"/>
    <w:link w:val="ac"/>
    <w:rPr>
      <w:rFonts w:ascii="Verdana" w:hAnsi="Verdana"/>
      <w:sz w:val="20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customStyle="1" w:styleId="14">
    <w:name w:val="Выделение1"/>
    <w:link w:val="af0"/>
    <w:rPr>
      <w:i/>
    </w:rPr>
  </w:style>
  <w:style w:type="character" w:styleId="af0">
    <w:name w:val="Emphasis"/>
    <w:link w:val="14"/>
    <w:rPr>
      <w:i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sz w:val="24"/>
    </w:rPr>
  </w:style>
  <w:style w:type="paragraph" w:customStyle="1" w:styleId="af5">
    <w:name w:val="Знак Знак Знак Знак Знак Знак Знак Знак Знак 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 Знак"/>
    <w:basedOn w:val="1"/>
    <w:link w:val="af5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Знак Знак Знак Знак"/>
    <w:basedOn w:val="a"/>
    <w:link w:val="af8"/>
    <w:pPr>
      <w:spacing w:beforeAutospacing="1" w:afterAutospacing="1"/>
    </w:pPr>
    <w:rPr>
      <w:rFonts w:ascii="Tahoma" w:hAnsi="Tahoma"/>
      <w:sz w:val="20"/>
    </w:rPr>
  </w:style>
  <w:style w:type="character" w:customStyle="1" w:styleId="af8">
    <w:name w:val="Знак Знак Знак Знак"/>
    <w:basedOn w:val="1"/>
    <w:link w:val="af7"/>
    <w:rPr>
      <w:rFonts w:ascii="Tahoma" w:hAnsi="Tahoma"/>
      <w:sz w:val="20"/>
    </w:rPr>
  </w:style>
  <w:style w:type="paragraph" w:customStyle="1" w:styleId="af9">
    <w:name w:val="Комментарий"/>
    <w:basedOn w:val="a"/>
    <w:next w:val="a"/>
    <w:link w:val="afa"/>
    <w:pPr>
      <w:widowControl w:val="0"/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a">
    <w:name w:val="Комментарий"/>
    <w:basedOn w:val="1"/>
    <w:link w:val="af9"/>
    <w:rPr>
      <w:rFonts w:ascii="Arial" w:hAnsi="Arial"/>
      <w:i/>
      <w:color w:val="800080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b">
    <w:name w:val="Знак Знак 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"/>
    <w:basedOn w:val="1"/>
    <w:link w:val="afb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ff">
    <w:name w:val="Гипертекстовая ссылка"/>
    <w:link w:val="aff0"/>
    <w:rPr>
      <w:color w:val="106BBE"/>
    </w:rPr>
  </w:style>
  <w:style w:type="character" w:customStyle="1" w:styleId="aff0">
    <w:name w:val="Гипертекстовая ссылка"/>
    <w:link w:val="aff"/>
    <w:rPr>
      <w:b w:val="0"/>
      <w:color w:val="106BBE"/>
    </w:rPr>
  </w:style>
  <w:style w:type="paragraph" w:customStyle="1" w:styleId="15">
    <w:name w:val="Гиперссылка1"/>
    <w:link w:val="aff1"/>
    <w:rPr>
      <w:color w:val="0000FF"/>
      <w:u w:val="single"/>
    </w:rPr>
  </w:style>
  <w:style w:type="character" w:styleId="af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2">
    <w:name w:val="Normal (Web)"/>
    <w:basedOn w:val="a"/>
    <w:link w:val="aff3"/>
    <w:pPr>
      <w:spacing w:beforeAutospacing="1" w:afterAutospacing="1"/>
    </w:pPr>
  </w:style>
  <w:style w:type="character" w:customStyle="1" w:styleId="aff3">
    <w:name w:val="Обычный (веб) Знак"/>
    <w:basedOn w:val="1"/>
    <w:link w:val="af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aff6">
    <w:name w:val="Нормальный (таблица)"/>
    <w:basedOn w:val="a"/>
    <w:next w:val="a"/>
    <w:link w:val="aff7"/>
    <w:pPr>
      <w:widowControl w:val="0"/>
      <w:jc w:val="both"/>
    </w:pPr>
    <w:rPr>
      <w:rFonts w:ascii="Arial" w:hAnsi="Arial"/>
    </w:rPr>
  </w:style>
  <w:style w:type="character" w:customStyle="1" w:styleId="aff7">
    <w:name w:val="Нормальный (таблица)"/>
    <w:basedOn w:val="1"/>
    <w:link w:val="aff6"/>
    <w:rPr>
      <w:rFonts w:ascii="Arial" w:hAnsi="Arial"/>
      <w:sz w:val="24"/>
    </w:rPr>
  </w:style>
  <w:style w:type="paragraph" w:styleId="aff8">
    <w:name w:val="Title"/>
    <w:basedOn w:val="a"/>
    <w:link w:val="aff9"/>
    <w:uiPriority w:val="10"/>
    <w:qFormat/>
    <w:pPr>
      <w:ind w:left="284" w:hanging="284"/>
      <w:jc w:val="center"/>
    </w:pPr>
    <w:rPr>
      <w:sz w:val="26"/>
    </w:rPr>
  </w:style>
  <w:style w:type="character" w:customStyle="1" w:styleId="aff9">
    <w:name w:val="Название Знак"/>
    <w:basedOn w:val="1"/>
    <w:link w:val="aff8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CharCarCarCharCharCarCarCharCharCarCarCharChar1">
    <w:name w:val="Char Char Car Car Char Char Car Car Char Char Car Car Char Char"/>
    <w:basedOn w:val="a"/>
    <w:link w:val="CharCharCarCarCharCharCarCarCharCharCarCarCharChar2"/>
    <w:pPr>
      <w:spacing w:after="160" w:line="240" w:lineRule="exact"/>
    </w:pPr>
    <w:rPr>
      <w:sz w:val="20"/>
    </w:rPr>
  </w:style>
  <w:style w:type="character" w:customStyle="1" w:styleId="CharCharCarCarCharCharCarCarCharCharCarCarCharChar2">
    <w:name w:val="Char Char Car Car Char Char Car Car Char Char Car Car Char Char"/>
    <w:basedOn w:val="1"/>
    <w:link w:val="CharCharCarCarCharCharCarCarCharCharCarCarCharChar1"/>
    <w:rPr>
      <w:sz w:val="20"/>
    </w:rPr>
  </w:style>
  <w:style w:type="table" w:styleId="affa">
    <w:name w:val="Table Grid"/>
    <w:basedOn w:val="a1"/>
    <w:pPr>
      <w:widowControl w:val="0"/>
      <w:ind w:firstLine="720"/>
      <w:jc w:val="both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Нормальный"/>
    <w:basedOn w:val="a"/>
    <w:rsid w:val="00810CB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uiPriority w:val="22"/>
    <w:qFormat/>
    <w:rPr>
      <w:b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ac">
    <w:name w:val="Знак Знак Знак 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 Знак"/>
    <w:basedOn w:val="1"/>
    <w:link w:val="ac"/>
    <w:rPr>
      <w:rFonts w:ascii="Verdana" w:hAnsi="Verdana"/>
      <w:sz w:val="20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customStyle="1" w:styleId="14">
    <w:name w:val="Выделение1"/>
    <w:link w:val="af0"/>
    <w:rPr>
      <w:i/>
    </w:rPr>
  </w:style>
  <w:style w:type="character" w:styleId="af0">
    <w:name w:val="Emphasis"/>
    <w:link w:val="14"/>
    <w:rPr>
      <w:i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sz w:val="24"/>
    </w:rPr>
  </w:style>
  <w:style w:type="paragraph" w:customStyle="1" w:styleId="af5">
    <w:name w:val="Знак Знак Знак Знак Знак Знак Знак Знак Знак 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 Знак"/>
    <w:basedOn w:val="1"/>
    <w:link w:val="af5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Знак Знак Знак Знак"/>
    <w:basedOn w:val="a"/>
    <w:link w:val="af8"/>
    <w:pPr>
      <w:spacing w:beforeAutospacing="1" w:afterAutospacing="1"/>
    </w:pPr>
    <w:rPr>
      <w:rFonts w:ascii="Tahoma" w:hAnsi="Tahoma"/>
      <w:sz w:val="20"/>
    </w:rPr>
  </w:style>
  <w:style w:type="character" w:customStyle="1" w:styleId="af8">
    <w:name w:val="Знак Знак Знак Знак"/>
    <w:basedOn w:val="1"/>
    <w:link w:val="af7"/>
    <w:rPr>
      <w:rFonts w:ascii="Tahoma" w:hAnsi="Tahoma"/>
      <w:sz w:val="20"/>
    </w:rPr>
  </w:style>
  <w:style w:type="paragraph" w:customStyle="1" w:styleId="af9">
    <w:name w:val="Комментарий"/>
    <w:basedOn w:val="a"/>
    <w:next w:val="a"/>
    <w:link w:val="afa"/>
    <w:pPr>
      <w:widowControl w:val="0"/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a">
    <w:name w:val="Комментарий"/>
    <w:basedOn w:val="1"/>
    <w:link w:val="af9"/>
    <w:rPr>
      <w:rFonts w:ascii="Arial" w:hAnsi="Arial"/>
      <w:i/>
      <w:color w:val="800080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b">
    <w:name w:val="Знак Знак 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"/>
    <w:basedOn w:val="1"/>
    <w:link w:val="afb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ff">
    <w:name w:val="Гипертекстовая ссылка"/>
    <w:link w:val="aff0"/>
    <w:rPr>
      <w:color w:val="106BBE"/>
    </w:rPr>
  </w:style>
  <w:style w:type="character" w:customStyle="1" w:styleId="aff0">
    <w:name w:val="Гипертекстовая ссылка"/>
    <w:link w:val="aff"/>
    <w:rPr>
      <w:b w:val="0"/>
      <w:color w:val="106BBE"/>
    </w:rPr>
  </w:style>
  <w:style w:type="paragraph" w:customStyle="1" w:styleId="15">
    <w:name w:val="Гиперссылка1"/>
    <w:link w:val="aff1"/>
    <w:rPr>
      <w:color w:val="0000FF"/>
      <w:u w:val="single"/>
    </w:rPr>
  </w:style>
  <w:style w:type="character" w:styleId="af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2">
    <w:name w:val="Normal (Web)"/>
    <w:basedOn w:val="a"/>
    <w:link w:val="aff3"/>
    <w:pPr>
      <w:spacing w:beforeAutospacing="1" w:afterAutospacing="1"/>
    </w:pPr>
  </w:style>
  <w:style w:type="character" w:customStyle="1" w:styleId="aff3">
    <w:name w:val="Обычный (веб) Знак"/>
    <w:basedOn w:val="1"/>
    <w:link w:val="af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aff6">
    <w:name w:val="Нормальный (таблица)"/>
    <w:basedOn w:val="a"/>
    <w:next w:val="a"/>
    <w:link w:val="aff7"/>
    <w:pPr>
      <w:widowControl w:val="0"/>
      <w:jc w:val="both"/>
    </w:pPr>
    <w:rPr>
      <w:rFonts w:ascii="Arial" w:hAnsi="Arial"/>
    </w:rPr>
  </w:style>
  <w:style w:type="character" w:customStyle="1" w:styleId="aff7">
    <w:name w:val="Нормальный (таблица)"/>
    <w:basedOn w:val="1"/>
    <w:link w:val="aff6"/>
    <w:rPr>
      <w:rFonts w:ascii="Arial" w:hAnsi="Arial"/>
      <w:sz w:val="24"/>
    </w:rPr>
  </w:style>
  <w:style w:type="paragraph" w:styleId="aff8">
    <w:name w:val="Title"/>
    <w:basedOn w:val="a"/>
    <w:link w:val="aff9"/>
    <w:uiPriority w:val="10"/>
    <w:qFormat/>
    <w:pPr>
      <w:ind w:left="284" w:hanging="284"/>
      <w:jc w:val="center"/>
    </w:pPr>
    <w:rPr>
      <w:sz w:val="26"/>
    </w:rPr>
  </w:style>
  <w:style w:type="character" w:customStyle="1" w:styleId="aff9">
    <w:name w:val="Название Знак"/>
    <w:basedOn w:val="1"/>
    <w:link w:val="aff8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CharCarCarCharCharCarCarCharCharCarCarCharChar1">
    <w:name w:val="Char Char Car Car Char Char Car Car Char Char Car Car Char Char"/>
    <w:basedOn w:val="a"/>
    <w:link w:val="CharCharCarCarCharCharCarCarCharCharCarCarCharChar2"/>
    <w:pPr>
      <w:spacing w:after="160" w:line="240" w:lineRule="exact"/>
    </w:pPr>
    <w:rPr>
      <w:sz w:val="20"/>
    </w:rPr>
  </w:style>
  <w:style w:type="character" w:customStyle="1" w:styleId="CharCharCarCarCharCharCarCarCharCharCarCarCharChar2">
    <w:name w:val="Char Char Car Car Char Char Car Car Char Char Car Car Char Char"/>
    <w:basedOn w:val="1"/>
    <w:link w:val="CharCharCarCarCharCharCarCarCharCharCarCarCharChar1"/>
    <w:rPr>
      <w:sz w:val="20"/>
    </w:rPr>
  </w:style>
  <w:style w:type="table" w:styleId="affa">
    <w:name w:val="Table Grid"/>
    <w:basedOn w:val="a1"/>
    <w:pPr>
      <w:widowControl w:val="0"/>
      <w:ind w:firstLine="720"/>
      <w:jc w:val="both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Нормальный"/>
    <w:basedOn w:val="a"/>
    <w:rsid w:val="00810CB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info@dzo.chukotka-gov.ru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Цаганова Саглара Михайловна</dc:creator>
  <cp:lastModifiedBy>Цаганова Саглара Михайловна</cp:lastModifiedBy>
  <cp:revision>33</cp:revision>
  <cp:lastPrinted>2025-02-24T01:19:00Z</cp:lastPrinted>
  <dcterms:created xsi:type="dcterms:W3CDTF">2025-02-05T05:47:00Z</dcterms:created>
  <dcterms:modified xsi:type="dcterms:W3CDTF">2025-12-16T04:07:00Z</dcterms:modified>
</cp:coreProperties>
</file>