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AC" w:rsidRDefault="006317AC">
      <w:pPr>
        <w:pStyle w:val="ConsPlusNormal"/>
        <w:outlineLvl w:val="0"/>
      </w:pPr>
      <w:bookmarkStart w:id="0" w:name="_GoBack"/>
      <w:bookmarkEnd w:id="0"/>
    </w:p>
    <w:p w:rsidR="006317AC" w:rsidRDefault="006317AC">
      <w:pPr>
        <w:pStyle w:val="ConsPlusTitle"/>
        <w:jc w:val="center"/>
        <w:outlineLvl w:val="0"/>
      </w:pPr>
      <w:r>
        <w:t>ПРАВИТЕЛЬСТВО ЧУКОТСКОГО АВТОНОМНОГО ОКРУГА</w:t>
      </w:r>
    </w:p>
    <w:p w:rsidR="006317AC" w:rsidRDefault="006317AC">
      <w:pPr>
        <w:pStyle w:val="ConsPlusTitle"/>
        <w:jc w:val="center"/>
      </w:pPr>
    </w:p>
    <w:p w:rsidR="006317AC" w:rsidRDefault="006317AC">
      <w:pPr>
        <w:pStyle w:val="ConsPlusTitle"/>
        <w:jc w:val="center"/>
      </w:pPr>
      <w:r>
        <w:t>ПОСТАНОВЛЕНИЕ</w:t>
      </w:r>
    </w:p>
    <w:p w:rsidR="006317AC" w:rsidRDefault="006317AC">
      <w:pPr>
        <w:pStyle w:val="ConsPlusTitle"/>
        <w:jc w:val="center"/>
      </w:pPr>
      <w:r>
        <w:t>от 2 июня 2017 г. N 213</w:t>
      </w:r>
    </w:p>
    <w:p w:rsidR="006317AC" w:rsidRDefault="006317AC">
      <w:pPr>
        <w:pStyle w:val="ConsPlusTitle"/>
        <w:jc w:val="center"/>
      </w:pPr>
    </w:p>
    <w:p w:rsidR="006317AC" w:rsidRDefault="006317AC">
      <w:pPr>
        <w:pStyle w:val="ConsPlusTitle"/>
        <w:jc w:val="center"/>
      </w:pPr>
      <w:r>
        <w:t>ОБ УТВЕРЖДЕНИИ ПОРЯДКА ПРЕДОСТАВЛЕНИЯ СУБСИДИИ</w:t>
      </w:r>
    </w:p>
    <w:p w:rsidR="006317AC" w:rsidRDefault="006317AC">
      <w:pPr>
        <w:pStyle w:val="ConsPlusTitle"/>
        <w:jc w:val="center"/>
      </w:pPr>
      <w:r>
        <w:t>СЕЛЬСКОХОЗЯЙСТВЕННЫМ ПОТРЕБИТЕЛЬСКИМ КООПЕРАТИВАМ</w:t>
      </w:r>
    </w:p>
    <w:p w:rsidR="006317AC" w:rsidRDefault="006317AC">
      <w:pPr>
        <w:pStyle w:val="ConsPlusTitle"/>
        <w:jc w:val="center"/>
      </w:pPr>
      <w:r>
        <w:t>НА ВОЗМЕЩЕНИЕ ЗАТРАТ ПО ОПЛАТЕ ДОГОВОРОВ АРЕНДЫ</w:t>
      </w:r>
    </w:p>
    <w:p w:rsidR="006317AC" w:rsidRDefault="006317AC">
      <w:pPr>
        <w:pStyle w:val="ConsPlusTitle"/>
        <w:jc w:val="center"/>
      </w:pPr>
      <w:r>
        <w:t>ТОРГОВЫХ И ПРОИЗВОДСТВЕННЫХ ПЛОЩАДЕЙ</w:t>
      </w:r>
    </w:p>
    <w:p w:rsidR="006317AC" w:rsidRDefault="006317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17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17AC" w:rsidRDefault="006317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7AC" w:rsidRDefault="006317A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Чукотского автономного округа</w:t>
            </w:r>
          </w:p>
          <w:p w:rsidR="006317AC" w:rsidRDefault="006317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5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29.07.2019 </w:t>
            </w:r>
            <w:hyperlink r:id="rId6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17AC" w:rsidRDefault="006317AC">
      <w:pPr>
        <w:pStyle w:val="ConsPlusNormal"/>
        <w:jc w:val="center"/>
      </w:pPr>
    </w:p>
    <w:p w:rsidR="006317AC" w:rsidRDefault="006317AC">
      <w:pPr>
        <w:pStyle w:val="ConsPlusNormal"/>
        <w:ind w:firstLine="540"/>
        <w:jc w:val="both"/>
      </w:pPr>
      <w:r>
        <w:t xml:space="preserve">В целях реализации мероприятий </w:t>
      </w:r>
      <w:hyperlink r:id="rId7" w:history="1">
        <w:r>
          <w:rPr>
            <w:color w:val="0000FF"/>
          </w:rPr>
          <w:t>Подпрограммы</w:t>
        </w:r>
      </w:hyperlink>
      <w:r>
        <w:t xml:space="preserve"> "Поддержка сельскохозяйственной кооперации и малых форм хозяйствования" Государственной программы "Развитие агропромышленного комплекса Чукотского автономного округа", утвержденной Постановлением Правительства Чукотского автономного округа от 21 октября 2013 года N 411, Правительство Чукотского автономного округа постановляет:</w:t>
      </w:r>
    </w:p>
    <w:p w:rsidR="006317AC" w:rsidRDefault="006317AC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29.07.2019 N 386)</w:t>
      </w:r>
    </w:p>
    <w:p w:rsidR="006317AC" w:rsidRDefault="006317AC">
      <w:pPr>
        <w:pStyle w:val="ConsPlusNormal"/>
      </w:pPr>
    </w:p>
    <w:p w:rsidR="006317AC" w:rsidRDefault="006317AC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субсидии сельскохозяйственным потребительским кооперативам на возмещение затрат по оплате договоров аренды торговых и производственных площадей согласно приложению к настоящему постановлению.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6 июня 2016 года N 318 "Об утверждении Порядка предоставления субсидии сельскохозяйственным потребительским кооперативам на возмещение затрат по оплате договоров аренды торговых и производственных площадей в 2016 году".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Департамент сельского хозяйства и продовольствия Чукотского автономного округа (</w:t>
      </w:r>
      <w:proofErr w:type="spellStart"/>
      <w:r>
        <w:t>Гармаш</w:t>
      </w:r>
      <w:proofErr w:type="spellEnd"/>
      <w:r>
        <w:t xml:space="preserve"> И.Ю.).</w:t>
      </w:r>
    </w:p>
    <w:p w:rsidR="006317AC" w:rsidRDefault="006317AC">
      <w:pPr>
        <w:pStyle w:val="ConsPlusNormal"/>
        <w:jc w:val="both"/>
      </w:pPr>
      <w:r>
        <w:t xml:space="preserve">(п. 3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29.07.2019 N 386)</w:t>
      </w:r>
    </w:p>
    <w:p w:rsidR="006317AC" w:rsidRDefault="006317AC">
      <w:pPr>
        <w:pStyle w:val="ConsPlusNormal"/>
      </w:pPr>
    </w:p>
    <w:p w:rsidR="006317AC" w:rsidRDefault="006317AC">
      <w:pPr>
        <w:pStyle w:val="ConsPlusNormal"/>
        <w:jc w:val="right"/>
      </w:pPr>
      <w:r>
        <w:t>Председатель Правительства</w:t>
      </w:r>
    </w:p>
    <w:p w:rsidR="006317AC" w:rsidRDefault="006317AC">
      <w:pPr>
        <w:pStyle w:val="ConsPlusNormal"/>
        <w:jc w:val="right"/>
      </w:pPr>
      <w:r>
        <w:t>Р.В.КОПИН</w:t>
      </w:r>
    </w:p>
    <w:p w:rsidR="006317AC" w:rsidRDefault="006317AC">
      <w:pPr>
        <w:pStyle w:val="ConsPlusNormal"/>
      </w:pPr>
    </w:p>
    <w:p w:rsidR="006317AC" w:rsidRDefault="006317AC">
      <w:pPr>
        <w:pStyle w:val="ConsPlusNormal"/>
      </w:pPr>
    </w:p>
    <w:p w:rsidR="006317AC" w:rsidRDefault="006317AC">
      <w:pPr>
        <w:pStyle w:val="ConsPlusNormal"/>
      </w:pPr>
    </w:p>
    <w:p w:rsidR="006317AC" w:rsidRDefault="006317AC">
      <w:pPr>
        <w:pStyle w:val="ConsPlusNormal"/>
      </w:pPr>
    </w:p>
    <w:p w:rsidR="006317AC" w:rsidRDefault="006317AC">
      <w:pPr>
        <w:pStyle w:val="ConsPlusNormal"/>
      </w:pPr>
    </w:p>
    <w:p w:rsidR="006317AC" w:rsidRDefault="006317AC">
      <w:pPr>
        <w:pStyle w:val="ConsPlusNormal"/>
        <w:jc w:val="right"/>
        <w:outlineLvl w:val="0"/>
      </w:pPr>
      <w:r>
        <w:t>Приложение</w:t>
      </w:r>
    </w:p>
    <w:p w:rsidR="006317AC" w:rsidRDefault="006317AC">
      <w:pPr>
        <w:pStyle w:val="ConsPlusNormal"/>
        <w:jc w:val="right"/>
      </w:pPr>
      <w:r>
        <w:t>к Постановлению Правительства</w:t>
      </w:r>
    </w:p>
    <w:p w:rsidR="006317AC" w:rsidRDefault="006317AC">
      <w:pPr>
        <w:pStyle w:val="ConsPlusNormal"/>
        <w:jc w:val="right"/>
      </w:pPr>
      <w:r>
        <w:t>Чукотского автономного округа</w:t>
      </w:r>
    </w:p>
    <w:p w:rsidR="006317AC" w:rsidRDefault="006317AC">
      <w:pPr>
        <w:pStyle w:val="ConsPlusNormal"/>
        <w:jc w:val="right"/>
      </w:pPr>
      <w:r>
        <w:t>от 2 июня 2017 г. N 213</w:t>
      </w:r>
    </w:p>
    <w:p w:rsidR="006317AC" w:rsidRDefault="006317AC">
      <w:pPr>
        <w:pStyle w:val="ConsPlusNormal"/>
      </w:pPr>
    </w:p>
    <w:p w:rsidR="006317AC" w:rsidRDefault="006317AC">
      <w:pPr>
        <w:pStyle w:val="ConsPlusTitle"/>
        <w:jc w:val="center"/>
      </w:pPr>
      <w:bookmarkStart w:id="1" w:name="P34"/>
      <w:bookmarkEnd w:id="1"/>
      <w:r>
        <w:t>ПОРЯДОК</w:t>
      </w:r>
    </w:p>
    <w:p w:rsidR="006317AC" w:rsidRDefault="006317AC">
      <w:pPr>
        <w:pStyle w:val="ConsPlusTitle"/>
        <w:jc w:val="center"/>
      </w:pPr>
      <w:r>
        <w:t>ПРЕДОСТАВЛЕНИЯ СУБСИДИИ СЕЛЬСКОХОЗЯЙСТВЕННЫМ ПОТРЕБИТЕЛЬСКИМ</w:t>
      </w:r>
    </w:p>
    <w:p w:rsidR="006317AC" w:rsidRDefault="006317AC">
      <w:pPr>
        <w:pStyle w:val="ConsPlusTitle"/>
        <w:jc w:val="center"/>
      </w:pPr>
      <w:r>
        <w:t>КООПЕРАТИВАМ НА ВОЗМЕЩЕНИЕ ЗАТРАТ ПО ОПЛАТЕ ДОГОВОРОВ АРЕНДЫ</w:t>
      </w:r>
    </w:p>
    <w:p w:rsidR="006317AC" w:rsidRDefault="006317AC">
      <w:pPr>
        <w:pStyle w:val="ConsPlusTitle"/>
        <w:jc w:val="center"/>
      </w:pPr>
      <w:r>
        <w:t>ТОРГОВЫХ И ПРОИЗВОДСТВЕННЫХ ПЛОЩАДЕЙ</w:t>
      </w:r>
    </w:p>
    <w:p w:rsidR="006317AC" w:rsidRDefault="006317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17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17AC" w:rsidRDefault="006317A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6317AC" w:rsidRDefault="006317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Чукотского автономного округа</w:t>
            </w:r>
          </w:p>
          <w:p w:rsidR="006317AC" w:rsidRDefault="006317AC">
            <w:pPr>
              <w:pStyle w:val="ConsPlusNormal"/>
              <w:jc w:val="center"/>
            </w:pPr>
            <w:r>
              <w:rPr>
                <w:color w:val="392C69"/>
              </w:rPr>
              <w:t>от 29.07.2019 N 386)</w:t>
            </w:r>
          </w:p>
        </w:tc>
      </w:tr>
    </w:tbl>
    <w:p w:rsidR="006317AC" w:rsidRDefault="006317AC">
      <w:pPr>
        <w:pStyle w:val="ConsPlusNormal"/>
      </w:pPr>
    </w:p>
    <w:p w:rsidR="006317AC" w:rsidRDefault="006317AC">
      <w:pPr>
        <w:pStyle w:val="ConsPlusTitle"/>
        <w:jc w:val="center"/>
        <w:outlineLvl w:val="1"/>
      </w:pPr>
      <w:r>
        <w:t>1. ОБЩИЕ ПОЛОЖЕНИЯ</w:t>
      </w:r>
    </w:p>
    <w:p w:rsidR="006317AC" w:rsidRDefault="006317AC">
      <w:pPr>
        <w:pStyle w:val="ConsPlusNormal"/>
        <w:jc w:val="both"/>
      </w:pPr>
    </w:p>
    <w:p w:rsidR="006317AC" w:rsidRDefault="006317AC">
      <w:pPr>
        <w:pStyle w:val="ConsPlusNormal"/>
        <w:ind w:firstLine="540"/>
        <w:jc w:val="both"/>
      </w:pPr>
      <w:r>
        <w:t>1.1. Настоящий Порядок регламентирует правила и условия предоставления субсидии сельскохозяйственным потребительским кооперативам на возмещение затрат по оплате договоров аренды торговых и производственных площадей (далее - Субсидия).</w:t>
      </w:r>
    </w:p>
    <w:p w:rsidR="006317AC" w:rsidRDefault="006317AC">
      <w:pPr>
        <w:pStyle w:val="ConsPlusNormal"/>
        <w:spacing w:before="220"/>
        <w:ind w:firstLine="540"/>
        <w:jc w:val="both"/>
      </w:pPr>
      <w:bookmarkStart w:id="2" w:name="P45"/>
      <w:bookmarkEnd w:id="2"/>
      <w:r>
        <w:t>1.2. Субсидия имеет заявительный характер и предоставляется за счет средств окружного бюджета на безвозмездной и безвозвратной основе в целях оказания финансовой поддержки сельскохозяйственным потребительским кооперативам путем возмещения затрат по оплате договоров аренды торговых и производственных площадей (далее соответственно - Получатели субсидии, Договоры аренды).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 xml:space="preserve">1.3. Субсидия предоставляется в рамках реализации мероприятия "Субсидия сельскохозяйственным потребительским кооперативам на возмещение затрат по оплате договоров аренды торговых и производственных площадей" </w:t>
      </w:r>
      <w:hyperlink r:id="rId12" w:history="1">
        <w:r>
          <w:rPr>
            <w:color w:val="0000FF"/>
          </w:rPr>
          <w:t>Подпрограммы</w:t>
        </w:r>
      </w:hyperlink>
      <w:r>
        <w:t xml:space="preserve"> "Поддержка сельскохозяйственной кооперации и малых форм хозяйствования" Государственной программы "Развитие агропромышленного комплекса Чукотского автономного округа", утвержденной Постановлением Правительства Чукотского автономного округа от 21 октября 2013 года N 411 (далее - Подпрограмма).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>1.4. Главным распорядителем средств окружного бюджета, осуществляющим предоставление Субсидии, является Департамент сельского хозяйства и продовольствия Чукотского автономного округа (далее - Департамент). Предоставление Субсидии осуществляется в пределах бюджетных ассигнований, предусмотренных в окружном бюджете на текущий финансовый год и плановый период, и лимитов бюджетных обязательств, утвержденных в установленном порядке на предоставление Субсидии.</w:t>
      </w:r>
    </w:p>
    <w:p w:rsidR="006317AC" w:rsidRDefault="006317AC">
      <w:pPr>
        <w:pStyle w:val="ConsPlusNormal"/>
        <w:spacing w:before="220"/>
        <w:ind w:firstLine="540"/>
        <w:jc w:val="both"/>
      </w:pPr>
      <w:bookmarkStart w:id="3" w:name="P48"/>
      <w:bookmarkEnd w:id="3"/>
      <w:r>
        <w:t>1.5. Право на получение Субсидии имеют сельскохозяйственные потребительские кооперативы, соответствующие следующим критериям отбора: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 xml:space="preserve">1) наличие регистрации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8 декабря 1995 года N 193-ФЗ "О сельскохозяйственной кооперации" и соответствие требованиям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29 декабря 2006 года N 264-ФЗ "О развитии сельского хозяйства";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>2) наличие не менее трех сельскохозяйственных товаропроизводителей на правах членов кооперативов (кроме ассоциированного членства).</w:t>
      </w:r>
    </w:p>
    <w:p w:rsidR="006317AC" w:rsidRDefault="006317AC">
      <w:pPr>
        <w:pStyle w:val="ConsPlusNormal"/>
        <w:jc w:val="both"/>
      </w:pPr>
    </w:p>
    <w:p w:rsidR="006317AC" w:rsidRDefault="006317AC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6317AC" w:rsidRDefault="006317AC">
      <w:pPr>
        <w:pStyle w:val="ConsPlusNormal"/>
        <w:jc w:val="both"/>
      </w:pPr>
    </w:p>
    <w:p w:rsidR="006317AC" w:rsidRDefault="006317AC">
      <w:pPr>
        <w:pStyle w:val="ConsPlusNormal"/>
        <w:ind w:firstLine="540"/>
        <w:jc w:val="both"/>
      </w:pPr>
      <w:bookmarkStart w:id="4" w:name="P54"/>
      <w:bookmarkEnd w:id="4"/>
      <w:r>
        <w:t>2.1. Для получения Субсидии Получатель субсидии представляет в Департамент следующие документы: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 xml:space="preserve">1) </w:t>
      </w:r>
      <w:hyperlink w:anchor="P130" w:history="1">
        <w:r>
          <w:rPr>
            <w:color w:val="0000FF"/>
          </w:rPr>
          <w:t>заявку</w:t>
        </w:r>
      </w:hyperlink>
      <w:r>
        <w:t xml:space="preserve"> на предоставление Субсидии, по форме согласно приложению к настоящему Порядку;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>2) заверенные Получателем субсидии копии Договоров аренды;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>3) выписку из Единого государственного реестра юридических лиц, заверенную в установленном порядке (представляется Получателем субсидии самостоятельно, в случае непредставления Получателем субсидии запрашивается Департаментом в порядке межведомственного взаимодействия);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lastRenderedPageBreak/>
        <w:t>4) справку о составе членов сельскохозяйственного кооператива на месяц подачи заявки, подписанную руководителем сельскохозяйственного кооператива.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>Ответственность за достоверность представляемых документов несет Получатель субсидии.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 xml:space="preserve">2.2. Департамент при получении от Получателя субсидии документов, указанных в </w:t>
      </w:r>
      <w:hyperlink w:anchor="P54" w:history="1">
        <w:r>
          <w:rPr>
            <w:color w:val="0000FF"/>
          </w:rPr>
          <w:t>пункте 2.1</w:t>
        </w:r>
      </w:hyperlink>
      <w:r>
        <w:t xml:space="preserve"> настоящего раздела: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>1) осуществляет их регистрацию в день поступления;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>2) в течение десяти рабочих дней рассматривает документы и принимает решение о предоставлении Субсидии или об отказе в ее предоставлении.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 xml:space="preserve">2.3. В случае принятия решения о предоставлении Субсидии Департамент утверждает приказом перечень Получателей субсидии и заключает с ними соглашение о предоставлении Субсидии (далее - Соглашение) в порядке, установленном </w:t>
      </w:r>
      <w:hyperlink w:anchor="P77" w:history="1">
        <w:r>
          <w:rPr>
            <w:color w:val="0000FF"/>
          </w:rPr>
          <w:t>пунктом 2.7</w:t>
        </w:r>
      </w:hyperlink>
      <w:r>
        <w:t xml:space="preserve"> настоящего раздела.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 xml:space="preserve">2.4. В случае принятия решения об отказе в предоставлении Субсидии Департамент в течение пяти рабочих дней со дня рассмотрения представленных документов направляет Получателю субсидии письменное уведомление об отказе в предоставлении Субсидии с указанием оснований для отказа, установленных </w:t>
      </w:r>
      <w:hyperlink w:anchor="P65" w:history="1">
        <w:r>
          <w:rPr>
            <w:color w:val="0000FF"/>
          </w:rPr>
          <w:t>пунктом 2.5</w:t>
        </w:r>
      </w:hyperlink>
      <w:r>
        <w:t xml:space="preserve"> настоящего раздела.</w:t>
      </w:r>
    </w:p>
    <w:p w:rsidR="006317AC" w:rsidRDefault="006317AC">
      <w:pPr>
        <w:pStyle w:val="ConsPlusNormal"/>
        <w:spacing w:before="220"/>
        <w:ind w:firstLine="540"/>
        <w:jc w:val="both"/>
      </w:pPr>
      <w:bookmarkStart w:id="5" w:name="P65"/>
      <w:bookmarkEnd w:id="5"/>
      <w:r>
        <w:t>2.5. Основания для отказа Получателю субсидии в предоставлении Субсидии: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Получателем субсидии документов требованиям, определенным </w:t>
      </w:r>
      <w:hyperlink w:anchor="P54" w:history="1">
        <w:r>
          <w:rPr>
            <w:color w:val="0000FF"/>
          </w:rPr>
          <w:t>пунктом 2.1</w:t>
        </w:r>
      </w:hyperlink>
      <w:r>
        <w:t xml:space="preserve"> настоящего раздела, или непредставление (представление не в полном объеме) указанных документов;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>2) недостоверность представленной Получателем субсидии информации;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 xml:space="preserve">3) несоответствие Получателя субсидии критериям, установленным в </w:t>
      </w:r>
      <w:hyperlink w:anchor="P48" w:history="1">
        <w:r>
          <w:rPr>
            <w:color w:val="0000FF"/>
          </w:rPr>
          <w:t>пункте 1.5 раздела 1</w:t>
        </w:r>
      </w:hyperlink>
      <w:r>
        <w:t xml:space="preserve"> настоящего Порядка, и требованиям, установленным в </w:t>
      </w:r>
      <w:hyperlink w:anchor="P80" w:history="1">
        <w:r>
          <w:rPr>
            <w:color w:val="0000FF"/>
          </w:rPr>
          <w:t>пункте 2.9</w:t>
        </w:r>
      </w:hyperlink>
      <w:r>
        <w:t xml:space="preserve"> настоящего раздела.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>2.6. Годовая сумма Субсидии определяется на основании Договоров аренды, заключенных между Получателем субсидии и сторонними организациями, предоставляющими помещения в аренду, и определяется по формуле:</w:t>
      </w:r>
    </w:p>
    <w:p w:rsidR="006317AC" w:rsidRDefault="006317AC">
      <w:pPr>
        <w:pStyle w:val="ConsPlusNormal"/>
        <w:jc w:val="both"/>
      </w:pPr>
    </w:p>
    <w:p w:rsidR="006317AC" w:rsidRPr="006317AC" w:rsidRDefault="006317AC">
      <w:pPr>
        <w:pStyle w:val="ConsPlusNormal"/>
        <w:jc w:val="center"/>
        <w:rPr>
          <w:lang w:val="en-US"/>
        </w:rPr>
      </w:pPr>
      <w:r w:rsidRPr="006317AC">
        <w:rPr>
          <w:lang w:val="en-US"/>
        </w:rPr>
        <w:t>S</w:t>
      </w:r>
      <w:r>
        <w:rPr>
          <w:vertAlign w:val="subscript"/>
        </w:rPr>
        <w:t>год</w:t>
      </w:r>
      <w:proofErr w:type="spellStart"/>
      <w:r w:rsidRPr="006317AC">
        <w:rPr>
          <w:vertAlign w:val="subscript"/>
          <w:lang w:val="en-US"/>
        </w:rPr>
        <w:t>i</w:t>
      </w:r>
      <w:proofErr w:type="spellEnd"/>
      <w:r w:rsidRPr="006317AC">
        <w:rPr>
          <w:lang w:val="en-US"/>
        </w:rPr>
        <w:t xml:space="preserve"> = V x D</w:t>
      </w:r>
      <w:r w:rsidRPr="006317AC">
        <w:rPr>
          <w:vertAlign w:val="subscript"/>
          <w:lang w:val="en-US"/>
        </w:rPr>
        <w:t>i</w:t>
      </w:r>
      <w:r w:rsidRPr="006317AC">
        <w:rPr>
          <w:lang w:val="en-US"/>
        </w:rPr>
        <w:t xml:space="preserve"> / D</w:t>
      </w:r>
      <w:r w:rsidRPr="006317AC">
        <w:rPr>
          <w:vertAlign w:val="subscript"/>
          <w:lang w:val="en-US"/>
        </w:rPr>
        <w:t>o</w:t>
      </w:r>
      <w:r w:rsidRPr="006317AC">
        <w:rPr>
          <w:lang w:val="en-US"/>
        </w:rPr>
        <w:t xml:space="preserve">, </w:t>
      </w:r>
      <w:r>
        <w:t>где</w:t>
      </w:r>
      <w:r w:rsidRPr="006317AC">
        <w:rPr>
          <w:lang w:val="en-US"/>
        </w:rPr>
        <w:t>:</w:t>
      </w:r>
    </w:p>
    <w:p w:rsidR="006317AC" w:rsidRPr="006317AC" w:rsidRDefault="006317AC">
      <w:pPr>
        <w:pStyle w:val="ConsPlusNormal"/>
        <w:jc w:val="both"/>
        <w:rPr>
          <w:lang w:val="en-US"/>
        </w:rPr>
      </w:pPr>
    </w:p>
    <w:p w:rsidR="006317AC" w:rsidRDefault="006317AC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годi</w:t>
      </w:r>
      <w:proofErr w:type="spellEnd"/>
      <w:r>
        <w:t xml:space="preserve"> - годовая сумма Субсидии, предоставляемой i-</w:t>
      </w:r>
      <w:proofErr w:type="spellStart"/>
      <w:r>
        <w:t>му</w:t>
      </w:r>
      <w:proofErr w:type="spellEnd"/>
      <w:r>
        <w:t xml:space="preserve"> Получателю субсидии, рублей;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>V - размер средств, предусмотренных Подпрограммой на возмещение затрат по оплате Договоров аренды, но не более общей стоимости Договоров аренды, заключенных всеми Получателями субсидии со сторонними организациями, рублей;</w:t>
      </w:r>
    </w:p>
    <w:p w:rsidR="006317AC" w:rsidRDefault="006317AC">
      <w:pPr>
        <w:pStyle w:val="ConsPlusNormal"/>
        <w:spacing w:before="220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стоимость Договора (договоров) аренды i-</w:t>
      </w:r>
      <w:proofErr w:type="spellStart"/>
      <w:r>
        <w:t>го</w:t>
      </w:r>
      <w:proofErr w:type="spellEnd"/>
      <w:r>
        <w:t xml:space="preserve"> Получателя субсидии, рублей;</w:t>
      </w:r>
    </w:p>
    <w:p w:rsidR="006317AC" w:rsidRDefault="006317AC">
      <w:pPr>
        <w:pStyle w:val="ConsPlusNormal"/>
        <w:spacing w:before="220"/>
        <w:ind w:firstLine="540"/>
        <w:jc w:val="both"/>
      </w:pPr>
      <w:proofErr w:type="spellStart"/>
      <w:r>
        <w:t>D</w:t>
      </w:r>
      <w:r>
        <w:rPr>
          <w:vertAlign w:val="subscript"/>
        </w:rPr>
        <w:t>o</w:t>
      </w:r>
      <w:proofErr w:type="spellEnd"/>
      <w:r>
        <w:t xml:space="preserve"> - общая стоимость Договоров аренды всех Получателей субсидии, рублей.</w:t>
      </w:r>
    </w:p>
    <w:p w:rsidR="006317AC" w:rsidRDefault="006317AC">
      <w:pPr>
        <w:pStyle w:val="ConsPlusNormal"/>
        <w:spacing w:before="220"/>
        <w:ind w:firstLine="540"/>
        <w:jc w:val="both"/>
      </w:pPr>
      <w:bookmarkStart w:id="6" w:name="P77"/>
      <w:bookmarkEnd w:id="6"/>
      <w:r>
        <w:t>2.7. Департамент готовит и в течение пяти рабочих дней с момента принятия решения о предоставлении Субсидии направляет Получателю субсидии на адрес электронной почты проект Соглашения на текущий финансовый год, в соответствии с типовой формой, установленной Департаментом финансов, экономики и имущественных отношений Чукотского автономного округа.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>Соглашение заключается в течение 20 рабочих дней с момента принятия решения о предоставлении Субсидии.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lastRenderedPageBreak/>
        <w:t xml:space="preserve">2.8. В случае отказа Получателя субсидии от подписания Соглашения в установленный </w:t>
      </w:r>
      <w:hyperlink w:anchor="P77" w:history="1">
        <w:r>
          <w:rPr>
            <w:color w:val="0000FF"/>
          </w:rPr>
          <w:t>пунктом 2.7</w:t>
        </w:r>
      </w:hyperlink>
      <w:r>
        <w:t xml:space="preserve"> настоящего раздела срок Департамент издает приказ об исключении этого Получателя субсидии из перечня Получателей субсидии.</w:t>
      </w:r>
    </w:p>
    <w:p w:rsidR="006317AC" w:rsidRDefault="006317AC">
      <w:pPr>
        <w:pStyle w:val="ConsPlusNormal"/>
        <w:spacing w:before="220"/>
        <w:ind w:firstLine="540"/>
        <w:jc w:val="both"/>
      </w:pPr>
      <w:bookmarkStart w:id="7" w:name="P80"/>
      <w:bookmarkEnd w:id="7"/>
      <w:r>
        <w:t>2.9. Требования, которым должен соответствовать Получатель субсидии на первое число месяца, предшествующего месяцу, в котором подана заявка на предоставление Субсидии: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>1) наличие государственной регистрации в налоговых органах на территории Чукотского автономного округа;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>2) Получатель субсидии не должен находиться в процессе реорганизации, ликвидации, банкротства;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>3)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 xml:space="preserve">4) Получатель субсидии не должен получать средства из окружного бюджета на основании иных нормативных правовых актов или муниципальных правовых актов на цели, указанные в </w:t>
      </w:r>
      <w:hyperlink w:anchor="P45" w:history="1">
        <w:r>
          <w:rPr>
            <w:color w:val="0000FF"/>
          </w:rPr>
          <w:t>пункте 1.2 раздела 1</w:t>
        </w:r>
      </w:hyperlink>
      <w:r>
        <w:t xml:space="preserve"> настоящего Порядка.</w:t>
      </w:r>
    </w:p>
    <w:p w:rsidR="006317AC" w:rsidRDefault="006317AC">
      <w:pPr>
        <w:pStyle w:val="ConsPlusNormal"/>
        <w:spacing w:before="220"/>
        <w:ind w:firstLine="540"/>
        <w:jc w:val="both"/>
      </w:pPr>
      <w:bookmarkStart w:id="8" w:name="P85"/>
      <w:bookmarkEnd w:id="8"/>
      <w:r>
        <w:t>2.10. Для оценки эффективности использования Субсидии Получателем субсидии применяются следующие показатели результативности использования Субсидии: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>1) объем продаж сельскохозяйственной продукции, килограмм;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>2) количество переработанной сельскохозяйственной продукции, килограмм.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>Конкретные значения показателей результативности использования Субсидии, предусмотренные настоящим пунктом, устанавливаются Департаментом в Соглашении.</w:t>
      </w:r>
    </w:p>
    <w:p w:rsidR="006317AC" w:rsidRDefault="006317AC">
      <w:pPr>
        <w:pStyle w:val="ConsPlusNormal"/>
        <w:spacing w:before="220"/>
        <w:ind w:firstLine="540"/>
        <w:jc w:val="both"/>
      </w:pPr>
      <w:bookmarkStart w:id="9" w:name="P89"/>
      <w:bookmarkEnd w:id="9"/>
      <w:r>
        <w:t>2.11. Для перечисления Субсидии Получатель субсидии, ежеквартально в срок до 25 числа месяца, следующего за отчетным кварталом, за четвертый квартал - в срок до 15 декабря текущего финансового года, представляет в Департамент: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>1) справку-расчет на получение Субсидии (далее - справка-расчет);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>2) копии платежных документов, заверенных Получателем субсидии, подтверждающих фактические затраты по оплате договоров аренды.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 xml:space="preserve">2.12. Департамент в течение пяти рабочих дней со дня получения документов, указанных в </w:t>
      </w:r>
      <w:hyperlink w:anchor="P89" w:history="1">
        <w:r>
          <w:rPr>
            <w:color w:val="0000FF"/>
          </w:rPr>
          <w:t>пункте 2.11</w:t>
        </w:r>
      </w:hyperlink>
      <w:r>
        <w:t xml:space="preserve"> настоящего раздела, проверяет их содержание и, в случае отсутствия по ним замечаний, принимает решение о перечислении Субсидии, а также составляет сводную справку-расчет и направляет ее в Департамент финансов, экономики и имущественных отношений Чукотского автономного округа.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>При наличии в представленных Получателем субсидии документах подчисток, приписок, зачеркнутых слов, иных исправлений, а также серьезных повреждений, наличие которых не позволяет однозначно истолковать их содержание, или при неправильном оформлении (заполнении) документов Департамент информирует Получателя субсидии о выявленных недостатках и назначает срок для их устранения, не превышающий трех рабочих дней.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lastRenderedPageBreak/>
        <w:t>2.13. Департамент финансов, экономики и имущественных отношений Чукотского автономного округа в течение трех рабочих дней на основании полученной сводной справки-расчета, в пределах утвержденных лимитов бюджетных обязательств, доводит Департаменту объемы финансирования для последующего перечисления на счета Получателя субсидии.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>2.14. Перечисление Субсидии осуществляется на расчетный счет Получателя субсидии, открытый в кредитной организации, ежеквартально, не позднее 10 рабочего дня после принятия Департаментом решения о перечислении Субсидии.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>2.15. Возмещение затрат, подлежащих субсидированию, осуществляется без учета налога на добавленную стоимость (далее - НДС) для Получателя субсидии, применяющего общую систему налогообложения и являющегося плательщиком НДС.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>2.16. Субсидия направляется на возмещение затрат, связанных с осуществлением платежей по Договорам аренды.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>2.17. Субсидированию подлежат затраты, выставленные сторонними организациями Получателю субсидии в соответствии с заключенными Договорами аренды с 1 января текущего финансового года.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>2.18. Предоставление Субсидии прекращается в случае неисполнения или ненадлежащего исполнения Получателем субсидии обязательств, предусмотренных Соглашением.</w:t>
      </w:r>
    </w:p>
    <w:p w:rsidR="006317AC" w:rsidRDefault="006317AC">
      <w:pPr>
        <w:pStyle w:val="ConsPlusNormal"/>
        <w:jc w:val="both"/>
      </w:pPr>
    </w:p>
    <w:p w:rsidR="006317AC" w:rsidRDefault="006317AC">
      <w:pPr>
        <w:pStyle w:val="ConsPlusTitle"/>
        <w:jc w:val="center"/>
        <w:outlineLvl w:val="1"/>
      </w:pPr>
      <w:r>
        <w:t>3. ТРЕБОВАНИЯ К ОТЧЕТНОСТИ</w:t>
      </w:r>
    </w:p>
    <w:p w:rsidR="006317AC" w:rsidRDefault="006317AC">
      <w:pPr>
        <w:pStyle w:val="ConsPlusNormal"/>
        <w:jc w:val="both"/>
      </w:pPr>
    </w:p>
    <w:p w:rsidR="006317AC" w:rsidRDefault="006317AC">
      <w:pPr>
        <w:pStyle w:val="ConsPlusNormal"/>
        <w:ind w:firstLine="540"/>
        <w:jc w:val="both"/>
      </w:pPr>
      <w:bookmarkStart w:id="10" w:name="P103"/>
      <w:bookmarkEnd w:id="10"/>
      <w:r>
        <w:t xml:space="preserve">3.1. Департамент устанавливает в Соглашении сроки и формы представления Получателем субсидии отчетности о достижении значений показателей результативности использования Субсидии, указанных в </w:t>
      </w:r>
      <w:hyperlink w:anchor="P85" w:history="1">
        <w:r>
          <w:rPr>
            <w:color w:val="0000FF"/>
          </w:rPr>
          <w:t>пункте 2.10 раздела 2</w:t>
        </w:r>
      </w:hyperlink>
      <w:r>
        <w:t xml:space="preserve"> настоящего Порядка.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 xml:space="preserve">3.2. Получателем субсидии представляется отчетность, указанная в </w:t>
      </w:r>
      <w:hyperlink w:anchor="P103" w:history="1">
        <w:r>
          <w:rPr>
            <w:color w:val="0000FF"/>
          </w:rPr>
          <w:t>пункте 3.1</w:t>
        </w:r>
      </w:hyperlink>
      <w:r>
        <w:t xml:space="preserve"> настоящего раздела, в адрес Департамента почтовым отправлением, нарочно или электронной почтой по адресу Департамента.</w:t>
      </w:r>
    </w:p>
    <w:p w:rsidR="006317AC" w:rsidRDefault="006317AC">
      <w:pPr>
        <w:pStyle w:val="ConsPlusNormal"/>
        <w:jc w:val="both"/>
      </w:pPr>
    </w:p>
    <w:p w:rsidR="006317AC" w:rsidRDefault="006317AC">
      <w:pPr>
        <w:pStyle w:val="ConsPlusTitle"/>
        <w:jc w:val="center"/>
        <w:outlineLvl w:val="1"/>
      </w:pPr>
      <w:r>
        <w:t>4. ТРЕБОВАНИЯ ОБ ОСУЩЕСТВЛЕНИИ КОНТРОЛЯ ЗА СОБЛЮДЕНИЕМ</w:t>
      </w:r>
    </w:p>
    <w:p w:rsidR="006317AC" w:rsidRDefault="006317AC">
      <w:pPr>
        <w:pStyle w:val="ConsPlusTitle"/>
        <w:jc w:val="center"/>
      </w:pPr>
      <w:r>
        <w:t>УСЛОВИЙ, ЦЕЛЕЙ И ПОРЯДКА ПРЕДОСТАВЛЕНИЯ СУБСИДИИ</w:t>
      </w:r>
    </w:p>
    <w:p w:rsidR="006317AC" w:rsidRDefault="006317AC">
      <w:pPr>
        <w:pStyle w:val="ConsPlusTitle"/>
        <w:jc w:val="center"/>
      </w:pPr>
      <w:r>
        <w:t>И ОТВЕТСТВЕННОСТИ ЗА ИХ НАРУШЕНИЕ</w:t>
      </w:r>
    </w:p>
    <w:p w:rsidR="006317AC" w:rsidRDefault="006317AC">
      <w:pPr>
        <w:pStyle w:val="ConsPlusNormal"/>
        <w:jc w:val="both"/>
      </w:pPr>
    </w:p>
    <w:p w:rsidR="006317AC" w:rsidRDefault="006317AC">
      <w:pPr>
        <w:pStyle w:val="ConsPlusNormal"/>
        <w:ind w:firstLine="540"/>
        <w:jc w:val="both"/>
      </w:pPr>
      <w:r>
        <w:t>4.1. Контроль за соблюдением условий, целей и порядка предоставления Субсидии осуществляет Департамент.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>Обязательная проверка соблюдения условий, целей и порядка предоставления Субсидии Получателем субсидии проводится Департаментом и органами государственного финансового контроля.</w:t>
      </w:r>
    </w:p>
    <w:p w:rsidR="006317AC" w:rsidRDefault="006317AC">
      <w:pPr>
        <w:pStyle w:val="ConsPlusNormal"/>
        <w:spacing w:before="220"/>
        <w:ind w:firstLine="540"/>
        <w:jc w:val="both"/>
      </w:pPr>
      <w:bookmarkStart w:id="11" w:name="P112"/>
      <w:bookmarkEnd w:id="11"/>
      <w:r>
        <w:t>4.2. В случае нарушения Получателем субсидии условий, целей и порядка предоставления Субсидии полученные средства подлежат возврату в окружной бюджет.</w:t>
      </w:r>
    </w:p>
    <w:p w:rsidR="006317AC" w:rsidRDefault="006317AC">
      <w:pPr>
        <w:pStyle w:val="ConsPlusNormal"/>
        <w:spacing w:before="220"/>
        <w:ind w:firstLine="540"/>
        <w:jc w:val="both"/>
      </w:pPr>
      <w:bookmarkStart w:id="12" w:name="P113"/>
      <w:bookmarkEnd w:id="12"/>
      <w:r>
        <w:t>4.3. Оценка результативности использования Субсидии Департаментом осуществляется по итогам календарного года.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недостижения</w:t>
      </w:r>
      <w:proofErr w:type="spellEnd"/>
      <w:r>
        <w:t xml:space="preserve"> показателей результативности использования Субсидии полученные средства подлежат возврату в окружной бюджет в части, пропорциональной величине </w:t>
      </w:r>
      <w:proofErr w:type="spellStart"/>
      <w:r>
        <w:t>недостижения</w:t>
      </w:r>
      <w:proofErr w:type="spellEnd"/>
      <w:r>
        <w:t xml:space="preserve"> показателей результативности использования Субсидии, предусмотренных Соглашением.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 xml:space="preserve">4.4. Возврат Субсидии Получателем субсидии в случаях, указанных в </w:t>
      </w:r>
      <w:hyperlink w:anchor="P112" w:history="1">
        <w:r>
          <w:rPr>
            <w:color w:val="0000FF"/>
          </w:rPr>
          <w:t>пунктах 4.2</w:t>
        </w:r>
      </w:hyperlink>
      <w:r>
        <w:t xml:space="preserve"> и </w:t>
      </w:r>
      <w:hyperlink w:anchor="P113" w:history="1">
        <w:r>
          <w:rPr>
            <w:color w:val="0000FF"/>
          </w:rPr>
          <w:t>4.3</w:t>
        </w:r>
      </w:hyperlink>
      <w:r>
        <w:t xml:space="preserve"> </w:t>
      </w:r>
      <w:r>
        <w:lastRenderedPageBreak/>
        <w:t>настоящего раздела, осуществляется в следующем порядке: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>1) Департамент в течение 10 дней со дня выявления случая, определенного вышеуказанными пунктами, направляет Получателю субсидии письменное уведомление об обнаруженном факте нарушения;</w:t>
      </w:r>
    </w:p>
    <w:p w:rsidR="006317AC" w:rsidRDefault="006317AC">
      <w:pPr>
        <w:pStyle w:val="ConsPlusNormal"/>
        <w:spacing w:before="220"/>
        <w:ind w:firstLine="540"/>
        <w:jc w:val="both"/>
      </w:pPr>
      <w:bookmarkStart w:id="13" w:name="P117"/>
      <w:bookmarkEnd w:id="13"/>
      <w:r>
        <w:t>2) Получатель субсидии в течение 20 дней со дня получения письменного уведомления перечисляет в окружной бюджет Субсидию;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 xml:space="preserve">3) в случае если Получатель субсидии не исполнил установленного </w:t>
      </w:r>
      <w:hyperlink w:anchor="P117" w:history="1">
        <w:r>
          <w:rPr>
            <w:color w:val="0000FF"/>
          </w:rPr>
          <w:t>подпунктом 2</w:t>
        </w:r>
      </w:hyperlink>
      <w:r>
        <w:t xml:space="preserve"> настоящего пункта требования, Департамент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>Решение о возврате Субсидии Получателем субсидии не принимается в случае, если установленные значения показателей результативности не достигнуты в силу обстоятельств непреодолимой силы.</w:t>
      </w:r>
    </w:p>
    <w:p w:rsidR="006317AC" w:rsidRDefault="006317AC">
      <w:pPr>
        <w:pStyle w:val="ConsPlusNormal"/>
        <w:jc w:val="both"/>
      </w:pPr>
    </w:p>
    <w:p w:rsidR="006317AC" w:rsidRDefault="006317AC">
      <w:pPr>
        <w:pStyle w:val="ConsPlusNormal"/>
        <w:jc w:val="both"/>
      </w:pPr>
    </w:p>
    <w:p w:rsidR="006317AC" w:rsidRDefault="006317AC">
      <w:pPr>
        <w:pStyle w:val="ConsPlusNormal"/>
        <w:jc w:val="both"/>
      </w:pPr>
    </w:p>
    <w:p w:rsidR="006317AC" w:rsidRDefault="006317AC">
      <w:pPr>
        <w:pStyle w:val="ConsPlusNormal"/>
        <w:jc w:val="both"/>
      </w:pPr>
    </w:p>
    <w:p w:rsidR="006317AC" w:rsidRDefault="006317AC">
      <w:pPr>
        <w:pStyle w:val="ConsPlusNormal"/>
        <w:jc w:val="both"/>
      </w:pPr>
    </w:p>
    <w:p w:rsidR="006317AC" w:rsidRDefault="006317AC">
      <w:pPr>
        <w:pStyle w:val="ConsPlusNormal"/>
        <w:jc w:val="right"/>
        <w:outlineLvl w:val="1"/>
      </w:pPr>
      <w:r>
        <w:t>Приложение</w:t>
      </w:r>
    </w:p>
    <w:p w:rsidR="006317AC" w:rsidRDefault="006317AC">
      <w:pPr>
        <w:pStyle w:val="ConsPlusNormal"/>
        <w:jc w:val="right"/>
      </w:pPr>
      <w:r>
        <w:t>к Порядку предоставления субсидии сельскохозяйственным</w:t>
      </w:r>
    </w:p>
    <w:p w:rsidR="006317AC" w:rsidRDefault="006317AC">
      <w:pPr>
        <w:pStyle w:val="ConsPlusNormal"/>
        <w:jc w:val="right"/>
      </w:pPr>
      <w:r>
        <w:t>потребительским кооперативам на возмещение затрат по оплате</w:t>
      </w:r>
    </w:p>
    <w:p w:rsidR="006317AC" w:rsidRDefault="006317AC">
      <w:pPr>
        <w:pStyle w:val="ConsPlusNormal"/>
        <w:jc w:val="right"/>
      </w:pPr>
      <w:r>
        <w:t>договоров аренды торговых и производственных площадей</w:t>
      </w:r>
    </w:p>
    <w:p w:rsidR="006317AC" w:rsidRDefault="006317AC">
      <w:pPr>
        <w:pStyle w:val="ConsPlusNormal"/>
        <w:jc w:val="both"/>
      </w:pPr>
    </w:p>
    <w:p w:rsidR="006317AC" w:rsidRDefault="006317AC">
      <w:pPr>
        <w:pStyle w:val="ConsPlusNormal"/>
        <w:jc w:val="center"/>
      </w:pPr>
      <w:bookmarkStart w:id="14" w:name="P130"/>
      <w:bookmarkEnd w:id="14"/>
      <w:r>
        <w:t>ЗАЯВКА</w:t>
      </w:r>
    </w:p>
    <w:p w:rsidR="006317AC" w:rsidRDefault="006317AC">
      <w:pPr>
        <w:pStyle w:val="ConsPlusNormal"/>
        <w:jc w:val="center"/>
      </w:pPr>
      <w:r>
        <w:t>на предоставление субсидии сельскохозяйственному</w:t>
      </w:r>
    </w:p>
    <w:p w:rsidR="006317AC" w:rsidRDefault="006317AC">
      <w:pPr>
        <w:pStyle w:val="ConsPlusNormal"/>
        <w:jc w:val="center"/>
      </w:pPr>
      <w:r>
        <w:t>потребительскому кооперативу на возмещение затрат по оплате</w:t>
      </w:r>
    </w:p>
    <w:p w:rsidR="006317AC" w:rsidRDefault="006317AC">
      <w:pPr>
        <w:pStyle w:val="ConsPlusNormal"/>
        <w:jc w:val="center"/>
      </w:pPr>
      <w:r>
        <w:t>договоров аренды торговых и производственных площадей</w:t>
      </w:r>
    </w:p>
    <w:p w:rsidR="006317AC" w:rsidRDefault="006317AC">
      <w:pPr>
        <w:pStyle w:val="ConsPlusNormal"/>
        <w:jc w:val="both"/>
      </w:pPr>
    </w:p>
    <w:p w:rsidR="006317AC" w:rsidRDefault="006317AC">
      <w:pPr>
        <w:pStyle w:val="ConsPlusNormal"/>
        <w:ind w:firstLine="540"/>
        <w:jc w:val="both"/>
      </w:pPr>
      <w:r>
        <w:t>1. Данные кооператива:</w:t>
      </w:r>
    </w:p>
    <w:p w:rsidR="006317AC" w:rsidRDefault="006317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3480"/>
        <w:gridCol w:w="4649"/>
      </w:tblGrid>
      <w:tr w:rsidR="006317AC">
        <w:tc>
          <w:tcPr>
            <w:tcW w:w="708" w:type="dxa"/>
          </w:tcPr>
          <w:p w:rsidR="006317AC" w:rsidRDefault="006317AC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3480" w:type="dxa"/>
          </w:tcPr>
          <w:p w:rsidR="006317AC" w:rsidRDefault="006317AC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649" w:type="dxa"/>
          </w:tcPr>
          <w:p w:rsidR="006317AC" w:rsidRDefault="006317AC">
            <w:pPr>
              <w:pStyle w:val="ConsPlusNormal"/>
            </w:pPr>
          </w:p>
        </w:tc>
      </w:tr>
      <w:tr w:rsidR="006317AC">
        <w:tc>
          <w:tcPr>
            <w:tcW w:w="708" w:type="dxa"/>
          </w:tcPr>
          <w:p w:rsidR="006317AC" w:rsidRDefault="006317AC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3480" w:type="dxa"/>
          </w:tcPr>
          <w:p w:rsidR="006317AC" w:rsidRDefault="006317AC">
            <w:pPr>
              <w:pStyle w:val="ConsPlusNormal"/>
              <w:jc w:val="both"/>
            </w:pPr>
            <w:r>
              <w:t>ОГРН</w:t>
            </w:r>
          </w:p>
        </w:tc>
        <w:tc>
          <w:tcPr>
            <w:tcW w:w="4649" w:type="dxa"/>
          </w:tcPr>
          <w:p w:rsidR="006317AC" w:rsidRDefault="006317AC">
            <w:pPr>
              <w:pStyle w:val="ConsPlusNormal"/>
            </w:pPr>
          </w:p>
        </w:tc>
      </w:tr>
      <w:tr w:rsidR="006317AC">
        <w:tc>
          <w:tcPr>
            <w:tcW w:w="708" w:type="dxa"/>
          </w:tcPr>
          <w:p w:rsidR="006317AC" w:rsidRDefault="006317AC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3480" w:type="dxa"/>
          </w:tcPr>
          <w:p w:rsidR="006317AC" w:rsidRDefault="006317AC">
            <w:pPr>
              <w:pStyle w:val="ConsPlusNormal"/>
              <w:jc w:val="both"/>
            </w:pPr>
            <w:r>
              <w:t>Дата регистрации</w:t>
            </w:r>
          </w:p>
        </w:tc>
        <w:tc>
          <w:tcPr>
            <w:tcW w:w="4649" w:type="dxa"/>
          </w:tcPr>
          <w:p w:rsidR="006317AC" w:rsidRDefault="006317AC">
            <w:pPr>
              <w:pStyle w:val="ConsPlusNormal"/>
            </w:pPr>
          </w:p>
        </w:tc>
      </w:tr>
      <w:tr w:rsidR="006317AC">
        <w:tc>
          <w:tcPr>
            <w:tcW w:w="708" w:type="dxa"/>
          </w:tcPr>
          <w:p w:rsidR="006317AC" w:rsidRDefault="006317AC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3480" w:type="dxa"/>
          </w:tcPr>
          <w:p w:rsidR="006317AC" w:rsidRDefault="006317AC">
            <w:pPr>
              <w:pStyle w:val="ConsPlusNormal"/>
              <w:jc w:val="both"/>
            </w:pPr>
            <w:r>
              <w:t>ИНН/КПП</w:t>
            </w:r>
          </w:p>
        </w:tc>
        <w:tc>
          <w:tcPr>
            <w:tcW w:w="4649" w:type="dxa"/>
          </w:tcPr>
          <w:p w:rsidR="006317AC" w:rsidRDefault="006317AC">
            <w:pPr>
              <w:pStyle w:val="ConsPlusNormal"/>
            </w:pPr>
          </w:p>
        </w:tc>
      </w:tr>
      <w:tr w:rsidR="006317AC">
        <w:tc>
          <w:tcPr>
            <w:tcW w:w="708" w:type="dxa"/>
          </w:tcPr>
          <w:p w:rsidR="006317AC" w:rsidRDefault="006317AC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3480" w:type="dxa"/>
          </w:tcPr>
          <w:p w:rsidR="006317AC" w:rsidRDefault="006317AC">
            <w:pPr>
              <w:pStyle w:val="ConsPlusNormal"/>
              <w:jc w:val="both"/>
            </w:pPr>
            <w:r>
              <w:t>ОКПО</w:t>
            </w:r>
          </w:p>
        </w:tc>
        <w:tc>
          <w:tcPr>
            <w:tcW w:w="4649" w:type="dxa"/>
          </w:tcPr>
          <w:p w:rsidR="006317AC" w:rsidRDefault="006317AC">
            <w:pPr>
              <w:pStyle w:val="ConsPlusNormal"/>
            </w:pPr>
          </w:p>
        </w:tc>
      </w:tr>
      <w:tr w:rsidR="006317AC">
        <w:tc>
          <w:tcPr>
            <w:tcW w:w="708" w:type="dxa"/>
          </w:tcPr>
          <w:p w:rsidR="006317AC" w:rsidRDefault="006317AC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3480" w:type="dxa"/>
          </w:tcPr>
          <w:p w:rsidR="006317AC" w:rsidRDefault="006317AC">
            <w:pPr>
              <w:pStyle w:val="ConsPlusNormal"/>
              <w:jc w:val="both"/>
            </w:pPr>
            <w:r>
              <w:t xml:space="preserve">Основной код по </w:t>
            </w:r>
            <w:hyperlink r:id="rId15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4649" w:type="dxa"/>
          </w:tcPr>
          <w:p w:rsidR="006317AC" w:rsidRDefault="006317AC">
            <w:pPr>
              <w:pStyle w:val="ConsPlusNormal"/>
            </w:pPr>
          </w:p>
        </w:tc>
      </w:tr>
    </w:tbl>
    <w:p w:rsidR="006317AC" w:rsidRDefault="006317AC">
      <w:pPr>
        <w:pStyle w:val="ConsPlusNormal"/>
        <w:jc w:val="both"/>
      </w:pPr>
    </w:p>
    <w:p w:rsidR="006317AC" w:rsidRDefault="006317AC">
      <w:pPr>
        <w:pStyle w:val="ConsPlusNormal"/>
        <w:ind w:firstLine="540"/>
        <w:jc w:val="both"/>
      </w:pPr>
      <w:r>
        <w:t>2. Юридический адрес:</w:t>
      </w:r>
    </w:p>
    <w:p w:rsidR="006317AC" w:rsidRDefault="006317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3480"/>
        <w:gridCol w:w="4649"/>
      </w:tblGrid>
      <w:tr w:rsidR="006317AC">
        <w:tc>
          <w:tcPr>
            <w:tcW w:w="708" w:type="dxa"/>
          </w:tcPr>
          <w:p w:rsidR="006317AC" w:rsidRDefault="006317A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80" w:type="dxa"/>
          </w:tcPr>
          <w:p w:rsidR="006317AC" w:rsidRDefault="006317AC">
            <w:pPr>
              <w:pStyle w:val="ConsPlusNormal"/>
              <w:jc w:val="both"/>
            </w:pPr>
            <w:r>
              <w:t>Почтовый индекс</w:t>
            </w:r>
          </w:p>
        </w:tc>
        <w:tc>
          <w:tcPr>
            <w:tcW w:w="4649" w:type="dxa"/>
          </w:tcPr>
          <w:p w:rsidR="006317AC" w:rsidRDefault="006317AC">
            <w:pPr>
              <w:pStyle w:val="ConsPlusNormal"/>
            </w:pPr>
          </w:p>
        </w:tc>
      </w:tr>
      <w:tr w:rsidR="006317AC">
        <w:tc>
          <w:tcPr>
            <w:tcW w:w="708" w:type="dxa"/>
          </w:tcPr>
          <w:p w:rsidR="006317AC" w:rsidRDefault="006317A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80" w:type="dxa"/>
          </w:tcPr>
          <w:p w:rsidR="006317AC" w:rsidRDefault="006317AC">
            <w:pPr>
              <w:pStyle w:val="ConsPlusNormal"/>
              <w:jc w:val="both"/>
            </w:pPr>
            <w:r>
              <w:t>Субъект Российской Федерации</w:t>
            </w:r>
          </w:p>
        </w:tc>
        <w:tc>
          <w:tcPr>
            <w:tcW w:w="4649" w:type="dxa"/>
          </w:tcPr>
          <w:p w:rsidR="006317AC" w:rsidRDefault="006317AC">
            <w:pPr>
              <w:pStyle w:val="ConsPlusNormal"/>
            </w:pPr>
          </w:p>
        </w:tc>
      </w:tr>
      <w:tr w:rsidR="006317AC">
        <w:tc>
          <w:tcPr>
            <w:tcW w:w="708" w:type="dxa"/>
          </w:tcPr>
          <w:p w:rsidR="006317AC" w:rsidRDefault="006317A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480" w:type="dxa"/>
          </w:tcPr>
          <w:p w:rsidR="006317AC" w:rsidRDefault="006317AC">
            <w:pPr>
              <w:pStyle w:val="ConsPlusNormal"/>
              <w:jc w:val="both"/>
            </w:pPr>
            <w:r>
              <w:t>Район</w:t>
            </w:r>
          </w:p>
        </w:tc>
        <w:tc>
          <w:tcPr>
            <w:tcW w:w="4649" w:type="dxa"/>
          </w:tcPr>
          <w:p w:rsidR="006317AC" w:rsidRDefault="006317AC">
            <w:pPr>
              <w:pStyle w:val="ConsPlusNormal"/>
            </w:pPr>
          </w:p>
        </w:tc>
      </w:tr>
      <w:tr w:rsidR="006317AC">
        <w:tc>
          <w:tcPr>
            <w:tcW w:w="708" w:type="dxa"/>
          </w:tcPr>
          <w:p w:rsidR="006317AC" w:rsidRDefault="006317AC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480" w:type="dxa"/>
          </w:tcPr>
          <w:p w:rsidR="006317AC" w:rsidRDefault="006317AC">
            <w:pPr>
              <w:pStyle w:val="ConsPlusNormal"/>
              <w:jc w:val="both"/>
            </w:pPr>
            <w:r>
              <w:t>Город</w:t>
            </w:r>
          </w:p>
        </w:tc>
        <w:tc>
          <w:tcPr>
            <w:tcW w:w="4649" w:type="dxa"/>
          </w:tcPr>
          <w:p w:rsidR="006317AC" w:rsidRDefault="006317AC">
            <w:pPr>
              <w:pStyle w:val="ConsPlusNormal"/>
            </w:pPr>
          </w:p>
        </w:tc>
      </w:tr>
      <w:tr w:rsidR="006317AC">
        <w:tc>
          <w:tcPr>
            <w:tcW w:w="708" w:type="dxa"/>
          </w:tcPr>
          <w:p w:rsidR="006317AC" w:rsidRDefault="006317AC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3480" w:type="dxa"/>
          </w:tcPr>
          <w:p w:rsidR="006317AC" w:rsidRDefault="006317AC">
            <w:pPr>
              <w:pStyle w:val="ConsPlusNormal"/>
              <w:jc w:val="both"/>
            </w:pPr>
            <w:r>
              <w:t>Населенный пункт</w:t>
            </w:r>
          </w:p>
        </w:tc>
        <w:tc>
          <w:tcPr>
            <w:tcW w:w="4649" w:type="dxa"/>
          </w:tcPr>
          <w:p w:rsidR="006317AC" w:rsidRDefault="006317AC">
            <w:pPr>
              <w:pStyle w:val="ConsPlusNormal"/>
            </w:pPr>
          </w:p>
        </w:tc>
      </w:tr>
      <w:tr w:rsidR="006317AC">
        <w:tc>
          <w:tcPr>
            <w:tcW w:w="708" w:type="dxa"/>
          </w:tcPr>
          <w:p w:rsidR="006317AC" w:rsidRDefault="006317AC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480" w:type="dxa"/>
          </w:tcPr>
          <w:p w:rsidR="006317AC" w:rsidRDefault="006317AC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4649" w:type="dxa"/>
          </w:tcPr>
          <w:p w:rsidR="006317AC" w:rsidRDefault="006317AC">
            <w:pPr>
              <w:pStyle w:val="ConsPlusNormal"/>
            </w:pPr>
          </w:p>
        </w:tc>
      </w:tr>
      <w:tr w:rsidR="006317AC">
        <w:tc>
          <w:tcPr>
            <w:tcW w:w="708" w:type="dxa"/>
          </w:tcPr>
          <w:p w:rsidR="006317AC" w:rsidRDefault="006317AC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480" w:type="dxa"/>
          </w:tcPr>
          <w:p w:rsidR="006317AC" w:rsidRDefault="006317AC">
            <w:pPr>
              <w:pStyle w:val="ConsPlusNormal"/>
              <w:jc w:val="both"/>
            </w:pPr>
            <w:r>
              <w:t>Номер дома (владение)</w:t>
            </w:r>
          </w:p>
        </w:tc>
        <w:tc>
          <w:tcPr>
            <w:tcW w:w="4649" w:type="dxa"/>
          </w:tcPr>
          <w:p w:rsidR="006317AC" w:rsidRDefault="006317AC">
            <w:pPr>
              <w:pStyle w:val="ConsPlusNormal"/>
            </w:pPr>
          </w:p>
        </w:tc>
      </w:tr>
      <w:tr w:rsidR="006317AC">
        <w:tc>
          <w:tcPr>
            <w:tcW w:w="708" w:type="dxa"/>
          </w:tcPr>
          <w:p w:rsidR="006317AC" w:rsidRDefault="006317AC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480" w:type="dxa"/>
          </w:tcPr>
          <w:p w:rsidR="006317AC" w:rsidRDefault="006317AC">
            <w:pPr>
              <w:pStyle w:val="ConsPlusNormal"/>
              <w:jc w:val="both"/>
            </w:pPr>
            <w:r>
              <w:t>Корпус (строение)</w:t>
            </w:r>
          </w:p>
        </w:tc>
        <w:tc>
          <w:tcPr>
            <w:tcW w:w="4649" w:type="dxa"/>
          </w:tcPr>
          <w:p w:rsidR="006317AC" w:rsidRDefault="006317AC">
            <w:pPr>
              <w:pStyle w:val="ConsPlusNormal"/>
            </w:pPr>
          </w:p>
        </w:tc>
      </w:tr>
      <w:tr w:rsidR="006317AC">
        <w:tc>
          <w:tcPr>
            <w:tcW w:w="708" w:type="dxa"/>
          </w:tcPr>
          <w:p w:rsidR="006317AC" w:rsidRDefault="006317AC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480" w:type="dxa"/>
          </w:tcPr>
          <w:p w:rsidR="006317AC" w:rsidRDefault="006317AC">
            <w:pPr>
              <w:pStyle w:val="ConsPlusNormal"/>
              <w:jc w:val="both"/>
            </w:pPr>
            <w:r>
              <w:t>Квартира (офис)</w:t>
            </w:r>
          </w:p>
        </w:tc>
        <w:tc>
          <w:tcPr>
            <w:tcW w:w="4649" w:type="dxa"/>
          </w:tcPr>
          <w:p w:rsidR="006317AC" w:rsidRDefault="006317AC">
            <w:pPr>
              <w:pStyle w:val="ConsPlusNormal"/>
            </w:pPr>
          </w:p>
        </w:tc>
      </w:tr>
    </w:tbl>
    <w:p w:rsidR="006317AC" w:rsidRDefault="006317AC">
      <w:pPr>
        <w:pStyle w:val="ConsPlusNormal"/>
        <w:jc w:val="both"/>
      </w:pPr>
    </w:p>
    <w:p w:rsidR="006317AC" w:rsidRDefault="006317AC">
      <w:pPr>
        <w:pStyle w:val="ConsPlusNormal"/>
        <w:ind w:firstLine="540"/>
        <w:jc w:val="both"/>
      </w:pPr>
      <w:r>
        <w:t>3. Контактные данные:</w:t>
      </w:r>
    </w:p>
    <w:p w:rsidR="006317AC" w:rsidRDefault="006317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3480"/>
        <w:gridCol w:w="4649"/>
      </w:tblGrid>
      <w:tr w:rsidR="006317AC">
        <w:tc>
          <w:tcPr>
            <w:tcW w:w="708" w:type="dxa"/>
          </w:tcPr>
          <w:p w:rsidR="006317AC" w:rsidRDefault="006317A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80" w:type="dxa"/>
          </w:tcPr>
          <w:p w:rsidR="006317AC" w:rsidRDefault="006317AC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4649" w:type="dxa"/>
          </w:tcPr>
          <w:p w:rsidR="006317AC" w:rsidRDefault="006317AC">
            <w:pPr>
              <w:pStyle w:val="ConsPlusNormal"/>
            </w:pPr>
          </w:p>
        </w:tc>
      </w:tr>
      <w:tr w:rsidR="006317AC">
        <w:tc>
          <w:tcPr>
            <w:tcW w:w="708" w:type="dxa"/>
          </w:tcPr>
          <w:p w:rsidR="006317AC" w:rsidRDefault="006317A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80" w:type="dxa"/>
          </w:tcPr>
          <w:p w:rsidR="006317AC" w:rsidRDefault="006317AC">
            <w:pPr>
              <w:pStyle w:val="ConsPlusNormal"/>
              <w:jc w:val="both"/>
            </w:pPr>
            <w:r>
              <w:t>Электронный адрес</w:t>
            </w:r>
          </w:p>
        </w:tc>
        <w:tc>
          <w:tcPr>
            <w:tcW w:w="4649" w:type="dxa"/>
          </w:tcPr>
          <w:p w:rsidR="006317AC" w:rsidRDefault="006317AC">
            <w:pPr>
              <w:pStyle w:val="ConsPlusNormal"/>
            </w:pPr>
          </w:p>
        </w:tc>
      </w:tr>
    </w:tbl>
    <w:p w:rsidR="006317AC" w:rsidRDefault="006317AC">
      <w:pPr>
        <w:pStyle w:val="ConsPlusNormal"/>
        <w:jc w:val="both"/>
      </w:pPr>
    </w:p>
    <w:p w:rsidR="006317AC" w:rsidRDefault="006317AC">
      <w:pPr>
        <w:pStyle w:val="ConsPlusNormal"/>
        <w:ind w:firstLine="540"/>
        <w:jc w:val="both"/>
      </w:pPr>
      <w:r>
        <w:t>4. Реквизиты договора, заключенного со сторонними организациями на оплату аренды торговых и производственных площадей:</w:t>
      </w:r>
    </w:p>
    <w:p w:rsidR="006317AC" w:rsidRDefault="006317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8107"/>
      </w:tblGrid>
      <w:tr w:rsidR="006317AC"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6317AC" w:rsidRDefault="006317A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107" w:type="dxa"/>
            <w:tcBorders>
              <w:top w:val="single" w:sz="4" w:space="0" w:color="auto"/>
              <w:bottom w:val="single" w:sz="4" w:space="0" w:color="auto"/>
            </w:tcBorders>
          </w:tcPr>
          <w:p w:rsidR="006317AC" w:rsidRDefault="006317AC">
            <w:pPr>
              <w:pStyle w:val="ConsPlusNormal"/>
            </w:pPr>
          </w:p>
        </w:tc>
      </w:tr>
    </w:tbl>
    <w:p w:rsidR="006317AC" w:rsidRDefault="006317AC">
      <w:pPr>
        <w:pStyle w:val="ConsPlusNormal"/>
        <w:jc w:val="both"/>
      </w:pPr>
    </w:p>
    <w:p w:rsidR="006317AC" w:rsidRDefault="006317AC">
      <w:pPr>
        <w:pStyle w:val="ConsPlusNonformat"/>
        <w:jc w:val="both"/>
      </w:pPr>
      <w:r>
        <w:t xml:space="preserve">    Настоящим подтверждаем, что ___________________________________________</w:t>
      </w:r>
    </w:p>
    <w:p w:rsidR="006317AC" w:rsidRDefault="006317AC">
      <w:pPr>
        <w:pStyle w:val="ConsPlusNonformat"/>
        <w:jc w:val="both"/>
      </w:pPr>
      <w:r>
        <w:t xml:space="preserve">                                           (наименование организации)</w:t>
      </w:r>
    </w:p>
    <w:p w:rsidR="006317AC" w:rsidRDefault="006317AC">
      <w:pPr>
        <w:pStyle w:val="ConsPlusNormal"/>
        <w:jc w:val="both"/>
      </w:pPr>
    </w:p>
    <w:p w:rsidR="006317AC" w:rsidRDefault="006317AC">
      <w:pPr>
        <w:pStyle w:val="ConsPlusNormal"/>
        <w:ind w:firstLine="540"/>
        <w:jc w:val="both"/>
      </w:pPr>
      <w:r>
        <w:t>имеет государственную регистрацию в налоговых органах на территории Чукотского автономного округа и осуществляет свою деятельность в отраслях сельскохозяйственного производства на территории Чукотского автономного округа;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>не находится в процессе реорганизации, ликвидации, банкротства;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>не получает средства из окружного бюджета в соответствии с иными нормативными правовыми актами на возмещение затрат по оплате договоров аренды торговых и производственных площадей.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>Настоящим подтверждаем, что вся информация, содержащаяся в представленных документах или их копиях, является подлинной, и не возражаем против доступа к ней лиц, участвующих в рассмотрении документов.</w:t>
      </w:r>
    </w:p>
    <w:p w:rsidR="006317AC" w:rsidRDefault="006317AC">
      <w:pPr>
        <w:pStyle w:val="ConsPlusNormal"/>
        <w:spacing w:before="220"/>
        <w:ind w:firstLine="540"/>
        <w:jc w:val="both"/>
      </w:pPr>
      <w:r>
        <w:t>Настоящим даем свое согласие Департаменту сельского хозяйства и продовольствия Чукотского автономного округа на обработку, распространение и использование персональных данных, а также иных данных, которые необходимы для предоставления настоящей субсидии.</w:t>
      </w:r>
    </w:p>
    <w:p w:rsidR="006317AC" w:rsidRDefault="006317AC">
      <w:pPr>
        <w:pStyle w:val="ConsPlusNormal"/>
        <w:jc w:val="both"/>
      </w:pPr>
    </w:p>
    <w:p w:rsidR="006317AC" w:rsidRDefault="006317AC">
      <w:pPr>
        <w:pStyle w:val="ConsPlusNonformat"/>
        <w:jc w:val="both"/>
      </w:pPr>
      <w:r>
        <w:t>___________________________ применяет ____________ систему налогообложения.</w:t>
      </w:r>
    </w:p>
    <w:p w:rsidR="006317AC" w:rsidRDefault="006317AC">
      <w:pPr>
        <w:pStyle w:val="ConsPlusNonformat"/>
        <w:jc w:val="both"/>
      </w:pPr>
      <w:r>
        <w:t>(наименование организации -</w:t>
      </w:r>
    </w:p>
    <w:p w:rsidR="006317AC" w:rsidRDefault="006317AC">
      <w:pPr>
        <w:pStyle w:val="ConsPlusNonformat"/>
        <w:jc w:val="both"/>
      </w:pPr>
      <w:r>
        <w:t xml:space="preserve">   Получателя субсидии)</w:t>
      </w:r>
    </w:p>
    <w:p w:rsidR="006317AC" w:rsidRDefault="006317AC">
      <w:pPr>
        <w:pStyle w:val="ConsPlusNonformat"/>
        <w:jc w:val="both"/>
      </w:pPr>
    </w:p>
    <w:p w:rsidR="006317AC" w:rsidRDefault="006317AC">
      <w:pPr>
        <w:pStyle w:val="ConsPlusNonformat"/>
        <w:jc w:val="both"/>
      </w:pPr>
      <w:r>
        <w:lastRenderedPageBreak/>
        <w:t>Приложение:</w:t>
      </w:r>
    </w:p>
    <w:p w:rsidR="006317AC" w:rsidRDefault="006317AC">
      <w:pPr>
        <w:pStyle w:val="ConsPlusNonformat"/>
        <w:jc w:val="both"/>
      </w:pPr>
      <w:r>
        <w:t>___________________________________________________________________________</w:t>
      </w:r>
    </w:p>
    <w:p w:rsidR="006317AC" w:rsidRDefault="006317AC">
      <w:pPr>
        <w:pStyle w:val="ConsPlusNonformat"/>
        <w:jc w:val="both"/>
      </w:pPr>
      <w:r>
        <w:t>___________________________________________________________________________</w:t>
      </w:r>
    </w:p>
    <w:p w:rsidR="006317AC" w:rsidRDefault="006317AC">
      <w:pPr>
        <w:pStyle w:val="ConsPlusNonformat"/>
        <w:jc w:val="both"/>
      </w:pPr>
      <w:r>
        <w:t>___________________________________________________________________________</w:t>
      </w:r>
    </w:p>
    <w:p w:rsidR="006317AC" w:rsidRDefault="006317AC">
      <w:pPr>
        <w:pStyle w:val="ConsPlusNonformat"/>
        <w:jc w:val="both"/>
      </w:pPr>
    </w:p>
    <w:p w:rsidR="006317AC" w:rsidRDefault="006317AC">
      <w:pPr>
        <w:pStyle w:val="ConsPlusNonformat"/>
        <w:jc w:val="both"/>
      </w:pPr>
      <w:r>
        <w:t>Руководитель кооператива       ___________ ____________________</w:t>
      </w:r>
    </w:p>
    <w:p w:rsidR="006317AC" w:rsidRDefault="006317AC">
      <w:pPr>
        <w:pStyle w:val="ConsPlusNonformat"/>
        <w:jc w:val="both"/>
      </w:pPr>
      <w:r>
        <w:t xml:space="preserve">                                (подпись)        (Ф.И.О.)</w:t>
      </w:r>
    </w:p>
    <w:p w:rsidR="006317AC" w:rsidRDefault="006317AC">
      <w:pPr>
        <w:pStyle w:val="ConsPlusNonformat"/>
        <w:jc w:val="both"/>
      </w:pPr>
    </w:p>
    <w:p w:rsidR="006317AC" w:rsidRDefault="006317AC">
      <w:pPr>
        <w:pStyle w:val="ConsPlusNonformat"/>
        <w:jc w:val="both"/>
      </w:pPr>
      <w:r>
        <w:t>Главный бухгалтер              ___________ ____________________</w:t>
      </w:r>
    </w:p>
    <w:p w:rsidR="006317AC" w:rsidRDefault="006317AC">
      <w:pPr>
        <w:pStyle w:val="ConsPlusNonformat"/>
        <w:jc w:val="both"/>
      </w:pPr>
      <w:r>
        <w:t xml:space="preserve">                                (подпись)        (Ф.И.О.)</w:t>
      </w:r>
    </w:p>
    <w:p w:rsidR="006317AC" w:rsidRDefault="006317AC">
      <w:pPr>
        <w:pStyle w:val="ConsPlusNonformat"/>
        <w:jc w:val="both"/>
      </w:pPr>
    </w:p>
    <w:p w:rsidR="006317AC" w:rsidRDefault="006317AC">
      <w:pPr>
        <w:pStyle w:val="ConsPlusNonformat"/>
        <w:jc w:val="both"/>
      </w:pPr>
      <w:r>
        <w:t>М.П.</w:t>
      </w:r>
    </w:p>
    <w:p w:rsidR="006317AC" w:rsidRDefault="006317AC">
      <w:pPr>
        <w:pStyle w:val="ConsPlusNonformat"/>
        <w:jc w:val="both"/>
      </w:pPr>
      <w:r>
        <w:t>Дата ___________</w:t>
      </w:r>
    </w:p>
    <w:p w:rsidR="006317AC" w:rsidRDefault="006317AC">
      <w:pPr>
        <w:pStyle w:val="ConsPlusNonformat"/>
        <w:jc w:val="both"/>
      </w:pPr>
      <w:r>
        <w:t>___________________________________________________________________________</w:t>
      </w:r>
    </w:p>
    <w:p w:rsidR="006317AC" w:rsidRDefault="006317AC">
      <w:pPr>
        <w:pStyle w:val="ConsPlusNonformat"/>
        <w:jc w:val="both"/>
      </w:pPr>
      <w:r>
        <w:t>Дата регистрации заявления "____" __________ 20___ г. N ___________________</w:t>
      </w:r>
    </w:p>
    <w:p w:rsidR="006317AC" w:rsidRDefault="006317AC">
      <w:pPr>
        <w:pStyle w:val="ConsPlusNonformat"/>
        <w:jc w:val="both"/>
      </w:pPr>
      <w:r>
        <w:t xml:space="preserve">    (заполняется ответственным лицом Департамента сельского хозяйства и</w:t>
      </w:r>
    </w:p>
    <w:p w:rsidR="006317AC" w:rsidRDefault="006317AC">
      <w:pPr>
        <w:pStyle w:val="ConsPlusNonformat"/>
        <w:jc w:val="both"/>
      </w:pPr>
      <w:r>
        <w:t xml:space="preserve">    продовольствия Чукотского автономного округа, принявшим заявление)</w:t>
      </w:r>
    </w:p>
    <w:p w:rsidR="006317AC" w:rsidRDefault="006317AC">
      <w:pPr>
        <w:pStyle w:val="ConsPlusNonformat"/>
        <w:jc w:val="both"/>
      </w:pPr>
    </w:p>
    <w:p w:rsidR="006317AC" w:rsidRDefault="006317AC">
      <w:pPr>
        <w:pStyle w:val="ConsPlusNonformat"/>
        <w:jc w:val="both"/>
      </w:pPr>
      <w:r>
        <w:t xml:space="preserve"> ______________________________   _______________   _____________________</w:t>
      </w:r>
    </w:p>
    <w:p w:rsidR="006317AC" w:rsidRDefault="006317AC">
      <w:pPr>
        <w:pStyle w:val="ConsPlusNonformat"/>
        <w:jc w:val="both"/>
      </w:pPr>
      <w:r>
        <w:t xml:space="preserve">         (должность)                 (подпись)             (Ф.И.О.)</w:t>
      </w:r>
    </w:p>
    <w:p w:rsidR="006317AC" w:rsidRDefault="006317AC">
      <w:pPr>
        <w:pStyle w:val="ConsPlusNormal"/>
      </w:pPr>
    </w:p>
    <w:p w:rsidR="006317AC" w:rsidRDefault="006317AC">
      <w:pPr>
        <w:pStyle w:val="ConsPlusNormal"/>
      </w:pPr>
    </w:p>
    <w:p w:rsidR="006317AC" w:rsidRDefault="006317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2F1C" w:rsidRDefault="006317AC"/>
    <w:sectPr w:rsidR="00A82F1C" w:rsidSect="001A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AC"/>
    <w:rsid w:val="00441C1B"/>
    <w:rsid w:val="006317AC"/>
    <w:rsid w:val="00F3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1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17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1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17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432BD5B626188686446994D10C4F7EE41B197795B111499F09AC372D523F096D00F7D6269B6769491941BD22F1F959862F8E3804331957060A94f9A5E" TargetMode="External"/><Relationship Id="rId13" Type="http://schemas.openxmlformats.org/officeDocument/2006/relationships/hyperlink" Target="consultantplus://offline/ref=FF432BD5B626188686447799C7601577E510477293BB1B1CC756F76A7A5B355E384FF69860957869410743BB28fAA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432BD5B626188686446994D10C4F7EE41B197795B1104E9E09AC372D523F096D00F7D6269B676A4E1A46B322F1F959862F8E3804331957060A94f9A5E" TargetMode="External"/><Relationship Id="rId12" Type="http://schemas.openxmlformats.org/officeDocument/2006/relationships/hyperlink" Target="consultantplus://offline/ref=FF432BD5B626188686446994D10C4F7EE41B197795B1104E9E09AC372D523F096D00F7D6269B676A4E1A46B322F1F959862F8E3804331957060A94f9A5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432BD5B626188686446994D10C4F7EE41B197795B111499F09AC372D523F096D00F7D6269B6769491941BE22F1F959862F8E3804331957060A94f9A5E" TargetMode="External"/><Relationship Id="rId11" Type="http://schemas.openxmlformats.org/officeDocument/2006/relationships/hyperlink" Target="consultantplus://offline/ref=FF432BD5B626188686446994D10C4F7EE41B197795B111499F09AC372D523F096D00F7D6269B6769491940BB22F1F959862F8E3804331957060A94f9A5E" TargetMode="External"/><Relationship Id="rId5" Type="http://schemas.openxmlformats.org/officeDocument/2006/relationships/hyperlink" Target="consultantplus://offline/ref=FF432BD5B626188686446994D10C4F7EE41B197796BB134B9F09AC372D523F096D00F7D6269B6769491941BE22F1F959862F8E3804331957060A94f9A5E" TargetMode="External"/><Relationship Id="rId15" Type="http://schemas.openxmlformats.org/officeDocument/2006/relationships/hyperlink" Target="consultantplus://offline/ref=FF432BD5B626188686447799C7601577E512457994B11B1CC756F76A7A5B355E384FF69860957869410743BB28fAACE" TargetMode="External"/><Relationship Id="rId10" Type="http://schemas.openxmlformats.org/officeDocument/2006/relationships/hyperlink" Target="consultantplus://offline/ref=FF432BD5B626188686446994D10C4F7EE41B197795B111499F09AC372D523F096D00F7D6269B6769491941B322F1F959862F8E3804331957060A94f9A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432BD5B626188686446994D10C4F7EE41B197796B619429B09AC372D523F096D00F7C426C36B6B4A0741B337A7A81CfDAAE" TargetMode="External"/><Relationship Id="rId14" Type="http://schemas.openxmlformats.org/officeDocument/2006/relationships/hyperlink" Target="consultantplus://offline/ref=FF432BD5B626188686447799C7601577E51143799FB61B1CC756F76A7A5B355E384FF69860957869410743BB28fAA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Козий Кристина Сергеевна</dc:creator>
  <cp:lastModifiedBy>Козий Кристина Сергеевна</cp:lastModifiedBy>
  <cp:revision>1</cp:revision>
  <dcterms:created xsi:type="dcterms:W3CDTF">2019-08-23T04:00:00Z</dcterms:created>
  <dcterms:modified xsi:type="dcterms:W3CDTF">2019-08-23T04:01:00Z</dcterms:modified>
</cp:coreProperties>
</file>