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5195"/>
      </w:tblGrid>
      <w:tr w:rsidR="00302ADA" w:rsidRPr="00F81D33" w14:paraId="4D7A2BB5" w14:textId="77777777" w:rsidTr="00C43BC6">
        <w:tc>
          <w:tcPr>
            <w:tcW w:w="4361" w:type="dxa"/>
            <w:shd w:val="clear" w:color="auto" w:fill="auto"/>
          </w:tcPr>
          <w:p w14:paraId="76EC38A3" w14:textId="77777777" w:rsidR="00531C2A" w:rsidRPr="0047038D" w:rsidRDefault="00531C2A" w:rsidP="00F81D33">
            <w:pPr>
              <w:spacing w:after="0" w:line="240" w:lineRule="auto"/>
              <w:rPr>
                <w:rFonts w:ascii="Times New Roman" w:eastAsia="Arial Unicode MS" w:hAnsi="Times New Roman"/>
                <w:b/>
                <w:i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14:paraId="2B89C3CB" w14:textId="4E55E028" w:rsidR="00C43BC6" w:rsidRPr="00C43BC6" w:rsidRDefault="00C43BC6" w:rsidP="00C43BC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43BC6">
              <w:rPr>
                <w:rFonts w:ascii="Times New Roman" w:eastAsia="Arial Unicode MS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</w:p>
          <w:p w14:paraId="5F2906A1" w14:textId="77777777" w:rsidR="00C43BC6" w:rsidRPr="00C43BC6" w:rsidRDefault="00C43BC6" w:rsidP="00C43BC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43BC6">
              <w:rPr>
                <w:rFonts w:ascii="Times New Roman" w:eastAsia="Arial Unicode MS" w:hAnsi="Times New Roman"/>
                <w:sz w:val="20"/>
                <w:szCs w:val="20"/>
              </w:rPr>
              <w:t>к Протоколу заседания Комиссии по предупреждению</w:t>
            </w:r>
          </w:p>
          <w:p w14:paraId="43F03E0E" w14:textId="77777777" w:rsidR="00C43BC6" w:rsidRPr="00C43BC6" w:rsidRDefault="00C43BC6" w:rsidP="00C43BC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43BC6">
              <w:rPr>
                <w:rFonts w:ascii="Times New Roman" w:eastAsia="Arial Unicode MS" w:hAnsi="Times New Roman"/>
                <w:sz w:val="20"/>
                <w:szCs w:val="20"/>
              </w:rPr>
              <w:t>и ликвидации чрезвычайных ситуаций и обеспечению</w:t>
            </w:r>
          </w:p>
          <w:p w14:paraId="72898AAE" w14:textId="77777777" w:rsidR="00C43BC6" w:rsidRPr="00C43BC6" w:rsidRDefault="00C43BC6" w:rsidP="00C43BC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43BC6">
              <w:rPr>
                <w:rFonts w:ascii="Times New Roman" w:eastAsia="Arial Unicode MS" w:hAnsi="Times New Roman"/>
                <w:sz w:val="20"/>
                <w:szCs w:val="20"/>
              </w:rPr>
              <w:t>пожарной безопасности Чукотского автономного округа</w:t>
            </w:r>
          </w:p>
          <w:p w14:paraId="3238F0C9" w14:textId="68F9DA96" w:rsidR="00B763EC" w:rsidRPr="00B763EC" w:rsidRDefault="00C43BC6" w:rsidP="00C43BC6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43BC6">
              <w:rPr>
                <w:rFonts w:ascii="Times New Roman" w:eastAsia="Arial Unicode MS" w:hAnsi="Times New Roman"/>
                <w:sz w:val="20"/>
                <w:szCs w:val="20"/>
              </w:rPr>
              <w:t>от «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12</w:t>
            </w:r>
            <w:r w:rsidRPr="00C43BC6">
              <w:rPr>
                <w:rFonts w:ascii="Times New Roman" w:eastAsia="Arial Unicode MS" w:hAnsi="Times New Roman"/>
                <w:sz w:val="20"/>
                <w:szCs w:val="20"/>
              </w:rPr>
              <w:t>» декабря 2024 г. № 36</w:t>
            </w:r>
          </w:p>
        </w:tc>
      </w:tr>
    </w:tbl>
    <w:p w14:paraId="118B7EE5" w14:textId="77777777" w:rsidR="00F81D33" w:rsidRDefault="00F81D33" w:rsidP="00F81D33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14:paraId="2CE02655" w14:textId="02BFC23E" w:rsidR="008C6515" w:rsidRPr="00F81D33" w:rsidRDefault="008C6515" w:rsidP="00F81D33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ПЛАН</w:t>
      </w:r>
    </w:p>
    <w:p w14:paraId="2E2B5296" w14:textId="77777777" w:rsidR="008C6515" w:rsidRPr="00F81D33" w:rsidRDefault="008C6515" w:rsidP="00F81D33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bookmarkStart w:id="1" w:name="bookmark1"/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работы Комиссии по предупреждению и ликвидации чрезвычайных </w:t>
      </w:r>
    </w:p>
    <w:p w14:paraId="4F0C17D0" w14:textId="77777777" w:rsidR="008C6515" w:rsidRPr="00F81D33" w:rsidRDefault="008C6515" w:rsidP="00F81D33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ситуаций и обеспечению пожарной безопасности</w:t>
      </w:r>
    </w:p>
    <w:p w14:paraId="1DFA5FCE" w14:textId="21E61BB6" w:rsidR="008C6515" w:rsidRPr="00F81D33" w:rsidRDefault="008C6515" w:rsidP="00F81D33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Чукотского автономного округа на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0D637E">
        <w:rPr>
          <w:rFonts w:ascii="Times New Roman" w:eastAsia="Arial Unicode MS" w:hAnsi="Times New Roman"/>
          <w:b/>
          <w:sz w:val="28"/>
          <w:szCs w:val="28"/>
        </w:rPr>
        <w:t>5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год</w:t>
      </w:r>
      <w:bookmarkEnd w:id="1"/>
    </w:p>
    <w:p w14:paraId="293A2220" w14:textId="77777777" w:rsidR="00333E07" w:rsidRPr="00F81D33" w:rsidRDefault="00333E07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363BF99F" w14:textId="77777777" w:rsidR="00333E07" w:rsidRPr="00F81D33" w:rsidRDefault="00333E07" w:rsidP="00F81D33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bookmarkStart w:id="2" w:name="bookmark2"/>
      <w:r w:rsidRPr="00F81D33">
        <w:rPr>
          <w:rFonts w:ascii="Times New Roman" w:eastAsia="Arial Unicode MS" w:hAnsi="Times New Roman"/>
          <w:b/>
          <w:sz w:val="28"/>
          <w:szCs w:val="28"/>
        </w:rPr>
        <w:t>I квартал</w:t>
      </w:r>
      <w:bookmarkEnd w:id="2"/>
    </w:p>
    <w:p w14:paraId="35E413FE" w14:textId="77777777" w:rsidR="00333E07" w:rsidRPr="00F81D33" w:rsidRDefault="00333E07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09DFB8D7" w14:textId="0C89BD46" w:rsidR="00333E07" w:rsidRPr="00F81D33" w:rsidRDefault="008F179C" w:rsidP="00F81D33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bookmarkStart w:id="3" w:name="bookmark3"/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О подготовке органов управления и сил Чукотской окружной подсистемы единой государственной системы предупреждения и ликвидации чрезвычайных ситуаций к </w:t>
      </w:r>
      <w:r w:rsidR="00333E07" w:rsidRPr="00F81D33">
        <w:rPr>
          <w:rFonts w:ascii="Times New Roman" w:eastAsia="Arial Unicode MS" w:hAnsi="Times New Roman"/>
          <w:b/>
          <w:sz w:val="28"/>
          <w:szCs w:val="28"/>
        </w:rPr>
        <w:t>безаварийному пропуску паводковых вод в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0D637E">
        <w:rPr>
          <w:rFonts w:ascii="Times New Roman" w:eastAsia="Arial Unicode MS" w:hAnsi="Times New Roman"/>
          <w:b/>
          <w:sz w:val="28"/>
          <w:szCs w:val="28"/>
        </w:rPr>
        <w:t>5</w:t>
      </w:r>
      <w:r w:rsidR="00333E07" w:rsidRPr="00F81D33">
        <w:rPr>
          <w:rFonts w:ascii="Times New Roman" w:eastAsia="Arial Unicode MS" w:hAnsi="Times New Roman"/>
          <w:b/>
          <w:sz w:val="28"/>
          <w:szCs w:val="28"/>
        </w:rPr>
        <w:t xml:space="preserve"> году.</w:t>
      </w:r>
      <w:bookmarkEnd w:id="3"/>
    </w:p>
    <w:p w14:paraId="66C2C11B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58772111" w14:textId="7F585B31" w:rsidR="00333E07" w:rsidRPr="00F81D33" w:rsidRDefault="000D637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bookmarkStart w:id="4" w:name="_Hlk184717598"/>
      <w:r>
        <w:rPr>
          <w:rFonts w:ascii="Times New Roman" w:eastAsia="Arial Unicode MS" w:hAnsi="Times New Roman"/>
          <w:i/>
          <w:sz w:val="28"/>
          <w:szCs w:val="28"/>
        </w:rPr>
        <w:t>Департамент</w:t>
      </w:r>
      <w:r w:rsidR="00333E07" w:rsidRPr="00F81D33">
        <w:rPr>
          <w:rFonts w:ascii="Times New Roman" w:eastAsia="Arial Unicode MS" w:hAnsi="Times New Roman"/>
          <w:i/>
          <w:sz w:val="28"/>
          <w:szCs w:val="28"/>
        </w:rPr>
        <w:t xml:space="preserve"> гражданской защиты и противопожарной службы Чукотского автономного округа;</w:t>
      </w:r>
    </w:p>
    <w:bookmarkEnd w:id="4"/>
    <w:p w14:paraId="6D3C7778" w14:textId="77777777" w:rsidR="00D27760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</w:t>
      </w:r>
      <w:r w:rsidR="00D27760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43C01ED2" w14:textId="77777777" w:rsidR="00013713" w:rsidRPr="00F81D33" w:rsidRDefault="00D27760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Анадырского и Билибинского муниципальных районов</w:t>
      </w:r>
      <w:r w:rsidR="00013713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3C6B2B3E" w14:textId="77777777" w:rsidR="00333E07" w:rsidRPr="00F81D33" w:rsidRDefault="00013713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Объекты экономики, попадающие в зоны затопления и подтопления</w:t>
      </w:r>
      <w:r w:rsidR="00333E07" w:rsidRPr="00F81D33">
        <w:rPr>
          <w:rFonts w:ascii="Times New Roman" w:eastAsia="Arial Unicode MS" w:hAnsi="Times New Roman"/>
          <w:i/>
          <w:sz w:val="28"/>
          <w:szCs w:val="28"/>
        </w:rPr>
        <w:t>.</w:t>
      </w:r>
    </w:p>
    <w:p w14:paraId="7666B1E7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5CC3D697" w14:textId="63772EDC" w:rsidR="00013713" w:rsidRPr="00F81D33" w:rsidRDefault="00013713" w:rsidP="00F81D33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bookmarkStart w:id="5" w:name="bookmark4"/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О подготовке органов управления и сил Чукотской окружной подсистемы единой государственной системы предупреждения и ликвидации чрезвычайных ситуаций к </w:t>
      </w:r>
      <w:r w:rsidR="006D211A" w:rsidRPr="00F81D33">
        <w:rPr>
          <w:rFonts w:ascii="Times New Roman" w:eastAsia="Arial Unicode MS" w:hAnsi="Times New Roman"/>
          <w:b/>
          <w:sz w:val="28"/>
          <w:szCs w:val="28"/>
        </w:rPr>
        <w:t>пожароопасному периоду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0D637E">
        <w:rPr>
          <w:rFonts w:ascii="Times New Roman" w:eastAsia="Arial Unicode MS" w:hAnsi="Times New Roman"/>
          <w:b/>
          <w:sz w:val="28"/>
          <w:szCs w:val="28"/>
        </w:rPr>
        <w:t>5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год</w:t>
      </w:r>
      <w:r w:rsidR="006D211A" w:rsidRPr="00F81D33">
        <w:rPr>
          <w:rFonts w:ascii="Times New Roman" w:eastAsia="Arial Unicode MS" w:hAnsi="Times New Roman"/>
          <w:b/>
          <w:sz w:val="28"/>
          <w:szCs w:val="28"/>
        </w:rPr>
        <w:t>а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.</w:t>
      </w:r>
    </w:p>
    <w:bookmarkEnd w:id="5"/>
    <w:p w14:paraId="600C3971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5004950B" w14:textId="6E4D96F8" w:rsidR="00333E07" w:rsidRDefault="00A94203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</w:t>
      </w:r>
      <w:r w:rsidR="008F53AE" w:rsidRPr="00F81D33">
        <w:rPr>
          <w:rFonts w:ascii="Times New Roman" w:eastAsia="Arial Unicode MS" w:hAnsi="Times New Roman"/>
          <w:i/>
          <w:sz w:val="28"/>
          <w:szCs w:val="28"/>
        </w:rPr>
        <w:t xml:space="preserve"> природных ресурсов и экологии Чукотского автономного округа</w:t>
      </w:r>
      <w:r w:rsidR="00333E07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31A59B42" w14:textId="717BEF56" w:rsidR="000D637E" w:rsidRPr="00F81D33" w:rsidRDefault="000D637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0D637E">
        <w:rPr>
          <w:rFonts w:ascii="Times New Roman" w:eastAsia="Arial Unicode MS" w:hAnsi="Times New Roman"/>
          <w:i/>
          <w:sz w:val="28"/>
          <w:szCs w:val="28"/>
        </w:rPr>
        <w:t>Департамент гражданской защиты и противопожарной службы Чукотского автономного округа;</w:t>
      </w:r>
    </w:p>
    <w:p w14:paraId="5AD69D89" w14:textId="77777777" w:rsidR="0094037D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Государственное </w:t>
      </w:r>
      <w:r w:rsidR="005C28E1" w:rsidRPr="00F81D33">
        <w:rPr>
          <w:rFonts w:ascii="Times New Roman" w:eastAsia="Arial Unicode MS" w:hAnsi="Times New Roman"/>
          <w:i/>
          <w:sz w:val="28"/>
          <w:szCs w:val="28"/>
        </w:rPr>
        <w:t>автономное</w:t>
      </w: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 учреждение Чукотского автономного округа «База авиационной охраны лесов»</w:t>
      </w:r>
      <w:r w:rsidR="00A44E92" w:rsidRPr="00F81D33">
        <w:rPr>
          <w:rFonts w:ascii="Times New Roman" w:eastAsia="Arial Unicode MS" w:hAnsi="Times New Roman"/>
          <w:i/>
          <w:sz w:val="28"/>
          <w:szCs w:val="28"/>
        </w:rPr>
        <w:t>;</w:t>
      </w:r>
      <w:r w:rsidR="0094037D" w:rsidRPr="00F81D33">
        <w:rPr>
          <w:rFonts w:ascii="Times New Roman" w:eastAsia="Arial Unicode MS" w:hAnsi="Times New Roman"/>
          <w:i/>
          <w:sz w:val="28"/>
          <w:szCs w:val="28"/>
        </w:rPr>
        <w:t xml:space="preserve"> </w:t>
      </w:r>
    </w:p>
    <w:p w14:paraId="7666891A" w14:textId="77777777" w:rsidR="0094037D" w:rsidRPr="00F81D33" w:rsidRDefault="0094037D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56A69FB5" w14:textId="77777777" w:rsidR="006D211A" w:rsidRPr="00F81D33" w:rsidRDefault="00A44E92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Анадырского и Билибинского муниципальных районов</w:t>
      </w:r>
      <w:r w:rsidR="006D211A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5149C6EF" w14:textId="69EAC7BA" w:rsidR="006D211A" w:rsidRPr="00F81D33" w:rsidRDefault="006D211A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Объекты экономики, расположенные в лесном фонде.</w:t>
      </w:r>
    </w:p>
    <w:p w14:paraId="6EFD1D0F" w14:textId="7F50B744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</w:p>
    <w:p w14:paraId="08E118E4" w14:textId="4EA0D44E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bCs/>
          <w:iCs/>
          <w:sz w:val="28"/>
          <w:szCs w:val="28"/>
        </w:rPr>
      </w:pPr>
      <w:r w:rsidRPr="00F81D33">
        <w:rPr>
          <w:rFonts w:ascii="Times New Roman" w:eastAsia="Arial Unicode MS" w:hAnsi="Times New Roman"/>
          <w:b/>
          <w:bCs/>
          <w:iCs/>
          <w:sz w:val="28"/>
          <w:szCs w:val="28"/>
        </w:rPr>
        <w:t>3.</w:t>
      </w:r>
      <w:r w:rsidRPr="00F81D33">
        <w:rPr>
          <w:rFonts w:ascii="Times New Roman" w:eastAsia="Arial Unicode MS" w:hAnsi="Times New Roman"/>
          <w:b/>
          <w:bCs/>
          <w:iCs/>
          <w:sz w:val="28"/>
          <w:szCs w:val="28"/>
        </w:rPr>
        <w:tab/>
        <w:t>Об обеспечении пожарной безопасности в учреждениях социального обслуживания населения и объектах здравоохранения Чукотского автономного округа.</w:t>
      </w:r>
    </w:p>
    <w:p w14:paraId="3E8493E8" w14:textId="77777777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7F2B0425" w14:textId="77777777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304AE99E" w14:textId="77777777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 здравоохранения Чукотского автономного округа;</w:t>
      </w:r>
    </w:p>
    <w:p w14:paraId="44F114B6" w14:textId="77777777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 социальной политики Чукотского автономного округа;</w:t>
      </w:r>
    </w:p>
    <w:p w14:paraId="6FB45A70" w14:textId="77777777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округа;</w:t>
      </w:r>
    </w:p>
    <w:p w14:paraId="74FE7019" w14:textId="77777777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lastRenderedPageBreak/>
        <w:t>Учреждения социального обслуживания населения Чукотского автономного округа;</w:t>
      </w:r>
    </w:p>
    <w:p w14:paraId="56939E6B" w14:textId="601F6132" w:rsidR="00C33A47" w:rsidRPr="00F81D33" w:rsidRDefault="00C33A4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Учреждения здравоохранения Чукотского автономного округа.</w:t>
      </w:r>
    </w:p>
    <w:p w14:paraId="3746413E" w14:textId="77777777" w:rsidR="00F81D33" w:rsidRDefault="00F81D33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  <w:bookmarkStart w:id="6" w:name="bookmark6"/>
    </w:p>
    <w:p w14:paraId="3852ED21" w14:textId="20AD669C" w:rsidR="00333E07" w:rsidRPr="00F81D33" w:rsidRDefault="00333E07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II квартал</w:t>
      </w:r>
      <w:bookmarkEnd w:id="6"/>
    </w:p>
    <w:p w14:paraId="605FE68D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5A1C87B6" w14:textId="31D454F5" w:rsidR="008D40F7" w:rsidRPr="00F81D33" w:rsidRDefault="00333E07" w:rsidP="00F81D33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bookmarkStart w:id="7" w:name="bookmark7"/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О </w:t>
      </w:r>
      <w:r w:rsidR="008D40F7" w:rsidRPr="00F81D33">
        <w:rPr>
          <w:rFonts w:ascii="Times New Roman" w:eastAsia="Arial Unicode MS" w:hAnsi="Times New Roman"/>
          <w:b/>
          <w:sz w:val="28"/>
          <w:szCs w:val="28"/>
        </w:rPr>
        <w:t>готовности органов управления и сил Чукотской окружной подсистемы единой государственной системы предупреждения и ликвидации чрезвычайных ситуаций к безаварийному пропуску паводковых вод в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0D637E">
        <w:rPr>
          <w:rFonts w:ascii="Times New Roman" w:eastAsia="Arial Unicode MS" w:hAnsi="Times New Roman"/>
          <w:b/>
          <w:sz w:val="28"/>
          <w:szCs w:val="28"/>
        </w:rPr>
        <w:t>5</w:t>
      </w:r>
      <w:r w:rsidR="008D40F7" w:rsidRPr="00F81D33">
        <w:rPr>
          <w:rFonts w:ascii="Times New Roman" w:eastAsia="Arial Unicode MS" w:hAnsi="Times New Roman"/>
          <w:b/>
          <w:sz w:val="28"/>
          <w:szCs w:val="28"/>
        </w:rPr>
        <w:t xml:space="preserve"> году.</w:t>
      </w:r>
    </w:p>
    <w:bookmarkEnd w:id="7"/>
    <w:p w14:paraId="138F3ED1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79698867" w14:textId="02280D04" w:rsidR="00333E07" w:rsidRPr="00F81D33" w:rsidRDefault="000D637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0D637E">
        <w:rPr>
          <w:rFonts w:ascii="Times New Roman" w:eastAsia="Arial Unicode MS" w:hAnsi="Times New Roman"/>
          <w:i/>
          <w:sz w:val="28"/>
          <w:szCs w:val="28"/>
        </w:rPr>
        <w:t>Департамент гражданской защиты и противопожарной службы Чукотского автономного округа;</w:t>
      </w:r>
    </w:p>
    <w:p w14:paraId="60A2C543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округу.</w:t>
      </w:r>
    </w:p>
    <w:p w14:paraId="5F768044" w14:textId="77777777" w:rsidR="008D40F7" w:rsidRPr="00F81D33" w:rsidRDefault="00A232D3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Анадырского и Билибинского муниципальных районов</w:t>
      </w:r>
      <w:r w:rsidR="008D40F7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6023A43E" w14:textId="77777777" w:rsidR="008D40F7" w:rsidRPr="00F81D33" w:rsidRDefault="008D40F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Объекты экономики, попадающие в зоны затопления и подтопления.</w:t>
      </w:r>
    </w:p>
    <w:p w14:paraId="5260BBCF" w14:textId="77777777" w:rsidR="00FA49CA" w:rsidRPr="00F81D33" w:rsidRDefault="00FA49CA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6411D382" w14:textId="5F5261E2" w:rsidR="00333E07" w:rsidRPr="00F81D33" w:rsidRDefault="00EF16C9" w:rsidP="00F81D33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bookmarkStart w:id="8" w:name="bookmark8"/>
      <w:r w:rsidRPr="00F81D33">
        <w:rPr>
          <w:rFonts w:ascii="Times New Roman" w:eastAsia="Arial Unicode MS" w:hAnsi="Times New Roman"/>
          <w:b/>
          <w:sz w:val="28"/>
          <w:szCs w:val="28"/>
        </w:rPr>
        <w:t>О готовности органов управления и сил Чукотской окружной подсистемы единой государственной системы предупреждения и ликвидации чрезвычайных ситуаций к</w:t>
      </w:r>
      <w:r w:rsidR="00333E07" w:rsidRPr="00F81D33">
        <w:rPr>
          <w:rFonts w:ascii="Times New Roman" w:eastAsia="Arial Unicode MS" w:hAnsi="Times New Roman"/>
          <w:b/>
          <w:sz w:val="28"/>
          <w:szCs w:val="28"/>
        </w:rPr>
        <w:t xml:space="preserve"> пожароопасному сезону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0D637E">
        <w:rPr>
          <w:rFonts w:ascii="Times New Roman" w:eastAsia="Arial Unicode MS" w:hAnsi="Times New Roman"/>
          <w:b/>
          <w:sz w:val="28"/>
          <w:szCs w:val="28"/>
        </w:rPr>
        <w:t>5</w:t>
      </w:r>
      <w:r w:rsidR="00333E07" w:rsidRPr="00F81D33">
        <w:rPr>
          <w:rFonts w:ascii="Times New Roman" w:eastAsia="Arial Unicode MS" w:hAnsi="Times New Roman"/>
          <w:b/>
          <w:sz w:val="28"/>
          <w:szCs w:val="28"/>
        </w:rPr>
        <w:t xml:space="preserve"> года.</w:t>
      </w:r>
      <w:bookmarkEnd w:id="8"/>
    </w:p>
    <w:p w14:paraId="1AEBFDDE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6A76E6BE" w14:textId="7681FE3B" w:rsidR="00333E07" w:rsidRDefault="00364BEF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</w:t>
      </w:r>
      <w:r w:rsidR="008F53AE" w:rsidRPr="00F81D33">
        <w:rPr>
          <w:rFonts w:ascii="Times New Roman" w:eastAsia="Arial Unicode MS" w:hAnsi="Times New Roman"/>
          <w:i/>
          <w:sz w:val="28"/>
          <w:szCs w:val="28"/>
        </w:rPr>
        <w:t xml:space="preserve"> природных ресурсов и экологии Чукотского автономного округа</w:t>
      </w:r>
      <w:r w:rsidR="00333E07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7403032F" w14:textId="3792FFD4" w:rsidR="000D637E" w:rsidRPr="00F81D33" w:rsidRDefault="000D637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0D637E">
        <w:rPr>
          <w:rFonts w:ascii="Times New Roman" w:eastAsia="Arial Unicode MS" w:hAnsi="Times New Roman"/>
          <w:i/>
          <w:sz w:val="28"/>
          <w:szCs w:val="28"/>
        </w:rPr>
        <w:t>Департамент гражданской защиты и противопожарной службы Чукотского автономного округа;</w:t>
      </w:r>
    </w:p>
    <w:p w14:paraId="6E7EF098" w14:textId="77777777" w:rsidR="00444200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Государственное бюджетное учреждение Чукотского автономного округа «База авиационной охраны лесов»</w:t>
      </w:r>
      <w:r w:rsidR="00444200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16E0F4CD" w14:textId="77777777" w:rsidR="0094037D" w:rsidRPr="00F81D33" w:rsidRDefault="0094037D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4F1C206F" w14:textId="77777777" w:rsidR="00FA7643" w:rsidRPr="00F81D33" w:rsidRDefault="00FA7643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Анадырского и Билибинского муниципальных районов;</w:t>
      </w:r>
    </w:p>
    <w:p w14:paraId="05151280" w14:textId="77777777" w:rsidR="00333E07" w:rsidRPr="00F81D33" w:rsidRDefault="00444200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Объекты экономики, расположенные в лесном фонде.</w:t>
      </w:r>
    </w:p>
    <w:p w14:paraId="1473799E" w14:textId="77777777" w:rsidR="00377A1F" w:rsidRPr="00F81D33" w:rsidRDefault="00377A1F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2D0D4FF5" w14:textId="04BAB244" w:rsidR="00333E07" w:rsidRPr="00F81D33" w:rsidRDefault="00D017AE" w:rsidP="00F81D33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bookmarkStart w:id="9" w:name="bookmark9"/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Об обеспечении </w:t>
      </w:r>
      <w:r w:rsidR="00843FA0" w:rsidRPr="00F81D33">
        <w:rPr>
          <w:rFonts w:ascii="Times New Roman" w:eastAsia="Arial Unicode MS" w:hAnsi="Times New Roman"/>
          <w:b/>
          <w:sz w:val="28"/>
          <w:szCs w:val="28"/>
        </w:rPr>
        <w:t xml:space="preserve">безопасности </w:t>
      </w:r>
      <w:r w:rsidR="003B756B" w:rsidRPr="00F81D33">
        <w:rPr>
          <w:rFonts w:ascii="Times New Roman" w:eastAsia="Arial Unicode MS" w:hAnsi="Times New Roman"/>
          <w:b/>
          <w:sz w:val="28"/>
          <w:szCs w:val="28"/>
        </w:rPr>
        <w:t xml:space="preserve">в </w:t>
      </w:r>
      <w:r w:rsidR="00843FA0" w:rsidRPr="00F81D33">
        <w:rPr>
          <w:rFonts w:ascii="Times New Roman" w:eastAsia="Arial Unicode MS" w:hAnsi="Times New Roman"/>
          <w:b/>
          <w:sz w:val="28"/>
          <w:szCs w:val="28"/>
        </w:rPr>
        <w:t>детских оздоровительных лагер</w:t>
      </w:r>
      <w:r w:rsidR="003B756B" w:rsidRPr="00F81D33">
        <w:rPr>
          <w:rFonts w:ascii="Times New Roman" w:eastAsia="Arial Unicode MS" w:hAnsi="Times New Roman"/>
          <w:b/>
          <w:sz w:val="28"/>
          <w:szCs w:val="28"/>
        </w:rPr>
        <w:t>ях</w:t>
      </w:r>
      <w:r w:rsidR="00843FA0" w:rsidRPr="00F81D33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(</w:t>
      </w:r>
      <w:r w:rsidR="003B756B" w:rsidRPr="00F81D33">
        <w:rPr>
          <w:rFonts w:ascii="Times New Roman" w:eastAsia="Arial Unicode MS" w:hAnsi="Times New Roman"/>
          <w:b/>
          <w:sz w:val="28"/>
          <w:szCs w:val="28"/>
        </w:rPr>
        <w:t>площадках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) </w:t>
      </w:r>
      <w:r w:rsidR="00843FA0" w:rsidRPr="00F81D33">
        <w:rPr>
          <w:rFonts w:ascii="Times New Roman" w:eastAsia="Arial Unicode MS" w:hAnsi="Times New Roman"/>
          <w:b/>
          <w:sz w:val="28"/>
          <w:szCs w:val="28"/>
        </w:rPr>
        <w:t>в летний период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0D637E">
        <w:rPr>
          <w:rFonts w:ascii="Times New Roman" w:eastAsia="Arial Unicode MS" w:hAnsi="Times New Roman"/>
          <w:b/>
          <w:sz w:val="28"/>
          <w:szCs w:val="28"/>
        </w:rPr>
        <w:t>5</w:t>
      </w:r>
      <w:r w:rsidR="00843FA0" w:rsidRPr="00F81D33">
        <w:rPr>
          <w:rFonts w:ascii="Times New Roman" w:eastAsia="Arial Unicode MS" w:hAnsi="Times New Roman"/>
          <w:b/>
          <w:sz w:val="28"/>
          <w:szCs w:val="28"/>
        </w:rPr>
        <w:t xml:space="preserve"> года</w:t>
      </w:r>
      <w:r w:rsidR="00333E07" w:rsidRPr="00F81D33">
        <w:rPr>
          <w:rFonts w:ascii="Times New Roman" w:eastAsia="Arial Unicode MS" w:hAnsi="Times New Roman"/>
          <w:b/>
          <w:sz w:val="28"/>
          <w:szCs w:val="28"/>
        </w:rPr>
        <w:t>.</w:t>
      </w:r>
      <w:bookmarkEnd w:id="9"/>
    </w:p>
    <w:p w14:paraId="72C12E43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7818AC62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659A291B" w14:textId="77777777" w:rsidR="00D017AE" w:rsidRPr="00F81D33" w:rsidRDefault="00D017A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Управление Роспотребнадзора по Чукотскому автономному округу;</w:t>
      </w:r>
    </w:p>
    <w:p w14:paraId="6627D43D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 образования</w:t>
      </w:r>
      <w:r w:rsidR="008F53AE" w:rsidRPr="00F81D33">
        <w:rPr>
          <w:rFonts w:ascii="Times New Roman" w:eastAsia="Arial Unicode MS" w:hAnsi="Times New Roman"/>
          <w:i/>
          <w:sz w:val="28"/>
          <w:szCs w:val="28"/>
        </w:rPr>
        <w:t xml:space="preserve"> и науки</w:t>
      </w: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 Чукотского автономного округа;</w:t>
      </w:r>
    </w:p>
    <w:p w14:paraId="2106036D" w14:textId="77777777" w:rsidR="00EE43BD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 социальной политики Чукотского автономного округа</w:t>
      </w:r>
      <w:r w:rsidR="00EE43BD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7EBE2936" w14:textId="77777777" w:rsidR="00702F7E" w:rsidRPr="00F81D33" w:rsidRDefault="00EE43BD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</w:t>
      </w:r>
      <w:r w:rsidR="00702F7E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603FFACB" w14:textId="77777777" w:rsidR="00333E07" w:rsidRPr="00F81D33" w:rsidRDefault="00702F7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Учебные заведения на базе которых развёртываются детские оздоровительные лагеря (площадки)</w:t>
      </w:r>
      <w:r w:rsidR="00EE43BD" w:rsidRPr="00F81D33">
        <w:rPr>
          <w:rFonts w:ascii="Times New Roman" w:eastAsia="Arial Unicode MS" w:hAnsi="Times New Roman"/>
          <w:i/>
          <w:sz w:val="28"/>
          <w:szCs w:val="28"/>
        </w:rPr>
        <w:t>.</w:t>
      </w:r>
    </w:p>
    <w:p w14:paraId="3EF9ECB6" w14:textId="347572C7" w:rsidR="00333E07" w:rsidRPr="00F81D33" w:rsidRDefault="00333E07" w:rsidP="00F81D33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sz w:val="28"/>
          <w:szCs w:val="28"/>
          <w:u w:val="single"/>
        </w:rPr>
      </w:pPr>
      <w:bookmarkStart w:id="10" w:name="bookmark10"/>
      <w:r w:rsidRPr="00F81D33">
        <w:rPr>
          <w:rFonts w:ascii="Times New Roman" w:eastAsia="Arial Unicode MS" w:hAnsi="Times New Roman"/>
          <w:b/>
          <w:sz w:val="28"/>
          <w:szCs w:val="28"/>
        </w:rPr>
        <w:lastRenderedPageBreak/>
        <w:t xml:space="preserve">О мерах по предупреждению происшествий и гибели людей на водных объектах </w:t>
      </w:r>
      <w:r w:rsidR="00426989" w:rsidRPr="00F81D33">
        <w:rPr>
          <w:rFonts w:ascii="Times New Roman" w:eastAsia="Arial Unicode MS" w:hAnsi="Times New Roman"/>
          <w:b/>
          <w:sz w:val="28"/>
          <w:szCs w:val="28"/>
        </w:rPr>
        <w:t xml:space="preserve">на территории Чукотского автономного округа 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в летний период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0D637E">
        <w:rPr>
          <w:rFonts w:ascii="Times New Roman" w:eastAsia="Arial Unicode MS" w:hAnsi="Times New Roman"/>
          <w:b/>
          <w:sz w:val="28"/>
          <w:szCs w:val="28"/>
        </w:rPr>
        <w:t>5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года</w:t>
      </w:r>
      <w:r w:rsidRPr="00F81D33">
        <w:rPr>
          <w:rFonts w:ascii="Times New Roman" w:eastAsia="Arial Unicode MS" w:hAnsi="Times New Roman"/>
          <w:b/>
          <w:i/>
          <w:sz w:val="28"/>
          <w:szCs w:val="28"/>
        </w:rPr>
        <w:t>.</w:t>
      </w:r>
    </w:p>
    <w:p w14:paraId="14FAC63B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73937D2D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7C362CF1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</w:t>
      </w:r>
      <w:r w:rsidR="00292010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456714A8" w14:textId="77777777" w:rsidR="00292010" w:rsidRPr="00F81D33" w:rsidRDefault="00292010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Национальные общины, занимающиеся </w:t>
      </w:r>
      <w:r w:rsidR="00AB561C" w:rsidRPr="00F81D33">
        <w:rPr>
          <w:rFonts w:ascii="Times New Roman" w:eastAsia="Arial Unicode MS" w:hAnsi="Times New Roman"/>
          <w:i/>
          <w:sz w:val="28"/>
          <w:szCs w:val="28"/>
        </w:rPr>
        <w:t>морским зверобойным промыслом.</w:t>
      </w:r>
    </w:p>
    <w:p w14:paraId="440B2B18" w14:textId="77777777" w:rsidR="00703138" w:rsidRPr="00F81D33" w:rsidRDefault="00703138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14:paraId="3FC8F541" w14:textId="4D40A51D" w:rsidR="00333E07" w:rsidRPr="00F81D33" w:rsidRDefault="00333E07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III квартал</w:t>
      </w:r>
      <w:bookmarkEnd w:id="10"/>
    </w:p>
    <w:p w14:paraId="1B759FF3" w14:textId="77777777" w:rsidR="00D017AE" w:rsidRPr="00F81D33" w:rsidRDefault="00D017A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0A85DEE2" w14:textId="50A5E952" w:rsidR="0002053B" w:rsidRPr="00F81D33" w:rsidRDefault="0002053B" w:rsidP="00F81D33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Об обеспечении безопасности в образовательных учреждениях </w:t>
      </w:r>
      <w:r w:rsidR="005C1D71" w:rsidRPr="00F81D33">
        <w:rPr>
          <w:rFonts w:ascii="Times New Roman" w:eastAsia="Arial Unicode MS" w:hAnsi="Times New Roman"/>
          <w:b/>
          <w:sz w:val="28"/>
          <w:szCs w:val="28"/>
        </w:rPr>
        <w:t xml:space="preserve">Чукотского автономного округа 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в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0D637E">
        <w:rPr>
          <w:rFonts w:ascii="Times New Roman" w:eastAsia="Arial Unicode MS" w:hAnsi="Times New Roman"/>
          <w:b/>
          <w:sz w:val="28"/>
          <w:szCs w:val="28"/>
        </w:rPr>
        <w:t>5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-202</w:t>
      </w:r>
      <w:r w:rsidR="000D637E">
        <w:rPr>
          <w:rFonts w:ascii="Times New Roman" w:eastAsia="Arial Unicode MS" w:hAnsi="Times New Roman"/>
          <w:b/>
          <w:sz w:val="28"/>
          <w:szCs w:val="28"/>
        </w:rPr>
        <w:t>6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учебном году.</w:t>
      </w:r>
    </w:p>
    <w:p w14:paraId="4CC44105" w14:textId="77777777" w:rsidR="0002053B" w:rsidRPr="00F81D33" w:rsidRDefault="0002053B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1FFF2A25" w14:textId="77777777" w:rsidR="0002053B" w:rsidRPr="00F81D33" w:rsidRDefault="0002053B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1B00924E" w14:textId="77777777" w:rsidR="0002053B" w:rsidRPr="00F81D33" w:rsidRDefault="0002053B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Управление Роспотребнадзора по Чукотскому автономному округу;</w:t>
      </w:r>
    </w:p>
    <w:p w14:paraId="7FF96B09" w14:textId="77777777" w:rsidR="0002053B" w:rsidRPr="00F81D33" w:rsidRDefault="0002053B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Департамент </w:t>
      </w:r>
      <w:r w:rsidR="008F53AE" w:rsidRPr="00F81D33">
        <w:rPr>
          <w:rFonts w:ascii="Times New Roman" w:eastAsia="Arial Unicode MS" w:hAnsi="Times New Roman"/>
          <w:i/>
          <w:sz w:val="28"/>
          <w:szCs w:val="28"/>
        </w:rPr>
        <w:t xml:space="preserve">образования и науки </w:t>
      </w:r>
      <w:r w:rsidRPr="00F81D33">
        <w:rPr>
          <w:rFonts w:ascii="Times New Roman" w:eastAsia="Arial Unicode MS" w:hAnsi="Times New Roman"/>
          <w:i/>
          <w:sz w:val="28"/>
          <w:szCs w:val="28"/>
        </w:rPr>
        <w:t>Чукотского автономного округа;</w:t>
      </w:r>
    </w:p>
    <w:p w14:paraId="1E8C3B06" w14:textId="77777777" w:rsidR="0002053B" w:rsidRPr="00F81D33" w:rsidRDefault="0002053B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округа;</w:t>
      </w:r>
    </w:p>
    <w:p w14:paraId="04C10750" w14:textId="07F4C7F5" w:rsidR="0002053B" w:rsidRDefault="0002053B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Учебные заведения</w:t>
      </w:r>
      <w:r w:rsidR="008F53AE" w:rsidRPr="00F81D33">
        <w:rPr>
          <w:rFonts w:ascii="Times New Roman" w:eastAsia="Arial Unicode MS" w:hAnsi="Times New Roman"/>
          <w:i/>
          <w:sz w:val="28"/>
          <w:szCs w:val="28"/>
        </w:rPr>
        <w:t xml:space="preserve"> Чукотского автономного округа</w:t>
      </w:r>
      <w:r w:rsidRPr="00F81D33">
        <w:rPr>
          <w:rFonts w:ascii="Times New Roman" w:eastAsia="Arial Unicode MS" w:hAnsi="Times New Roman"/>
          <w:i/>
          <w:sz w:val="28"/>
          <w:szCs w:val="28"/>
        </w:rPr>
        <w:t>.</w:t>
      </w:r>
    </w:p>
    <w:p w14:paraId="54A7BB53" w14:textId="77777777" w:rsidR="000D637E" w:rsidRPr="00F81D33" w:rsidRDefault="000D637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</w:p>
    <w:p w14:paraId="7C422907" w14:textId="77777777" w:rsidR="00333E07" w:rsidRPr="00F81D33" w:rsidRDefault="00333E07" w:rsidP="00F81D33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bookmarkStart w:id="11" w:name="bookmark12"/>
      <w:r w:rsidRPr="00F81D33">
        <w:rPr>
          <w:rFonts w:ascii="Times New Roman" w:eastAsia="Arial Unicode MS" w:hAnsi="Times New Roman"/>
          <w:b/>
          <w:sz w:val="28"/>
          <w:szCs w:val="28"/>
        </w:rPr>
        <w:t>О состоянии пожарной безопасности на территории Чукотского автономного округа.</w:t>
      </w:r>
      <w:bookmarkEnd w:id="11"/>
    </w:p>
    <w:p w14:paraId="112CEEC0" w14:textId="77777777" w:rsidR="00843FA0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</w:t>
      </w:r>
      <w:r w:rsidR="00843FA0" w:rsidRPr="00F81D33">
        <w:rPr>
          <w:rFonts w:ascii="Times New Roman" w:eastAsia="Arial Unicode MS" w:hAnsi="Times New Roman"/>
          <w:i/>
          <w:sz w:val="28"/>
          <w:szCs w:val="28"/>
        </w:rPr>
        <w:t>е</w:t>
      </w: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 исполнител</w:t>
      </w:r>
      <w:r w:rsidR="00843FA0" w:rsidRPr="00F81D33">
        <w:rPr>
          <w:rFonts w:ascii="Times New Roman" w:eastAsia="Arial Unicode MS" w:hAnsi="Times New Roman"/>
          <w:i/>
          <w:sz w:val="28"/>
          <w:szCs w:val="28"/>
        </w:rPr>
        <w:t>и:</w:t>
      </w:r>
    </w:p>
    <w:p w14:paraId="03D0034F" w14:textId="77777777" w:rsidR="00843FA0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</w:t>
      </w:r>
      <w:r w:rsidR="00843FA0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681565FA" w14:textId="77777777" w:rsidR="000D637E" w:rsidRDefault="000D637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0D637E">
        <w:rPr>
          <w:rFonts w:ascii="Times New Roman" w:eastAsia="Arial Unicode MS" w:hAnsi="Times New Roman"/>
          <w:i/>
          <w:sz w:val="28"/>
          <w:szCs w:val="28"/>
        </w:rPr>
        <w:t>Департамент гражданской защиты и противопожарной службы Чукотского автономного округа;</w:t>
      </w:r>
    </w:p>
    <w:p w14:paraId="34D42E13" w14:textId="77777777" w:rsidR="00333E07" w:rsidRPr="00F81D33" w:rsidRDefault="00843FA0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</w:t>
      </w:r>
      <w:r w:rsidR="00333E07" w:rsidRPr="00F81D33">
        <w:rPr>
          <w:rFonts w:ascii="Times New Roman" w:eastAsia="Arial Unicode MS" w:hAnsi="Times New Roman"/>
          <w:i/>
          <w:sz w:val="28"/>
          <w:szCs w:val="28"/>
        </w:rPr>
        <w:t>.</w:t>
      </w:r>
    </w:p>
    <w:p w14:paraId="4AF869F1" w14:textId="77777777" w:rsidR="00DF1824" w:rsidRPr="00F81D33" w:rsidRDefault="00DF1824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7B0E2476" w14:textId="77777777" w:rsidR="00B86496" w:rsidRPr="00F81D33" w:rsidRDefault="00B86496" w:rsidP="00F81D33">
      <w:pPr>
        <w:widowControl w:val="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F81D33">
        <w:rPr>
          <w:rFonts w:ascii="Times New Roman" w:hAnsi="Times New Roman"/>
          <w:b/>
          <w:bCs/>
          <w:sz w:val="28"/>
          <w:szCs w:val="28"/>
          <w:lang w:bidi="ru-RU"/>
        </w:rPr>
        <w:t>Итоги деятельности и оснащённости подразделений пожарной охраны (федеральной противопожарной службы, противопожарной службы Чукотского автономного округа и добровольной пожарной охраны).</w:t>
      </w:r>
    </w:p>
    <w:p w14:paraId="6899B176" w14:textId="77777777" w:rsidR="00B86496" w:rsidRPr="00F81D33" w:rsidRDefault="00B86496" w:rsidP="00F81D33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F81D33">
        <w:rPr>
          <w:rFonts w:ascii="Times New Roman" w:hAnsi="Times New Roman"/>
          <w:i/>
          <w:iCs/>
          <w:sz w:val="28"/>
          <w:szCs w:val="28"/>
          <w:lang w:bidi="ru-RU"/>
        </w:rPr>
        <w:t>Ответственные исполнители:</w:t>
      </w:r>
    </w:p>
    <w:p w14:paraId="6B39D99A" w14:textId="77777777" w:rsidR="00B86496" w:rsidRPr="00F81D33" w:rsidRDefault="00B86496" w:rsidP="00F81D33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F81D33">
        <w:rPr>
          <w:rFonts w:ascii="Times New Roman" w:hAnsi="Times New Roman"/>
          <w:i/>
          <w:iCs/>
          <w:sz w:val="28"/>
          <w:szCs w:val="28"/>
          <w:lang w:bidi="ru-RU"/>
        </w:rPr>
        <w:t>Главное управление МЧС России по Чукотскому автономному округу;</w:t>
      </w:r>
    </w:p>
    <w:p w14:paraId="3A511E1C" w14:textId="77777777" w:rsidR="00612E0B" w:rsidRDefault="00612E0B" w:rsidP="00F81D33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612E0B">
        <w:rPr>
          <w:rFonts w:ascii="Times New Roman" w:hAnsi="Times New Roman"/>
          <w:i/>
          <w:iCs/>
          <w:sz w:val="28"/>
          <w:szCs w:val="28"/>
          <w:lang w:bidi="ru-RU"/>
        </w:rPr>
        <w:t>Департамент гражданской защиты и противопожарной службы Чукотского автономного округа;</w:t>
      </w:r>
    </w:p>
    <w:p w14:paraId="1A5C7B74" w14:textId="5F577C87" w:rsidR="00B86496" w:rsidRPr="00F81D33" w:rsidRDefault="00B86496" w:rsidP="00F81D33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F81D33">
        <w:rPr>
          <w:rFonts w:ascii="Times New Roman" w:hAnsi="Times New Roman"/>
          <w:i/>
          <w:iCs/>
          <w:sz w:val="28"/>
          <w:szCs w:val="28"/>
          <w:lang w:bidi="ru-RU"/>
        </w:rPr>
        <w:t>Администрации муниципальных образований Чукотского автономного округа.</w:t>
      </w:r>
    </w:p>
    <w:p w14:paraId="68F8DA6B" w14:textId="54FCF48F" w:rsidR="004C6C4C" w:rsidRDefault="004C6C4C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  <w:bookmarkStart w:id="12" w:name="bookmark14"/>
    </w:p>
    <w:p w14:paraId="073EEA5E" w14:textId="13B1D884" w:rsidR="00612E0B" w:rsidRDefault="00612E0B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14:paraId="28CBF48E" w14:textId="3371B2B2" w:rsidR="00612E0B" w:rsidRDefault="00612E0B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14:paraId="2BE1189A" w14:textId="77777777" w:rsidR="00612E0B" w:rsidRPr="00F81D33" w:rsidRDefault="00612E0B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14:paraId="2DE02D70" w14:textId="160B203F" w:rsidR="00333E07" w:rsidRPr="00F81D33" w:rsidRDefault="00333E07" w:rsidP="00F81D33">
      <w:pPr>
        <w:spacing w:after="0" w:line="240" w:lineRule="auto"/>
        <w:ind w:firstLine="567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lastRenderedPageBreak/>
        <w:t>IV квартал</w:t>
      </w:r>
      <w:bookmarkEnd w:id="12"/>
    </w:p>
    <w:p w14:paraId="0C3BF11D" w14:textId="77777777" w:rsidR="000D08B8" w:rsidRPr="00F81D33" w:rsidRDefault="000D08B8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729DADB0" w14:textId="33EA300C" w:rsidR="008C6515" w:rsidRPr="00F81D33" w:rsidRDefault="008C6515" w:rsidP="00F81D33">
      <w:pPr>
        <w:numPr>
          <w:ilvl w:val="0"/>
          <w:numId w:val="46"/>
        </w:numPr>
        <w:spacing w:after="0" w:line="240" w:lineRule="auto"/>
        <w:ind w:left="0" w:firstLine="720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Об итогах</w:t>
      </w:r>
      <w:r w:rsidRPr="00F81D33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действий органов управления и сил Чукотской окружной подсистемы единой государственной системы предупреждения и ликвидации чрезвычайных ситуаций в пожароопасный сезон 20</w:t>
      </w:r>
      <w:r w:rsidR="008F53AE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612E0B" w:rsidRPr="00612E0B">
        <w:rPr>
          <w:rFonts w:ascii="Times New Roman" w:eastAsia="Arial Unicode MS" w:hAnsi="Times New Roman"/>
          <w:b/>
          <w:sz w:val="28"/>
          <w:szCs w:val="28"/>
        </w:rPr>
        <w:t>5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года и задачах на 202</w:t>
      </w:r>
      <w:r w:rsidR="00612E0B" w:rsidRPr="004B7D25">
        <w:rPr>
          <w:rFonts w:ascii="Times New Roman" w:eastAsia="Arial Unicode MS" w:hAnsi="Times New Roman"/>
          <w:b/>
          <w:sz w:val="28"/>
          <w:szCs w:val="28"/>
        </w:rPr>
        <w:t>6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год.</w:t>
      </w:r>
    </w:p>
    <w:p w14:paraId="261D3612" w14:textId="77777777" w:rsidR="008C6515" w:rsidRPr="00F81D33" w:rsidRDefault="008C6515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49B01134" w14:textId="77777777" w:rsidR="008C6515" w:rsidRPr="00F81D33" w:rsidRDefault="008C6515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4013CD5C" w14:textId="77777777" w:rsidR="004B7D25" w:rsidRDefault="004B7D25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4B7D25">
        <w:rPr>
          <w:rFonts w:ascii="Times New Roman" w:eastAsia="Arial Unicode MS" w:hAnsi="Times New Roman"/>
          <w:i/>
          <w:sz w:val="28"/>
          <w:szCs w:val="28"/>
        </w:rPr>
        <w:t>Департамент гражданской защиты и противопожарной службы Чукотского автономного округа;</w:t>
      </w:r>
    </w:p>
    <w:p w14:paraId="076374C6" w14:textId="39D8752B" w:rsidR="008F53AE" w:rsidRPr="00F81D33" w:rsidRDefault="00364BEF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</w:t>
      </w:r>
      <w:r w:rsidR="008F53AE" w:rsidRPr="00F81D33">
        <w:rPr>
          <w:rFonts w:ascii="Times New Roman" w:eastAsia="Arial Unicode MS" w:hAnsi="Times New Roman"/>
          <w:i/>
          <w:sz w:val="28"/>
          <w:szCs w:val="28"/>
        </w:rPr>
        <w:t xml:space="preserve"> природных ресурсов и экологии Чукотского автономного округа;</w:t>
      </w:r>
    </w:p>
    <w:p w14:paraId="0D83935F" w14:textId="77777777" w:rsidR="008C6515" w:rsidRPr="00F81D33" w:rsidRDefault="008C6515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Государственное бюджетное учреждение Чукотского автономного округа «База авиационной охраны лесов»;</w:t>
      </w:r>
    </w:p>
    <w:p w14:paraId="0BB959E7" w14:textId="77777777" w:rsidR="008C6515" w:rsidRPr="00F81D33" w:rsidRDefault="008C6515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Анадырского и Билибинского муниципальных районов;</w:t>
      </w:r>
    </w:p>
    <w:p w14:paraId="60BAB890" w14:textId="77777777" w:rsidR="00762CDE" w:rsidRPr="00F81D33" w:rsidRDefault="00762CD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76475300" w14:textId="7262B035" w:rsidR="00762CDE" w:rsidRPr="00F81D33" w:rsidRDefault="00A74EE3" w:rsidP="00F81D33">
      <w:pPr>
        <w:numPr>
          <w:ilvl w:val="0"/>
          <w:numId w:val="46"/>
        </w:numPr>
        <w:spacing w:after="0" w:line="240" w:lineRule="auto"/>
        <w:ind w:left="0" w:firstLine="720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Итоги завершения отопительного периода 202</w:t>
      </w:r>
      <w:r w:rsidR="004B7D25" w:rsidRPr="004B7D25">
        <w:rPr>
          <w:rFonts w:ascii="Times New Roman" w:eastAsia="Arial Unicode MS" w:hAnsi="Times New Roman"/>
          <w:b/>
          <w:sz w:val="28"/>
          <w:szCs w:val="28"/>
        </w:rPr>
        <w:t>4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-202</w:t>
      </w:r>
      <w:r w:rsidR="004B7D25" w:rsidRPr="004B7D25">
        <w:rPr>
          <w:rFonts w:ascii="Times New Roman" w:eastAsia="Arial Unicode MS" w:hAnsi="Times New Roman"/>
          <w:b/>
          <w:sz w:val="28"/>
          <w:szCs w:val="28"/>
        </w:rPr>
        <w:t>5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годов. Готовность объектов энергетики и жилищно-коммунального хозяйства Чукотского автономного округа к бесперебойной работе в осенне-зимний период 202</w:t>
      </w:r>
      <w:r w:rsidR="004B7D25" w:rsidRPr="004B7D25">
        <w:rPr>
          <w:rFonts w:ascii="Times New Roman" w:eastAsia="Arial Unicode MS" w:hAnsi="Times New Roman"/>
          <w:b/>
          <w:sz w:val="28"/>
          <w:szCs w:val="28"/>
        </w:rPr>
        <w:t>5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-202</w:t>
      </w:r>
      <w:r w:rsidR="004B7D25" w:rsidRPr="004B7D25">
        <w:rPr>
          <w:rFonts w:ascii="Times New Roman" w:eastAsia="Arial Unicode MS" w:hAnsi="Times New Roman"/>
          <w:b/>
          <w:sz w:val="28"/>
          <w:szCs w:val="28"/>
        </w:rPr>
        <w:t>6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годов</w:t>
      </w:r>
      <w:r w:rsidR="00762CDE" w:rsidRPr="00F81D33">
        <w:rPr>
          <w:rFonts w:ascii="Times New Roman" w:eastAsia="Arial Unicode MS" w:hAnsi="Times New Roman"/>
          <w:b/>
          <w:sz w:val="28"/>
          <w:szCs w:val="28"/>
        </w:rPr>
        <w:t>.</w:t>
      </w:r>
    </w:p>
    <w:p w14:paraId="294811B3" w14:textId="77777777" w:rsidR="00762CDE" w:rsidRPr="00F81D33" w:rsidRDefault="00762CD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4CDBCCAE" w14:textId="77777777" w:rsidR="00762CDE" w:rsidRPr="00F81D33" w:rsidRDefault="00762CD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 промышленной политики Чукотского автономного округа;</w:t>
      </w:r>
    </w:p>
    <w:p w14:paraId="27480215" w14:textId="77777777" w:rsidR="00762CDE" w:rsidRPr="00F81D33" w:rsidRDefault="00434D0A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Дальневосточно</w:t>
      </w:r>
      <w:r w:rsidR="008934AF" w:rsidRPr="00F81D33">
        <w:rPr>
          <w:rFonts w:ascii="Times New Roman" w:eastAsia="Arial Unicode MS" w:hAnsi="Times New Roman"/>
          <w:i/>
          <w:sz w:val="28"/>
          <w:szCs w:val="28"/>
        </w:rPr>
        <w:t>е</w:t>
      </w: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 управлени</w:t>
      </w:r>
      <w:r w:rsidR="008934AF" w:rsidRPr="00F81D33">
        <w:rPr>
          <w:rFonts w:ascii="Times New Roman" w:eastAsia="Arial Unicode MS" w:hAnsi="Times New Roman"/>
          <w:i/>
          <w:sz w:val="28"/>
          <w:szCs w:val="28"/>
        </w:rPr>
        <w:t>е</w:t>
      </w: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="00762CDE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1084B56D" w14:textId="77777777" w:rsidR="00762CDE" w:rsidRPr="00F81D33" w:rsidRDefault="00762CD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округа;</w:t>
      </w:r>
    </w:p>
    <w:p w14:paraId="4E30C940" w14:textId="77777777" w:rsidR="00762CDE" w:rsidRPr="00F81D33" w:rsidRDefault="00762CDE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Объекты энергетики и жилищно-коммунального хозяйства.</w:t>
      </w:r>
    </w:p>
    <w:p w14:paraId="40A56DFF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2579AFFF" w14:textId="77777777" w:rsidR="00333E07" w:rsidRPr="00F81D33" w:rsidRDefault="00333E07" w:rsidP="00F81D33">
      <w:pPr>
        <w:numPr>
          <w:ilvl w:val="0"/>
          <w:numId w:val="46"/>
        </w:numPr>
        <w:spacing w:after="0" w:line="240" w:lineRule="auto"/>
        <w:ind w:left="0" w:firstLine="720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О мерах по предупреждению происшествий и гибели людей на водных объектах в зимний период и при эксплуатации ледовых переправ на территории Чукотского автономного округа</w:t>
      </w:r>
      <w:r w:rsidRPr="00F81D33">
        <w:rPr>
          <w:rFonts w:ascii="Times New Roman" w:eastAsia="Arial Unicode MS" w:hAnsi="Times New Roman"/>
          <w:b/>
          <w:i/>
          <w:sz w:val="28"/>
          <w:szCs w:val="28"/>
        </w:rPr>
        <w:t>.</w:t>
      </w:r>
    </w:p>
    <w:p w14:paraId="486193BE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626DAC26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24721CA0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Управление МВД России по Чукотскому автономному округу;</w:t>
      </w:r>
    </w:p>
    <w:p w14:paraId="48C0F267" w14:textId="561050B6" w:rsidR="00FF7CBC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Государственное казённое учреждение «Управление автомобильных дорог Чукотского автономного округа»</w:t>
      </w:r>
      <w:r w:rsidR="00FF7CBC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4AF54802" w14:textId="1C3549A7" w:rsidR="0019222B" w:rsidRPr="00F81D33" w:rsidRDefault="0019222B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Государственное бюджетное учреждение «Дорожно-эксплуатационное Управление Чукотского автономного округа»</w:t>
      </w:r>
      <w:r w:rsidR="00703138" w:rsidRPr="00F81D33">
        <w:rPr>
          <w:rFonts w:ascii="Times New Roman" w:eastAsia="Arial Unicode MS" w:hAnsi="Times New Roman"/>
          <w:i/>
          <w:sz w:val="28"/>
          <w:szCs w:val="28"/>
        </w:rPr>
        <w:t>;</w:t>
      </w:r>
    </w:p>
    <w:p w14:paraId="2D202FD0" w14:textId="77777777" w:rsidR="00333E07" w:rsidRPr="00F81D33" w:rsidRDefault="002C1069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</w:t>
      </w:r>
      <w:r w:rsidR="00333E07" w:rsidRPr="00F81D33">
        <w:rPr>
          <w:rFonts w:ascii="Times New Roman" w:eastAsia="Arial Unicode MS" w:hAnsi="Times New Roman"/>
          <w:i/>
          <w:sz w:val="28"/>
          <w:szCs w:val="28"/>
        </w:rPr>
        <w:t>.</w:t>
      </w:r>
    </w:p>
    <w:p w14:paraId="46D70299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418B7EB9" w14:textId="2D21DF6C" w:rsidR="00333E07" w:rsidRPr="00F81D33" w:rsidRDefault="009D1FC3" w:rsidP="00F81D33">
      <w:pPr>
        <w:numPr>
          <w:ilvl w:val="0"/>
          <w:numId w:val="46"/>
        </w:numPr>
        <w:spacing w:after="0" w:line="240" w:lineRule="auto"/>
        <w:ind w:left="0" w:firstLine="720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О п</w:t>
      </w:r>
      <w:r w:rsidR="00333E07" w:rsidRPr="00F81D33">
        <w:rPr>
          <w:rFonts w:ascii="Times New Roman" w:eastAsia="Arial Unicode MS" w:hAnsi="Times New Roman"/>
          <w:b/>
          <w:sz w:val="28"/>
          <w:szCs w:val="28"/>
        </w:rPr>
        <w:t>одведени</w:t>
      </w:r>
      <w:r w:rsidRPr="00F81D33">
        <w:rPr>
          <w:rFonts w:ascii="Times New Roman" w:eastAsia="Arial Unicode MS" w:hAnsi="Times New Roman"/>
          <w:b/>
          <w:sz w:val="28"/>
          <w:szCs w:val="28"/>
        </w:rPr>
        <w:t>и</w:t>
      </w:r>
      <w:r w:rsidR="00333E07" w:rsidRPr="00F81D33">
        <w:rPr>
          <w:rFonts w:ascii="Times New Roman" w:eastAsia="Arial Unicode MS" w:hAnsi="Times New Roman"/>
          <w:b/>
          <w:sz w:val="28"/>
          <w:szCs w:val="28"/>
        </w:rPr>
        <w:t xml:space="preserve"> итогов </w:t>
      </w:r>
      <w:r w:rsidR="0042113B" w:rsidRPr="00F81D33">
        <w:rPr>
          <w:rFonts w:ascii="Times New Roman" w:eastAsia="Arial Unicode MS" w:hAnsi="Times New Roman"/>
          <w:b/>
          <w:sz w:val="28"/>
          <w:szCs w:val="28"/>
        </w:rPr>
        <w:t>деятельности Чукотской окружной подсистемы единой государственной системы предупреждения и ликвидации чрезвычайных ситуаций в 20</w:t>
      </w:r>
      <w:r w:rsidR="00E71D0C" w:rsidRPr="00F81D33">
        <w:rPr>
          <w:rFonts w:ascii="Times New Roman" w:eastAsia="Arial Unicode MS" w:hAnsi="Times New Roman"/>
          <w:b/>
          <w:sz w:val="28"/>
          <w:szCs w:val="28"/>
        </w:rPr>
        <w:t>2</w:t>
      </w:r>
      <w:r w:rsidR="004B7D25" w:rsidRPr="004B7D25">
        <w:rPr>
          <w:rFonts w:ascii="Times New Roman" w:eastAsia="Arial Unicode MS" w:hAnsi="Times New Roman"/>
          <w:b/>
          <w:sz w:val="28"/>
          <w:szCs w:val="28"/>
        </w:rPr>
        <w:t>5</w:t>
      </w:r>
      <w:r w:rsidR="0042113B" w:rsidRPr="00F81D33">
        <w:rPr>
          <w:rFonts w:ascii="Times New Roman" w:eastAsia="Arial Unicode MS" w:hAnsi="Times New Roman"/>
          <w:b/>
          <w:sz w:val="28"/>
          <w:szCs w:val="28"/>
        </w:rPr>
        <w:t xml:space="preserve"> году и задачах на 202</w:t>
      </w:r>
      <w:r w:rsidR="004B7D25" w:rsidRPr="004B7D25">
        <w:rPr>
          <w:rFonts w:ascii="Times New Roman" w:eastAsia="Arial Unicode MS" w:hAnsi="Times New Roman"/>
          <w:b/>
          <w:sz w:val="28"/>
          <w:szCs w:val="28"/>
        </w:rPr>
        <w:t>6</w:t>
      </w:r>
      <w:r w:rsidR="0042113B" w:rsidRPr="00F81D33">
        <w:rPr>
          <w:rFonts w:ascii="Times New Roman" w:eastAsia="Arial Unicode MS" w:hAnsi="Times New Roman"/>
          <w:b/>
          <w:sz w:val="28"/>
          <w:szCs w:val="28"/>
        </w:rPr>
        <w:t xml:space="preserve"> год</w:t>
      </w:r>
      <w:r w:rsidR="00333E07" w:rsidRPr="00F81D33">
        <w:rPr>
          <w:rFonts w:ascii="Times New Roman" w:eastAsia="Arial Unicode MS" w:hAnsi="Times New Roman"/>
          <w:b/>
          <w:sz w:val="28"/>
          <w:szCs w:val="28"/>
        </w:rPr>
        <w:t>.</w:t>
      </w:r>
    </w:p>
    <w:p w14:paraId="1F896290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lastRenderedPageBreak/>
        <w:t>Ответственные исполнители:</w:t>
      </w:r>
    </w:p>
    <w:p w14:paraId="7497029B" w14:textId="77777777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1A12561F" w14:textId="77777777" w:rsidR="004B7D25" w:rsidRDefault="004B7D25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4B7D25">
        <w:rPr>
          <w:rFonts w:ascii="Times New Roman" w:eastAsia="Arial Unicode MS" w:hAnsi="Times New Roman"/>
          <w:i/>
          <w:sz w:val="28"/>
          <w:szCs w:val="28"/>
        </w:rPr>
        <w:t>Департамент гражданской защиты и противопожарной службы Чукотского автономного округа;</w:t>
      </w:r>
    </w:p>
    <w:p w14:paraId="592D2296" w14:textId="6A21499F" w:rsidR="00333E07" w:rsidRPr="00F81D33" w:rsidRDefault="00333E07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округа.</w:t>
      </w:r>
    </w:p>
    <w:p w14:paraId="3394AD5C" w14:textId="77777777" w:rsidR="003337B4" w:rsidRPr="00F81D33" w:rsidRDefault="003337B4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69CB663B" w14:textId="14BC3A93" w:rsidR="003337B4" w:rsidRPr="00F81D33" w:rsidRDefault="00C33A47" w:rsidP="00F81D33">
      <w:pPr>
        <w:numPr>
          <w:ilvl w:val="0"/>
          <w:numId w:val="46"/>
        </w:numPr>
        <w:spacing w:after="0" w:line="240" w:lineRule="auto"/>
        <w:ind w:left="0" w:firstLine="720"/>
        <w:jc w:val="both"/>
        <w:rPr>
          <w:rFonts w:ascii="Times New Roman" w:eastAsia="Arial Unicode MS" w:hAnsi="Times New Roman"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Об обеспечении безопасности в период Новогодних и Рождественских праздников. О готовности сил и средств к реагированию на чрезвычайные ситуации природного и техногенного характера</w:t>
      </w:r>
      <w:r w:rsidR="00270BD2" w:rsidRPr="00F81D33">
        <w:rPr>
          <w:rFonts w:ascii="Times New Roman" w:eastAsia="Arial Unicode MS" w:hAnsi="Times New Roman"/>
          <w:b/>
          <w:sz w:val="28"/>
          <w:szCs w:val="28"/>
        </w:rPr>
        <w:t>.</w:t>
      </w:r>
    </w:p>
    <w:p w14:paraId="3B1DCE09" w14:textId="77777777" w:rsidR="003337B4" w:rsidRPr="00F81D33" w:rsidRDefault="003337B4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Ответственные исполнители:</w:t>
      </w:r>
    </w:p>
    <w:p w14:paraId="0175F8A1" w14:textId="77777777" w:rsidR="003337B4" w:rsidRPr="00F81D33" w:rsidRDefault="003337B4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Главное управление МЧС России по Чукотскому автономному округу;</w:t>
      </w:r>
    </w:p>
    <w:p w14:paraId="25CFE54C" w14:textId="77777777" w:rsidR="003337B4" w:rsidRPr="00F81D33" w:rsidRDefault="003337B4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Департамент образования и </w:t>
      </w:r>
      <w:r w:rsidR="00E71D0C" w:rsidRPr="00F81D33">
        <w:rPr>
          <w:rFonts w:ascii="Times New Roman" w:eastAsia="Arial Unicode MS" w:hAnsi="Times New Roman"/>
          <w:i/>
          <w:sz w:val="28"/>
          <w:szCs w:val="28"/>
        </w:rPr>
        <w:t>науки</w:t>
      </w:r>
      <w:r w:rsidRPr="00F81D33">
        <w:rPr>
          <w:rFonts w:ascii="Times New Roman" w:eastAsia="Arial Unicode MS" w:hAnsi="Times New Roman"/>
          <w:i/>
          <w:sz w:val="28"/>
          <w:szCs w:val="28"/>
        </w:rPr>
        <w:t xml:space="preserve"> Чукотского автономного округа;</w:t>
      </w:r>
    </w:p>
    <w:p w14:paraId="339C5FEA" w14:textId="77777777" w:rsidR="003337B4" w:rsidRPr="00F81D33" w:rsidRDefault="003337B4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Департамент социальной политики Чукотского автономного округа;</w:t>
      </w:r>
    </w:p>
    <w:p w14:paraId="1118680B" w14:textId="77777777" w:rsidR="003337B4" w:rsidRPr="00F81D33" w:rsidRDefault="003337B4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Администрации муниципальных образований Чукотского автономного округа;</w:t>
      </w:r>
    </w:p>
    <w:p w14:paraId="705C2986" w14:textId="77777777" w:rsidR="003337B4" w:rsidRPr="00F81D33" w:rsidRDefault="003337B4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Объекты экономики, эксплуатирующие потенциально опасные объекты и объекты систем жизнеобеспечения населения.</w:t>
      </w:r>
    </w:p>
    <w:p w14:paraId="1AB1F2BB" w14:textId="77777777" w:rsidR="008C6515" w:rsidRPr="00F81D33" w:rsidRDefault="008C6515" w:rsidP="00F81D33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</w:p>
    <w:p w14:paraId="37B9A12A" w14:textId="184B08B9" w:rsidR="008C6515" w:rsidRPr="00F81D33" w:rsidRDefault="008C6515" w:rsidP="00F81D33">
      <w:pPr>
        <w:numPr>
          <w:ilvl w:val="0"/>
          <w:numId w:val="46"/>
        </w:numPr>
        <w:spacing w:after="0" w:line="240" w:lineRule="auto"/>
        <w:ind w:left="0" w:firstLine="720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F81D33">
        <w:rPr>
          <w:rFonts w:ascii="Times New Roman" w:eastAsia="Arial Unicode MS" w:hAnsi="Times New Roman"/>
          <w:b/>
          <w:sz w:val="28"/>
          <w:szCs w:val="28"/>
        </w:rPr>
        <w:t>Об утверждении Плана работы Комиссии по предупреждению и ликвидации чрезвычайных ситуаций и обеспечению пожарной безопасности Чукотского автономного округа на 202</w:t>
      </w:r>
      <w:r w:rsidR="004B7D25" w:rsidRPr="004B7D25">
        <w:rPr>
          <w:rFonts w:ascii="Times New Roman" w:eastAsia="Arial Unicode MS" w:hAnsi="Times New Roman"/>
          <w:b/>
          <w:sz w:val="28"/>
          <w:szCs w:val="28"/>
        </w:rPr>
        <w:t>6</w:t>
      </w:r>
      <w:r w:rsidRPr="00F81D33">
        <w:rPr>
          <w:rFonts w:ascii="Times New Roman" w:eastAsia="Arial Unicode MS" w:hAnsi="Times New Roman"/>
          <w:b/>
          <w:sz w:val="28"/>
          <w:szCs w:val="28"/>
        </w:rPr>
        <w:t xml:space="preserve"> год.</w:t>
      </w:r>
    </w:p>
    <w:p w14:paraId="676888B2" w14:textId="77777777" w:rsidR="008C6515" w:rsidRPr="00F81D33" w:rsidRDefault="008C6515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81D33">
        <w:rPr>
          <w:rFonts w:ascii="Times New Roman" w:eastAsia="Arial Unicode MS" w:hAnsi="Times New Roman"/>
          <w:i/>
          <w:sz w:val="28"/>
          <w:szCs w:val="28"/>
        </w:rPr>
        <w:t>Ответственный исполнитель – Комиссия по предупреждению и ликвидации чрезвычайных ситуаций и обеспечению пожарной безопасности Чукотского автономного округа.</w:t>
      </w:r>
    </w:p>
    <w:p w14:paraId="3050F699" w14:textId="77777777" w:rsidR="00333E07" w:rsidRPr="00F81D33" w:rsidRDefault="00333E07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2D110E92" w14:textId="77777777" w:rsidR="001C2394" w:rsidRPr="00F81D33" w:rsidRDefault="001C2394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0268B95B" w14:textId="74E10347" w:rsidR="004C6C4C" w:rsidRPr="00F81D33" w:rsidRDefault="004C6C4C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069B8206" w14:textId="77777777" w:rsidR="004C6C4C" w:rsidRPr="00F81D33" w:rsidRDefault="004C6C4C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16D7C8DF" w14:textId="77777777" w:rsidR="00302ADA" w:rsidRPr="00F81D33" w:rsidRDefault="00302ADA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6F41CF51" w14:textId="77777777" w:rsidR="00302ADA" w:rsidRPr="00F81D33" w:rsidRDefault="00302ADA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64410D67" w14:textId="2EAC12AB" w:rsidR="00F81D33" w:rsidRDefault="00F81D33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1A54F354" w14:textId="4807A2C0" w:rsidR="00F81D33" w:rsidRDefault="00F81D33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67FB734B" w14:textId="3482F264" w:rsidR="00F81D33" w:rsidRDefault="00F81D33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1E99C09E" w14:textId="0B7F4285" w:rsidR="00F81D33" w:rsidRDefault="00F81D33" w:rsidP="00F81D3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14:paraId="41A2412C" w14:textId="77777777" w:rsidR="00333E07" w:rsidRPr="00F81D33" w:rsidRDefault="00333E07" w:rsidP="00F81D33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F81D33">
        <w:rPr>
          <w:rFonts w:ascii="Times New Roman" w:eastAsia="Arial Unicode MS" w:hAnsi="Times New Roman"/>
          <w:b/>
          <w:sz w:val="24"/>
          <w:szCs w:val="24"/>
        </w:rPr>
        <w:t>Примечание:</w:t>
      </w:r>
    </w:p>
    <w:p w14:paraId="08AB15CC" w14:textId="6961C73A" w:rsidR="00333E07" w:rsidRPr="00F81D33" w:rsidRDefault="00333E07" w:rsidP="00F81D33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81D33">
        <w:rPr>
          <w:rFonts w:ascii="Times New Roman" w:eastAsia="Arial Unicode MS" w:hAnsi="Times New Roman"/>
          <w:sz w:val="24"/>
          <w:szCs w:val="24"/>
        </w:rPr>
        <w:t>1.</w:t>
      </w:r>
      <w:r w:rsidR="004B7D25" w:rsidRPr="004B7D2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F81D33">
        <w:rPr>
          <w:rFonts w:ascii="Times New Roman" w:eastAsia="Arial Unicode MS" w:hAnsi="Times New Roman"/>
          <w:sz w:val="24"/>
          <w:szCs w:val="24"/>
        </w:rPr>
        <w:t>Внеплановые заседания Комиссии проводятся по решению её Председателя при наличии прогноза возникновения чрезвычайных ситуаций на территории Чукотского автономного округа, при необходимости экстренного определения и реализации мер, направленных на предупреждение и ликвидацию чрезвычайных ситуаций и обеспечение пожарной безопасности, а также при обращении членов Комиссии к Председателю с предложениями о необходимости рассмотрения внеплановых вопросов, направленных на обеспечение безопасности в Чукотском автономном округе.</w:t>
      </w:r>
    </w:p>
    <w:p w14:paraId="266FDA4C" w14:textId="0D120798" w:rsidR="00333E07" w:rsidRPr="00F76ACA" w:rsidRDefault="00333E07" w:rsidP="00F81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D33">
        <w:rPr>
          <w:rFonts w:ascii="Times New Roman" w:eastAsia="Arial Unicode MS" w:hAnsi="Times New Roman"/>
          <w:sz w:val="24"/>
          <w:szCs w:val="24"/>
        </w:rPr>
        <w:t>2.</w:t>
      </w:r>
      <w:r w:rsidR="004B7D25" w:rsidRPr="004B7D2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F81D33">
        <w:rPr>
          <w:rFonts w:ascii="Times New Roman" w:eastAsia="Arial Unicode MS" w:hAnsi="Times New Roman"/>
          <w:sz w:val="24"/>
          <w:szCs w:val="24"/>
        </w:rPr>
        <w:t>Проведение заседаний рабочих групп, созданных при Комиссии, проводятся по планам работы данных групп на год, утверждаемым Председателем Комиссии.</w:t>
      </w:r>
    </w:p>
    <w:sectPr w:rsidR="00333E07" w:rsidRPr="00F76ACA" w:rsidSect="00487D97">
      <w:headerReference w:type="default" r:id="rId8"/>
      <w:pgSz w:w="11906" w:h="16838"/>
      <w:pgMar w:top="709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52B3A" w14:textId="77777777" w:rsidR="00713030" w:rsidRDefault="00713030" w:rsidP="00487D97">
      <w:pPr>
        <w:spacing w:after="0" w:line="240" w:lineRule="auto"/>
      </w:pPr>
      <w:r>
        <w:separator/>
      </w:r>
    </w:p>
  </w:endnote>
  <w:endnote w:type="continuationSeparator" w:id="0">
    <w:p w14:paraId="58E3D1F1" w14:textId="77777777" w:rsidR="00713030" w:rsidRDefault="00713030" w:rsidP="0048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5300D" w14:textId="77777777" w:rsidR="00713030" w:rsidRDefault="00713030" w:rsidP="00487D97">
      <w:pPr>
        <w:spacing w:after="0" w:line="240" w:lineRule="auto"/>
      </w:pPr>
      <w:r>
        <w:separator/>
      </w:r>
    </w:p>
  </w:footnote>
  <w:footnote w:type="continuationSeparator" w:id="0">
    <w:p w14:paraId="25F8B178" w14:textId="77777777" w:rsidR="00713030" w:rsidRDefault="00713030" w:rsidP="0048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48372" w14:textId="1E551549" w:rsidR="00487D97" w:rsidRPr="00487D97" w:rsidRDefault="00487D97">
    <w:pPr>
      <w:pStyle w:val="af1"/>
      <w:jc w:val="center"/>
      <w:rPr>
        <w:rFonts w:ascii="Times New Roman" w:hAnsi="Times New Roman"/>
        <w:sz w:val="24"/>
        <w:szCs w:val="24"/>
      </w:rPr>
    </w:pPr>
    <w:r w:rsidRPr="00487D97">
      <w:rPr>
        <w:rFonts w:ascii="Times New Roman" w:hAnsi="Times New Roman"/>
        <w:sz w:val="24"/>
        <w:szCs w:val="24"/>
      </w:rPr>
      <w:fldChar w:fldCharType="begin"/>
    </w:r>
    <w:r w:rsidRPr="00487D97">
      <w:rPr>
        <w:rFonts w:ascii="Times New Roman" w:hAnsi="Times New Roman"/>
        <w:sz w:val="24"/>
        <w:szCs w:val="24"/>
      </w:rPr>
      <w:instrText>PAGE   \* MERGEFORMAT</w:instrText>
    </w:r>
    <w:r w:rsidRPr="00487D97">
      <w:rPr>
        <w:rFonts w:ascii="Times New Roman" w:hAnsi="Times New Roman"/>
        <w:sz w:val="24"/>
        <w:szCs w:val="24"/>
      </w:rPr>
      <w:fldChar w:fldCharType="separate"/>
    </w:r>
    <w:r w:rsidR="005F1B03">
      <w:rPr>
        <w:rFonts w:ascii="Times New Roman" w:hAnsi="Times New Roman"/>
        <w:noProof/>
        <w:sz w:val="24"/>
        <w:szCs w:val="24"/>
      </w:rPr>
      <w:t>2</w:t>
    </w:r>
    <w:r w:rsidRPr="00487D97">
      <w:rPr>
        <w:rFonts w:ascii="Times New Roman" w:hAnsi="Times New Roman"/>
        <w:sz w:val="24"/>
        <w:szCs w:val="24"/>
      </w:rPr>
      <w:fldChar w:fldCharType="end"/>
    </w:r>
  </w:p>
  <w:p w14:paraId="75118D3B" w14:textId="77777777" w:rsidR="00487D97" w:rsidRDefault="00487D9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1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17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60" w:hanging="1800"/>
      </w:pPr>
      <w:rPr>
        <w:rFonts w:cs="Times New Roman"/>
      </w:rPr>
    </w:lvl>
  </w:abstractNum>
  <w:abstractNum w:abstractNumId="2" w15:restartNumberingAfterBreak="0">
    <w:nsid w:val="001F4E84"/>
    <w:multiLevelType w:val="hybridMultilevel"/>
    <w:tmpl w:val="A8706728"/>
    <w:lvl w:ilvl="0" w:tplc="4FA00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C318C"/>
    <w:multiLevelType w:val="hybridMultilevel"/>
    <w:tmpl w:val="C19043CA"/>
    <w:lvl w:ilvl="0" w:tplc="0D1C5D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757DB"/>
    <w:multiLevelType w:val="multilevel"/>
    <w:tmpl w:val="E682BEC0"/>
    <w:lvl w:ilvl="0">
      <w:start w:val="1"/>
      <w:numFmt w:val="decimal"/>
      <w:lvlText w:val="%1."/>
      <w:lvlJc w:val="left"/>
      <w:pPr>
        <w:ind w:left="1635" w:hanging="10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000000"/>
      </w:rPr>
    </w:lvl>
  </w:abstractNum>
  <w:abstractNum w:abstractNumId="5" w15:restartNumberingAfterBreak="0">
    <w:nsid w:val="07A569B6"/>
    <w:multiLevelType w:val="hybridMultilevel"/>
    <w:tmpl w:val="586826A4"/>
    <w:lvl w:ilvl="0" w:tplc="4364BFBE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4946DD"/>
    <w:multiLevelType w:val="hybridMultilevel"/>
    <w:tmpl w:val="EF8C63C6"/>
    <w:lvl w:ilvl="0" w:tplc="0CA206A8">
      <w:start w:val="4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DAA642D"/>
    <w:multiLevelType w:val="hybridMultilevel"/>
    <w:tmpl w:val="7E38B902"/>
    <w:lvl w:ilvl="0" w:tplc="2D38238E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C8265A"/>
    <w:multiLevelType w:val="hybridMultilevel"/>
    <w:tmpl w:val="DE5C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D1791"/>
    <w:multiLevelType w:val="hybridMultilevel"/>
    <w:tmpl w:val="AD70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B8B"/>
    <w:multiLevelType w:val="hybridMultilevel"/>
    <w:tmpl w:val="C3E25FA8"/>
    <w:lvl w:ilvl="0" w:tplc="4F3E8EB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113004C"/>
    <w:multiLevelType w:val="hybridMultilevel"/>
    <w:tmpl w:val="B532C37C"/>
    <w:lvl w:ilvl="0" w:tplc="33606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3D06F6"/>
    <w:multiLevelType w:val="hybridMultilevel"/>
    <w:tmpl w:val="BD0ACED0"/>
    <w:lvl w:ilvl="0" w:tplc="A3B86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469FF"/>
    <w:multiLevelType w:val="hybridMultilevel"/>
    <w:tmpl w:val="6302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56672"/>
    <w:multiLevelType w:val="hybridMultilevel"/>
    <w:tmpl w:val="10525F56"/>
    <w:lvl w:ilvl="0" w:tplc="C38A1666">
      <w:start w:val="1"/>
      <w:numFmt w:val="decimal"/>
      <w:lvlText w:val="%1."/>
      <w:lvlJc w:val="left"/>
      <w:pPr>
        <w:ind w:left="1699" w:hanging="99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A17697"/>
    <w:multiLevelType w:val="multilevel"/>
    <w:tmpl w:val="0862D9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6" w15:restartNumberingAfterBreak="0">
    <w:nsid w:val="2C585D3F"/>
    <w:multiLevelType w:val="multilevel"/>
    <w:tmpl w:val="400692A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hint="default"/>
      </w:rPr>
    </w:lvl>
  </w:abstractNum>
  <w:abstractNum w:abstractNumId="17" w15:restartNumberingAfterBreak="0">
    <w:nsid w:val="347E05F3"/>
    <w:multiLevelType w:val="hybridMultilevel"/>
    <w:tmpl w:val="10BAEFEC"/>
    <w:lvl w:ilvl="0" w:tplc="5A328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D4CCD"/>
    <w:multiLevelType w:val="multilevel"/>
    <w:tmpl w:val="23ACC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EE588D"/>
    <w:multiLevelType w:val="hybridMultilevel"/>
    <w:tmpl w:val="3678EBD8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CF0B59"/>
    <w:multiLevelType w:val="hybridMultilevel"/>
    <w:tmpl w:val="BEAEBB5A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3860AD"/>
    <w:multiLevelType w:val="hybridMultilevel"/>
    <w:tmpl w:val="8A7E8E30"/>
    <w:lvl w:ilvl="0" w:tplc="06D0B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C21240"/>
    <w:multiLevelType w:val="multilevel"/>
    <w:tmpl w:val="D3BA1A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49B91107"/>
    <w:multiLevelType w:val="multilevel"/>
    <w:tmpl w:val="96584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4E1072E9"/>
    <w:multiLevelType w:val="hybridMultilevel"/>
    <w:tmpl w:val="1E285D8E"/>
    <w:lvl w:ilvl="0" w:tplc="9F065256">
      <w:start w:val="4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E4E573C"/>
    <w:multiLevelType w:val="multilevel"/>
    <w:tmpl w:val="C0C000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E4F6FC6"/>
    <w:multiLevelType w:val="hybridMultilevel"/>
    <w:tmpl w:val="FCE0C060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5D0F1F"/>
    <w:multiLevelType w:val="hybridMultilevel"/>
    <w:tmpl w:val="3CD073CC"/>
    <w:lvl w:ilvl="0" w:tplc="9DC2CC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163CA"/>
    <w:multiLevelType w:val="hybridMultilevel"/>
    <w:tmpl w:val="9C561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2EE"/>
    <w:multiLevelType w:val="hybridMultilevel"/>
    <w:tmpl w:val="1E285D8E"/>
    <w:lvl w:ilvl="0" w:tplc="9F065256">
      <w:start w:val="4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8230B23"/>
    <w:multiLevelType w:val="hybridMultilevel"/>
    <w:tmpl w:val="6444039C"/>
    <w:lvl w:ilvl="0" w:tplc="C198799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83D5548"/>
    <w:multiLevelType w:val="hybridMultilevel"/>
    <w:tmpl w:val="76F6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21A90"/>
    <w:multiLevelType w:val="hybridMultilevel"/>
    <w:tmpl w:val="C2F48E0C"/>
    <w:lvl w:ilvl="0" w:tplc="1D98BDB8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AFB1D41"/>
    <w:multiLevelType w:val="hybridMultilevel"/>
    <w:tmpl w:val="BFE89844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231209"/>
    <w:multiLevelType w:val="hybridMultilevel"/>
    <w:tmpl w:val="38F202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B14"/>
    <w:multiLevelType w:val="hybridMultilevel"/>
    <w:tmpl w:val="45B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C30D1"/>
    <w:multiLevelType w:val="multilevel"/>
    <w:tmpl w:val="5562FF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5C1735D0"/>
    <w:multiLevelType w:val="hybridMultilevel"/>
    <w:tmpl w:val="83606612"/>
    <w:lvl w:ilvl="0" w:tplc="F914F73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1780481"/>
    <w:multiLevelType w:val="multilevel"/>
    <w:tmpl w:val="DA1C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39" w15:restartNumberingAfterBreak="0">
    <w:nsid w:val="620937FA"/>
    <w:multiLevelType w:val="hybridMultilevel"/>
    <w:tmpl w:val="8C7CFB3C"/>
    <w:lvl w:ilvl="0" w:tplc="BCC434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7910FA"/>
    <w:multiLevelType w:val="multilevel"/>
    <w:tmpl w:val="C96CDC68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2" w:hanging="1800"/>
      </w:pPr>
      <w:rPr>
        <w:rFonts w:hint="default"/>
      </w:rPr>
    </w:lvl>
  </w:abstractNum>
  <w:abstractNum w:abstractNumId="41" w15:restartNumberingAfterBreak="0">
    <w:nsid w:val="63AF7EBE"/>
    <w:multiLevelType w:val="hybridMultilevel"/>
    <w:tmpl w:val="FCE0C060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294DC5"/>
    <w:multiLevelType w:val="hybridMultilevel"/>
    <w:tmpl w:val="7AE40B2C"/>
    <w:lvl w:ilvl="0" w:tplc="3AF088DA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23894"/>
    <w:multiLevelType w:val="hybridMultilevel"/>
    <w:tmpl w:val="18F6130E"/>
    <w:lvl w:ilvl="0" w:tplc="B48C0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A679DF"/>
    <w:multiLevelType w:val="hybridMultilevel"/>
    <w:tmpl w:val="2C74C3FC"/>
    <w:lvl w:ilvl="0" w:tplc="43381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16085"/>
    <w:multiLevelType w:val="hybridMultilevel"/>
    <w:tmpl w:val="CD6EA2C8"/>
    <w:lvl w:ilvl="0" w:tplc="DE38BBBC">
      <w:start w:val="9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9242FCA"/>
    <w:multiLevelType w:val="hybridMultilevel"/>
    <w:tmpl w:val="22A6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E3ADD"/>
    <w:multiLevelType w:val="hybridMultilevel"/>
    <w:tmpl w:val="2DCC7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47"/>
  </w:num>
  <w:num w:numId="3">
    <w:abstractNumId w:val="33"/>
  </w:num>
  <w:num w:numId="4">
    <w:abstractNumId w:val="19"/>
  </w:num>
  <w:num w:numId="5">
    <w:abstractNumId w:val="20"/>
  </w:num>
  <w:num w:numId="6">
    <w:abstractNumId w:val="41"/>
  </w:num>
  <w:num w:numId="7">
    <w:abstractNumId w:val="26"/>
  </w:num>
  <w:num w:numId="8">
    <w:abstractNumId w:val="8"/>
  </w:num>
  <w:num w:numId="9">
    <w:abstractNumId w:val="13"/>
  </w:num>
  <w:num w:numId="10">
    <w:abstractNumId w:val="11"/>
  </w:num>
  <w:num w:numId="11">
    <w:abstractNumId w:val="22"/>
  </w:num>
  <w:num w:numId="12">
    <w:abstractNumId w:val="32"/>
  </w:num>
  <w:num w:numId="13">
    <w:abstractNumId w:val="4"/>
  </w:num>
  <w:num w:numId="14">
    <w:abstractNumId w:val="10"/>
  </w:num>
  <w:num w:numId="15">
    <w:abstractNumId w:val="27"/>
  </w:num>
  <w:num w:numId="16">
    <w:abstractNumId w:val="16"/>
  </w:num>
  <w:num w:numId="17">
    <w:abstractNumId w:val="6"/>
  </w:num>
  <w:num w:numId="18">
    <w:abstractNumId w:val="29"/>
  </w:num>
  <w:num w:numId="19">
    <w:abstractNumId w:val="24"/>
  </w:num>
  <w:num w:numId="20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36"/>
  </w:num>
  <w:num w:numId="23">
    <w:abstractNumId w:val="46"/>
  </w:num>
  <w:num w:numId="24">
    <w:abstractNumId w:val="7"/>
  </w:num>
  <w:num w:numId="25">
    <w:abstractNumId w:val="42"/>
  </w:num>
  <w:num w:numId="26">
    <w:abstractNumId w:val="37"/>
  </w:num>
  <w:num w:numId="27">
    <w:abstractNumId w:val="40"/>
  </w:num>
  <w:num w:numId="28">
    <w:abstractNumId w:val="45"/>
  </w:num>
  <w:num w:numId="29">
    <w:abstractNumId w:val="23"/>
  </w:num>
  <w:num w:numId="3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5"/>
  </w:num>
  <w:num w:numId="33">
    <w:abstractNumId w:val="38"/>
  </w:num>
  <w:num w:numId="34">
    <w:abstractNumId w:val="14"/>
  </w:num>
  <w:num w:numId="35">
    <w:abstractNumId w:val="5"/>
  </w:num>
  <w:num w:numId="36">
    <w:abstractNumId w:val="44"/>
  </w:num>
  <w:num w:numId="37">
    <w:abstractNumId w:val="12"/>
  </w:num>
  <w:num w:numId="38">
    <w:abstractNumId w:val="9"/>
  </w:num>
  <w:num w:numId="39">
    <w:abstractNumId w:val="30"/>
  </w:num>
  <w:num w:numId="40">
    <w:abstractNumId w:val="34"/>
  </w:num>
  <w:num w:numId="41">
    <w:abstractNumId w:val="35"/>
  </w:num>
  <w:num w:numId="42">
    <w:abstractNumId w:val="2"/>
  </w:num>
  <w:num w:numId="43">
    <w:abstractNumId w:val="43"/>
  </w:num>
  <w:num w:numId="44">
    <w:abstractNumId w:val="31"/>
  </w:num>
  <w:num w:numId="45">
    <w:abstractNumId w:val="21"/>
  </w:num>
  <w:num w:numId="46">
    <w:abstractNumId w:val="39"/>
  </w:num>
  <w:num w:numId="47">
    <w:abstractNumId w:val="18"/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87"/>
    <w:rsid w:val="00001348"/>
    <w:rsid w:val="00012974"/>
    <w:rsid w:val="00013713"/>
    <w:rsid w:val="0002053B"/>
    <w:rsid w:val="000244D3"/>
    <w:rsid w:val="000268ED"/>
    <w:rsid w:val="00026C38"/>
    <w:rsid w:val="00027656"/>
    <w:rsid w:val="00031B45"/>
    <w:rsid w:val="00035811"/>
    <w:rsid w:val="00036A57"/>
    <w:rsid w:val="00037206"/>
    <w:rsid w:val="00042C7C"/>
    <w:rsid w:val="000478F9"/>
    <w:rsid w:val="000504FF"/>
    <w:rsid w:val="00053AA2"/>
    <w:rsid w:val="00055394"/>
    <w:rsid w:val="0005593F"/>
    <w:rsid w:val="00061940"/>
    <w:rsid w:val="00075A95"/>
    <w:rsid w:val="00085745"/>
    <w:rsid w:val="000916EE"/>
    <w:rsid w:val="000919A8"/>
    <w:rsid w:val="000955C5"/>
    <w:rsid w:val="00097283"/>
    <w:rsid w:val="000A39AA"/>
    <w:rsid w:val="000B4513"/>
    <w:rsid w:val="000B5AF6"/>
    <w:rsid w:val="000B6473"/>
    <w:rsid w:val="000C0921"/>
    <w:rsid w:val="000C5CAE"/>
    <w:rsid w:val="000C71EA"/>
    <w:rsid w:val="000D00D1"/>
    <w:rsid w:val="000D08B8"/>
    <w:rsid w:val="000D2ED5"/>
    <w:rsid w:val="000D637E"/>
    <w:rsid w:val="000D65DB"/>
    <w:rsid w:val="000E07A6"/>
    <w:rsid w:val="000E0DB6"/>
    <w:rsid w:val="000E2173"/>
    <w:rsid w:val="000E76B7"/>
    <w:rsid w:val="000F75F8"/>
    <w:rsid w:val="000F7C2F"/>
    <w:rsid w:val="00100F69"/>
    <w:rsid w:val="00102AC8"/>
    <w:rsid w:val="001137B3"/>
    <w:rsid w:val="001137F0"/>
    <w:rsid w:val="00113BF0"/>
    <w:rsid w:val="00126AE8"/>
    <w:rsid w:val="0013498D"/>
    <w:rsid w:val="001425C2"/>
    <w:rsid w:val="00152493"/>
    <w:rsid w:val="00153BF8"/>
    <w:rsid w:val="00153D7B"/>
    <w:rsid w:val="001551A2"/>
    <w:rsid w:val="001552D1"/>
    <w:rsid w:val="001646CD"/>
    <w:rsid w:val="00170287"/>
    <w:rsid w:val="00172BED"/>
    <w:rsid w:val="00190427"/>
    <w:rsid w:val="001915F0"/>
    <w:rsid w:val="0019222B"/>
    <w:rsid w:val="00196CFA"/>
    <w:rsid w:val="001A02FC"/>
    <w:rsid w:val="001A6702"/>
    <w:rsid w:val="001B4A6D"/>
    <w:rsid w:val="001C2394"/>
    <w:rsid w:val="001C311F"/>
    <w:rsid w:val="001C6B81"/>
    <w:rsid w:val="001C73A4"/>
    <w:rsid w:val="001D04B4"/>
    <w:rsid w:val="001D1CD1"/>
    <w:rsid w:val="001D2A22"/>
    <w:rsid w:val="001D497E"/>
    <w:rsid w:val="001E44CF"/>
    <w:rsid w:val="001E62FD"/>
    <w:rsid w:val="001F0962"/>
    <w:rsid w:val="0020093F"/>
    <w:rsid w:val="00210036"/>
    <w:rsid w:val="00212923"/>
    <w:rsid w:val="00213072"/>
    <w:rsid w:val="002178C5"/>
    <w:rsid w:val="00217B83"/>
    <w:rsid w:val="002241AF"/>
    <w:rsid w:val="00226274"/>
    <w:rsid w:val="00232E51"/>
    <w:rsid w:val="002330E1"/>
    <w:rsid w:val="002350E3"/>
    <w:rsid w:val="002368C2"/>
    <w:rsid w:val="00237479"/>
    <w:rsid w:val="0024582C"/>
    <w:rsid w:val="0025136D"/>
    <w:rsid w:val="002517F3"/>
    <w:rsid w:val="0025294B"/>
    <w:rsid w:val="002650CC"/>
    <w:rsid w:val="00270BD2"/>
    <w:rsid w:val="00270E9F"/>
    <w:rsid w:val="00274B71"/>
    <w:rsid w:val="002753EA"/>
    <w:rsid w:val="00281B09"/>
    <w:rsid w:val="002827B7"/>
    <w:rsid w:val="00283EDB"/>
    <w:rsid w:val="00284839"/>
    <w:rsid w:val="00291875"/>
    <w:rsid w:val="00292010"/>
    <w:rsid w:val="002933C1"/>
    <w:rsid w:val="0029372E"/>
    <w:rsid w:val="00295A78"/>
    <w:rsid w:val="002973E6"/>
    <w:rsid w:val="002A4D7A"/>
    <w:rsid w:val="002A75BF"/>
    <w:rsid w:val="002C1069"/>
    <w:rsid w:val="002D01CD"/>
    <w:rsid w:val="002D1B67"/>
    <w:rsid w:val="002E3E92"/>
    <w:rsid w:val="002E4692"/>
    <w:rsid w:val="002E5FF7"/>
    <w:rsid w:val="002F6F29"/>
    <w:rsid w:val="002F7B38"/>
    <w:rsid w:val="0030029B"/>
    <w:rsid w:val="00300CDF"/>
    <w:rsid w:val="00302ADA"/>
    <w:rsid w:val="00305031"/>
    <w:rsid w:val="00310536"/>
    <w:rsid w:val="00320B32"/>
    <w:rsid w:val="0032385C"/>
    <w:rsid w:val="003304B7"/>
    <w:rsid w:val="003337B4"/>
    <w:rsid w:val="00333E07"/>
    <w:rsid w:val="00336329"/>
    <w:rsid w:val="003427EE"/>
    <w:rsid w:val="0034633D"/>
    <w:rsid w:val="00347E91"/>
    <w:rsid w:val="003604F8"/>
    <w:rsid w:val="00363525"/>
    <w:rsid w:val="00364BEF"/>
    <w:rsid w:val="00366D98"/>
    <w:rsid w:val="0037269A"/>
    <w:rsid w:val="00374AD0"/>
    <w:rsid w:val="003777AD"/>
    <w:rsid w:val="00377A1F"/>
    <w:rsid w:val="003841CF"/>
    <w:rsid w:val="003869BF"/>
    <w:rsid w:val="003949AA"/>
    <w:rsid w:val="003A022F"/>
    <w:rsid w:val="003A1E1C"/>
    <w:rsid w:val="003A2535"/>
    <w:rsid w:val="003A3650"/>
    <w:rsid w:val="003A5718"/>
    <w:rsid w:val="003A5982"/>
    <w:rsid w:val="003A70FB"/>
    <w:rsid w:val="003A78A1"/>
    <w:rsid w:val="003A7DF3"/>
    <w:rsid w:val="003B50DE"/>
    <w:rsid w:val="003B6FAD"/>
    <w:rsid w:val="003B756B"/>
    <w:rsid w:val="003C028F"/>
    <w:rsid w:val="003C1B87"/>
    <w:rsid w:val="003E1A45"/>
    <w:rsid w:val="003F085E"/>
    <w:rsid w:val="003F181B"/>
    <w:rsid w:val="003F4245"/>
    <w:rsid w:val="003F549F"/>
    <w:rsid w:val="00401723"/>
    <w:rsid w:val="00401B5F"/>
    <w:rsid w:val="0040390C"/>
    <w:rsid w:val="00407C35"/>
    <w:rsid w:val="00414C9A"/>
    <w:rsid w:val="00416049"/>
    <w:rsid w:val="00416AA6"/>
    <w:rsid w:val="00417048"/>
    <w:rsid w:val="00417957"/>
    <w:rsid w:val="0042113B"/>
    <w:rsid w:val="00421981"/>
    <w:rsid w:val="0042198A"/>
    <w:rsid w:val="0042511A"/>
    <w:rsid w:val="00426989"/>
    <w:rsid w:val="0042737E"/>
    <w:rsid w:val="004275B0"/>
    <w:rsid w:val="00432B1C"/>
    <w:rsid w:val="00432C7A"/>
    <w:rsid w:val="00434D0A"/>
    <w:rsid w:val="00437D3B"/>
    <w:rsid w:val="0044073E"/>
    <w:rsid w:val="00444200"/>
    <w:rsid w:val="00445A0E"/>
    <w:rsid w:val="004526F7"/>
    <w:rsid w:val="00453040"/>
    <w:rsid w:val="00456A1D"/>
    <w:rsid w:val="0047038D"/>
    <w:rsid w:val="0047797A"/>
    <w:rsid w:val="00485060"/>
    <w:rsid w:val="0048545F"/>
    <w:rsid w:val="00486049"/>
    <w:rsid w:val="00487D97"/>
    <w:rsid w:val="00492C68"/>
    <w:rsid w:val="00493DD2"/>
    <w:rsid w:val="00495987"/>
    <w:rsid w:val="00496D77"/>
    <w:rsid w:val="004A4E4F"/>
    <w:rsid w:val="004B153E"/>
    <w:rsid w:val="004B5D0D"/>
    <w:rsid w:val="004B7D25"/>
    <w:rsid w:val="004C2D12"/>
    <w:rsid w:val="004C6790"/>
    <w:rsid w:val="004C6C4C"/>
    <w:rsid w:val="004D1B82"/>
    <w:rsid w:val="004D2A1D"/>
    <w:rsid w:val="004D42E8"/>
    <w:rsid w:val="004D645D"/>
    <w:rsid w:val="005027C5"/>
    <w:rsid w:val="00502C73"/>
    <w:rsid w:val="00504148"/>
    <w:rsid w:val="005045B1"/>
    <w:rsid w:val="00505CDC"/>
    <w:rsid w:val="00511332"/>
    <w:rsid w:val="00513A74"/>
    <w:rsid w:val="00515A3A"/>
    <w:rsid w:val="00520D89"/>
    <w:rsid w:val="00523880"/>
    <w:rsid w:val="00531C2A"/>
    <w:rsid w:val="00531F22"/>
    <w:rsid w:val="00532D0D"/>
    <w:rsid w:val="00533A58"/>
    <w:rsid w:val="00550D31"/>
    <w:rsid w:val="00553639"/>
    <w:rsid w:val="00566581"/>
    <w:rsid w:val="005711AE"/>
    <w:rsid w:val="00572627"/>
    <w:rsid w:val="00573EA9"/>
    <w:rsid w:val="0058254C"/>
    <w:rsid w:val="00583340"/>
    <w:rsid w:val="00590A05"/>
    <w:rsid w:val="00592AA5"/>
    <w:rsid w:val="00594D32"/>
    <w:rsid w:val="005A64DB"/>
    <w:rsid w:val="005A6F64"/>
    <w:rsid w:val="005A7D81"/>
    <w:rsid w:val="005B25FA"/>
    <w:rsid w:val="005B6CEC"/>
    <w:rsid w:val="005C0920"/>
    <w:rsid w:val="005C1D71"/>
    <w:rsid w:val="005C28E1"/>
    <w:rsid w:val="005C539B"/>
    <w:rsid w:val="005D0808"/>
    <w:rsid w:val="005D6424"/>
    <w:rsid w:val="005E0DD4"/>
    <w:rsid w:val="005E4AFA"/>
    <w:rsid w:val="005E4D3A"/>
    <w:rsid w:val="005F134D"/>
    <w:rsid w:val="005F1B03"/>
    <w:rsid w:val="005F7F9E"/>
    <w:rsid w:val="006002B4"/>
    <w:rsid w:val="0060109C"/>
    <w:rsid w:val="00607E9F"/>
    <w:rsid w:val="00610F12"/>
    <w:rsid w:val="00611FD2"/>
    <w:rsid w:val="00612E0B"/>
    <w:rsid w:val="006170EC"/>
    <w:rsid w:val="00623672"/>
    <w:rsid w:val="00627C5B"/>
    <w:rsid w:val="0063057C"/>
    <w:rsid w:val="0064080B"/>
    <w:rsid w:val="00645884"/>
    <w:rsid w:val="00650D36"/>
    <w:rsid w:val="00653955"/>
    <w:rsid w:val="00657772"/>
    <w:rsid w:val="00665152"/>
    <w:rsid w:val="00670137"/>
    <w:rsid w:val="006755B0"/>
    <w:rsid w:val="00677605"/>
    <w:rsid w:val="00685DD1"/>
    <w:rsid w:val="00692B82"/>
    <w:rsid w:val="006B28F6"/>
    <w:rsid w:val="006B6345"/>
    <w:rsid w:val="006C2A26"/>
    <w:rsid w:val="006D211A"/>
    <w:rsid w:val="006D6B9A"/>
    <w:rsid w:val="006E3BE0"/>
    <w:rsid w:val="006E640D"/>
    <w:rsid w:val="007002BC"/>
    <w:rsid w:val="00702F7E"/>
    <w:rsid w:val="0070303E"/>
    <w:rsid w:val="00703138"/>
    <w:rsid w:val="00705872"/>
    <w:rsid w:val="007119D0"/>
    <w:rsid w:val="00713030"/>
    <w:rsid w:val="00713C9D"/>
    <w:rsid w:val="00715227"/>
    <w:rsid w:val="00716A9A"/>
    <w:rsid w:val="00721B76"/>
    <w:rsid w:val="007335F7"/>
    <w:rsid w:val="00740028"/>
    <w:rsid w:val="007568A5"/>
    <w:rsid w:val="00756DE7"/>
    <w:rsid w:val="00757B61"/>
    <w:rsid w:val="00761857"/>
    <w:rsid w:val="00762CDE"/>
    <w:rsid w:val="00765711"/>
    <w:rsid w:val="00766EE3"/>
    <w:rsid w:val="00767C78"/>
    <w:rsid w:val="00771212"/>
    <w:rsid w:val="00772537"/>
    <w:rsid w:val="0077297E"/>
    <w:rsid w:val="00785BDC"/>
    <w:rsid w:val="0078721B"/>
    <w:rsid w:val="00790F50"/>
    <w:rsid w:val="00794182"/>
    <w:rsid w:val="00796AA9"/>
    <w:rsid w:val="007A11F9"/>
    <w:rsid w:val="007A53D1"/>
    <w:rsid w:val="007A5AC9"/>
    <w:rsid w:val="007B39FE"/>
    <w:rsid w:val="007C18EF"/>
    <w:rsid w:val="007C1FEE"/>
    <w:rsid w:val="007C6039"/>
    <w:rsid w:val="007C760E"/>
    <w:rsid w:val="007D3A51"/>
    <w:rsid w:val="007E76A6"/>
    <w:rsid w:val="0080402B"/>
    <w:rsid w:val="00812736"/>
    <w:rsid w:val="00814174"/>
    <w:rsid w:val="008146B2"/>
    <w:rsid w:val="00815A8D"/>
    <w:rsid w:val="00823C39"/>
    <w:rsid w:val="00830DED"/>
    <w:rsid w:val="00833AE3"/>
    <w:rsid w:val="00835A77"/>
    <w:rsid w:val="00841523"/>
    <w:rsid w:val="00843FA0"/>
    <w:rsid w:val="00844C6F"/>
    <w:rsid w:val="00845C07"/>
    <w:rsid w:val="0084686C"/>
    <w:rsid w:val="00851407"/>
    <w:rsid w:val="008542B9"/>
    <w:rsid w:val="008636B5"/>
    <w:rsid w:val="00864464"/>
    <w:rsid w:val="00870EB3"/>
    <w:rsid w:val="00871B00"/>
    <w:rsid w:val="00874CA6"/>
    <w:rsid w:val="00880AA1"/>
    <w:rsid w:val="0088367C"/>
    <w:rsid w:val="0088631C"/>
    <w:rsid w:val="00886D07"/>
    <w:rsid w:val="008934AF"/>
    <w:rsid w:val="0089468D"/>
    <w:rsid w:val="008A0EF8"/>
    <w:rsid w:val="008A7C3A"/>
    <w:rsid w:val="008B41A7"/>
    <w:rsid w:val="008B7488"/>
    <w:rsid w:val="008C1BB7"/>
    <w:rsid w:val="008C6515"/>
    <w:rsid w:val="008D40F7"/>
    <w:rsid w:val="008D4F3C"/>
    <w:rsid w:val="008D6D3E"/>
    <w:rsid w:val="008D7443"/>
    <w:rsid w:val="008E07A6"/>
    <w:rsid w:val="008E18DE"/>
    <w:rsid w:val="008E2B6E"/>
    <w:rsid w:val="008E6613"/>
    <w:rsid w:val="008E7E82"/>
    <w:rsid w:val="008F179C"/>
    <w:rsid w:val="008F4AE2"/>
    <w:rsid w:val="008F53AE"/>
    <w:rsid w:val="009001C1"/>
    <w:rsid w:val="009027A4"/>
    <w:rsid w:val="00903949"/>
    <w:rsid w:val="0090540A"/>
    <w:rsid w:val="00916092"/>
    <w:rsid w:val="00917911"/>
    <w:rsid w:val="00920E5C"/>
    <w:rsid w:val="0092195A"/>
    <w:rsid w:val="00925419"/>
    <w:rsid w:val="00931F65"/>
    <w:rsid w:val="00935253"/>
    <w:rsid w:val="0094037D"/>
    <w:rsid w:val="009414E7"/>
    <w:rsid w:val="00941968"/>
    <w:rsid w:val="00944BCD"/>
    <w:rsid w:val="00945C2A"/>
    <w:rsid w:val="00953895"/>
    <w:rsid w:val="009576B2"/>
    <w:rsid w:val="0095789E"/>
    <w:rsid w:val="009750F4"/>
    <w:rsid w:val="00982EDF"/>
    <w:rsid w:val="009848F6"/>
    <w:rsid w:val="00984ACF"/>
    <w:rsid w:val="00985390"/>
    <w:rsid w:val="00986940"/>
    <w:rsid w:val="00986BBE"/>
    <w:rsid w:val="00987BAA"/>
    <w:rsid w:val="009B0894"/>
    <w:rsid w:val="009B1EB1"/>
    <w:rsid w:val="009B337B"/>
    <w:rsid w:val="009B5FB5"/>
    <w:rsid w:val="009B6ECE"/>
    <w:rsid w:val="009C1132"/>
    <w:rsid w:val="009C208E"/>
    <w:rsid w:val="009C28A8"/>
    <w:rsid w:val="009C5A84"/>
    <w:rsid w:val="009D1FC3"/>
    <w:rsid w:val="009D25B8"/>
    <w:rsid w:val="009D28CE"/>
    <w:rsid w:val="009D6BB7"/>
    <w:rsid w:val="009F023A"/>
    <w:rsid w:val="009F2DCF"/>
    <w:rsid w:val="009F518E"/>
    <w:rsid w:val="009F6C1A"/>
    <w:rsid w:val="00A01719"/>
    <w:rsid w:val="00A01DD4"/>
    <w:rsid w:val="00A048CA"/>
    <w:rsid w:val="00A04FB8"/>
    <w:rsid w:val="00A05FA7"/>
    <w:rsid w:val="00A062DC"/>
    <w:rsid w:val="00A06CD3"/>
    <w:rsid w:val="00A07106"/>
    <w:rsid w:val="00A11D30"/>
    <w:rsid w:val="00A150AB"/>
    <w:rsid w:val="00A21248"/>
    <w:rsid w:val="00A231C6"/>
    <w:rsid w:val="00A232D3"/>
    <w:rsid w:val="00A237D8"/>
    <w:rsid w:val="00A24047"/>
    <w:rsid w:val="00A30698"/>
    <w:rsid w:val="00A30E6D"/>
    <w:rsid w:val="00A33A33"/>
    <w:rsid w:val="00A4152D"/>
    <w:rsid w:val="00A42705"/>
    <w:rsid w:val="00A42874"/>
    <w:rsid w:val="00A42CEF"/>
    <w:rsid w:val="00A44E92"/>
    <w:rsid w:val="00A50DF1"/>
    <w:rsid w:val="00A571F8"/>
    <w:rsid w:val="00A573C3"/>
    <w:rsid w:val="00A57DD1"/>
    <w:rsid w:val="00A63576"/>
    <w:rsid w:val="00A74EE3"/>
    <w:rsid w:val="00A85E44"/>
    <w:rsid w:val="00A86659"/>
    <w:rsid w:val="00A94203"/>
    <w:rsid w:val="00A94D35"/>
    <w:rsid w:val="00A969D6"/>
    <w:rsid w:val="00A9783E"/>
    <w:rsid w:val="00AA2787"/>
    <w:rsid w:val="00AA3761"/>
    <w:rsid w:val="00AA5784"/>
    <w:rsid w:val="00AB1D4F"/>
    <w:rsid w:val="00AB4557"/>
    <w:rsid w:val="00AB561C"/>
    <w:rsid w:val="00AB6E39"/>
    <w:rsid w:val="00AC0191"/>
    <w:rsid w:val="00AC10D5"/>
    <w:rsid w:val="00AC21C9"/>
    <w:rsid w:val="00AC762C"/>
    <w:rsid w:val="00AD08BE"/>
    <w:rsid w:val="00AD0FEB"/>
    <w:rsid w:val="00AD1BB3"/>
    <w:rsid w:val="00AD25DD"/>
    <w:rsid w:val="00AD360E"/>
    <w:rsid w:val="00AE26AC"/>
    <w:rsid w:val="00AE32BC"/>
    <w:rsid w:val="00AE544A"/>
    <w:rsid w:val="00AF668A"/>
    <w:rsid w:val="00B000D3"/>
    <w:rsid w:val="00B02F48"/>
    <w:rsid w:val="00B047A5"/>
    <w:rsid w:val="00B07EB8"/>
    <w:rsid w:val="00B1161E"/>
    <w:rsid w:val="00B1181E"/>
    <w:rsid w:val="00B235A4"/>
    <w:rsid w:val="00B264BF"/>
    <w:rsid w:val="00B35BEB"/>
    <w:rsid w:val="00B40614"/>
    <w:rsid w:val="00B4386D"/>
    <w:rsid w:val="00B44597"/>
    <w:rsid w:val="00B4506C"/>
    <w:rsid w:val="00B45954"/>
    <w:rsid w:val="00B47817"/>
    <w:rsid w:val="00B478D0"/>
    <w:rsid w:val="00B479F9"/>
    <w:rsid w:val="00B47A0D"/>
    <w:rsid w:val="00B50F6A"/>
    <w:rsid w:val="00B51043"/>
    <w:rsid w:val="00B5132A"/>
    <w:rsid w:val="00B535CE"/>
    <w:rsid w:val="00B53F7F"/>
    <w:rsid w:val="00B60556"/>
    <w:rsid w:val="00B60F24"/>
    <w:rsid w:val="00B64351"/>
    <w:rsid w:val="00B66997"/>
    <w:rsid w:val="00B71CFB"/>
    <w:rsid w:val="00B736FD"/>
    <w:rsid w:val="00B74619"/>
    <w:rsid w:val="00B763EC"/>
    <w:rsid w:val="00B766A5"/>
    <w:rsid w:val="00B766E8"/>
    <w:rsid w:val="00B81DF7"/>
    <w:rsid w:val="00B83AA7"/>
    <w:rsid w:val="00B85271"/>
    <w:rsid w:val="00B86496"/>
    <w:rsid w:val="00B91DCC"/>
    <w:rsid w:val="00B93040"/>
    <w:rsid w:val="00B93310"/>
    <w:rsid w:val="00BA651C"/>
    <w:rsid w:val="00BB1434"/>
    <w:rsid w:val="00BB6036"/>
    <w:rsid w:val="00BB73BC"/>
    <w:rsid w:val="00BC483C"/>
    <w:rsid w:val="00BC5ADB"/>
    <w:rsid w:val="00BD042B"/>
    <w:rsid w:val="00BD3131"/>
    <w:rsid w:val="00BE7E73"/>
    <w:rsid w:val="00C02DB3"/>
    <w:rsid w:val="00C04A9C"/>
    <w:rsid w:val="00C127A2"/>
    <w:rsid w:val="00C15041"/>
    <w:rsid w:val="00C15252"/>
    <w:rsid w:val="00C165A0"/>
    <w:rsid w:val="00C21FB7"/>
    <w:rsid w:val="00C23117"/>
    <w:rsid w:val="00C2417F"/>
    <w:rsid w:val="00C25382"/>
    <w:rsid w:val="00C33A47"/>
    <w:rsid w:val="00C33A81"/>
    <w:rsid w:val="00C3535A"/>
    <w:rsid w:val="00C43BC6"/>
    <w:rsid w:val="00C44B48"/>
    <w:rsid w:val="00C456A8"/>
    <w:rsid w:val="00C4660E"/>
    <w:rsid w:val="00C501A6"/>
    <w:rsid w:val="00C52E75"/>
    <w:rsid w:val="00C64A07"/>
    <w:rsid w:val="00C7366D"/>
    <w:rsid w:val="00C7479B"/>
    <w:rsid w:val="00C77DE8"/>
    <w:rsid w:val="00C811A9"/>
    <w:rsid w:val="00C863ED"/>
    <w:rsid w:val="00C965CF"/>
    <w:rsid w:val="00C97BE3"/>
    <w:rsid w:val="00C97F5C"/>
    <w:rsid w:val="00CA28EF"/>
    <w:rsid w:val="00CB08EC"/>
    <w:rsid w:val="00CB57C1"/>
    <w:rsid w:val="00CB6EE2"/>
    <w:rsid w:val="00CC20EE"/>
    <w:rsid w:val="00CC2A58"/>
    <w:rsid w:val="00CC7D31"/>
    <w:rsid w:val="00CE3119"/>
    <w:rsid w:val="00CE5E42"/>
    <w:rsid w:val="00CE780F"/>
    <w:rsid w:val="00D017AE"/>
    <w:rsid w:val="00D03348"/>
    <w:rsid w:val="00D0480D"/>
    <w:rsid w:val="00D061BD"/>
    <w:rsid w:val="00D10D7D"/>
    <w:rsid w:val="00D13C41"/>
    <w:rsid w:val="00D15C84"/>
    <w:rsid w:val="00D238A3"/>
    <w:rsid w:val="00D27760"/>
    <w:rsid w:val="00D31A05"/>
    <w:rsid w:val="00D3268C"/>
    <w:rsid w:val="00D328E2"/>
    <w:rsid w:val="00D345BB"/>
    <w:rsid w:val="00D35277"/>
    <w:rsid w:val="00D35FCF"/>
    <w:rsid w:val="00D37F70"/>
    <w:rsid w:val="00D42BBE"/>
    <w:rsid w:val="00D44DFC"/>
    <w:rsid w:val="00D5536F"/>
    <w:rsid w:val="00D61B60"/>
    <w:rsid w:val="00D6389E"/>
    <w:rsid w:val="00D80A4C"/>
    <w:rsid w:val="00D81AB4"/>
    <w:rsid w:val="00D81EC5"/>
    <w:rsid w:val="00D871C9"/>
    <w:rsid w:val="00D96DD1"/>
    <w:rsid w:val="00DA1185"/>
    <w:rsid w:val="00DA118C"/>
    <w:rsid w:val="00DA7741"/>
    <w:rsid w:val="00DA7B0B"/>
    <w:rsid w:val="00DB1BF9"/>
    <w:rsid w:val="00DB6C9C"/>
    <w:rsid w:val="00DB7C8B"/>
    <w:rsid w:val="00DC05D1"/>
    <w:rsid w:val="00DC660D"/>
    <w:rsid w:val="00DC6674"/>
    <w:rsid w:val="00DD13C8"/>
    <w:rsid w:val="00DD5C0C"/>
    <w:rsid w:val="00DD7170"/>
    <w:rsid w:val="00DD7A84"/>
    <w:rsid w:val="00DE5882"/>
    <w:rsid w:val="00DE5D74"/>
    <w:rsid w:val="00DF1824"/>
    <w:rsid w:val="00DF3565"/>
    <w:rsid w:val="00DF396C"/>
    <w:rsid w:val="00DF3EBB"/>
    <w:rsid w:val="00E00E83"/>
    <w:rsid w:val="00E03F90"/>
    <w:rsid w:val="00E07D79"/>
    <w:rsid w:val="00E104FC"/>
    <w:rsid w:val="00E11857"/>
    <w:rsid w:val="00E130EA"/>
    <w:rsid w:val="00E16D4D"/>
    <w:rsid w:val="00E16DE1"/>
    <w:rsid w:val="00E16FF9"/>
    <w:rsid w:val="00E2360C"/>
    <w:rsid w:val="00E2716C"/>
    <w:rsid w:val="00E3358C"/>
    <w:rsid w:val="00E335C1"/>
    <w:rsid w:val="00E348F3"/>
    <w:rsid w:val="00E356B3"/>
    <w:rsid w:val="00E40EF5"/>
    <w:rsid w:val="00E462C2"/>
    <w:rsid w:val="00E50C33"/>
    <w:rsid w:val="00E53AD1"/>
    <w:rsid w:val="00E63015"/>
    <w:rsid w:val="00E700BF"/>
    <w:rsid w:val="00E703A4"/>
    <w:rsid w:val="00E71D0C"/>
    <w:rsid w:val="00E72899"/>
    <w:rsid w:val="00E74C9D"/>
    <w:rsid w:val="00E773E3"/>
    <w:rsid w:val="00E806C0"/>
    <w:rsid w:val="00E82162"/>
    <w:rsid w:val="00E82D42"/>
    <w:rsid w:val="00E838A0"/>
    <w:rsid w:val="00E83D81"/>
    <w:rsid w:val="00E84F1D"/>
    <w:rsid w:val="00E86698"/>
    <w:rsid w:val="00E868D3"/>
    <w:rsid w:val="00E92C34"/>
    <w:rsid w:val="00E96C33"/>
    <w:rsid w:val="00EA1C0B"/>
    <w:rsid w:val="00EA5210"/>
    <w:rsid w:val="00EA606A"/>
    <w:rsid w:val="00EB0342"/>
    <w:rsid w:val="00EB21E4"/>
    <w:rsid w:val="00EC647A"/>
    <w:rsid w:val="00ED12AD"/>
    <w:rsid w:val="00ED1466"/>
    <w:rsid w:val="00ED3E5E"/>
    <w:rsid w:val="00EE2635"/>
    <w:rsid w:val="00EE2651"/>
    <w:rsid w:val="00EE43BD"/>
    <w:rsid w:val="00EE4FC3"/>
    <w:rsid w:val="00EE796C"/>
    <w:rsid w:val="00EF16C9"/>
    <w:rsid w:val="00EF4FF8"/>
    <w:rsid w:val="00EF6762"/>
    <w:rsid w:val="00F04928"/>
    <w:rsid w:val="00F102B8"/>
    <w:rsid w:val="00F11483"/>
    <w:rsid w:val="00F15631"/>
    <w:rsid w:val="00F21959"/>
    <w:rsid w:val="00F21A30"/>
    <w:rsid w:val="00F23BDE"/>
    <w:rsid w:val="00F27EAA"/>
    <w:rsid w:val="00F36CF0"/>
    <w:rsid w:val="00F51445"/>
    <w:rsid w:val="00F57540"/>
    <w:rsid w:val="00F633FC"/>
    <w:rsid w:val="00F65A07"/>
    <w:rsid w:val="00F6629C"/>
    <w:rsid w:val="00F70CF1"/>
    <w:rsid w:val="00F76ACA"/>
    <w:rsid w:val="00F76BF1"/>
    <w:rsid w:val="00F81D33"/>
    <w:rsid w:val="00F86318"/>
    <w:rsid w:val="00F866EE"/>
    <w:rsid w:val="00F93B26"/>
    <w:rsid w:val="00FA17B0"/>
    <w:rsid w:val="00FA49CA"/>
    <w:rsid w:val="00FA7643"/>
    <w:rsid w:val="00FB1167"/>
    <w:rsid w:val="00FB1EED"/>
    <w:rsid w:val="00FB2871"/>
    <w:rsid w:val="00FB6052"/>
    <w:rsid w:val="00FC6B9E"/>
    <w:rsid w:val="00FD3C77"/>
    <w:rsid w:val="00FE1E41"/>
    <w:rsid w:val="00FE3150"/>
    <w:rsid w:val="00FE3EC7"/>
    <w:rsid w:val="00FE51CD"/>
    <w:rsid w:val="00FE5BFA"/>
    <w:rsid w:val="00FE75C5"/>
    <w:rsid w:val="00FF1377"/>
    <w:rsid w:val="00FF37D9"/>
    <w:rsid w:val="00FF49F1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B8093"/>
  <w15:docId w15:val="{68B6AFAC-6E76-4F5C-A03C-2CD0E0D8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E5FF7"/>
    <w:pPr>
      <w:widowControl w:val="0"/>
    </w:pPr>
    <w:rPr>
      <w:rFonts w:ascii="Times New Roman" w:hAnsi="Times New Roman"/>
      <w:sz w:val="28"/>
    </w:rPr>
  </w:style>
  <w:style w:type="paragraph" w:styleId="a3">
    <w:name w:val="Body Text Indent"/>
    <w:basedOn w:val="a"/>
    <w:link w:val="a4"/>
    <w:uiPriority w:val="99"/>
    <w:rsid w:val="002E5FF7"/>
    <w:pPr>
      <w:spacing w:after="0" w:line="360" w:lineRule="auto"/>
      <w:ind w:firstLine="720"/>
      <w:jc w:val="both"/>
    </w:pPr>
    <w:rPr>
      <w:rFonts w:ascii="Times New Roman" w:hAnsi="Times New Roman"/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locked/>
    <w:rsid w:val="002E5FF7"/>
    <w:rPr>
      <w:rFonts w:ascii="Times New Roman" w:hAnsi="Times New Roman" w:cs="Times New Roman"/>
      <w:sz w:val="26"/>
    </w:rPr>
  </w:style>
  <w:style w:type="paragraph" w:styleId="a5">
    <w:name w:val="Body Text"/>
    <w:basedOn w:val="a"/>
    <w:link w:val="a6"/>
    <w:uiPriority w:val="99"/>
    <w:rsid w:val="002E5FF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2E5FF7"/>
    <w:rPr>
      <w:rFonts w:ascii="Times New Roman" w:hAnsi="Times New Roman" w:cs="Times New Roman"/>
      <w:sz w:val="24"/>
    </w:rPr>
  </w:style>
  <w:style w:type="table" w:styleId="a7">
    <w:name w:val="Table Grid"/>
    <w:basedOn w:val="a1"/>
    <w:uiPriority w:val="99"/>
    <w:rsid w:val="002E5FF7"/>
    <w:pPr>
      <w:jc w:val="both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Заголовок №2"/>
    <w:link w:val="21"/>
    <w:uiPriority w:val="99"/>
    <w:locked/>
    <w:rsid w:val="002E5FF7"/>
    <w:rPr>
      <w:b/>
      <w:sz w:val="26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2E5FF7"/>
    <w:pPr>
      <w:shd w:val="clear" w:color="auto" w:fill="FFFFFF"/>
      <w:spacing w:before="240" w:after="60" w:line="300" w:lineRule="exact"/>
      <w:ind w:firstLine="720"/>
      <w:jc w:val="both"/>
      <w:outlineLvl w:val="1"/>
    </w:pPr>
    <w:rPr>
      <w:b/>
      <w:sz w:val="26"/>
      <w:szCs w:val="20"/>
    </w:rPr>
  </w:style>
  <w:style w:type="paragraph" w:customStyle="1" w:styleId="20">
    <w:name w:val="Обычный2"/>
    <w:uiPriority w:val="99"/>
    <w:rsid w:val="002E5FF7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2E5FF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C52E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52E75"/>
    <w:rPr>
      <w:rFonts w:ascii="Tahoma" w:hAnsi="Tahoma" w:cs="Times New Roman"/>
      <w:sz w:val="16"/>
    </w:rPr>
  </w:style>
  <w:style w:type="paragraph" w:styleId="ab">
    <w:name w:val="No Spacing"/>
    <w:uiPriority w:val="99"/>
    <w:qFormat/>
    <w:rsid w:val="00A86659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3525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2">
    <w:name w:val="Body Text Indent 2"/>
    <w:basedOn w:val="a"/>
    <w:link w:val="23"/>
    <w:uiPriority w:val="99"/>
    <w:rsid w:val="009414E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9414E7"/>
    <w:rPr>
      <w:rFonts w:cs="Times New Roman"/>
    </w:rPr>
  </w:style>
  <w:style w:type="paragraph" w:customStyle="1" w:styleId="3">
    <w:name w:val="Обычный3"/>
    <w:uiPriority w:val="99"/>
    <w:rsid w:val="009414E7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30">
    <w:name w:val="Body Text 3"/>
    <w:basedOn w:val="a"/>
    <w:link w:val="31"/>
    <w:uiPriority w:val="99"/>
    <w:rsid w:val="009414E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1">
    <w:name w:val="Основной текст 3 Знак"/>
    <w:link w:val="30"/>
    <w:uiPriority w:val="99"/>
    <w:locked/>
    <w:rsid w:val="009414E7"/>
    <w:rPr>
      <w:rFonts w:ascii="Times New Roman" w:hAnsi="Times New Roman" w:cs="Times New Roman"/>
      <w:sz w:val="16"/>
    </w:rPr>
  </w:style>
  <w:style w:type="paragraph" w:customStyle="1" w:styleId="zag3">
    <w:name w:val="zag3"/>
    <w:basedOn w:val="a"/>
    <w:uiPriority w:val="99"/>
    <w:rsid w:val="009414E7"/>
    <w:pPr>
      <w:spacing w:before="24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E84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Основной текст1"/>
    <w:link w:val="24"/>
    <w:uiPriority w:val="99"/>
    <w:locked/>
    <w:rsid w:val="00BB73BC"/>
    <w:rPr>
      <w:sz w:val="26"/>
      <w:shd w:val="clear" w:color="auto" w:fill="FFFFFF"/>
    </w:rPr>
  </w:style>
  <w:style w:type="paragraph" w:customStyle="1" w:styleId="24">
    <w:name w:val="Основной текст2"/>
    <w:basedOn w:val="a"/>
    <w:link w:val="10"/>
    <w:uiPriority w:val="99"/>
    <w:rsid w:val="00BB73BC"/>
    <w:pPr>
      <w:shd w:val="clear" w:color="auto" w:fill="FFFFFF"/>
      <w:spacing w:after="0" w:line="298" w:lineRule="exact"/>
      <w:ind w:firstLine="720"/>
      <w:jc w:val="both"/>
    </w:pPr>
    <w:rPr>
      <w:sz w:val="26"/>
      <w:szCs w:val="20"/>
    </w:rPr>
  </w:style>
  <w:style w:type="character" w:customStyle="1" w:styleId="ad">
    <w:name w:val="Основной текст + Полужирный"/>
    <w:uiPriority w:val="99"/>
    <w:rsid w:val="00BB73BC"/>
    <w:rPr>
      <w:rFonts w:ascii="Times New Roman" w:hAnsi="Times New Roman"/>
      <w:b/>
      <w:sz w:val="26"/>
      <w:shd w:val="clear" w:color="auto" w:fill="FFFFFF"/>
    </w:rPr>
  </w:style>
  <w:style w:type="paragraph" w:styleId="ae">
    <w:name w:val="Normal (Web)"/>
    <w:basedOn w:val="a"/>
    <w:uiPriority w:val="99"/>
    <w:rsid w:val="009419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5">
    <w:name w:val="Îñíîâíîé òåêñò 2"/>
    <w:basedOn w:val="a"/>
    <w:uiPriority w:val="99"/>
    <w:rsid w:val="0094196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link w:val="Bodytext1"/>
    <w:uiPriority w:val="99"/>
    <w:locked/>
    <w:rsid w:val="00E74C9D"/>
    <w:rPr>
      <w:sz w:val="18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74C9D"/>
    <w:pPr>
      <w:shd w:val="clear" w:color="auto" w:fill="FFFFFF"/>
      <w:spacing w:before="420" w:after="0" w:line="322" w:lineRule="exact"/>
      <w:jc w:val="right"/>
    </w:pPr>
    <w:rPr>
      <w:sz w:val="18"/>
      <w:szCs w:val="20"/>
    </w:rPr>
  </w:style>
  <w:style w:type="paragraph" w:customStyle="1" w:styleId="af">
    <w:name w:val="Стиль содержимого документа"/>
    <w:basedOn w:val="a"/>
    <w:link w:val="af0"/>
    <w:uiPriority w:val="99"/>
    <w:rsid w:val="002973E6"/>
    <w:pPr>
      <w:spacing w:after="0" w:line="240" w:lineRule="auto"/>
      <w:ind w:firstLine="709"/>
      <w:jc w:val="both"/>
    </w:pPr>
    <w:rPr>
      <w:sz w:val="24"/>
      <w:szCs w:val="20"/>
      <w:lang w:eastAsia="en-US"/>
    </w:rPr>
  </w:style>
  <w:style w:type="character" w:customStyle="1" w:styleId="af0">
    <w:name w:val="Стиль содержимого документа Знак"/>
    <w:link w:val="af"/>
    <w:uiPriority w:val="99"/>
    <w:locked/>
    <w:rsid w:val="002973E6"/>
    <w:rPr>
      <w:rFonts w:ascii="Calibri" w:hAnsi="Calibri"/>
      <w:sz w:val="24"/>
      <w:lang w:eastAsia="en-US"/>
    </w:rPr>
  </w:style>
  <w:style w:type="character" w:customStyle="1" w:styleId="8">
    <w:name w:val="Основной текст (8)"/>
    <w:link w:val="81"/>
    <w:uiPriority w:val="99"/>
    <w:locked/>
    <w:rsid w:val="00027656"/>
    <w:rPr>
      <w:b/>
      <w:sz w:val="2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027656"/>
    <w:pPr>
      <w:shd w:val="clear" w:color="auto" w:fill="FFFFFF"/>
      <w:spacing w:before="300" w:after="0" w:line="295" w:lineRule="exact"/>
      <w:ind w:firstLine="700"/>
    </w:pPr>
    <w:rPr>
      <w:b/>
      <w:sz w:val="26"/>
      <w:szCs w:val="20"/>
    </w:rPr>
  </w:style>
  <w:style w:type="character" w:customStyle="1" w:styleId="230">
    <w:name w:val="Заголовок №2 (3)"/>
    <w:link w:val="231"/>
    <w:uiPriority w:val="99"/>
    <w:locked/>
    <w:rsid w:val="00027656"/>
    <w:rPr>
      <w:rFonts w:ascii="Times New Roman" w:hAnsi="Times New Roman"/>
      <w:b/>
      <w:sz w:val="26"/>
      <w:shd w:val="clear" w:color="auto" w:fill="FFFFFF"/>
    </w:rPr>
  </w:style>
  <w:style w:type="paragraph" w:customStyle="1" w:styleId="231">
    <w:name w:val="Заголовок №2 (3)1"/>
    <w:basedOn w:val="a"/>
    <w:link w:val="230"/>
    <w:uiPriority w:val="99"/>
    <w:rsid w:val="00027656"/>
    <w:pPr>
      <w:shd w:val="clear" w:color="auto" w:fill="FFFFFF"/>
      <w:spacing w:after="480" w:line="298" w:lineRule="exact"/>
      <w:jc w:val="center"/>
      <w:outlineLvl w:val="1"/>
    </w:pPr>
    <w:rPr>
      <w:rFonts w:ascii="Times New Roman" w:hAnsi="Times New Roman"/>
      <w:b/>
      <w:sz w:val="26"/>
      <w:szCs w:val="20"/>
    </w:rPr>
  </w:style>
  <w:style w:type="character" w:customStyle="1" w:styleId="4">
    <w:name w:val="Основной текст (4)"/>
    <w:link w:val="41"/>
    <w:uiPriority w:val="99"/>
    <w:locked/>
    <w:rsid w:val="00F36CF0"/>
    <w:rPr>
      <w:rFonts w:ascii="Times New Roman" w:hAnsi="Times New Roman"/>
      <w:sz w:val="2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36CF0"/>
    <w:pPr>
      <w:shd w:val="clear" w:color="auto" w:fill="FFFFFF"/>
      <w:spacing w:after="240" w:line="252" w:lineRule="exact"/>
    </w:pPr>
    <w:rPr>
      <w:rFonts w:ascii="Times New Roman" w:hAnsi="Times New Roman"/>
      <w:szCs w:val="20"/>
    </w:rPr>
  </w:style>
  <w:style w:type="paragraph" w:customStyle="1" w:styleId="11">
    <w:name w:val="Без интервала1"/>
    <w:link w:val="NoSpacingChar"/>
    <w:uiPriority w:val="99"/>
    <w:rsid w:val="00E104FC"/>
    <w:rPr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E104FC"/>
    <w:rPr>
      <w:sz w:val="22"/>
      <w:lang w:eastAsia="en-US"/>
    </w:rPr>
  </w:style>
  <w:style w:type="paragraph" w:customStyle="1" w:styleId="26">
    <w:name w:val="Без интервала2"/>
    <w:rsid w:val="007568A5"/>
    <w:pPr>
      <w:suppressAutoHyphens/>
    </w:pPr>
    <w:rPr>
      <w:sz w:val="22"/>
      <w:szCs w:val="22"/>
      <w:lang w:eastAsia="ar-SA"/>
    </w:rPr>
  </w:style>
  <w:style w:type="table" w:customStyle="1" w:styleId="12">
    <w:name w:val="Сетка таблицы1"/>
    <w:basedOn w:val="a1"/>
    <w:next w:val="a7"/>
    <w:uiPriority w:val="59"/>
    <w:rsid w:val="00A9783E"/>
    <w:rPr>
      <w:sz w:val="22"/>
      <w:szCs w:val="22"/>
      <w:lang w:val="kk-KZ" w:eastAsia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487D9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87D97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87D9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87D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1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3666-26A3-497F-A0DF-25A7366E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2022-11-06T22:09:00Z</cp:lastPrinted>
  <dcterms:created xsi:type="dcterms:W3CDTF">2025-02-06T03:03:00Z</dcterms:created>
  <dcterms:modified xsi:type="dcterms:W3CDTF">2025-02-06T03:03:00Z</dcterms:modified>
</cp:coreProperties>
</file>