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22" w:rsidRPr="00842DCC" w:rsidRDefault="00237722" w:rsidP="009C347C">
      <w:pPr>
        <w:jc w:val="center"/>
        <w:rPr>
          <w:b/>
        </w:rPr>
      </w:pPr>
      <w:r w:rsidRPr="00842DCC">
        <w:rPr>
          <w:b/>
        </w:rPr>
        <w:t>Отчёт о ходе исполнения</w:t>
      </w:r>
    </w:p>
    <w:p w:rsidR="009C347C" w:rsidRPr="00842DCC" w:rsidRDefault="00237722" w:rsidP="009C347C">
      <w:pPr>
        <w:jc w:val="center"/>
        <w:rPr>
          <w:b/>
        </w:rPr>
      </w:pPr>
      <w:r w:rsidRPr="00842DCC">
        <w:rPr>
          <w:b/>
        </w:rPr>
        <w:t xml:space="preserve"> </w:t>
      </w:r>
      <w:r w:rsidR="009C347C" w:rsidRPr="00842DCC">
        <w:rPr>
          <w:b/>
        </w:rPr>
        <w:t>мероприятий, направленных на профилактику и противодействие коррупции</w:t>
      </w:r>
    </w:p>
    <w:p w:rsidR="009C347C" w:rsidRPr="00842DCC" w:rsidRDefault="009C347C" w:rsidP="009C347C">
      <w:pPr>
        <w:jc w:val="center"/>
        <w:rPr>
          <w:b/>
        </w:rPr>
      </w:pPr>
      <w:r w:rsidRPr="00842DCC">
        <w:rPr>
          <w:b/>
        </w:rPr>
        <w:t>в Департаменте здравоохранения Чукотског</w:t>
      </w:r>
      <w:r w:rsidR="00F37A8B" w:rsidRPr="00842DCC">
        <w:rPr>
          <w:b/>
        </w:rPr>
        <w:t>о</w:t>
      </w:r>
      <w:r w:rsidR="00A7328F" w:rsidRPr="00842DCC">
        <w:rPr>
          <w:b/>
        </w:rPr>
        <w:t xml:space="preserve"> автономного округа на 2022 год (</w:t>
      </w:r>
      <w:r w:rsidR="004217C6">
        <w:rPr>
          <w:b/>
        </w:rPr>
        <w:t>4</w:t>
      </w:r>
      <w:r w:rsidR="00237722" w:rsidRPr="00842DCC">
        <w:rPr>
          <w:b/>
        </w:rPr>
        <w:t xml:space="preserve"> квартал)</w:t>
      </w:r>
    </w:p>
    <w:p w:rsidR="009C347C" w:rsidRPr="00842DCC" w:rsidRDefault="009C347C" w:rsidP="009C347C">
      <w:pPr>
        <w:jc w:val="both"/>
        <w:rPr>
          <w:sz w:val="16"/>
          <w:szCs w:val="16"/>
        </w:rPr>
      </w:pPr>
    </w:p>
    <w:tbl>
      <w:tblPr>
        <w:tblW w:w="4576" w:type="pct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5293"/>
        <w:gridCol w:w="8084"/>
      </w:tblGrid>
      <w:tr w:rsidR="00237722" w:rsidRPr="00842DCC" w:rsidTr="008716DB">
        <w:trPr>
          <w:trHeight w:val="493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842DC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842DCC">
              <w:rPr>
                <w:b/>
                <w:spacing w:val="-4"/>
                <w:lang w:eastAsia="en-US"/>
              </w:rPr>
              <w:t xml:space="preserve">№ </w:t>
            </w:r>
            <w:r w:rsidRPr="00842DCC">
              <w:rPr>
                <w:b/>
                <w:spacing w:val="-4"/>
                <w:lang w:eastAsia="en-US"/>
              </w:rPr>
              <w:br/>
              <w:t>п/п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842DC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842DCC">
              <w:rPr>
                <w:b/>
                <w:spacing w:val="-4"/>
                <w:lang w:eastAsia="en-US"/>
              </w:rPr>
              <w:t>Мероприятие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722" w:rsidRPr="00842DC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842DCC">
              <w:rPr>
                <w:b/>
                <w:spacing w:val="-4"/>
                <w:lang w:eastAsia="en-US"/>
              </w:rPr>
              <w:t>Информация о ходе реализации</w:t>
            </w:r>
          </w:p>
        </w:tc>
      </w:tr>
      <w:tr w:rsidR="00F37A8B" w:rsidRPr="00842DCC" w:rsidTr="00237722">
        <w:trPr>
          <w:trHeight w:val="1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842DCC" w:rsidRDefault="00BC54FE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outlineLvl w:val="0"/>
              <w:rPr>
                <w:b/>
                <w:spacing w:val="-4"/>
                <w:lang w:eastAsia="en-US"/>
              </w:rPr>
            </w:pPr>
            <w:r w:rsidRPr="00842DCC">
              <w:rPr>
                <w:b/>
                <w:spacing w:val="-4"/>
                <w:lang w:eastAsia="en-US"/>
              </w:rPr>
              <w:t xml:space="preserve">1. </w:t>
            </w:r>
            <w:r w:rsidR="00F37A8B" w:rsidRPr="00842DCC">
              <w:rPr>
                <w:b/>
                <w:spacing w:val="-4"/>
                <w:lang w:eastAsia="en-US"/>
              </w:rPr>
              <w:t>Организационное и правовое обеспечение реализации антикоррупционных мер</w:t>
            </w:r>
          </w:p>
        </w:tc>
      </w:tr>
      <w:tr w:rsidR="00237722" w:rsidRPr="00842DCC" w:rsidTr="008716DB">
        <w:trPr>
          <w:trHeight w:val="837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1.1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097B09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842DCC">
              <w:t>Реализация и мониторинг Программы профилактики и противодействия коррупции в Чукотском автономном округе на 2021-2024 годы: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22" w:rsidRPr="00842DCC" w:rsidRDefault="006F3506" w:rsidP="00AF2270">
            <w:pPr>
              <w:autoSpaceDE w:val="0"/>
              <w:autoSpaceDN w:val="0"/>
              <w:adjustRightInd w:val="0"/>
              <w:jc w:val="both"/>
              <w:rPr>
                <w:spacing w:val="-4"/>
                <w:lang w:eastAsia="en-US"/>
              </w:rPr>
            </w:pPr>
            <w:r w:rsidRPr="00842DCC">
              <w:t>План мероприятий, направленных на профилактику и противодействие коррупции в Департаменте здравоохранения Чукотско</w:t>
            </w:r>
            <w:r w:rsidR="00C617A0" w:rsidRPr="00842DCC">
              <w:t>го автономного округа на 202</w:t>
            </w:r>
            <w:r w:rsidR="00AF2270" w:rsidRPr="00842DCC">
              <w:t>2</w:t>
            </w:r>
            <w:r w:rsidR="00C617A0" w:rsidRPr="00842DCC">
              <w:t xml:space="preserve"> год утверждён п</w:t>
            </w:r>
            <w:r w:rsidRPr="00842DCC">
              <w:t>риказом Департамента от 20.04.2021 № 327 Об утверждении ведомственного плана по профилактике и противодействию коррупции в Департаменте здравоохранения Чукотского автономного округа на 2021-2023 годы</w:t>
            </w:r>
          </w:p>
        </w:tc>
      </w:tr>
      <w:tr w:rsidR="00237722" w:rsidRPr="00842DCC" w:rsidTr="008716DB">
        <w:trPr>
          <w:trHeight w:val="95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1.2.1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097B09">
            <w:pPr>
              <w:jc w:val="both"/>
            </w:pPr>
            <w:r w:rsidRPr="00842DCC">
              <w:t>внесение необходимых изменений в ведомственный план Департамента здравоохранения Чукотского автономного округа</w:t>
            </w:r>
            <w:r w:rsidRPr="00842DCC">
              <w:rPr>
                <w:rFonts w:eastAsia="Calibri"/>
              </w:rPr>
              <w:t xml:space="preserve"> в соответствии с Национальным планом противодействия коррупции, </w:t>
            </w:r>
            <w:r w:rsidRPr="00842DCC">
              <w:rPr>
                <w:rFonts w:eastAsia="Calibri"/>
                <w:spacing w:val="-2"/>
              </w:rPr>
              <w:t>Программой;</w:t>
            </w:r>
            <w:r w:rsidRPr="00842DCC">
              <w:t xml:space="preserve">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861E78" w:rsidP="00861E7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42DCC">
              <w:t>Изменения в ведомственный план Департамента внесены п</w:t>
            </w:r>
            <w:r w:rsidR="006F3506" w:rsidRPr="00842DCC">
              <w:t>риказом Департамента от 15.10.2021 № 860</w:t>
            </w:r>
            <w:r w:rsidRPr="00842DCC">
              <w:t xml:space="preserve"> «</w:t>
            </w:r>
            <w:r w:rsidR="006F3506" w:rsidRPr="00842DCC">
              <w:t>О внесении изменений в приказ Департамента Чукотского автономного округа от 20.04.2021 № 327</w:t>
            </w:r>
            <w:r w:rsidRPr="00842DCC">
              <w:t>» в соответствии с распоряжением Правительства Чукотского автономного округа от  30 сентября 2021 года № 398-рп «О внесении изменений в Распоряжение Правительства Чукотского автономного округа от 02 апреля 2021 года № 123-рп»</w:t>
            </w:r>
            <w:r w:rsidR="00B1781E" w:rsidRPr="00842DCC">
              <w:t>.</w:t>
            </w:r>
          </w:p>
        </w:tc>
      </w:tr>
      <w:tr w:rsidR="00F37A8B" w:rsidRPr="00842DCC" w:rsidTr="00237722">
        <w:trPr>
          <w:trHeight w:val="2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842DCC" w:rsidRDefault="00261FBF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b/>
                <w:spacing w:val="-4"/>
                <w:lang w:eastAsia="en-US"/>
              </w:rPr>
              <w:t xml:space="preserve">2. </w:t>
            </w:r>
            <w:r w:rsidR="00F37A8B" w:rsidRPr="00842DCC">
              <w:rPr>
                <w:b/>
                <w:spacing w:val="-4"/>
                <w:lang w:eastAsia="en-US"/>
              </w:rPr>
              <w:t xml:space="preserve">Реализация единой кадровой политики по профилактике коррупционных и иных правонарушений </w:t>
            </w:r>
          </w:p>
        </w:tc>
      </w:tr>
      <w:tr w:rsidR="00C07D37" w:rsidRPr="00842DCC" w:rsidTr="008716DB">
        <w:trPr>
          <w:trHeight w:val="145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2.6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 xml:space="preserve">Организация размещения сведений о доходах, расходах, </w:t>
            </w:r>
            <w:r w:rsidRPr="00842DCC">
              <w:rPr>
                <w:spacing w:val="-4"/>
                <w:lang w:eastAsia="en-US"/>
              </w:rPr>
              <w:br/>
              <w:t xml:space="preserve">об имуществе и обязательствах имущественного характера, представленных лицами, замещающими должности государственной гражданской службы в Департаменте здравоохранения Чукотского автономного а также руководителями учреждений, находящихся в ведомственном подчинении Департамента округа </w:t>
            </w:r>
            <w:r w:rsidRPr="00842DCC">
              <w:rPr>
                <w:rFonts w:eastAsia="Calibri"/>
                <w:lang w:eastAsia="en-US"/>
              </w:rPr>
              <w:t xml:space="preserve">на официальном сайте Чукотского автономного округа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A6" w:rsidRPr="00842DCC" w:rsidRDefault="00F33F70" w:rsidP="00B63FA6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В че</w:t>
            </w:r>
            <w:r w:rsidR="004217C6">
              <w:rPr>
                <w:spacing w:val="-4"/>
                <w:lang w:eastAsia="en-US"/>
              </w:rPr>
              <w:t>твертом</w:t>
            </w:r>
            <w:r w:rsidR="00842DCC" w:rsidRPr="00842DCC">
              <w:rPr>
                <w:spacing w:val="-4"/>
                <w:lang w:eastAsia="en-US"/>
              </w:rPr>
              <w:t xml:space="preserve"> квартале сведения не размещались, поскольку были размещены ранее в</w:t>
            </w:r>
            <w:r w:rsidR="00B63FA6" w:rsidRPr="00842DCC">
              <w:rPr>
                <w:spacing w:val="-4"/>
                <w:lang w:eastAsia="en-US"/>
              </w:rPr>
              <w:t>о</w:t>
            </w:r>
            <w:r w:rsidR="00B1781E" w:rsidRPr="00842DCC">
              <w:rPr>
                <w:spacing w:val="-4"/>
                <w:lang w:eastAsia="en-US"/>
              </w:rPr>
              <w:t xml:space="preserve"> </w:t>
            </w:r>
            <w:r w:rsidR="00B63FA6" w:rsidRPr="00842DCC">
              <w:rPr>
                <w:spacing w:val="-4"/>
                <w:lang w:eastAsia="en-US"/>
              </w:rPr>
              <w:t>втором</w:t>
            </w:r>
            <w:r w:rsidR="00B1781E" w:rsidRPr="00842DCC">
              <w:rPr>
                <w:spacing w:val="-4"/>
                <w:lang w:eastAsia="en-US"/>
              </w:rPr>
              <w:t xml:space="preserve"> квартале 2022 года</w:t>
            </w:r>
            <w:r w:rsidR="00842DCC" w:rsidRPr="00842DCC">
              <w:rPr>
                <w:spacing w:val="-4"/>
                <w:lang w:eastAsia="en-US"/>
              </w:rPr>
              <w:t>. С</w:t>
            </w:r>
            <w:r w:rsidR="00B1781E" w:rsidRPr="00842DCC">
              <w:rPr>
                <w:spacing w:val="-4"/>
                <w:lang w:eastAsia="en-US"/>
              </w:rPr>
              <w:t xml:space="preserve">ведения о доходах, расходах, </w:t>
            </w:r>
            <w:r w:rsidR="00B1781E" w:rsidRPr="00842DCC">
              <w:rPr>
                <w:spacing w:val="-4"/>
                <w:lang w:eastAsia="en-US"/>
              </w:rPr>
              <w:br/>
              <w:t>об имуществе и обязательствах имущественного характера, представленных лицами,</w:t>
            </w:r>
            <w:r w:rsidR="00584A94" w:rsidRPr="00842DCC">
              <w:rPr>
                <w:spacing w:val="-4"/>
                <w:lang w:eastAsia="en-US"/>
              </w:rPr>
              <w:t xml:space="preserve"> </w:t>
            </w:r>
            <w:r w:rsidR="00B1781E" w:rsidRPr="00842DCC">
              <w:rPr>
                <w:spacing w:val="-4"/>
                <w:lang w:eastAsia="en-US"/>
              </w:rPr>
              <w:t>замещающими должности государственной гражданской службы в Департаменте здравоохранения Чукотского автономного а также руководителями учреждений, находящихся в ведомственном подчинении Департамента округа</w:t>
            </w:r>
            <w:r w:rsidR="00B63FA6" w:rsidRPr="00842DCC">
              <w:rPr>
                <w:spacing w:val="-4"/>
                <w:lang w:eastAsia="en-US"/>
              </w:rPr>
              <w:t xml:space="preserve"> размещены</w:t>
            </w:r>
            <w:r w:rsidR="00B1781E" w:rsidRPr="00842DCC">
              <w:rPr>
                <w:spacing w:val="-4"/>
                <w:lang w:eastAsia="en-US"/>
              </w:rPr>
              <w:t xml:space="preserve"> </w:t>
            </w:r>
            <w:r w:rsidR="00B1781E" w:rsidRPr="00842DCC">
              <w:rPr>
                <w:rFonts w:eastAsia="Calibri"/>
                <w:lang w:eastAsia="en-US"/>
              </w:rPr>
              <w:t>на официальном сайте Чукотского автономного округа</w:t>
            </w:r>
            <w:r w:rsidR="00B63FA6" w:rsidRPr="00842DCC">
              <w:rPr>
                <w:rFonts w:eastAsia="Calibri"/>
                <w:lang w:eastAsia="en-US"/>
              </w:rPr>
              <w:t xml:space="preserve"> по ссылке</w:t>
            </w:r>
            <w:r w:rsidR="00B1781E" w:rsidRPr="00842DCC">
              <w:rPr>
                <w:rFonts w:eastAsia="Calibri"/>
                <w:lang w:eastAsia="en-US"/>
              </w:rPr>
              <w:t xml:space="preserve"> </w:t>
            </w:r>
            <w:r w:rsidR="00B63FA6" w:rsidRPr="00842DCC">
              <w:rPr>
                <w:spacing w:val="-4"/>
                <w:lang w:eastAsia="en-US"/>
              </w:rPr>
              <w:t>https://чукотка.рф/vlast/organy-vlasti/dep-zdrav/protivodeystvie-korruptsii/svedeniya-o-dokhodakh-raskhodakh/.</w:t>
            </w:r>
          </w:p>
        </w:tc>
      </w:tr>
      <w:tr w:rsidR="00C07D37" w:rsidRPr="00842DCC" w:rsidTr="008716DB">
        <w:trPr>
          <w:trHeight w:val="74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lastRenderedPageBreak/>
              <w:t>2.7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 xml:space="preserve">Проведение анализа сведений о доходах, расходах, </w:t>
            </w:r>
            <w:r w:rsidRPr="00842DCC">
              <w:rPr>
                <w:spacing w:val="-4"/>
                <w:lang w:eastAsia="en-US"/>
              </w:rPr>
              <w:br/>
              <w:t xml:space="preserve">об имуществе и обязательствах имущественного характера, представленных лицами, указанными в пунктах 2.2 и 2.5 настоящего раздела, в соответствии с методическими рекомендациями Министерства труда и социальной защиты Российской Федерации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B1781E" w:rsidP="00842DC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В</w:t>
            </w:r>
            <w:r w:rsidR="004217C6">
              <w:rPr>
                <w:spacing w:val="-4"/>
                <w:lang w:eastAsia="en-US"/>
              </w:rPr>
              <w:t xml:space="preserve"> четвертом </w:t>
            </w:r>
            <w:r w:rsidR="00842DCC" w:rsidRPr="00842DCC">
              <w:rPr>
                <w:spacing w:val="-4"/>
                <w:lang w:eastAsia="en-US"/>
              </w:rPr>
              <w:t xml:space="preserve"> квартале анализ не проводился, поскольку был проведен ранее в</w:t>
            </w:r>
            <w:r w:rsidR="00B63FA6" w:rsidRPr="00842DCC">
              <w:rPr>
                <w:spacing w:val="-4"/>
                <w:lang w:eastAsia="en-US"/>
              </w:rPr>
              <w:t>о</w:t>
            </w:r>
            <w:r w:rsidR="00514680" w:rsidRPr="00842DCC">
              <w:rPr>
                <w:spacing w:val="-4"/>
                <w:lang w:eastAsia="en-US"/>
              </w:rPr>
              <w:t xml:space="preserve"> </w:t>
            </w:r>
            <w:r w:rsidR="00B63FA6" w:rsidRPr="00842DCC">
              <w:rPr>
                <w:spacing w:val="-4"/>
                <w:lang w:eastAsia="en-US"/>
              </w:rPr>
              <w:t>втором</w:t>
            </w:r>
            <w:r w:rsidR="00842DCC" w:rsidRPr="00842DCC">
              <w:rPr>
                <w:spacing w:val="-4"/>
                <w:lang w:eastAsia="en-US"/>
              </w:rPr>
              <w:t xml:space="preserve"> квартале 2022 года. А</w:t>
            </w:r>
            <w:r w:rsidR="00514680" w:rsidRPr="00842DCC">
              <w:rPr>
                <w:spacing w:val="-4"/>
                <w:lang w:eastAsia="en-US"/>
              </w:rPr>
              <w:t>нализ</w:t>
            </w:r>
            <w:r w:rsidRPr="00842DCC">
              <w:rPr>
                <w:spacing w:val="-4"/>
                <w:lang w:eastAsia="en-US"/>
              </w:rPr>
              <w:t xml:space="preserve"> сведений о доходах, расходах, </w:t>
            </w:r>
            <w:r w:rsidRPr="00842DCC">
              <w:rPr>
                <w:spacing w:val="-4"/>
                <w:lang w:eastAsia="en-US"/>
              </w:rPr>
              <w:br/>
              <w:t>об имуществе и обязательствах имущественного характера, представленных лиц</w:t>
            </w:r>
            <w:r w:rsidR="00514680" w:rsidRPr="00842DCC">
              <w:rPr>
                <w:spacing w:val="-4"/>
                <w:lang w:eastAsia="en-US"/>
              </w:rPr>
              <w:t>ами, указанными в пункте</w:t>
            </w:r>
            <w:r w:rsidR="00584A94" w:rsidRPr="00842DCC">
              <w:rPr>
                <w:spacing w:val="-4"/>
                <w:lang w:eastAsia="en-US"/>
              </w:rPr>
              <w:t xml:space="preserve"> </w:t>
            </w:r>
            <w:r w:rsidRPr="00842DCC">
              <w:rPr>
                <w:spacing w:val="-4"/>
                <w:lang w:eastAsia="en-US"/>
              </w:rPr>
              <w:t>2.5 настоящего раздела, в соответствии с методическими рекомендациями Министерства труда и социальной защиты Российской Федерации</w:t>
            </w:r>
            <w:r w:rsidR="00584A94" w:rsidRPr="00842DCC">
              <w:rPr>
                <w:spacing w:val="-4"/>
                <w:lang w:eastAsia="en-US"/>
              </w:rPr>
              <w:t xml:space="preserve">. В количестве </w:t>
            </w:r>
            <w:r w:rsidR="00B63FA6" w:rsidRPr="00842DCC">
              <w:rPr>
                <w:spacing w:val="-4"/>
                <w:lang w:eastAsia="en-US"/>
              </w:rPr>
              <w:t>15</w:t>
            </w:r>
            <w:r w:rsidR="00584A94" w:rsidRPr="00842DCC">
              <w:rPr>
                <w:spacing w:val="-4"/>
                <w:lang w:eastAsia="en-US"/>
              </w:rPr>
              <w:t>.</w:t>
            </w:r>
          </w:p>
        </w:tc>
      </w:tr>
      <w:tr w:rsidR="00C07D37" w:rsidRPr="00842DCC" w:rsidTr="008716DB">
        <w:trPr>
          <w:trHeight w:val="187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2.12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DD0AB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 xml:space="preserve">Организация работы по обеспечению сообщения </w:t>
            </w:r>
            <w:r w:rsidRPr="00842DCC">
              <w:rPr>
                <w:spacing w:val="-4"/>
                <w:lang w:eastAsia="en-US"/>
              </w:rPr>
              <w:br/>
              <w:t>лицами, замещающими должности государственной гражданской службы в Департаменте здравоохранения  Чукотского автономного округа, а также руководителями учреждений, находящихся в ведомственном подчинении Департамента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</w:t>
            </w:r>
            <w:r w:rsidR="00DD0AB0" w:rsidRPr="00842DCC">
              <w:rPr>
                <w:spacing w:val="-4"/>
                <w:lang w:eastAsia="en-US"/>
              </w:rPr>
              <w:t xml:space="preserve">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680" w:rsidRPr="00842DCC" w:rsidRDefault="00514680" w:rsidP="004217C6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t>В</w:t>
            </w:r>
            <w:r w:rsidR="004217C6">
              <w:t xml:space="preserve"> четвертом</w:t>
            </w:r>
            <w:r w:rsidR="00842DCC" w:rsidRPr="00842DCC">
              <w:t xml:space="preserve"> квартале</w:t>
            </w:r>
            <w:r w:rsidRPr="00842DCC">
              <w:t xml:space="preserve"> 2022 года сообщений не поступало. При поступлении сообщений, работа будет</w:t>
            </w:r>
            <w:r w:rsidR="00DD0AB0" w:rsidRPr="00842DCC">
              <w:t xml:space="preserve"> </w:t>
            </w:r>
            <w:r w:rsidRPr="00842DCC">
              <w:t xml:space="preserve">организована </w:t>
            </w:r>
            <w:r w:rsidR="00DD0AB0" w:rsidRPr="00842DCC">
              <w:t>в соответствии с приказом Департамента от 19.03.2021 № 68 «О порядке сообщения служащими  Департамента здравоохранения Чукотского автономного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      </w:r>
          </w:p>
        </w:tc>
      </w:tr>
      <w:tr w:rsidR="00C07D37" w:rsidRPr="00842DCC" w:rsidTr="008716DB">
        <w:trPr>
          <w:cantSplit/>
          <w:trHeight w:val="32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2.15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Организация работы по формированию кадрового резерва Департамента здравоохранения Чукотского автономного округа и повышению эффективности его использования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2F6926" w:rsidP="00D43389">
            <w:pPr>
              <w:pStyle w:val="HTML"/>
              <w:jc w:val="both"/>
              <w:rPr>
                <w:spacing w:val="-4"/>
                <w:lang w:eastAsia="en-US"/>
              </w:rPr>
            </w:pPr>
            <w:r w:rsidRPr="00842D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Информация направляется в Управление  </w:t>
            </w:r>
            <w:r w:rsidRPr="00842DC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службы, кадровой работы и государственных наград Аппарата Губернатора и Правительства Чукотского автономного округа ежемесячно: исх. </w:t>
            </w:r>
            <w:r w:rsidR="004217C6">
              <w:rPr>
                <w:rFonts w:ascii="Times New Roman" w:hAnsi="Times New Roman" w:cs="Times New Roman"/>
                <w:sz w:val="24"/>
                <w:szCs w:val="24"/>
              </w:rPr>
              <w:t>№ 5794/02/02 от 02.11.</w:t>
            </w:r>
            <w:r w:rsidR="00AC56E7" w:rsidRPr="00842DCC">
              <w:rPr>
                <w:rFonts w:ascii="Times New Roman" w:hAnsi="Times New Roman" w:cs="Times New Roman"/>
                <w:sz w:val="24"/>
                <w:szCs w:val="24"/>
              </w:rPr>
              <w:t xml:space="preserve">.2022, </w:t>
            </w:r>
            <w:r w:rsidRPr="00842D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17C6">
              <w:rPr>
                <w:rFonts w:ascii="Times New Roman" w:hAnsi="Times New Roman" w:cs="Times New Roman"/>
                <w:sz w:val="24"/>
                <w:szCs w:val="24"/>
              </w:rPr>
              <w:t>6221/02 от 28.11</w:t>
            </w:r>
            <w:r w:rsidR="00D43389" w:rsidRPr="00842DCC">
              <w:rPr>
                <w:rFonts w:ascii="Times New Roman" w:hAnsi="Times New Roman" w:cs="Times New Roman"/>
                <w:sz w:val="24"/>
                <w:szCs w:val="24"/>
              </w:rPr>
              <w:t xml:space="preserve">.2022, </w:t>
            </w:r>
            <w:r w:rsidR="00AC56E7" w:rsidRPr="00842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217C6">
              <w:rPr>
                <w:rFonts w:ascii="Times New Roman" w:hAnsi="Times New Roman" w:cs="Times New Roman"/>
                <w:sz w:val="24"/>
                <w:szCs w:val="24"/>
              </w:rPr>
              <w:t xml:space="preserve"> 6737/02 от 23.12.</w:t>
            </w:r>
            <w:r w:rsidR="00AC56E7" w:rsidRPr="00842DC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421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D37" w:rsidRPr="00842DCC" w:rsidTr="00724848">
        <w:trPr>
          <w:trHeight w:val="30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2.16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t xml:space="preserve">Проведение мониторинга реализации мер по предупреждению коррупции в учреждениях, организациях, созданных для выполнения задач, поставленных перед исполнительными органами государственной власти Чукотского автономного округа и муниципальных организациях в соответствии с требованиями </w:t>
            </w:r>
            <w:hyperlink r:id="rId9" w:history="1">
              <w:r w:rsidRPr="00842DCC">
                <w:rPr>
                  <w:rStyle w:val="a6"/>
                </w:rPr>
                <w:t>статьи 13.3</w:t>
              </w:r>
            </w:hyperlink>
            <w:r w:rsidRPr="00842DCC">
              <w:t xml:space="preserve"> Федерального закона                           от 25 декабря 2008 года № 273-ФЗ «О противодействии коррупции»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4217C6" w:rsidP="004217C6">
            <w:pPr>
              <w:jc w:val="both"/>
              <w:outlineLvl w:val="2"/>
              <w:rPr>
                <w:spacing w:val="-4"/>
                <w:lang w:eastAsia="en-US"/>
              </w:rPr>
            </w:pPr>
            <w:r>
              <w:t>В четвертом</w:t>
            </w:r>
            <w:r w:rsidR="00795D9B" w:rsidRPr="00842DCC">
              <w:t xml:space="preserve"> </w:t>
            </w:r>
            <w:r w:rsidR="00514680" w:rsidRPr="00842DCC">
              <w:t xml:space="preserve"> квартале 2022 года</w:t>
            </w:r>
            <w:r>
              <w:t xml:space="preserve"> </w:t>
            </w:r>
            <w:r w:rsidRPr="00842DCC">
              <w:t>мониторинг не осуществлялся</w:t>
            </w:r>
            <w:r>
              <w:t>.</w:t>
            </w:r>
          </w:p>
        </w:tc>
      </w:tr>
      <w:tr w:rsidR="00F37A8B" w:rsidRPr="00842DCC" w:rsidTr="0023772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842DCC" w:rsidRDefault="00261FBF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842DCC">
              <w:rPr>
                <w:b/>
                <w:spacing w:val="-4"/>
                <w:lang w:eastAsia="en-US"/>
              </w:rPr>
              <w:lastRenderedPageBreak/>
              <w:t xml:space="preserve">3. </w:t>
            </w:r>
            <w:r w:rsidR="00F37A8B" w:rsidRPr="00842DCC">
              <w:rPr>
                <w:b/>
                <w:spacing w:val="-4"/>
                <w:lang w:eastAsia="en-US"/>
              </w:rPr>
              <w:t xml:space="preserve">Антикоррупционная экспертиза нормативных правовых актов и их проектов, совершенствование нормативной правовой базы  </w:t>
            </w:r>
          </w:p>
          <w:p w:rsidR="00F37A8B" w:rsidRPr="00842DCC" w:rsidRDefault="00F37A8B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842DCC">
              <w:rPr>
                <w:b/>
                <w:spacing w:val="-4"/>
                <w:lang w:eastAsia="en-US"/>
              </w:rPr>
              <w:t>Чукотского автономного округа</w:t>
            </w:r>
          </w:p>
        </w:tc>
      </w:tr>
      <w:tr w:rsidR="00C07D37" w:rsidRPr="00842DCC" w:rsidTr="008716DB">
        <w:trPr>
          <w:trHeight w:val="109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3.1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t xml:space="preserve">Разработка и приведение нормативных правовых актов Департамента здравоохранения Чукотского автономного округа в соответствие с  федеральным законодательством 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4" w:rsidRPr="00E43C43" w:rsidRDefault="00584A94" w:rsidP="004E2E5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E43C43">
              <w:rPr>
                <w:color w:val="000000"/>
              </w:rPr>
              <w:t>В</w:t>
            </w:r>
            <w:r w:rsidR="008860D8" w:rsidRPr="00E43C43">
              <w:rPr>
                <w:color w:val="000000"/>
              </w:rPr>
              <w:t xml:space="preserve"> четвертом</w:t>
            </w:r>
            <w:r w:rsidRPr="00E43C43">
              <w:rPr>
                <w:color w:val="000000"/>
              </w:rPr>
              <w:t xml:space="preserve"> квартале 2022 года </w:t>
            </w:r>
            <w:r w:rsidR="00795D9B" w:rsidRPr="00E43C43">
              <w:rPr>
                <w:color w:val="000000"/>
              </w:rPr>
              <w:t>р</w:t>
            </w:r>
            <w:r w:rsidRPr="00E43C43">
              <w:rPr>
                <w:color w:val="000000"/>
              </w:rPr>
              <w:t xml:space="preserve">азработаны и приведены в соответствие с законодательством Российской Федерации </w:t>
            </w:r>
            <w:r w:rsidR="00B166EA" w:rsidRPr="00E43C43">
              <w:rPr>
                <w:color w:val="000000"/>
              </w:rPr>
              <w:t>следующие нормативные правовые акты, в общем количестве</w:t>
            </w:r>
            <w:r w:rsidR="00E43C43" w:rsidRPr="00E43C43">
              <w:rPr>
                <w:color w:val="000000"/>
              </w:rPr>
              <w:t xml:space="preserve"> 15</w:t>
            </w:r>
            <w:r w:rsidRPr="00E43C43">
              <w:rPr>
                <w:color w:val="000000"/>
              </w:rPr>
              <w:t>:</w:t>
            </w:r>
          </w:p>
          <w:p w:rsidR="008860D8" w:rsidRPr="00E43C43" w:rsidRDefault="004A279B" w:rsidP="008860D8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E43C43">
              <w:rPr>
                <w:color w:val="000000"/>
              </w:rPr>
              <w:t xml:space="preserve">1. </w:t>
            </w:r>
            <w:r w:rsidR="00F42AF4" w:rsidRPr="00E43C43">
              <w:rPr>
                <w:color w:val="000000"/>
              </w:rPr>
              <w:t xml:space="preserve">Постановление Правительства Чукотского </w:t>
            </w:r>
            <w:r w:rsidR="008860D8" w:rsidRPr="00E43C43">
              <w:rPr>
                <w:color w:val="000000"/>
              </w:rPr>
              <w:t>автономного округа от 16.12.</w:t>
            </w:r>
            <w:r w:rsidR="00B166EA" w:rsidRPr="00E43C43">
              <w:rPr>
                <w:color w:val="000000"/>
              </w:rPr>
              <w:t>.</w:t>
            </w:r>
            <w:r w:rsidR="00F42AF4" w:rsidRPr="00E43C43">
              <w:rPr>
                <w:color w:val="000000"/>
              </w:rPr>
              <w:t xml:space="preserve">2022 </w:t>
            </w:r>
            <w:r w:rsidR="008860D8" w:rsidRPr="00E43C43">
              <w:rPr>
                <w:color w:val="000000"/>
              </w:rPr>
              <w:t>№ 626</w:t>
            </w:r>
            <w:r w:rsidR="00B166EA" w:rsidRPr="00E43C43">
              <w:rPr>
                <w:color w:val="000000"/>
              </w:rPr>
              <w:t xml:space="preserve"> «</w:t>
            </w:r>
            <w:r w:rsidR="008860D8" w:rsidRPr="00E43C43">
              <w:rPr>
                <w:color w:val="000000"/>
              </w:rPr>
              <w:t>О внесении изменений в Постановление Правительства Чукотского автономного округа от 25 июля 2017 года № 293»;</w:t>
            </w:r>
          </w:p>
          <w:p w:rsidR="00B166EA" w:rsidRPr="00E43C43" w:rsidRDefault="00B166EA" w:rsidP="00B166EA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</w:p>
          <w:p w:rsidR="00070A80" w:rsidRPr="00E43C43" w:rsidRDefault="004A279B" w:rsidP="00B166EA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E43C43">
              <w:rPr>
                <w:color w:val="000000"/>
              </w:rPr>
              <w:t xml:space="preserve">2. </w:t>
            </w:r>
            <w:r w:rsidR="00B166EA" w:rsidRPr="00E43C43">
              <w:rPr>
                <w:color w:val="000000"/>
              </w:rPr>
              <w:t xml:space="preserve">Постановление Правительства Чукотского автономного округа </w:t>
            </w:r>
            <w:r w:rsidR="00070A80" w:rsidRPr="00E43C43">
              <w:t>от 27.10.2022 № 534</w:t>
            </w:r>
            <w:r w:rsidR="00B166EA" w:rsidRPr="00E43C43">
              <w:t xml:space="preserve"> «</w:t>
            </w:r>
            <w:bookmarkStart w:id="0" w:name="_Hlk117758613"/>
            <w:r w:rsidR="00070A80" w:rsidRPr="00E43C43">
              <w:t>О внесении изменения в Постановление Правительства Чукотского автономного округа от 30 декабря 2021 года № 570</w:t>
            </w:r>
            <w:bookmarkEnd w:id="0"/>
          </w:p>
          <w:p w:rsidR="00B166EA" w:rsidRPr="00E43C43" w:rsidRDefault="00B166EA" w:rsidP="00B166EA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E43C43">
              <w:t>»;</w:t>
            </w:r>
          </w:p>
          <w:p w:rsidR="00B166EA" w:rsidRDefault="004A279B" w:rsidP="00B166EA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E43C43">
              <w:rPr>
                <w:color w:val="000000"/>
              </w:rPr>
              <w:t xml:space="preserve">3. </w:t>
            </w:r>
            <w:r w:rsidR="00B166EA" w:rsidRPr="00E43C43">
              <w:rPr>
                <w:color w:val="000000"/>
              </w:rPr>
              <w:t xml:space="preserve">Постановление Правительства Чукотского автономного округа  от </w:t>
            </w:r>
            <w:r w:rsidR="00070A80" w:rsidRPr="00E43C43">
              <w:t>27.10..2022 № 533</w:t>
            </w:r>
            <w:r w:rsidR="00B166EA" w:rsidRPr="00E43C43">
              <w:t xml:space="preserve"> «</w:t>
            </w:r>
            <w:bookmarkStart w:id="1" w:name="_Hlk117692927"/>
            <w:r w:rsidR="00070A80" w:rsidRPr="00E43C43">
              <w:t>О внесении изменений в Постановление Правительства Чукотского автономного округа от 25 марта 2011 года № 105</w:t>
            </w:r>
            <w:bookmarkEnd w:id="1"/>
            <w:r w:rsidR="00B166EA" w:rsidRPr="00E43C43">
              <w:t>»;</w:t>
            </w:r>
          </w:p>
          <w:p w:rsidR="00E43C43" w:rsidRPr="00E43C43" w:rsidRDefault="00E43C43" w:rsidP="00B166EA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070A80" w:rsidRPr="00E43C43" w:rsidRDefault="004A279B" w:rsidP="00070A80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E43C43">
              <w:rPr>
                <w:color w:val="000000"/>
              </w:rPr>
              <w:t>4</w:t>
            </w:r>
            <w:r w:rsidRPr="00E43C43">
              <w:t xml:space="preserve">. </w:t>
            </w:r>
            <w:r w:rsidR="00B166EA" w:rsidRPr="00E43C43">
              <w:t xml:space="preserve">Постановление Правительства Чукотского автономного округа  </w:t>
            </w:r>
            <w:r w:rsidR="00070A80" w:rsidRPr="00E43C43">
              <w:t>от 26.10.2022 № 532</w:t>
            </w:r>
            <w:r w:rsidR="00B166EA" w:rsidRPr="00E43C43">
              <w:t xml:space="preserve"> </w:t>
            </w:r>
            <w:r w:rsidR="00070A80" w:rsidRPr="00E43C43">
              <w:t>«О мерах по реализации отдельных положений Федерального закона от 25 июля 2002 года   № 115-ФЗ «О правовом положении иностранных граждан в Российской Федерации»;</w:t>
            </w:r>
          </w:p>
          <w:p w:rsidR="00B166EA" w:rsidRPr="00E43C43" w:rsidRDefault="00B166EA" w:rsidP="00B166EA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B166EA" w:rsidRDefault="004A279B" w:rsidP="00B166EA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  <w:r w:rsidRPr="00E43C43">
              <w:t xml:space="preserve">5. </w:t>
            </w:r>
            <w:r w:rsidR="00B166EA" w:rsidRPr="00E43C43">
              <w:t>Постановление</w:t>
            </w:r>
            <w:r w:rsidR="00B166EA" w:rsidRPr="00E43C43">
              <w:rPr>
                <w:color w:val="000000"/>
              </w:rPr>
              <w:t xml:space="preserve"> Правительства Чукотск</w:t>
            </w:r>
            <w:r w:rsidR="00070A80" w:rsidRPr="00E43C43">
              <w:rPr>
                <w:color w:val="000000"/>
              </w:rPr>
              <w:t>ого автономного округа  от 03.10.2022 № 498</w:t>
            </w:r>
            <w:r w:rsidR="00B166EA" w:rsidRPr="00E43C43">
              <w:rPr>
                <w:color w:val="000000"/>
              </w:rPr>
              <w:t xml:space="preserve"> </w:t>
            </w:r>
            <w:bookmarkStart w:id="2" w:name="_Hlk113875370"/>
            <w:r w:rsidR="00B166EA" w:rsidRPr="00E43C43">
              <w:rPr>
                <w:color w:val="000000"/>
              </w:rPr>
              <w:t>«</w:t>
            </w:r>
            <w:r w:rsidR="00070A80" w:rsidRPr="00E43C43">
              <w:t>О внесении изменений в Постановление Правительства Чукотского автономного округа от 30 декабря 2021 года № 570</w:t>
            </w:r>
            <w:bookmarkEnd w:id="2"/>
            <w:r w:rsidR="00401F2C" w:rsidRPr="00E43C43">
              <w:rPr>
                <w:color w:val="000000"/>
              </w:rPr>
              <w:t>»;</w:t>
            </w:r>
          </w:p>
          <w:p w:rsidR="00E43C43" w:rsidRPr="00E43C43" w:rsidRDefault="00E43C43" w:rsidP="00B166EA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color w:val="000000"/>
              </w:rPr>
            </w:pPr>
          </w:p>
          <w:p w:rsidR="00401F2C" w:rsidRDefault="003644FA" w:rsidP="00401F2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bCs/>
              </w:rPr>
            </w:pPr>
            <w:r w:rsidRPr="00E43C43">
              <w:t>6. Распоряжение Губернатора Чукотского автономного округа от 21.12.2022 № 440-рг «</w:t>
            </w:r>
            <w:r w:rsidRPr="00E43C43">
              <w:rPr>
                <w:bCs/>
              </w:rPr>
              <w:t>О внесении изменения в Распоряжение  Губернатора Чукотского автономного округа от 27 декабря 2007 года № 146-рг»;</w:t>
            </w:r>
          </w:p>
          <w:p w:rsidR="00E43C43" w:rsidRPr="00E43C43" w:rsidRDefault="00E43C43" w:rsidP="00401F2C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bCs/>
              </w:rPr>
            </w:pPr>
          </w:p>
          <w:p w:rsidR="003644FA" w:rsidRDefault="003644FA" w:rsidP="00401F2C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E43C43">
              <w:t xml:space="preserve">7. Распоряжение Губернатора Чукотского автономного округа от </w:t>
            </w:r>
            <w:r w:rsidR="002C5A1E" w:rsidRPr="00E43C43">
              <w:t xml:space="preserve">28.11.2022 № </w:t>
            </w:r>
            <w:r w:rsidRPr="00E43C43">
              <w:t>398-рг «О внесении изменения в Распоряжение Губернатора Чукотского автономного округа от 22 сентября 2022 года № 320-рг»;</w:t>
            </w:r>
          </w:p>
          <w:p w:rsidR="00E43C43" w:rsidRPr="00E43C43" w:rsidRDefault="00E43C43" w:rsidP="00401F2C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401F2C" w:rsidRDefault="00933285" w:rsidP="00401F2C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E43C43">
              <w:t>8</w:t>
            </w:r>
            <w:r w:rsidR="004A279B" w:rsidRPr="00E43C43">
              <w:t xml:space="preserve">. </w:t>
            </w:r>
            <w:r w:rsidR="00401F2C" w:rsidRPr="00E43C43">
              <w:t>Распоряжение Правительства Чукотс</w:t>
            </w:r>
            <w:r w:rsidRPr="00E43C43">
              <w:t>кого автономного округа от 16.12</w:t>
            </w:r>
            <w:r w:rsidR="00401F2C" w:rsidRPr="00E43C43">
              <w:t>.2</w:t>
            </w:r>
            <w:r w:rsidRPr="00E43C43">
              <w:t>022 № 646</w:t>
            </w:r>
            <w:r w:rsidR="00401F2C" w:rsidRPr="00E43C43">
              <w:t>-рп «</w:t>
            </w:r>
            <w:r w:rsidRPr="00E43C43">
              <w:t xml:space="preserve">О внесении изменения в Распоряжение Правительства </w:t>
            </w:r>
            <w:r w:rsidRPr="00E43C43">
              <w:lastRenderedPageBreak/>
              <w:t>Чукотского автономного округа от 1 апреля 2020 года № 127-рп</w:t>
            </w:r>
            <w:r w:rsidR="00401F2C" w:rsidRPr="00E43C43">
              <w:t>;</w:t>
            </w:r>
          </w:p>
          <w:p w:rsidR="00E43C43" w:rsidRPr="00E43C43" w:rsidRDefault="00E43C43" w:rsidP="00401F2C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B166EA" w:rsidRDefault="00A64618" w:rsidP="00B166EA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E43C43">
              <w:t>9</w:t>
            </w:r>
            <w:r w:rsidR="004A279B" w:rsidRPr="00E43C43">
              <w:t xml:space="preserve">. </w:t>
            </w:r>
            <w:r w:rsidR="00EC36BF" w:rsidRPr="00E43C43">
              <w:t>Распоряжение Правительства Чукотского авт</w:t>
            </w:r>
            <w:r w:rsidRPr="00E43C43">
              <w:t>ономного округа 15.11.2022 № 575</w:t>
            </w:r>
            <w:r w:rsidR="00EC36BF" w:rsidRPr="00E43C43">
              <w:t>-рп «</w:t>
            </w:r>
            <w:r w:rsidRPr="00E43C43">
              <w:t>О внесении изменений в Распоряжение Правительства Чукотского автономного округа от 8 ноября 2022 года № 554-рп</w:t>
            </w:r>
            <w:r w:rsidR="00EC36BF" w:rsidRPr="00E43C43">
              <w:t>»;</w:t>
            </w:r>
          </w:p>
          <w:p w:rsidR="00E43C43" w:rsidRPr="00E43C43" w:rsidRDefault="00E43C43" w:rsidP="00B166EA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EC36BF" w:rsidRDefault="00A64618" w:rsidP="00B166EA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E43C43">
              <w:t>10</w:t>
            </w:r>
            <w:r w:rsidR="004A279B" w:rsidRPr="00E43C43">
              <w:t xml:space="preserve">. </w:t>
            </w:r>
            <w:r w:rsidR="00EC36BF" w:rsidRPr="00E43C43">
              <w:t>Распоряжение Правительства Чукотского автоно</w:t>
            </w:r>
            <w:r w:rsidR="00E43C43" w:rsidRPr="00E43C43">
              <w:t>много округа от 14.11.</w:t>
            </w:r>
            <w:r w:rsidRPr="00E43C43">
              <w:t>2022 № 571</w:t>
            </w:r>
            <w:r w:rsidR="00EC36BF" w:rsidRPr="00E43C43">
              <w:t xml:space="preserve">-рп </w:t>
            </w:r>
            <w:r w:rsidRPr="00E43C43">
              <w:t>«О выделении денежных средств»;</w:t>
            </w:r>
          </w:p>
          <w:p w:rsidR="00E43C43" w:rsidRPr="00E43C43" w:rsidRDefault="00E43C43" w:rsidP="00B166EA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EC36BF" w:rsidRDefault="00A64618" w:rsidP="00EC36BF">
            <w:pPr>
              <w:jc w:val="both"/>
            </w:pPr>
            <w:r w:rsidRPr="00E43C43">
              <w:t>11. Распоряжение Правительства Чукотского автономного округа от 08.11.2022 №</w:t>
            </w:r>
            <w:r w:rsidR="007C1698">
              <w:t xml:space="preserve"> </w:t>
            </w:r>
            <w:r w:rsidRPr="00E43C43">
              <w:t>554-рп «Об осуществлении закупки товаров, работ, услуг у единственного поставщика (подрядчика, исполнителя) Государственным бюджетным учреждением здравоохранения «Чукотская окружная больница»;</w:t>
            </w:r>
          </w:p>
          <w:p w:rsidR="00E43C43" w:rsidRPr="00E43C43" w:rsidRDefault="00E43C43" w:rsidP="00EC36BF">
            <w:pPr>
              <w:jc w:val="both"/>
            </w:pPr>
          </w:p>
          <w:p w:rsidR="00A64618" w:rsidRPr="00E43C43" w:rsidRDefault="00A64618" w:rsidP="00EC36BF">
            <w:pPr>
              <w:jc w:val="both"/>
            </w:pPr>
            <w:r w:rsidRPr="00E43C43">
              <w:t>12. Распоряжение Правительства Чукотского автономного округа от 17.10.2022 № 519-рп «Об осуществлении закупки товаров, работ, услуг у единственного поставщика (подрядчика, исполнителя) Государственным казённым учреждением «Управление капитального строительства Чукотского автономного округа»;</w:t>
            </w:r>
          </w:p>
          <w:p w:rsidR="00A64618" w:rsidRPr="00E43C43" w:rsidRDefault="00A64618" w:rsidP="00EC36BF">
            <w:pPr>
              <w:jc w:val="both"/>
            </w:pPr>
          </w:p>
          <w:p w:rsidR="00E076C6" w:rsidRDefault="00E43C43" w:rsidP="00F42AF4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E43C43">
              <w:t>13</w:t>
            </w:r>
            <w:r w:rsidR="004A279B" w:rsidRPr="00E43C43">
              <w:t xml:space="preserve">. </w:t>
            </w:r>
            <w:r w:rsidR="00E076C6" w:rsidRPr="00E43C43">
              <w:t>Постановление Губернатора Чукотск</w:t>
            </w:r>
            <w:r w:rsidRPr="00E43C43">
              <w:t>ого автономного округа от 28.12.2022 № 412</w:t>
            </w:r>
            <w:r w:rsidR="00E076C6" w:rsidRPr="00E43C43">
              <w:t xml:space="preserve"> «О приостановлении действия отдельных положений Постановления Губернатора Чукотского автономного округа от 17 апреля 2020 года № 38»;</w:t>
            </w:r>
          </w:p>
          <w:p w:rsidR="00E43C43" w:rsidRPr="00E43C43" w:rsidRDefault="00E43C43" w:rsidP="00F42AF4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E076C6" w:rsidRDefault="00E43C43" w:rsidP="004A279B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E43C43">
              <w:t>14</w:t>
            </w:r>
            <w:r w:rsidR="004A279B" w:rsidRPr="00E43C43">
              <w:t xml:space="preserve">. </w:t>
            </w:r>
            <w:r w:rsidR="00E076C6" w:rsidRPr="00E43C43">
              <w:t>Постановление Губернатора Чукотского автономного округа от</w:t>
            </w:r>
            <w:r w:rsidRPr="00E43C43">
              <w:t xml:space="preserve"> 29.11..2022 № 372</w:t>
            </w:r>
            <w:r w:rsidR="004A279B" w:rsidRPr="00E43C43">
              <w:t xml:space="preserve"> «О внесении изменений в Постановление Губернатора Чукотского автономного округа от 29 марта 2017 года № 37»;</w:t>
            </w:r>
            <w:r w:rsidR="00E076C6" w:rsidRPr="00E43C43">
              <w:t xml:space="preserve"> </w:t>
            </w:r>
          </w:p>
          <w:p w:rsidR="00E43C43" w:rsidRPr="00E43C43" w:rsidRDefault="00E43C43" w:rsidP="004A279B">
            <w:pPr>
              <w:autoSpaceDE w:val="0"/>
              <w:autoSpaceDN w:val="0"/>
              <w:adjustRightInd w:val="0"/>
              <w:spacing w:line="225" w:lineRule="auto"/>
              <w:jc w:val="both"/>
            </w:pPr>
          </w:p>
          <w:p w:rsidR="004A279B" w:rsidRPr="00842DCC" w:rsidRDefault="00E43C43" w:rsidP="00E43C4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rFonts w:asciiTheme="minorHAnsi" w:hAnsiTheme="minorHAnsi"/>
                <w:spacing w:val="-4"/>
                <w:lang w:eastAsia="en-US"/>
              </w:rPr>
            </w:pPr>
            <w:r w:rsidRPr="00E43C43">
              <w:t>15</w:t>
            </w:r>
            <w:r w:rsidR="004A279B" w:rsidRPr="00E43C43">
              <w:t>. Постановление Губернатора Чукотского автоном</w:t>
            </w:r>
            <w:r w:rsidRPr="00E43C43">
              <w:t>ного округа  от 26.10.2022 № 327</w:t>
            </w:r>
            <w:r w:rsidR="004A279B" w:rsidRPr="00E43C43">
              <w:t xml:space="preserve"> «О внесении изменения в Постановление Губернатора Чукотского автономного окру</w:t>
            </w:r>
            <w:r>
              <w:t>га от 17 апреля 2020 года № 38».</w:t>
            </w:r>
          </w:p>
        </w:tc>
      </w:tr>
      <w:tr w:rsidR="00F37A8B" w:rsidRPr="00842DCC" w:rsidTr="00237722">
        <w:trPr>
          <w:trHeight w:val="2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842DCC" w:rsidRDefault="00F37A8B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42D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lastRenderedPageBreak/>
              <w:t>5. Межведомственное взаимодействие в сфере профилактики и противодействия коррупции</w:t>
            </w:r>
          </w:p>
        </w:tc>
      </w:tr>
      <w:tr w:rsidR="00C07D37" w:rsidRPr="00842DCC" w:rsidTr="00930D66">
        <w:trPr>
          <w:trHeight w:val="8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C07D37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2D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5.3.1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Pr="00842DCC" w:rsidRDefault="00F13122" w:rsidP="00097B09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DC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Прокуратурой Чукотского автономного округа </w:t>
            </w:r>
            <w:r w:rsidR="00C07D37" w:rsidRPr="00842DCC">
              <w:rPr>
                <w:rFonts w:ascii="Times New Roman" w:hAnsi="Times New Roman" w:cs="Times New Roman"/>
                <w:sz w:val="24"/>
                <w:szCs w:val="24"/>
              </w:rPr>
              <w:t>по вопросам соответствия регионального законодательства федеральному законодательству и проведения правовой и антикоррупционной экспертизы нормативных правовых актов и проектов нормативных правовых актов Департамента здравоохранения Чукотского автономного округа;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37" w:rsidRDefault="00D43389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EEF">
              <w:rPr>
                <w:rFonts w:ascii="Times New Roman" w:hAnsi="Times New Roman" w:cs="Times New Roman"/>
                <w:sz w:val="24"/>
                <w:szCs w:val="24"/>
              </w:rPr>
              <w:t>Информация направленная Департаментом здравоохранения Чукотск</w:t>
            </w:r>
            <w:r w:rsidR="00E62EEF">
              <w:rPr>
                <w:rFonts w:ascii="Times New Roman" w:hAnsi="Times New Roman" w:cs="Times New Roman"/>
                <w:sz w:val="24"/>
                <w:szCs w:val="24"/>
              </w:rPr>
              <w:t>ого автономного округа в ч</w:t>
            </w:r>
            <w:r w:rsidR="00F33F70" w:rsidRPr="00E62EEF">
              <w:rPr>
                <w:rFonts w:ascii="Times New Roman" w:hAnsi="Times New Roman" w:cs="Times New Roman"/>
                <w:sz w:val="24"/>
                <w:szCs w:val="24"/>
              </w:rPr>
              <w:t>етвертом</w:t>
            </w:r>
            <w:r w:rsidRPr="00E62EEF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2022 года сопроводительными письмами</w:t>
            </w:r>
            <w:r w:rsidR="00E62EEF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25 </w:t>
            </w:r>
            <w:r w:rsidRPr="00E62E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2EEF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  <w:p w:rsidR="00280261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573AF" w:rsidRPr="00E62EE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573AF" w:rsidRPr="00E62EEF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reg_num_date0 </w:instrText>
            </w:r>
            <w:r w:rsidR="00A573AF" w:rsidRPr="00E62E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80261" w:rsidRPr="00E62EEF">
              <w:rPr>
                <w:rFonts w:ascii="Times New Roman" w:hAnsi="Times New Roman" w:cs="Times New Roman"/>
                <w:sz w:val="24"/>
                <w:szCs w:val="24"/>
              </w:rPr>
              <w:t>№ 5133/02 от 03.10.</w:t>
            </w:r>
            <w:r w:rsidR="00D43389" w:rsidRPr="00E62EE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573AF" w:rsidRPr="00E62E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43389" w:rsidRPr="00E62E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80261" w:rsidRPr="00E62EEF">
              <w:rPr>
                <w:rFonts w:ascii="Times New Roman" w:hAnsi="Times New Roman" w:cs="Times New Roman"/>
                <w:sz w:val="24"/>
                <w:szCs w:val="24"/>
              </w:rPr>
              <w:t>О рассмотрении протеста на отдельные положения постановления Правительства Чукотского автономного округа»;</w:t>
            </w:r>
          </w:p>
          <w:p w:rsidR="00280261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43389" w:rsidRPr="00E62EE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43389" w:rsidRPr="00E62EEF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reg_num_date1 </w:instrText>
            </w:r>
            <w:r w:rsidR="00D43389" w:rsidRPr="00E62E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80261" w:rsidRPr="00E62EEF">
              <w:rPr>
                <w:rFonts w:ascii="Times New Roman" w:hAnsi="Times New Roman" w:cs="Times New Roman"/>
                <w:sz w:val="24"/>
                <w:szCs w:val="24"/>
              </w:rPr>
              <w:t>№ 5164/02 от 03.10.</w:t>
            </w:r>
            <w:r w:rsidR="00D43389" w:rsidRPr="00E62EE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D43389" w:rsidRPr="00E62E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43389" w:rsidRPr="00E62E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73AF" w:rsidRPr="00E62EE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573AF" w:rsidRPr="00E62EEF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annotat1 </w:instrText>
            </w:r>
            <w:r w:rsidR="00A573AF" w:rsidRPr="00E62E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43389" w:rsidRPr="00E62EE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80261" w:rsidRPr="00E62EEF">
              <w:rPr>
                <w:rFonts w:ascii="Times New Roman" w:hAnsi="Times New Roman" w:cs="Times New Roman"/>
                <w:sz w:val="24"/>
                <w:szCs w:val="24"/>
              </w:rPr>
              <w:t>направлении проекта постановления Правительства Чукотского автономного округа "О внесении изменений в постановление Правительства Чукотского автономного округа  от 30.12.2021 г. № 570"</w:t>
            </w:r>
          </w:p>
          <w:p w:rsidR="00280261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80261" w:rsidRPr="00E62EEF">
              <w:rPr>
                <w:rFonts w:ascii="Times New Roman" w:hAnsi="Times New Roman" w:cs="Times New Roman"/>
                <w:sz w:val="24"/>
                <w:szCs w:val="24"/>
              </w:rPr>
              <w:t>№ 5175/02 от 03.10.2022 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0261" w:rsidRPr="00E62EE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направлении информации  о бюджетных средствах";</w:t>
            </w:r>
          </w:p>
          <w:p w:rsidR="00280261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80261" w:rsidRPr="00E62EEF">
              <w:rPr>
                <w:rFonts w:ascii="Times New Roman" w:hAnsi="Times New Roman" w:cs="Times New Roman"/>
                <w:sz w:val="24"/>
                <w:szCs w:val="24"/>
              </w:rPr>
              <w:t>№ 5203/02 от 05.10.2022 "о направлении информации по приобретению лекарственных препаратов";</w:t>
            </w:r>
          </w:p>
          <w:p w:rsidR="00280261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80261" w:rsidRPr="00E62EEF">
              <w:rPr>
                <w:rFonts w:ascii="Times New Roman" w:hAnsi="Times New Roman" w:cs="Times New Roman"/>
                <w:sz w:val="24"/>
                <w:szCs w:val="24"/>
              </w:rPr>
              <w:t>№ 5312/02 от 12.10.2022 "О направлении проекта постановления Правительства Чукотского автономного округа "О мерах по реализации отдельных положений ФЗ от 25.07.2002 г. № 115-ФЗ";</w:t>
            </w:r>
          </w:p>
          <w:p w:rsidR="00280261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80261" w:rsidRPr="00E62EEF">
              <w:rPr>
                <w:rFonts w:ascii="Times New Roman" w:hAnsi="Times New Roman" w:cs="Times New Roman"/>
                <w:sz w:val="24"/>
                <w:szCs w:val="24"/>
              </w:rPr>
              <w:t>№ 5340/02 от 12.10.2022 "О направлении проекта Постановления Правительства Чукотского автономного округа "О внесении изменений в постановление Правительства Чукотского автономного округа от 30.12.2021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0261" w:rsidRPr="00E62E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0261" w:rsidRPr="00E62EEF">
              <w:rPr>
                <w:rFonts w:ascii="Times New Roman" w:hAnsi="Times New Roman" w:cs="Times New Roman"/>
                <w:sz w:val="24"/>
                <w:szCs w:val="24"/>
              </w:rPr>
              <w:t>570";</w:t>
            </w:r>
            <w:r w:rsidR="00D43389" w:rsidRPr="00E62E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73AF" w:rsidRPr="00E62E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80261" w:rsidRPr="00E62EEF">
              <w:rPr>
                <w:rFonts w:ascii="Times New Roman" w:hAnsi="Times New Roman" w:cs="Times New Roman"/>
                <w:sz w:val="24"/>
                <w:szCs w:val="24"/>
              </w:rPr>
              <w:t xml:space="preserve">№ 5362/02 от 13.10.2022 «О направлении проекта Постановления Правительства Чукотского автономного </w:t>
            </w:r>
            <w:r w:rsidRPr="00E62EEF">
              <w:rPr>
                <w:rFonts w:ascii="Times New Roman" w:hAnsi="Times New Roman" w:cs="Times New Roman"/>
                <w:sz w:val="24"/>
                <w:szCs w:val="24"/>
              </w:rPr>
              <w:t>округа «О</w:t>
            </w:r>
            <w:r w:rsidR="00280261" w:rsidRPr="00E62EEF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Правительства Чукотского автономного округа  от 30.03.2016 г. № 151»;</w:t>
            </w:r>
          </w:p>
          <w:p w:rsidR="00280261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233EB" w:rsidRPr="00E62EEF">
              <w:rPr>
                <w:rFonts w:ascii="Times New Roman" w:hAnsi="Times New Roman" w:cs="Times New Roman"/>
                <w:sz w:val="24"/>
                <w:szCs w:val="24"/>
              </w:rPr>
              <w:t>№ 5397/02 от 14.10.2022 «О направлении информации по мониторингу кадрового обеспечения здравоохранения»;</w:t>
            </w:r>
          </w:p>
          <w:p w:rsidR="00280261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6233EB" w:rsidRPr="00E62EEF">
              <w:rPr>
                <w:rFonts w:ascii="Times New Roman" w:hAnsi="Times New Roman" w:cs="Times New Roman"/>
                <w:sz w:val="24"/>
                <w:szCs w:val="24"/>
              </w:rPr>
              <w:t>№ 5465/02 от 19.10.2022 «О направлении информации по принимаемым мерам к переносу показателей исполнения РП МПЗЗ»;</w:t>
            </w:r>
          </w:p>
          <w:p w:rsidR="006233EB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6233EB" w:rsidRPr="00E62EEF">
              <w:rPr>
                <w:rFonts w:ascii="Times New Roman" w:hAnsi="Times New Roman" w:cs="Times New Roman"/>
                <w:sz w:val="24"/>
                <w:szCs w:val="24"/>
              </w:rPr>
              <w:t>№ 5475/02 от 19.10.2022 «о направлении информации об устранении нарушений закона»;</w:t>
            </w:r>
          </w:p>
          <w:p w:rsidR="00280261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6233EB" w:rsidRPr="00E62EEF">
              <w:rPr>
                <w:rFonts w:ascii="Times New Roman" w:hAnsi="Times New Roman" w:cs="Times New Roman"/>
                <w:sz w:val="24"/>
                <w:szCs w:val="24"/>
              </w:rPr>
              <w:t>№ 5501/02 от 19.10.2022 «О направлении информации о причинах и сроках образования дебиторской задолженности»;</w:t>
            </w:r>
          </w:p>
          <w:p w:rsidR="00280261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6233EB" w:rsidRPr="00E62EEF">
              <w:rPr>
                <w:rFonts w:ascii="Times New Roman" w:hAnsi="Times New Roman" w:cs="Times New Roman"/>
                <w:sz w:val="24"/>
                <w:szCs w:val="24"/>
              </w:rPr>
              <w:t>№ 5547/02 от 21.10.2022 «О направлении информации о реализации РП НП «Здравоохранение»;</w:t>
            </w:r>
          </w:p>
          <w:p w:rsidR="006233EB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6233EB" w:rsidRPr="00E62EEF">
              <w:rPr>
                <w:rFonts w:ascii="Times New Roman" w:hAnsi="Times New Roman" w:cs="Times New Roman"/>
                <w:sz w:val="24"/>
                <w:szCs w:val="24"/>
              </w:rPr>
              <w:t xml:space="preserve">№ 5552/02 от 21.10.2022 «О направлении по распространению </w:t>
            </w:r>
            <w:r w:rsidR="006233EB" w:rsidRPr="00E62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туберкулеза в регионе»;</w:t>
            </w:r>
          </w:p>
          <w:p w:rsidR="006233EB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233EB" w:rsidRPr="00E62EEF">
              <w:rPr>
                <w:rFonts w:ascii="Times New Roman" w:hAnsi="Times New Roman" w:cs="Times New Roman"/>
                <w:sz w:val="24"/>
                <w:szCs w:val="24"/>
              </w:rPr>
              <w:t>№ 5605/02 от 25.10.2022 «О направлении информации о проведении анализа эффективности расходования бюджетных средств»;</w:t>
            </w:r>
          </w:p>
          <w:p w:rsidR="006233EB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233EB" w:rsidRPr="00E62EEF">
              <w:rPr>
                <w:rFonts w:ascii="Times New Roman" w:hAnsi="Times New Roman" w:cs="Times New Roman"/>
                <w:sz w:val="24"/>
                <w:szCs w:val="24"/>
              </w:rPr>
              <w:t>№ 5665/02 от 28.10.2022 «О направлении информации о- нарушениях при организации закупок»;</w:t>
            </w:r>
          </w:p>
          <w:p w:rsidR="006233EB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6233EB" w:rsidRPr="00E62EEF">
              <w:rPr>
                <w:rFonts w:ascii="Times New Roman" w:hAnsi="Times New Roman" w:cs="Times New Roman"/>
                <w:sz w:val="24"/>
                <w:szCs w:val="24"/>
              </w:rPr>
              <w:t>№5770/02 от 02.11.2022 «О направлении проекта Постановления Правительства Чукотского автономного округа "О внесении изменений в постановление Правительства Чукотского автономного округа от 19.01.2021 г. № 8"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33EB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6233EB" w:rsidRPr="00E62EEF">
              <w:rPr>
                <w:rFonts w:ascii="Times New Roman" w:hAnsi="Times New Roman" w:cs="Times New Roman"/>
                <w:sz w:val="24"/>
                <w:szCs w:val="24"/>
              </w:rPr>
              <w:t>№ 6254/02 от 29.11.2022 «О направлении проекта постановления Правительства Чукотского 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3EB" w:rsidRPr="00E62EEF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</w:t>
            </w:r>
            <w:r w:rsidR="00476570" w:rsidRPr="00E62EEF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  <w:r w:rsidR="006233EB" w:rsidRPr="00E62EEF">
              <w:rPr>
                <w:rFonts w:ascii="Times New Roman" w:hAnsi="Times New Roman" w:cs="Times New Roman"/>
                <w:sz w:val="24"/>
                <w:szCs w:val="24"/>
              </w:rPr>
              <w:t xml:space="preserve"> от 25.07.2017 г. № 293";</w:t>
            </w:r>
          </w:p>
          <w:p w:rsidR="006233EB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476570" w:rsidRPr="00E62EEF">
              <w:rPr>
                <w:rFonts w:ascii="Times New Roman" w:hAnsi="Times New Roman" w:cs="Times New Roman"/>
                <w:sz w:val="24"/>
                <w:szCs w:val="24"/>
              </w:rPr>
              <w:t>№ 6283/02 от 30.11.2022 «О направлении проекта постановления Правительства Чукотского автономного округа "О внесении изменений в постановление Правительства Чукотского автономного округа от 25.07.2017 г. № 293";</w:t>
            </w:r>
          </w:p>
          <w:p w:rsidR="00476570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476570" w:rsidRPr="00E62EEF">
              <w:rPr>
                <w:rFonts w:ascii="Times New Roman" w:hAnsi="Times New Roman" w:cs="Times New Roman"/>
                <w:sz w:val="24"/>
                <w:szCs w:val="24"/>
              </w:rPr>
              <w:t>№ 6346/02 от 02.12.2022 «О направлении проекта постановления Правительства Чукотского автономного округа "О внесении изменений в приложение к постановлению Правительства Чукотского автономного округа от 19.01.2021 г. № 8»;</w:t>
            </w:r>
          </w:p>
          <w:p w:rsidR="006233EB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476570" w:rsidRPr="00E62EEF">
              <w:rPr>
                <w:rFonts w:ascii="Times New Roman" w:hAnsi="Times New Roman" w:cs="Times New Roman"/>
                <w:sz w:val="24"/>
                <w:szCs w:val="24"/>
              </w:rPr>
              <w:t>№ 6544/02 от 13.12.2022 «О направлении информации об устранении нарушений бюджетного законодательства»;</w:t>
            </w:r>
          </w:p>
          <w:p w:rsidR="006233EB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476570" w:rsidRPr="00E62EEF">
              <w:rPr>
                <w:rFonts w:ascii="Times New Roman" w:hAnsi="Times New Roman" w:cs="Times New Roman"/>
                <w:sz w:val="24"/>
                <w:szCs w:val="24"/>
              </w:rPr>
              <w:t xml:space="preserve">№ 6552/02 от14.12.2022 «О направлении проекта приказа Департамента здравоохранения Чукотского автономного округа "Об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доступа к информаци</w:t>
            </w:r>
            <w:r w:rsidR="00476570" w:rsidRPr="00E62EEF">
              <w:rPr>
                <w:rFonts w:ascii="Times New Roman" w:hAnsi="Times New Roman" w:cs="Times New Roman"/>
                <w:sz w:val="24"/>
                <w:szCs w:val="24"/>
              </w:rPr>
              <w:t>и о деятельности Департамента здравоохранения Чукотского автономного округа»;</w:t>
            </w:r>
          </w:p>
          <w:p w:rsidR="00476570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476570" w:rsidRPr="00E62EEF">
              <w:rPr>
                <w:rFonts w:ascii="Times New Roman" w:hAnsi="Times New Roman" w:cs="Times New Roman"/>
                <w:sz w:val="24"/>
                <w:szCs w:val="24"/>
              </w:rPr>
              <w:t>№ 6553/02 от 14.12.2022 «Об исполнении положений ФЗ № 8-ФЗ от 09.02.2009»;</w:t>
            </w:r>
          </w:p>
          <w:p w:rsidR="006233EB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476570" w:rsidRPr="00E62EEF">
              <w:rPr>
                <w:rFonts w:ascii="Times New Roman" w:hAnsi="Times New Roman" w:cs="Times New Roman"/>
                <w:sz w:val="24"/>
                <w:szCs w:val="24"/>
              </w:rPr>
              <w:t>№ 6749/02 от 26.12.2022 «О направлении информации "Об утверждении Территориальной программы государственных гарантий бесплатного оказания гражданам мед. помощи на 2023 год»;</w:t>
            </w:r>
          </w:p>
          <w:p w:rsidR="006233EB" w:rsidRPr="00E62EEF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476570" w:rsidRPr="00E62EEF">
              <w:rPr>
                <w:rFonts w:ascii="Times New Roman" w:hAnsi="Times New Roman" w:cs="Times New Roman"/>
                <w:sz w:val="24"/>
                <w:szCs w:val="24"/>
              </w:rPr>
              <w:t xml:space="preserve">№ 6791/02 от 26.12.2022 «О направлении информации по реализации о создании, подключении и функционировании информационных систем на территории округа, в рамках регионального проекта «Создание единого цифрового контура в здравоохранении Чукотского автономного округа на </w:t>
            </w:r>
            <w:r w:rsidR="00476570" w:rsidRPr="00E62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Региональной медицинской информационной системы Чукотского автономного округа» национального проекта «Здравоохранения».</w:t>
            </w:r>
          </w:p>
          <w:p w:rsidR="00D43389" w:rsidRPr="00842DCC" w:rsidRDefault="00E62EEF" w:rsidP="00E62EEF">
            <w:pPr>
              <w:pStyle w:val="ConsPlusNormal"/>
              <w:spacing w:line="225" w:lineRule="auto"/>
              <w:ind w:firstLine="0"/>
              <w:jc w:val="both"/>
              <w:rPr>
                <w:spacing w:val="-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A62218" w:rsidRPr="00E62EEF">
              <w:rPr>
                <w:rFonts w:ascii="Times New Roman" w:hAnsi="Times New Roman" w:cs="Times New Roman"/>
                <w:sz w:val="24"/>
                <w:szCs w:val="24"/>
              </w:rPr>
              <w:t>№ 6863/02 «О направлении информации Сведения по вопросу состояния законности при реализации национальных и федеральных проектов на территории ДФО, принимаемых мерах по профилактике выявляемых правонарушений и совершенствованию межведомственного взаимодействия в сфере здравоохранения, результаты надзорной деятельности за 4 квартал 2022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7722" w:rsidRPr="00842DCC" w:rsidTr="008716DB">
        <w:trPr>
          <w:trHeight w:val="126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CA01B8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2D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5.4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4E2E58">
            <w:pPr>
              <w:pStyle w:val="ConsPlusNormal"/>
              <w:spacing w:line="225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DCC">
              <w:rPr>
                <w:rFonts w:ascii="Times New Roman" w:hAnsi="Times New Roman" w:cs="Times New Roman"/>
                <w:sz w:val="24"/>
                <w:szCs w:val="24"/>
              </w:rPr>
              <w:t>Взаимодействие со Счетной палатой Чукотского автономного округа по вопросам проведения финансово-экономической экспертизы проектов нормативных правовых актов Департамента здравоохранения Чукотского автономного округа (включая обоснованность финансово-экономических обоснований), предусматривающих расходные обязательства за счёт окружного бюджета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Default="00B20B95" w:rsidP="00DB7E82">
            <w:pPr>
              <w:jc w:val="both"/>
            </w:pPr>
            <w:r w:rsidRPr="00842DCC">
              <w:t>В</w:t>
            </w:r>
            <w:r w:rsidR="004217C6">
              <w:t xml:space="preserve"> четвертом </w:t>
            </w:r>
            <w:r w:rsidRPr="00842DCC">
              <w:t xml:space="preserve"> квартале 2022</w:t>
            </w:r>
            <w:r w:rsidR="000A37F5" w:rsidRPr="00842DCC">
              <w:t xml:space="preserve"> года информация направл</w:t>
            </w:r>
            <w:r w:rsidR="00D62163" w:rsidRPr="00842DCC">
              <w:t xml:space="preserve">ена </w:t>
            </w:r>
            <w:r w:rsidR="00A573AF">
              <w:t xml:space="preserve">в количестве 10 писем, </w:t>
            </w:r>
            <w:r w:rsidR="00D62163" w:rsidRPr="00842DCC">
              <w:t>сопроводительным</w:t>
            </w:r>
            <w:r w:rsidR="00753ACB">
              <w:t>и  письмами:</w:t>
            </w:r>
            <w:r w:rsidR="00D62163" w:rsidRPr="00842DCC">
              <w:t xml:space="preserve"> </w:t>
            </w:r>
          </w:p>
          <w:p w:rsidR="004217C6" w:rsidRPr="00753ACB" w:rsidRDefault="004217C6" w:rsidP="00DB7E82">
            <w:pPr>
              <w:jc w:val="both"/>
            </w:pPr>
            <w:r w:rsidRPr="00753ACB">
              <w:t>Исх. № 5363/02 от 13.10.2022 «О направлении проекта постановления Правительства Чукотского автономного округа «О внесении изменений в постановление Правительства Чукотского автономного округа от 30.03.2016 г. № 151»;</w:t>
            </w:r>
          </w:p>
          <w:p w:rsidR="004217C6" w:rsidRPr="00753ACB" w:rsidRDefault="004217C6" w:rsidP="00DB7E82">
            <w:pPr>
              <w:jc w:val="both"/>
            </w:pPr>
            <w:proofErr w:type="spellStart"/>
            <w:r w:rsidRPr="00753ACB">
              <w:t>Исх</w:t>
            </w:r>
            <w:proofErr w:type="spellEnd"/>
            <w:r w:rsidRPr="00753ACB">
              <w:t xml:space="preserve"> № 5606/02 от 25.10.2022 «о направлении информации по запросу - о предоставлении информации о ходе реализации государственных программ Чукотского автономного округа»;</w:t>
            </w:r>
          </w:p>
          <w:p w:rsidR="004217C6" w:rsidRPr="00753ACB" w:rsidRDefault="004217C6" w:rsidP="00DB7E82">
            <w:pPr>
              <w:jc w:val="both"/>
            </w:pPr>
            <w:r w:rsidRPr="00753ACB">
              <w:t>Исх. № 5604/02 от 28.10.2022 «о направлении информации по запросу - о предоставлении информации о ходе реализации государственных программ Чукотского автономного округа»;</w:t>
            </w:r>
          </w:p>
          <w:p w:rsidR="004217C6" w:rsidRPr="00753ACB" w:rsidRDefault="00DD6371" w:rsidP="00DB7E82">
            <w:pPr>
              <w:jc w:val="both"/>
            </w:pPr>
            <w:r w:rsidRPr="00753ACB">
              <w:t>Исх. № 4426/02 от 05.10.2022 «О направлении информации по запросу информация о расходах и численности сотрудников»;</w:t>
            </w:r>
          </w:p>
          <w:p w:rsidR="00DD6371" w:rsidRPr="00753ACB" w:rsidRDefault="00DD6371" w:rsidP="00DB7E82">
            <w:pPr>
              <w:jc w:val="both"/>
            </w:pPr>
            <w:r w:rsidRPr="00753ACB">
              <w:t xml:space="preserve">Исх. № 4552/02 от 13.10.2022 «О направлении </w:t>
            </w:r>
            <w:r w:rsidR="00E62EEF">
              <w:t>п</w:t>
            </w:r>
            <w:r w:rsidRPr="00753ACB">
              <w:t>редложений по уточнению межбюджетных трансфертов из федерального бюджета, бюджетных ассигнований и распределения средств»;</w:t>
            </w:r>
          </w:p>
          <w:p w:rsidR="00DD6371" w:rsidRPr="00753ACB" w:rsidRDefault="00DD6371" w:rsidP="00DD6371">
            <w:pPr>
              <w:jc w:val="both"/>
            </w:pPr>
            <w:r w:rsidRPr="00753ACB">
              <w:t>Исх. № 5053/02 от 15.11.2022 «О направлении справок по консолидируемым расчетам (ф.0503125)»;</w:t>
            </w:r>
          </w:p>
          <w:p w:rsidR="00DD6371" w:rsidRPr="00753ACB" w:rsidRDefault="00DD6371" w:rsidP="00DD6371">
            <w:pPr>
              <w:jc w:val="both"/>
            </w:pPr>
            <w:r w:rsidRPr="00753ACB">
              <w:t>Исх. № 5615/02 от 19.12.2022 «О направлении информации, включенной в ЕГРЮЛ и  об организациях, подлежащих включению в Сводный реестр»;</w:t>
            </w:r>
          </w:p>
          <w:p w:rsidR="00DD6371" w:rsidRPr="00753ACB" w:rsidRDefault="00753ACB" w:rsidP="00DD6371">
            <w:pPr>
              <w:jc w:val="both"/>
            </w:pPr>
            <w:r w:rsidRPr="00753ACB">
              <w:t>Исх. № 5903/02 от 27.12.2022 «О внесении изменений в Порядок исполнения ОБ по расходам в части принятия на учет бюджетных обязательств»;</w:t>
            </w:r>
          </w:p>
          <w:p w:rsidR="00753ACB" w:rsidRPr="00753ACB" w:rsidRDefault="00753ACB" w:rsidP="00DD6371">
            <w:pPr>
              <w:jc w:val="both"/>
            </w:pPr>
            <w:r w:rsidRPr="00753ACB">
              <w:t>Исх. № 5924/02 от 28.12.2022 «О сроках предоставления бюджетной отчетности за декабрь 2022 года»;</w:t>
            </w:r>
          </w:p>
          <w:p w:rsidR="00753ACB" w:rsidRPr="00842DCC" w:rsidRDefault="00753ACB" w:rsidP="00DD6371">
            <w:pPr>
              <w:jc w:val="both"/>
            </w:pPr>
            <w:r w:rsidRPr="00753ACB">
              <w:t xml:space="preserve">Исх. № 5926/02 от 28.12.2022 «О направлении сведений об отдельных </w:t>
            </w:r>
            <w:r w:rsidRPr="00753ACB">
              <w:lastRenderedPageBreak/>
              <w:t>показателях исполнения консолидированного бюджета субъекта Российской Федерации».</w:t>
            </w:r>
          </w:p>
        </w:tc>
      </w:tr>
      <w:tr w:rsidR="00F37A8B" w:rsidRPr="00842DCC" w:rsidTr="00237722">
        <w:trPr>
          <w:trHeight w:val="2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8B" w:rsidRPr="00842DCC" w:rsidRDefault="00F37A8B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b/>
                <w:spacing w:val="-4"/>
                <w:lang w:eastAsia="en-US"/>
              </w:rPr>
            </w:pPr>
            <w:r w:rsidRPr="00842DCC">
              <w:rPr>
                <w:b/>
                <w:spacing w:val="-4"/>
                <w:lang w:eastAsia="en-US"/>
              </w:rPr>
              <w:lastRenderedPageBreak/>
              <w:t>6.</w:t>
            </w:r>
            <w:r w:rsidR="003877E5" w:rsidRPr="00842DCC">
              <w:rPr>
                <w:b/>
                <w:spacing w:val="-4"/>
                <w:lang w:eastAsia="en-US"/>
              </w:rPr>
              <w:t xml:space="preserve"> </w:t>
            </w:r>
            <w:r w:rsidRPr="00842DCC">
              <w:rPr>
                <w:b/>
                <w:spacing w:val="-2"/>
                <w:kern w:val="2"/>
                <w:lang w:eastAsia="en-US"/>
              </w:rPr>
              <w:t>Информационное обеспечение антикоррупционной работы,</w:t>
            </w:r>
            <w:r w:rsidRPr="00842DCC">
              <w:rPr>
                <w:b/>
                <w:spacing w:val="-4"/>
                <w:lang w:eastAsia="en-US"/>
              </w:rPr>
              <w:t xml:space="preserve"> антикоррупционное образование, просвещение и пропаганда,</w:t>
            </w:r>
            <w:r w:rsidRPr="00842DCC">
              <w:rPr>
                <w:b/>
              </w:rPr>
              <w:t xml:space="preserve"> взаимодействие с населением и структурами гражданского общества</w:t>
            </w:r>
          </w:p>
        </w:tc>
      </w:tr>
      <w:tr w:rsidR="00237722" w:rsidRPr="00842DCC" w:rsidTr="008716DB">
        <w:trPr>
          <w:trHeight w:val="83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6.1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 xml:space="preserve">Обеспечение размещения на </w:t>
            </w:r>
            <w:r w:rsidRPr="00842DCC">
              <w:rPr>
                <w:rFonts w:eastAsia="Calibri"/>
                <w:lang w:eastAsia="en-US"/>
              </w:rPr>
              <w:t xml:space="preserve">официальном сайте Чукотского автономного округа на странице Департамента здравоохранения Чукотского автономного округа </w:t>
            </w:r>
            <w:r w:rsidRPr="00842DCC">
              <w:rPr>
                <w:spacing w:val="-4"/>
                <w:lang w:eastAsia="en-US"/>
              </w:rPr>
              <w:t>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г. № 530н), ежемесячное обновление указанной информации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501" w:rsidRPr="00842DCC" w:rsidRDefault="00A573AF" w:rsidP="00AC56E7">
            <w:pPr>
              <w:pStyle w:val="1"/>
              <w:jc w:val="both"/>
              <w:rPr>
                <w:b w:val="0"/>
                <w:spacing w:val="-4"/>
                <w:sz w:val="24"/>
                <w:szCs w:val="24"/>
                <w:lang w:val="ru-RU" w:eastAsia="en-US"/>
              </w:rPr>
            </w:pPr>
            <w:r>
              <w:rPr>
                <w:b w:val="0"/>
                <w:spacing w:val="-4"/>
                <w:sz w:val="24"/>
                <w:szCs w:val="24"/>
                <w:lang w:val="ru-RU" w:eastAsia="en-US"/>
              </w:rPr>
              <w:t>В четвертом</w:t>
            </w:r>
            <w:r w:rsidR="00AC56E7" w:rsidRPr="00842DCC">
              <w:rPr>
                <w:b w:val="0"/>
                <w:spacing w:val="-4"/>
                <w:sz w:val="24"/>
                <w:szCs w:val="24"/>
                <w:lang w:val="ru-RU" w:eastAsia="en-US"/>
              </w:rPr>
              <w:t xml:space="preserve"> квартале 2022 года размещено:</w:t>
            </w:r>
          </w:p>
          <w:p w:rsidR="00AC56E7" w:rsidRDefault="00A573AF" w:rsidP="00AC56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AC56E7" w:rsidRPr="00842DCC">
              <w:rPr>
                <w:lang w:eastAsia="en-US"/>
              </w:rPr>
              <w:t>Отчет о ходе исполнения мероприятий, направленных на профилактику и противодействие коррупции в Департаменте здравоохранения Чукотск</w:t>
            </w:r>
            <w:r w:rsidR="00753ACB">
              <w:rPr>
                <w:lang w:eastAsia="en-US"/>
              </w:rPr>
              <w:t>ого автономного округа за третий</w:t>
            </w:r>
            <w:r w:rsidR="00AC56E7" w:rsidRPr="00842DCC">
              <w:rPr>
                <w:lang w:eastAsia="en-US"/>
              </w:rPr>
              <w:t xml:space="preserve"> квартал 2022 года</w:t>
            </w:r>
            <w:r w:rsidR="00753ACB">
              <w:rPr>
                <w:lang w:eastAsia="en-US"/>
              </w:rPr>
              <w:t>;</w:t>
            </w:r>
          </w:p>
          <w:p w:rsidR="00753ACB" w:rsidRPr="00842DCC" w:rsidRDefault="00A573AF" w:rsidP="00AC56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753ACB">
              <w:rPr>
                <w:lang w:eastAsia="en-US"/>
              </w:rPr>
              <w:t>Приказ Департамента здравоохранения Чукотского автономного округа от 28.11.2022 № 980 «Об утверждении Плана мероприятий Департамента здравоохранения Чукотского автономного округа, приуроченных к Международному дню борьбы с коррупцией».</w:t>
            </w:r>
          </w:p>
        </w:tc>
      </w:tr>
      <w:tr w:rsidR="00237722" w:rsidRPr="00842DCC" w:rsidTr="008716DB">
        <w:trPr>
          <w:trHeight w:val="1164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6.2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097B09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 в Департаменте здравоохранения Чукотского автономного округа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FB" w:rsidRPr="00842DCC" w:rsidRDefault="00753ACB" w:rsidP="00871AFB">
            <w:pPr>
              <w:rPr>
                <w:lang w:eastAsia="en-US"/>
              </w:rPr>
            </w:pPr>
            <w:r>
              <w:rPr>
                <w:spacing w:val="-4"/>
              </w:rPr>
              <w:t>Н</w:t>
            </w:r>
            <w:r w:rsidR="00CC4AF7" w:rsidRPr="00842DCC">
              <w:rPr>
                <w:spacing w:val="-4"/>
              </w:rPr>
              <w:t xml:space="preserve">а </w:t>
            </w:r>
            <w:r w:rsidR="00B46105" w:rsidRPr="00842DCC">
              <w:rPr>
                <w:spacing w:val="-4"/>
              </w:rPr>
              <w:t xml:space="preserve">информационном стенде Департамента </w:t>
            </w:r>
            <w:r>
              <w:rPr>
                <w:lang w:eastAsia="en-US"/>
              </w:rPr>
              <w:t>здравоохранения Чукотского автономного округа в четвертом квартале размещено:</w:t>
            </w:r>
          </w:p>
          <w:p w:rsidR="00237722" w:rsidRDefault="00753ACB" w:rsidP="00CC4AF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Департамента здравоохранения Чукотского автономного округа от 28.11.2022 № 980 «Об утверждении Плана мероприятий Департамента здравоохранения Чукотского автономного округа, приуроченных к Международному дню борьбы с коррупцией»;</w:t>
            </w:r>
          </w:p>
          <w:p w:rsidR="00753ACB" w:rsidRDefault="00753ACB" w:rsidP="00CC4AF7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Буклеты антикоррупционной направленности, содержащие актуальные номера телефонов «Горячих линий по противодействию коррупции»;</w:t>
            </w:r>
          </w:p>
          <w:p w:rsidR="00753ACB" w:rsidRPr="00753ACB" w:rsidRDefault="00753ACB" w:rsidP="00753ACB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b/>
                <w:spacing w:val="-4"/>
                <w:lang w:eastAsia="en-US"/>
              </w:rPr>
            </w:pPr>
            <w:r>
              <w:rPr>
                <w:lang w:eastAsia="en-US"/>
              </w:rPr>
              <w:t>Детские рисунки, приуроченные к Международному дню борьбы с коррупцией».</w:t>
            </w:r>
          </w:p>
        </w:tc>
      </w:tr>
      <w:tr w:rsidR="00237722" w:rsidRPr="00842DCC" w:rsidTr="00BC54FE">
        <w:trPr>
          <w:trHeight w:val="875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6.5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517F8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>Проведение обучающих семинаров с государственными гражданскими служащими и работниками Департамента здравоохранения Чукотского автономного округа в целях антикоррупционного просвещения, правового воспитания и популяризации этических стандартов поведения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A573AF" w:rsidP="00A573AF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>
              <w:rPr>
                <w:spacing w:val="-4"/>
              </w:rPr>
              <w:t>В четвертом</w:t>
            </w:r>
            <w:r w:rsidR="00842DCC" w:rsidRPr="00842DCC">
              <w:rPr>
                <w:spacing w:val="-4"/>
              </w:rPr>
              <w:t xml:space="preserve"> квартале 2022 года государственные гражданские служащие и сотрудники, замещающие должности не являющиеся должностями государственной гражданской службы Чукотского автономного округа ознакомлены с </w:t>
            </w:r>
            <w:r>
              <w:rPr>
                <w:spacing w:val="-4"/>
              </w:rPr>
              <w:t>буклетами антикоррупционной направленности, а также видеороликами антикоррупционной направленности, приуроченных к Международному дню борьбы с коррупцией.</w:t>
            </w:r>
          </w:p>
        </w:tc>
      </w:tr>
      <w:tr w:rsidR="00237722" w:rsidRPr="00842DCC" w:rsidTr="008716DB">
        <w:trPr>
          <w:trHeight w:val="173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CA01B8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lastRenderedPageBreak/>
              <w:t>6.7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517F8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rPr>
                <w:spacing w:val="-4"/>
                <w:lang w:eastAsia="en-US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Департаменте здравоохранения Чукотского автономного округа посредством функционирования «телефона доверия», а также приема письменных сообщений по вопросам противодействия коррупции, поступающих в </w:t>
            </w:r>
            <w:r w:rsidRPr="00842DCC">
              <w:t>Департамент здравоохранения Чукотского автономного округа</w:t>
            </w:r>
            <w:r w:rsidRPr="00842DCC">
              <w:rPr>
                <w:spacing w:val="-4"/>
                <w:lang w:eastAsia="en-US"/>
              </w:rPr>
              <w:t>,</w:t>
            </w:r>
            <w:r w:rsidRPr="00842DCC">
              <w:t xml:space="preserve"> с целью улучшения обратной связи с гражданами и организациями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4C" w:rsidRPr="00842DCC" w:rsidRDefault="00CC4AF7" w:rsidP="00E21890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t>В</w:t>
            </w:r>
            <w:r w:rsidR="00753ACB">
              <w:t xml:space="preserve"> четвертом </w:t>
            </w:r>
            <w:r w:rsidRPr="00842DCC">
              <w:t>квартале 2022 года</w:t>
            </w:r>
            <w:r w:rsidR="00753ACB">
              <w:t>,</w:t>
            </w:r>
            <w:r w:rsidRPr="00842DCC">
              <w:t xml:space="preserve"> </w:t>
            </w:r>
            <w:r w:rsidR="002E304C" w:rsidRPr="00842DCC">
              <w:t>обращени</w:t>
            </w:r>
            <w:r w:rsidR="00AF2270" w:rsidRPr="00842DCC">
              <w:t>й</w:t>
            </w:r>
            <w:r w:rsidR="00E62EEF">
              <w:t xml:space="preserve"> граждан о фактах коррупции </w:t>
            </w:r>
            <w:r w:rsidR="002E304C" w:rsidRPr="00842DCC">
              <w:t xml:space="preserve"> </w:t>
            </w:r>
            <w:proofErr w:type="spellStart"/>
            <w:r w:rsidR="00842DCC" w:rsidRPr="00842DCC">
              <w:t>в</w:t>
            </w:r>
            <w:proofErr w:type="spellEnd"/>
            <w:r w:rsidR="00842DCC" w:rsidRPr="00842DCC">
              <w:t xml:space="preserve"> Департаменте здравоохранения Чукотского автономног</w:t>
            </w:r>
            <w:r w:rsidR="00753ACB">
              <w:t>о округа, а также в учреждениях</w:t>
            </w:r>
            <w:r w:rsidR="00AF2270" w:rsidRPr="00842DCC">
              <w:t xml:space="preserve">, </w:t>
            </w:r>
            <w:r w:rsidR="002E304C" w:rsidRPr="00842DCC">
              <w:t>подведомственн</w:t>
            </w:r>
            <w:r w:rsidR="00AF2270" w:rsidRPr="00842DCC">
              <w:t>ых</w:t>
            </w:r>
            <w:r w:rsidR="002E304C" w:rsidRPr="00842DCC">
              <w:t xml:space="preserve"> </w:t>
            </w:r>
            <w:r w:rsidR="00AF2270" w:rsidRPr="00842DCC">
              <w:t>Департаменту здравоохранения Чукотского автономного округа не поступало.</w:t>
            </w:r>
          </w:p>
          <w:p w:rsidR="00CC4AF7" w:rsidRPr="00842DCC" w:rsidRDefault="00107F13" w:rsidP="00722563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t xml:space="preserve">На сайте Чукотского автономного округа </w:t>
            </w:r>
            <w:hyperlink r:id="rId10" w:history="1">
              <w:r w:rsidRPr="00842DCC">
                <w:t>http://чукотка.рф</w:t>
              </w:r>
            </w:hyperlink>
            <w:r w:rsidRPr="00842DCC">
              <w:t xml:space="preserve"> в информационно-телекоммуникационной сети «Интернет» в разделе «Противодействие коррупции» подраздела «Обратная связь для сообщений о фактах коррупции»  Департамента</w:t>
            </w:r>
            <w:r w:rsidRPr="00842DCC">
              <w:rPr>
                <w:spacing w:val="-4"/>
              </w:rPr>
              <w:t xml:space="preserve"> </w:t>
            </w:r>
            <w:hyperlink r:id="rId11" w:history="1">
              <w:r w:rsidRPr="00842DCC">
                <w:rPr>
                  <w:rStyle w:val="a6"/>
                  <w:color w:val="auto"/>
                  <w:spacing w:val="-4"/>
                  <w:u w:val="none"/>
                </w:rPr>
                <w:t>https://чукотка.рф/vlast/organy-vlasti/dep-zdrav/protivodeystvie-korruptsii/obratnaya-svyaz-dlya-soobshcheniy-o-faktakh-korruptsii/</w:t>
              </w:r>
            </w:hyperlink>
            <w:r w:rsidRPr="00842DCC">
              <w:rPr>
                <w:spacing w:val="-4"/>
              </w:rPr>
              <w:t xml:space="preserve"> размещен приказ Департамента </w:t>
            </w:r>
            <w:r w:rsidR="002C03C4" w:rsidRPr="00842DCC">
              <w:rPr>
                <w:spacing w:val="-4"/>
              </w:rPr>
              <w:t>от 16.06.2020 № 452 «Об утверждении Положения о «Телефоне доверия», размещено объявление, сод</w:t>
            </w:r>
            <w:r w:rsidR="00E21890" w:rsidRPr="00842DCC">
              <w:rPr>
                <w:spacing w:val="-4"/>
              </w:rPr>
              <w:t>ержащее контактный номер «Телефона доверия».</w:t>
            </w:r>
          </w:p>
        </w:tc>
      </w:tr>
      <w:tr w:rsidR="00237722" w:rsidRPr="00FF4BBC" w:rsidTr="008716DB">
        <w:trPr>
          <w:trHeight w:val="103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22" w:rsidRPr="00842DCC" w:rsidRDefault="00237722" w:rsidP="00D6507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42D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6.10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22" w:rsidRPr="00842DCC" w:rsidRDefault="00237722" w:rsidP="00517F80">
            <w:pPr>
              <w:autoSpaceDE w:val="0"/>
              <w:autoSpaceDN w:val="0"/>
              <w:adjustRightInd w:val="0"/>
              <w:spacing w:line="225" w:lineRule="auto"/>
              <w:jc w:val="both"/>
              <w:rPr>
                <w:spacing w:val="-4"/>
                <w:lang w:eastAsia="en-US"/>
              </w:rPr>
            </w:pPr>
            <w:r w:rsidRPr="00842DCC">
              <w:t>Обеспечение размещения в печатных и электронных средствах массовой информации материалов антикоррупционной направленности, способствующих правовому просвещению населения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22" w:rsidRPr="00842DCC" w:rsidRDefault="00517F80" w:rsidP="00AF2270">
            <w:pPr>
              <w:autoSpaceDE w:val="0"/>
              <w:autoSpaceDN w:val="0"/>
              <w:adjustRightInd w:val="0"/>
              <w:spacing w:line="225" w:lineRule="auto"/>
              <w:jc w:val="both"/>
            </w:pPr>
            <w:r w:rsidRPr="00842DCC">
              <w:rPr>
                <w:spacing w:val="-4"/>
              </w:rPr>
              <w:t xml:space="preserve"> </w:t>
            </w:r>
            <w:r w:rsidR="002E304C" w:rsidRPr="00842DCC">
              <w:rPr>
                <w:spacing w:val="-4"/>
              </w:rPr>
              <w:t>В</w:t>
            </w:r>
            <w:r w:rsidR="0046198E">
              <w:rPr>
                <w:spacing w:val="-4"/>
              </w:rPr>
              <w:t xml:space="preserve"> четвертом </w:t>
            </w:r>
            <w:r w:rsidR="002E304C" w:rsidRPr="00842DCC">
              <w:rPr>
                <w:spacing w:val="-4"/>
              </w:rPr>
              <w:t>квартале 2022 года информация не размещалась.</w:t>
            </w:r>
          </w:p>
        </w:tc>
      </w:tr>
      <w:tr w:rsidR="0046198E" w:rsidRPr="00FF4BBC" w:rsidTr="008716DB">
        <w:trPr>
          <w:trHeight w:val="103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E" w:rsidRPr="00842DCC" w:rsidRDefault="0046198E" w:rsidP="00D65072">
            <w:pPr>
              <w:pStyle w:val="ConsPlusNormal"/>
              <w:spacing w:line="225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6.11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8E" w:rsidRPr="00842DCC" w:rsidRDefault="0046198E" w:rsidP="00517F80">
            <w:pPr>
              <w:autoSpaceDE w:val="0"/>
              <w:autoSpaceDN w:val="0"/>
              <w:adjustRightInd w:val="0"/>
              <w:spacing w:line="225" w:lineRule="auto"/>
              <w:jc w:val="both"/>
            </w:pPr>
            <w:r>
              <w:rPr>
                <w:spacing w:val="-4"/>
                <w:lang w:eastAsia="en-US"/>
              </w:rPr>
              <w:t>Проведение комплекса мероприятий, посвященных Международному дню борьбы с коррупцией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AF" w:rsidRPr="00EF0EE4" w:rsidRDefault="0046198E" w:rsidP="00E62EEF">
            <w:pPr>
              <w:jc w:val="both"/>
            </w:pPr>
            <w:r w:rsidRPr="00EF0EE4">
              <w:rPr>
                <w:rFonts w:eastAsia="Calibri"/>
              </w:rPr>
              <w:t>В целях подготовки к Международном</w:t>
            </w:r>
            <w:r w:rsidR="00A573AF" w:rsidRPr="00EF0EE4">
              <w:rPr>
                <w:rFonts w:eastAsia="Calibri"/>
              </w:rPr>
              <w:t>у дню борьбы с коррупцией в 2022</w:t>
            </w:r>
            <w:r w:rsidRPr="00EF0EE4">
              <w:rPr>
                <w:rFonts w:eastAsia="Calibri"/>
              </w:rPr>
              <w:t xml:space="preserve"> году в учреждения, находящиеся в ведомственном подчинении Департамента, в </w:t>
            </w:r>
            <w:r w:rsidRPr="00EF0EE4">
              <w:t xml:space="preserve">Государственное бюджетное учреждение здравоохранения «Чукотская окружная больница», в Государственное автономное учреждение здравоохранения Чукотского автономного округа «Бюро СМЭ» </w:t>
            </w:r>
            <w:r w:rsidR="00A573AF" w:rsidRPr="00EF0EE4">
              <w:t>сопроводительными письмами от 24</w:t>
            </w:r>
            <w:r w:rsidRPr="00EF0EE4">
              <w:t>.11.202</w:t>
            </w:r>
            <w:r w:rsidR="00A573AF" w:rsidRPr="00EF0EE4">
              <w:t xml:space="preserve">2 </w:t>
            </w:r>
            <w:proofErr w:type="spellStart"/>
            <w:r w:rsidR="00A573AF" w:rsidRPr="00EF0EE4">
              <w:t>исх</w:t>
            </w:r>
            <w:proofErr w:type="spellEnd"/>
            <w:r w:rsidR="00A573AF" w:rsidRPr="00EF0EE4">
              <w:t xml:space="preserve"> № 6178/02, 6180/02 направлены:</w:t>
            </w:r>
          </w:p>
          <w:p w:rsidR="0046198E" w:rsidRPr="00EF0EE4" w:rsidRDefault="00A573AF" w:rsidP="00A573AF">
            <w:pPr>
              <w:jc w:val="both"/>
            </w:pPr>
            <w:r w:rsidRPr="00EF0EE4">
              <w:t>1. А</w:t>
            </w:r>
            <w:r w:rsidR="0046198E" w:rsidRPr="00EF0EE4">
              <w:t xml:space="preserve">гитационные методические материалы по противодействию коррупции: памятки, листовки, буклеты, ссылки на </w:t>
            </w:r>
            <w:r w:rsidR="00E62EEF" w:rsidRPr="00EF0EE4">
              <w:t>демонстрационные</w:t>
            </w:r>
            <w:r w:rsidRPr="00EF0EE4">
              <w:t xml:space="preserve"> видеоролики;</w:t>
            </w:r>
          </w:p>
          <w:p w:rsidR="00A573AF" w:rsidRPr="00EF0EE4" w:rsidRDefault="00A573AF" w:rsidP="00A573AF">
            <w:pPr>
              <w:jc w:val="both"/>
            </w:pPr>
            <w:r w:rsidRPr="00EF0EE4">
              <w:t xml:space="preserve">2. План совместных мероприятий, приуроченных к Международному дню борьбы с коррупцией 9 декабря 2022 года, утверждённый Губернатором Чукотского автономного округа Р.В. </w:t>
            </w:r>
            <w:proofErr w:type="spellStart"/>
            <w:r w:rsidRPr="00EF0EE4">
              <w:t>Копиным</w:t>
            </w:r>
            <w:proofErr w:type="spellEnd"/>
            <w:r w:rsidRPr="00EF0EE4">
              <w:t xml:space="preserve"> 15 ноября 2022 года.</w:t>
            </w:r>
          </w:p>
          <w:p w:rsidR="00AF3049" w:rsidRPr="00EF0EE4" w:rsidRDefault="0046198E" w:rsidP="00AF3049">
            <w:pPr>
              <w:jc w:val="both"/>
            </w:pPr>
            <w:r w:rsidRPr="00EF0EE4">
              <w:rPr>
                <w:rFonts w:eastAsia="Calibri"/>
              </w:rPr>
              <w:t xml:space="preserve">В рамках мероприятий был организован </w:t>
            </w:r>
            <w:r w:rsidR="00A573AF" w:rsidRPr="00EF0EE4">
              <w:t>конкурс детских рисунков. С</w:t>
            </w:r>
            <w:r w:rsidRPr="00EF0EE4">
              <w:t xml:space="preserve">отрудниками Департамента принято решение оставить работы на </w:t>
            </w:r>
            <w:r w:rsidR="00A573AF" w:rsidRPr="00EF0EE4">
              <w:t>информационном</w:t>
            </w:r>
            <w:r w:rsidRPr="00EF0EE4">
              <w:t xml:space="preserve"> стенде Департамента.</w:t>
            </w:r>
          </w:p>
          <w:p w:rsidR="0046198E" w:rsidRPr="00EF0EE4" w:rsidRDefault="0046198E" w:rsidP="00AF3049">
            <w:pPr>
              <w:jc w:val="both"/>
            </w:pPr>
            <w:r w:rsidRPr="00EF0EE4">
              <w:t xml:space="preserve">Организовано знакомство сотрудников Департамента с агитационными методическими материалами по противодействию коррупции: памятками, </w:t>
            </w:r>
            <w:r w:rsidRPr="00EF0EE4">
              <w:lastRenderedPageBreak/>
              <w:t xml:space="preserve">листовками, буклетами, </w:t>
            </w:r>
            <w:r w:rsidR="00E62EEF" w:rsidRPr="00EF0EE4">
              <w:t>демонстрационными</w:t>
            </w:r>
            <w:r w:rsidRPr="00EF0EE4">
              <w:t xml:space="preserve"> видеороликами, кот</w:t>
            </w:r>
            <w:r w:rsidR="00A573AF" w:rsidRPr="00EF0EE4">
              <w:t>орое также состоялось 09.12.2022</w:t>
            </w:r>
            <w:r w:rsidRPr="00EF0EE4">
              <w:t>.</w:t>
            </w:r>
          </w:p>
          <w:p w:rsidR="00EF0EE4" w:rsidRPr="00EF0EE4" w:rsidRDefault="00EF0EE4" w:rsidP="00EF0EE4">
            <w:pPr>
              <w:jc w:val="both"/>
              <w:rPr>
                <w:color w:val="333333"/>
                <w:shd w:val="clear" w:color="auto" w:fill="FFFFFF"/>
              </w:rPr>
            </w:pPr>
            <w:r w:rsidRPr="00EF0EE4">
              <w:rPr>
                <w:color w:val="333333"/>
                <w:shd w:val="clear" w:color="auto" w:fill="FFFFFF"/>
              </w:rPr>
              <w:t>Сотрудниками Департамента, ответственными за работу по профилактике коррупционных и иных правонарушений  9 декабря 2022 года принято участие в семинаре-совещании организованном в правительстве округа на тему: «Организация работы по предупреждению и противодействию коррупции в организациях, находящихся в ведомственном подчинении исполнительных органов государственной власти и органов местного самоуправления Чукотского автономного округа», с представителями региональных и муниципальных органов власти и руководителями бюджетных организаций;</w:t>
            </w:r>
          </w:p>
          <w:p w:rsidR="00EF0EE4" w:rsidRPr="00EF0EE4" w:rsidRDefault="00EF0EE4" w:rsidP="00EF0EE4">
            <w:pPr>
              <w:jc w:val="both"/>
              <w:rPr>
                <w:color w:val="333333"/>
                <w:shd w:val="clear" w:color="auto" w:fill="FFFFFF"/>
              </w:rPr>
            </w:pPr>
            <w:r w:rsidRPr="00EF0EE4">
              <w:rPr>
                <w:color w:val="333333"/>
                <w:shd w:val="clear" w:color="auto" w:fill="FFFFFF"/>
              </w:rPr>
              <w:t>08 декабря 2022 года, посетили Пятый открытый форум прокуратуры Чукотского автономного округа на тему: «Современные методы противодействия коррупции: проблемы и достижения», на мероприятии, вместе с сотрудниками Департамента присутствовал, сотрудник учреждения, находящегося в ведомственном подчинении Департамента, ответственный за организацию работы по противодействию коррупции.</w:t>
            </w:r>
          </w:p>
          <w:p w:rsidR="00AF3049" w:rsidRPr="00842DCC" w:rsidRDefault="00EF0EE4" w:rsidP="00EF0EE4">
            <w:pPr>
              <w:jc w:val="both"/>
              <w:rPr>
                <w:spacing w:val="-4"/>
              </w:rPr>
            </w:pPr>
            <w:r w:rsidRPr="00EF0EE4">
              <w:rPr>
                <w:color w:val="333333"/>
                <w:shd w:val="clear" w:color="auto" w:fill="FFFFFF"/>
              </w:rPr>
              <w:t>В ГБУЗ «Чукотская окружная больница» в рамках реализации региональной акции «СТОП Коррупция» на информационных мониторах поликлиники организовано транслирование антикоррупционных роликов и социальной рекламы антикоррупционного содержания. На информационных стендах печатная информация, антикоррупционной направленности.</w:t>
            </w:r>
            <w:r>
              <w:rPr>
                <w:color w:val="333333"/>
                <w:shd w:val="clear" w:color="auto" w:fill="FFFFFF"/>
              </w:rPr>
              <w:t xml:space="preserve"> </w:t>
            </w:r>
          </w:p>
        </w:tc>
      </w:tr>
    </w:tbl>
    <w:p w:rsidR="00BA4B92" w:rsidRPr="00686551" w:rsidRDefault="00BA4B92" w:rsidP="00F37A8B">
      <w:pPr>
        <w:jc w:val="both"/>
      </w:pPr>
    </w:p>
    <w:sectPr w:rsidR="00BA4B92" w:rsidRPr="00686551" w:rsidSect="0055311A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18" w:rsidRDefault="00A62218">
      <w:r>
        <w:separator/>
      </w:r>
    </w:p>
  </w:endnote>
  <w:endnote w:type="continuationSeparator" w:id="0">
    <w:p w:rsidR="00A62218" w:rsidRDefault="00A62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18" w:rsidRDefault="00A62218">
      <w:r>
        <w:separator/>
      </w:r>
    </w:p>
  </w:footnote>
  <w:footnote w:type="continuationSeparator" w:id="0">
    <w:p w:rsidR="00A62218" w:rsidRDefault="00A62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2773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0A80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97B09"/>
    <w:rsid w:val="000A0024"/>
    <w:rsid w:val="000A0060"/>
    <w:rsid w:val="000A06F3"/>
    <w:rsid w:val="000A1056"/>
    <w:rsid w:val="000A18CB"/>
    <w:rsid w:val="000A1C75"/>
    <w:rsid w:val="000A305C"/>
    <w:rsid w:val="000A37F5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3356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07F13"/>
    <w:rsid w:val="001110F4"/>
    <w:rsid w:val="00121F78"/>
    <w:rsid w:val="001227E5"/>
    <w:rsid w:val="001249C2"/>
    <w:rsid w:val="00126CF6"/>
    <w:rsid w:val="0012764D"/>
    <w:rsid w:val="001314C8"/>
    <w:rsid w:val="00131944"/>
    <w:rsid w:val="00132453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4704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9633D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722"/>
    <w:rsid w:val="00237EA8"/>
    <w:rsid w:val="002416AE"/>
    <w:rsid w:val="00242B3A"/>
    <w:rsid w:val="00243AC7"/>
    <w:rsid w:val="002500F1"/>
    <w:rsid w:val="00252271"/>
    <w:rsid w:val="0025348C"/>
    <w:rsid w:val="00254BCA"/>
    <w:rsid w:val="00261FBF"/>
    <w:rsid w:val="0026777C"/>
    <w:rsid w:val="00267AA0"/>
    <w:rsid w:val="00267F10"/>
    <w:rsid w:val="00271AFB"/>
    <w:rsid w:val="00271FB5"/>
    <w:rsid w:val="002732FE"/>
    <w:rsid w:val="00273EEC"/>
    <w:rsid w:val="00274AE3"/>
    <w:rsid w:val="0027683B"/>
    <w:rsid w:val="0027684C"/>
    <w:rsid w:val="00277BB1"/>
    <w:rsid w:val="0028026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1528"/>
    <w:rsid w:val="002B283C"/>
    <w:rsid w:val="002B2C82"/>
    <w:rsid w:val="002B3833"/>
    <w:rsid w:val="002B39E0"/>
    <w:rsid w:val="002B3A7F"/>
    <w:rsid w:val="002B3CC9"/>
    <w:rsid w:val="002B43B0"/>
    <w:rsid w:val="002B5851"/>
    <w:rsid w:val="002B5A38"/>
    <w:rsid w:val="002B7BA6"/>
    <w:rsid w:val="002C03C4"/>
    <w:rsid w:val="002C1506"/>
    <w:rsid w:val="002C4829"/>
    <w:rsid w:val="002C5811"/>
    <w:rsid w:val="002C5A1E"/>
    <w:rsid w:val="002C69F8"/>
    <w:rsid w:val="002C6BA6"/>
    <w:rsid w:val="002D4340"/>
    <w:rsid w:val="002D521D"/>
    <w:rsid w:val="002D5BB9"/>
    <w:rsid w:val="002E16A0"/>
    <w:rsid w:val="002E304C"/>
    <w:rsid w:val="002E439B"/>
    <w:rsid w:val="002E6FF6"/>
    <w:rsid w:val="002E7D97"/>
    <w:rsid w:val="002F072B"/>
    <w:rsid w:val="002F4AEF"/>
    <w:rsid w:val="002F6926"/>
    <w:rsid w:val="002F7D55"/>
    <w:rsid w:val="00300330"/>
    <w:rsid w:val="00302147"/>
    <w:rsid w:val="00310071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3F31"/>
    <w:rsid w:val="003343BC"/>
    <w:rsid w:val="00334794"/>
    <w:rsid w:val="00334C45"/>
    <w:rsid w:val="00335E5F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44F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877E5"/>
    <w:rsid w:val="00392657"/>
    <w:rsid w:val="00397729"/>
    <w:rsid w:val="003A0AFC"/>
    <w:rsid w:val="003A1BE5"/>
    <w:rsid w:val="003A24A3"/>
    <w:rsid w:val="003A3513"/>
    <w:rsid w:val="003A3C3A"/>
    <w:rsid w:val="003A6761"/>
    <w:rsid w:val="003A7340"/>
    <w:rsid w:val="003B04B7"/>
    <w:rsid w:val="003B0647"/>
    <w:rsid w:val="003B0C34"/>
    <w:rsid w:val="003B63A7"/>
    <w:rsid w:val="003B7C3C"/>
    <w:rsid w:val="003C1CFD"/>
    <w:rsid w:val="003C499B"/>
    <w:rsid w:val="003D0D2E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3BD2"/>
    <w:rsid w:val="003E5083"/>
    <w:rsid w:val="003E73E9"/>
    <w:rsid w:val="003F1B5E"/>
    <w:rsid w:val="003F219D"/>
    <w:rsid w:val="003F4D8A"/>
    <w:rsid w:val="003F54FE"/>
    <w:rsid w:val="003F6B7F"/>
    <w:rsid w:val="00400DCF"/>
    <w:rsid w:val="00401F2C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17C6"/>
    <w:rsid w:val="00423B99"/>
    <w:rsid w:val="00426055"/>
    <w:rsid w:val="004264D7"/>
    <w:rsid w:val="00430A5D"/>
    <w:rsid w:val="0043135E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362"/>
    <w:rsid w:val="00451CBA"/>
    <w:rsid w:val="00451ED0"/>
    <w:rsid w:val="00451EDE"/>
    <w:rsid w:val="00453336"/>
    <w:rsid w:val="00455562"/>
    <w:rsid w:val="004604F0"/>
    <w:rsid w:val="00461138"/>
    <w:rsid w:val="0046198E"/>
    <w:rsid w:val="0046234A"/>
    <w:rsid w:val="00462A06"/>
    <w:rsid w:val="00464519"/>
    <w:rsid w:val="00465BFA"/>
    <w:rsid w:val="00470A11"/>
    <w:rsid w:val="00471684"/>
    <w:rsid w:val="0047233E"/>
    <w:rsid w:val="00475530"/>
    <w:rsid w:val="0047657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279B"/>
    <w:rsid w:val="004A39F0"/>
    <w:rsid w:val="004A4DA4"/>
    <w:rsid w:val="004B085B"/>
    <w:rsid w:val="004B25BF"/>
    <w:rsid w:val="004B319D"/>
    <w:rsid w:val="004B4075"/>
    <w:rsid w:val="004B4153"/>
    <w:rsid w:val="004B494D"/>
    <w:rsid w:val="004B58E0"/>
    <w:rsid w:val="004B5C09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2E58"/>
    <w:rsid w:val="004E480E"/>
    <w:rsid w:val="004E4FA9"/>
    <w:rsid w:val="004E789F"/>
    <w:rsid w:val="004F0DD2"/>
    <w:rsid w:val="004F2A66"/>
    <w:rsid w:val="004F43BC"/>
    <w:rsid w:val="00500492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4680"/>
    <w:rsid w:val="00515344"/>
    <w:rsid w:val="00517F80"/>
    <w:rsid w:val="0052189F"/>
    <w:rsid w:val="0052256C"/>
    <w:rsid w:val="00525225"/>
    <w:rsid w:val="00526581"/>
    <w:rsid w:val="005312B6"/>
    <w:rsid w:val="005354ED"/>
    <w:rsid w:val="00537F1B"/>
    <w:rsid w:val="00540139"/>
    <w:rsid w:val="00540FF5"/>
    <w:rsid w:val="005456D5"/>
    <w:rsid w:val="00545DA1"/>
    <w:rsid w:val="00546156"/>
    <w:rsid w:val="00546258"/>
    <w:rsid w:val="00551AEE"/>
    <w:rsid w:val="00551C73"/>
    <w:rsid w:val="00552BC7"/>
    <w:rsid w:val="0055311A"/>
    <w:rsid w:val="00553408"/>
    <w:rsid w:val="00557206"/>
    <w:rsid w:val="00564A47"/>
    <w:rsid w:val="00565482"/>
    <w:rsid w:val="00565CEC"/>
    <w:rsid w:val="00566407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84A94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10C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3CC0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33EB"/>
    <w:rsid w:val="006247FD"/>
    <w:rsid w:val="006306D3"/>
    <w:rsid w:val="00630C0E"/>
    <w:rsid w:val="00631750"/>
    <w:rsid w:val="006370D5"/>
    <w:rsid w:val="00640997"/>
    <w:rsid w:val="006417C6"/>
    <w:rsid w:val="006426C8"/>
    <w:rsid w:val="00642791"/>
    <w:rsid w:val="006437CA"/>
    <w:rsid w:val="00643B4C"/>
    <w:rsid w:val="00643BFF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3B6F"/>
    <w:rsid w:val="00684B5B"/>
    <w:rsid w:val="00684F45"/>
    <w:rsid w:val="00686551"/>
    <w:rsid w:val="0068778F"/>
    <w:rsid w:val="00687AC6"/>
    <w:rsid w:val="00695EC1"/>
    <w:rsid w:val="00696BA0"/>
    <w:rsid w:val="00697962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3506"/>
    <w:rsid w:val="006F700D"/>
    <w:rsid w:val="006F7377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2563"/>
    <w:rsid w:val="00724848"/>
    <w:rsid w:val="00724873"/>
    <w:rsid w:val="0072497A"/>
    <w:rsid w:val="00730060"/>
    <w:rsid w:val="00732B23"/>
    <w:rsid w:val="0073360E"/>
    <w:rsid w:val="007338D4"/>
    <w:rsid w:val="00733F69"/>
    <w:rsid w:val="00734564"/>
    <w:rsid w:val="00734AFB"/>
    <w:rsid w:val="00736323"/>
    <w:rsid w:val="00737ECA"/>
    <w:rsid w:val="00740F42"/>
    <w:rsid w:val="00741849"/>
    <w:rsid w:val="00741B4A"/>
    <w:rsid w:val="00741C02"/>
    <w:rsid w:val="00743A31"/>
    <w:rsid w:val="0074724E"/>
    <w:rsid w:val="007513BD"/>
    <w:rsid w:val="00753ACB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950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5D9B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698"/>
    <w:rsid w:val="007C1DAC"/>
    <w:rsid w:val="007C1DCC"/>
    <w:rsid w:val="007C3AA4"/>
    <w:rsid w:val="007C564B"/>
    <w:rsid w:val="007C5C50"/>
    <w:rsid w:val="007C6796"/>
    <w:rsid w:val="007C68F6"/>
    <w:rsid w:val="007C6D46"/>
    <w:rsid w:val="007D0106"/>
    <w:rsid w:val="007D03B1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067F4"/>
    <w:rsid w:val="00811682"/>
    <w:rsid w:val="00816084"/>
    <w:rsid w:val="00817E9A"/>
    <w:rsid w:val="00821630"/>
    <w:rsid w:val="0082366D"/>
    <w:rsid w:val="0082509E"/>
    <w:rsid w:val="008250F9"/>
    <w:rsid w:val="00832407"/>
    <w:rsid w:val="0083369A"/>
    <w:rsid w:val="00833E59"/>
    <w:rsid w:val="00834AE4"/>
    <w:rsid w:val="008417D1"/>
    <w:rsid w:val="0084191E"/>
    <w:rsid w:val="00841E73"/>
    <w:rsid w:val="0084243D"/>
    <w:rsid w:val="00842DCC"/>
    <w:rsid w:val="00843436"/>
    <w:rsid w:val="00844278"/>
    <w:rsid w:val="0084437D"/>
    <w:rsid w:val="00845C55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1E78"/>
    <w:rsid w:val="0086266C"/>
    <w:rsid w:val="00862733"/>
    <w:rsid w:val="008716DB"/>
    <w:rsid w:val="00871AFB"/>
    <w:rsid w:val="00871CA1"/>
    <w:rsid w:val="00873872"/>
    <w:rsid w:val="008818DB"/>
    <w:rsid w:val="008856E5"/>
    <w:rsid w:val="008860D8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4159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8F4320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32AA"/>
    <w:rsid w:val="00924BB1"/>
    <w:rsid w:val="00924ED3"/>
    <w:rsid w:val="0092673C"/>
    <w:rsid w:val="00930D66"/>
    <w:rsid w:val="009326C3"/>
    <w:rsid w:val="00933285"/>
    <w:rsid w:val="009336BB"/>
    <w:rsid w:val="0093457B"/>
    <w:rsid w:val="00934CBC"/>
    <w:rsid w:val="009356E9"/>
    <w:rsid w:val="009373A5"/>
    <w:rsid w:val="00940CE6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1B4E"/>
    <w:rsid w:val="00963417"/>
    <w:rsid w:val="00965DEC"/>
    <w:rsid w:val="00965F7F"/>
    <w:rsid w:val="00983284"/>
    <w:rsid w:val="00983841"/>
    <w:rsid w:val="009844A6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347C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0396"/>
    <w:rsid w:val="00A14FA5"/>
    <w:rsid w:val="00A15F26"/>
    <w:rsid w:val="00A17A30"/>
    <w:rsid w:val="00A17DAF"/>
    <w:rsid w:val="00A20C88"/>
    <w:rsid w:val="00A21ED6"/>
    <w:rsid w:val="00A22F20"/>
    <w:rsid w:val="00A24F22"/>
    <w:rsid w:val="00A264E9"/>
    <w:rsid w:val="00A2734D"/>
    <w:rsid w:val="00A27522"/>
    <w:rsid w:val="00A2768C"/>
    <w:rsid w:val="00A27F51"/>
    <w:rsid w:val="00A339FF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3AF"/>
    <w:rsid w:val="00A57757"/>
    <w:rsid w:val="00A6004B"/>
    <w:rsid w:val="00A60C60"/>
    <w:rsid w:val="00A60C8C"/>
    <w:rsid w:val="00A62218"/>
    <w:rsid w:val="00A64618"/>
    <w:rsid w:val="00A65C8D"/>
    <w:rsid w:val="00A67358"/>
    <w:rsid w:val="00A71757"/>
    <w:rsid w:val="00A71FA7"/>
    <w:rsid w:val="00A72BB5"/>
    <w:rsid w:val="00A72D73"/>
    <w:rsid w:val="00A7328F"/>
    <w:rsid w:val="00A75A81"/>
    <w:rsid w:val="00A76EB5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03B"/>
    <w:rsid w:val="00AB2CCE"/>
    <w:rsid w:val="00AB3A87"/>
    <w:rsid w:val="00AB3B07"/>
    <w:rsid w:val="00AB5EBD"/>
    <w:rsid w:val="00AB7F4D"/>
    <w:rsid w:val="00AC1338"/>
    <w:rsid w:val="00AC198E"/>
    <w:rsid w:val="00AC41CF"/>
    <w:rsid w:val="00AC4FA3"/>
    <w:rsid w:val="00AC56E7"/>
    <w:rsid w:val="00AD1702"/>
    <w:rsid w:val="00AD34E4"/>
    <w:rsid w:val="00AE255E"/>
    <w:rsid w:val="00AE51EE"/>
    <w:rsid w:val="00AE59B6"/>
    <w:rsid w:val="00AF1437"/>
    <w:rsid w:val="00AF2270"/>
    <w:rsid w:val="00AF2F82"/>
    <w:rsid w:val="00AF3049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166EA"/>
    <w:rsid w:val="00B1781E"/>
    <w:rsid w:val="00B20A30"/>
    <w:rsid w:val="00B20B95"/>
    <w:rsid w:val="00B313A8"/>
    <w:rsid w:val="00B3276C"/>
    <w:rsid w:val="00B333B6"/>
    <w:rsid w:val="00B33611"/>
    <w:rsid w:val="00B34224"/>
    <w:rsid w:val="00B35A10"/>
    <w:rsid w:val="00B3676F"/>
    <w:rsid w:val="00B36A85"/>
    <w:rsid w:val="00B37FB9"/>
    <w:rsid w:val="00B43B84"/>
    <w:rsid w:val="00B43CC1"/>
    <w:rsid w:val="00B46105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3FA6"/>
    <w:rsid w:val="00B65203"/>
    <w:rsid w:val="00B679AA"/>
    <w:rsid w:val="00B70CED"/>
    <w:rsid w:val="00B71434"/>
    <w:rsid w:val="00B72102"/>
    <w:rsid w:val="00B721CB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54FE"/>
    <w:rsid w:val="00BC5D3D"/>
    <w:rsid w:val="00BC79FF"/>
    <w:rsid w:val="00BC7E40"/>
    <w:rsid w:val="00BD18F5"/>
    <w:rsid w:val="00BD2450"/>
    <w:rsid w:val="00BD74B6"/>
    <w:rsid w:val="00BE137D"/>
    <w:rsid w:val="00BE45FA"/>
    <w:rsid w:val="00BE57F1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07D37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3589"/>
    <w:rsid w:val="00C3498C"/>
    <w:rsid w:val="00C36376"/>
    <w:rsid w:val="00C36387"/>
    <w:rsid w:val="00C3775E"/>
    <w:rsid w:val="00C414D9"/>
    <w:rsid w:val="00C501EB"/>
    <w:rsid w:val="00C538F9"/>
    <w:rsid w:val="00C53907"/>
    <w:rsid w:val="00C578D1"/>
    <w:rsid w:val="00C60198"/>
    <w:rsid w:val="00C617A0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1B8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4AF7"/>
    <w:rsid w:val="00CC7C17"/>
    <w:rsid w:val="00CD0497"/>
    <w:rsid w:val="00CD1D22"/>
    <w:rsid w:val="00CD51E2"/>
    <w:rsid w:val="00CD5DE7"/>
    <w:rsid w:val="00CD6FCE"/>
    <w:rsid w:val="00CD76D8"/>
    <w:rsid w:val="00CE0869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3773F"/>
    <w:rsid w:val="00D42271"/>
    <w:rsid w:val="00D43389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2163"/>
    <w:rsid w:val="00D63095"/>
    <w:rsid w:val="00D65072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20D"/>
    <w:rsid w:val="00DB3600"/>
    <w:rsid w:val="00DB550F"/>
    <w:rsid w:val="00DB5758"/>
    <w:rsid w:val="00DB592D"/>
    <w:rsid w:val="00DB7E82"/>
    <w:rsid w:val="00DC0315"/>
    <w:rsid w:val="00DC2A8B"/>
    <w:rsid w:val="00DC347C"/>
    <w:rsid w:val="00DC57A5"/>
    <w:rsid w:val="00DC7353"/>
    <w:rsid w:val="00DD0113"/>
    <w:rsid w:val="00DD0AB0"/>
    <w:rsid w:val="00DD2736"/>
    <w:rsid w:val="00DD3701"/>
    <w:rsid w:val="00DD4B79"/>
    <w:rsid w:val="00DD5AE2"/>
    <w:rsid w:val="00DD6371"/>
    <w:rsid w:val="00DD7C4D"/>
    <w:rsid w:val="00DE2C13"/>
    <w:rsid w:val="00DE3C58"/>
    <w:rsid w:val="00DE5F8D"/>
    <w:rsid w:val="00DE7162"/>
    <w:rsid w:val="00DE7ABE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076C6"/>
    <w:rsid w:val="00E129D1"/>
    <w:rsid w:val="00E13A21"/>
    <w:rsid w:val="00E155B8"/>
    <w:rsid w:val="00E16F7C"/>
    <w:rsid w:val="00E172D4"/>
    <w:rsid w:val="00E201F9"/>
    <w:rsid w:val="00E209AF"/>
    <w:rsid w:val="00E209CD"/>
    <w:rsid w:val="00E2179E"/>
    <w:rsid w:val="00E21890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1DF7"/>
    <w:rsid w:val="00E322AF"/>
    <w:rsid w:val="00E32CA3"/>
    <w:rsid w:val="00E339B1"/>
    <w:rsid w:val="00E350BB"/>
    <w:rsid w:val="00E355D9"/>
    <w:rsid w:val="00E357D9"/>
    <w:rsid w:val="00E36F9A"/>
    <w:rsid w:val="00E4141A"/>
    <w:rsid w:val="00E4253B"/>
    <w:rsid w:val="00E42923"/>
    <w:rsid w:val="00E43C43"/>
    <w:rsid w:val="00E44A0D"/>
    <w:rsid w:val="00E45095"/>
    <w:rsid w:val="00E4569A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2EEF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1A11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36BF"/>
    <w:rsid w:val="00EC5028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0EE4"/>
    <w:rsid w:val="00EF15FC"/>
    <w:rsid w:val="00EF2501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122"/>
    <w:rsid w:val="00F132FB"/>
    <w:rsid w:val="00F14A7F"/>
    <w:rsid w:val="00F14E8B"/>
    <w:rsid w:val="00F151A9"/>
    <w:rsid w:val="00F17B0B"/>
    <w:rsid w:val="00F204C1"/>
    <w:rsid w:val="00F223A5"/>
    <w:rsid w:val="00F225F9"/>
    <w:rsid w:val="00F23214"/>
    <w:rsid w:val="00F25DB3"/>
    <w:rsid w:val="00F26C87"/>
    <w:rsid w:val="00F2777C"/>
    <w:rsid w:val="00F302D0"/>
    <w:rsid w:val="00F3052A"/>
    <w:rsid w:val="00F32869"/>
    <w:rsid w:val="00F32BE4"/>
    <w:rsid w:val="00F33F70"/>
    <w:rsid w:val="00F37A63"/>
    <w:rsid w:val="00F37A8B"/>
    <w:rsid w:val="00F40D13"/>
    <w:rsid w:val="00F42248"/>
    <w:rsid w:val="00F42AF4"/>
    <w:rsid w:val="00F45662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6F66"/>
    <w:rsid w:val="00FD7513"/>
    <w:rsid w:val="00FE125B"/>
    <w:rsid w:val="00FE2081"/>
    <w:rsid w:val="00FE356C"/>
    <w:rsid w:val="00FE4412"/>
    <w:rsid w:val="00FE4C75"/>
    <w:rsid w:val="00FE4CE4"/>
    <w:rsid w:val="00FE65DE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qFormat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link w:val="a3"/>
    <w:rsid w:val="009C347C"/>
  </w:style>
  <w:style w:type="character" w:customStyle="1" w:styleId="rvts706641">
    <w:name w:val="rvts706641"/>
    <w:qFormat/>
    <w:rsid w:val="009C347C"/>
  </w:style>
  <w:style w:type="paragraph" w:customStyle="1" w:styleId="rvps706640">
    <w:name w:val="rvps706640"/>
    <w:basedOn w:val="a"/>
    <w:qFormat/>
    <w:rsid w:val="009C347C"/>
    <w:pPr>
      <w:spacing w:beforeAutospacing="1" w:afterAutospacing="1"/>
    </w:pPr>
  </w:style>
  <w:style w:type="paragraph" w:customStyle="1" w:styleId="rvps690070">
    <w:name w:val="rvps690070"/>
    <w:basedOn w:val="a"/>
    <w:qFormat/>
    <w:rsid w:val="009C347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ssignment2">
    <w:name w:val="assignment_2"/>
    <w:basedOn w:val="a"/>
    <w:qFormat/>
    <w:rsid w:val="009C347C"/>
    <w:pPr>
      <w:spacing w:beforeAutospacing="1" w:afterAutospacing="1"/>
    </w:pPr>
  </w:style>
  <w:style w:type="character" w:customStyle="1" w:styleId="21">
    <w:name w:val="Подпись к таблице (2)_"/>
    <w:link w:val="22"/>
    <w:locked/>
    <w:rsid w:val="00F37A8B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37A8B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2F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926"/>
    <w:rPr>
      <w:rFonts w:ascii="Courier New" w:hAnsi="Courier New" w:cs="Courier New"/>
    </w:rPr>
  </w:style>
  <w:style w:type="character" w:styleId="afc">
    <w:name w:val="Emphasis"/>
    <w:basedOn w:val="a0"/>
    <w:uiPriority w:val="20"/>
    <w:qFormat/>
    <w:rsid w:val="007338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6">
    <w:name w:val="Hyperlink"/>
    <w:rsid w:val="004862AB"/>
    <w:rPr>
      <w:color w:val="0000FF"/>
      <w:u w:val="single"/>
    </w:rPr>
  </w:style>
  <w:style w:type="paragraph" w:styleId="a7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qFormat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qFormat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link w:val="a3"/>
    <w:rsid w:val="009C347C"/>
  </w:style>
  <w:style w:type="character" w:customStyle="1" w:styleId="rvts706641">
    <w:name w:val="rvts706641"/>
    <w:qFormat/>
    <w:rsid w:val="009C347C"/>
  </w:style>
  <w:style w:type="paragraph" w:customStyle="1" w:styleId="rvps706640">
    <w:name w:val="rvps706640"/>
    <w:basedOn w:val="a"/>
    <w:qFormat/>
    <w:rsid w:val="009C347C"/>
    <w:pPr>
      <w:spacing w:beforeAutospacing="1" w:afterAutospacing="1"/>
    </w:pPr>
  </w:style>
  <w:style w:type="paragraph" w:customStyle="1" w:styleId="rvps690070">
    <w:name w:val="rvps690070"/>
    <w:basedOn w:val="a"/>
    <w:qFormat/>
    <w:rsid w:val="009C347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ssignment2">
    <w:name w:val="assignment_2"/>
    <w:basedOn w:val="a"/>
    <w:qFormat/>
    <w:rsid w:val="009C347C"/>
    <w:pPr>
      <w:spacing w:beforeAutospacing="1" w:afterAutospacing="1"/>
    </w:pPr>
  </w:style>
  <w:style w:type="character" w:customStyle="1" w:styleId="21">
    <w:name w:val="Подпись к таблице (2)_"/>
    <w:link w:val="22"/>
    <w:locked/>
    <w:rsid w:val="00F37A8B"/>
    <w:rPr>
      <w:sz w:val="27"/>
      <w:szCs w:val="27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F37A8B"/>
    <w:pPr>
      <w:shd w:val="clear" w:color="auto" w:fill="FFFFFF"/>
      <w:spacing w:line="240" w:lineRule="atLeast"/>
    </w:pPr>
    <w:rPr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2F6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6926"/>
    <w:rPr>
      <w:rFonts w:ascii="Courier New" w:hAnsi="Courier New" w:cs="Courier New"/>
    </w:rPr>
  </w:style>
  <w:style w:type="character" w:styleId="afc">
    <w:name w:val="Emphasis"/>
    <w:basedOn w:val="a0"/>
    <w:uiPriority w:val="20"/>
    <w:qFormat/>
    <w:rsid w:val="00733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5;&#1091;&#1082;&#1086;&#1090;&#1082;&#1072;.&#1088;&#1092;/vlast/organy-vlasti/dep-zdrav/protivodeystvie-korruptsii/obratnaya-svyaz-dlya-soobshcheniy-o-faktakh-korruptsi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95;&#1091;&#1082;&#1086;&#1090;&#1082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0E53F186C8E2FAA86AC90B11BCDD6F889222507A878C563A8C48DCD5DD200698BF085AF99740459FF8B8244EB2B3E7DFE6CF4Ce3u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9489-9536-476A-AD3E-F1818FBB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10</Pages>
  <Words>2520</Words>
  <Characters>19508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21985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8</cp:revision>
  <cp:lastPrinted>2021-04-08T03:32:00Z</cp:lastPrinted>
  <dcterms:created xsi:type="dcterms:W3CDTF">2023-01-30T03:18:00Z</dcterms:created>
  <dcterms:modified xsi:type="dcterms:W3CDTF">2023-01-31T00:04:00Z</dcterms:modified>
</cp:coreProperties>
</file>