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86" w:rsidRPr="004F7817" w:rsidRDefault="004A6486" w:rsidP="004F7817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F7817">
        <w:rPr>
          <w:rFonts w:ascii="Times New Roman" w:hAnsi="Times New Roman" w:cs="Times New Roman"/>
          <w:sz w:val="28"/>
          <w:szCs w:val="28"/>
        </w:rPr>
        <w:t>Утвержд</w:t>
      </w:r>
      <w:r w:rsidR="00CB7503" w:rsidRPr="004F7817">
        <w:rPr>
          <w:rFonts w:ascii="Times New Roman" w:hAnsi="Times New Roman" w:cs="Times New Roman"/>
          <w:sz w:val="28"/>
          <w:szCs w:val="28"/>
        </w:rPr>
        <w:t>аю</w:t>
      </w:r>
    </w:p>
    <w:p w:rsidR="004A6486" w:rsidRPr="004F7817" w:rsidRDefault="004A6486" w:rsidP="004F7817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F7817">
        <w:rPr>
          <w:rFonts w:ascii="Times New Roman" w:hAnsi="Times New Roman" w:cs="Times New Roman"/>
          <w:sz w:val="28"/>
          <w:szCs w:val="28"/>
        </w:rPr>
        <w:t>Председател</w:t>
      </w:r>
      <w:r w:rsidR="00CB7503" w:rsidRPr="004F7817">
        <w:rPr>
          <w:rFonts w:ascii="Times New Roman" w:hAnsi="Times New Roman" w:cs="Times New Roman"/>
          <w:sz w:val="28"/>
          <w:szCs w:val="28"/>
        </w:rPr>
        <w:t>ь</w:t>
      </w:r>
      <w:r w:rsidR="004F7817">
        <w:rPr>
          <w:rFonts w:ascii="Times New Roman" w:hAnsi="Times New Roman" w:cs="Times New Roman"/>
          <w:sz w:val="28"/>
          <w:szCs w:val="28"/>
        </w:rPr>
        <w:t xml:space="preserve"> </w:t>
      </w:r>
      <w:r w:rsidRPr="004F7817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4A6486" w:rsidRPr="004F7817" w:rsidRDefault="004A6486" w:rsidP="004F7817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F7817">
        <w:rPr>
          <w:rFonts w:ascii="Times New Roman" w:hAnsi="Times New Roman" w:cs="Times New Roman"/>
          <w:sz w:val="28"/>
          <w:szCs w:val="28"/>
        </w:rPr>
        <w:t xml:space="preserve">при Комитете </w:t>
      </w:r>
      <w:proofErr w:type="gramStart"/>
      <w:r w:rsidRPr="004F7817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4A6486" w:rsidRPr="004F7817" w:rsidRDefault="004A6486" w:rsidP="004F7817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F7817">
        <w:rPr>
          <w:rFonts w:ascii="Times New Roman" w:hAnsi="Times New Roman" w:cs="Times New Roman"/>
          <w:sz w:val="28"/>
          <w:szCs w:val="28"/>
        </w:rPr>
        <w:t>регулирования цен и тарифов</w:t>
      </w:r>
    </w:p>
    <w:p w:rsidR="004A6486" w:rsidRPr="004F7817" w:rsidRDefault="004A6486" w:rsidP="004F7817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F7817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</w:p>
    <w:p w:rsidR="00BD1A82" w:rsidRPr="004F7817" w:rsidRDefault="002A3EE1" w:rsidP="004F7817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F7817">
        <w:rPr>
          <w:rFonts w:ascii="Times New Roman" w:hAnsi="Times New Roman" w:cs="Times New Roman"/>
          <w:sz w:val="28"/>
          <w:szCs w:val="28"/>
        </w:rPr>
        <w:t>Н.В. Макатрова</w:t>
      </w:r>
    </w:p>
    <w:p w:rsidR="004A6486" w:rsidRPr="004F7817" w:rsidRDefault="004A6486" w:rsidP="004F7817">
      <w:pPr>
        <w:pStyle w:val="a3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4F7817">
        <w:rPr>
          <w:rFonts w:ascii="Times New Roman" w:hAnsi="Times New Roman" w:cs="Times New Roman"/>
          <w:sz w:val="28"/>
          <w:szCs w:val="28"/>
        </w:rPr>
        <w:t>от «</w:t>
      </w:r>
      <w:r w:rsidR="004E21CB">
        <w:rPr>
          <w:rFonts w:ascii="Times New Roman" w:hAnsi="Times New Roman" w:cs="Times New Roman"/>
          <w:i/>
          <w:sz w:val="28"/>
          <w:szCs w:val="28"/>
          <w:u w:val="single"/>
        </w:rPr>
        <w:t xml:space="preserve"> 2</w:t>
      </w:r>
      <w:r w:rsidR="00117627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4E21C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F7817">
        <w:rPr>
          <w:rFonts w:ascii="Times New Roman" w:hAnsi="Times New Roman" w:cs="Times New Roman"/>
          <w:sz w:val="28"/>
          <w:szCs w:val="28"/>
        </w:rPr>
        <w:t>»</w:t>
      </w:r>
      <w:r w:rsidR="004E21CB">
        <w:rPr>
          <w:rFonts w:ascii="Times New Roman" w:hAnsi="Times New Roman" w:cs="Times New Roman"/>
          <w:i/>
          <w:sz w:val="28"/>
          <w:szCs w:val="28"/>
          <w:u w:val="single"/>
        </w:rPr>
        <w:t xml:space="preserve">  декабря  </w:t>
      </w:r>
      <w:r w:rsidRPr="004F7817">
        <w:rPr>
          <w:rFonts w:ascii="Times New Roman" w:hAnsi="Times New Roman" w:cs="Times New Roman"/>
          <w:sz w:val="28"/>
          <w:szCs w:val="28"/>
        </w:rPr>
        <w:t>201</w:t>
      </w:r>
      <w:r w:rsidR="00117627">
        <w:rPr>
          <w:rFonts w:ascii="Times New Roman" w:hAnsi="Times New Roman" w:cs="Times New Roman"/>
          <w:sz w:val="28"/>
          <w:szCs w:val="28"/>
        </w:rPr>
        <w:t>9</w:t>
      </w:r>
      <w:r w:rsidRPr="004F7817">
        <w:rPr>
          <w:rFonts w:ascii="Times New Roman" w:hAnsi="Times New Roman" w:cs="Times New Roman"/>
          <w:sz w:val="28"/>
          <w:szCs w:val="28"/>
        </w:rPr>
        <w:t xml:space="preserve"> г</w:t>
      </w:r>
      <w:r w:rsidR="004F7817">
        <w:rPr>
          <w:rFonts w:ascii="Times New Roman" w:hAnsi="Times New Roman" w:cs="Times New Roman"/>
          <w:sz w:val="28"/>
          <w:szCs w:val="28"/>
        </w:rPr>
        <w:t>.</w:t>
      </w:r>
    </w:p>
    <w:p w:rsidR="004A6486" w:rsidRPr="006C6616" w:rsidRDefault="004A6486" w:rsidP="004A64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7817" w:rsidRDefault="004A6486" w:rsidP="004A6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110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A6486" w:rsidRDefault="004A6486" w:rsidP="004A6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110">
        <w:rPr>
          <w:rFonts w:ascii="Times New Roman" w:hAnsi="Times New Roman" w:cs="Times New Roman"/>
          <w:sz w:val="28"/>
          <w:szCs w:val="28"/>
        </w:rPr>
        <w:t>работы Общественного совета при Комитет</w:t>
      </w:r>
      <w:r w:rsidR="00BA0831">
        <w:rPr>
          <w:rFonts w:ascii="Times New Roman" w:hAnsi="Times New Roman" w:cs="Times New Roman"/>
          <w:sz w:val="28"/>
          <w:szCs w:val="28"/>
        </w:rPr>
        <w:t>е</w:t>
      </w:r>
      <w:r w:rsidRPr="00352110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цен и тарифов</w:t>
      </w:r>
    </w:p>
    <w:p w:rsidR="004A6486" w:rsidRDefault="004A6486" w:rsidP="004A6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110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на 20</w:t>
      </w:r>
      <w:r w:rsidR="00117627">
        <w:rPr>
          <w:rFonts w:ascii="Times New Roman" w:hAnsi="Times New Roman" w:cs="Times New Roman"/>
          <w:sz w:val="28"/>
          <w:szCs w:val="28"/>
        </w:rPr>
        <w:t>20</w:t>
      </w:r>
      <w:r w:rsidRPr="003521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A6486" w:rsidRDefault="004A6486" w:rsidP="004A6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9072"/>
        <w:gridCol w:w="2552"/>
        <w:gridCol w:w="2409"/>
      </w:tblGrid>
      <w:tr w:rsidR="004A6486" w:rsidRPr="00132A65" w:rsidTr="00866D1D">
        <w:tc>
          <w:tcPr>
            <w:tcW w:w="817" w:type="dxa"/>
            <w:vAlign w:val="center"/>
          </w:tcPr>
          <w:p w:rsidR="004A6486" w:rsidRPr="00132A65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32A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2A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72" w:type="dxa"/>
            <w:vAlign w:val="center"/>
          </w:tcPr>
          <w:p w:rsidR="004A6486" w:rsidRPr="00132A65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(вопросы к обсуждению)</w:t>
            </w:r>
          </w:p>
        </w:tc>
        <w:tc>
          <w:tcPr>
            <w:tcW w:w="2552" w:type="dxa"/>
            <w:vAlign w:val="center"/>
          </w:tcPr>
          <w:p w:rsidR="004A6486" w:rsidRPr="00132A65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заседаний</w:t>
            </w:r>
          </w:p>
        </w:tc>
        <w:tc>
          <w:tcPr>
            <w:tcW w:w="2409" w:type="dxa"/>
            <w:vAlign w:val="center"/>
          </w:tcPr>
          <w:p w:rsidR="004A6486" w:rsidRPr="00132A65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A6486" w:rsidRPr="00132A65" w:rsidTr="00866D1D">
        <w:tc>
          <w:tcPr>
            <w:tcW w:w="817" w:type="dxa"/>
          </w:tcPr>
          <w:p w:rsidR="004A6486" w:rsidRPr="00132A65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4A6486" w:rsidRPr="00132A65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A6486" w:rsidRPr="00132A65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A6486" w:rsidRPr="00132A65" w:rsidRDefault="004A648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6486" w:rsidRPr="00132A65" w:rsidTr="00866D1D">
        <w:tc>
          <w:tcPr>
            <w:tcW w:w="817" w:type="dxa"/>
          </w:tcPr>
          <w:p w:rsidR="004A6486" w:rsidRPr="00132A65" w:rsidRDefault="00126496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6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4A6486" w:rsidRPr="00FD3813" w:rsidRDefault="004A6486" w:rsidP="0011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1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866D1D">
              <w:rPr>
                <w:rFonts w:ascii="Times New Roman" w:hAnsi="Times New Roman" w:cs="Times New Roman"/>
                <w:sz w:val="28"/>
                <w:szCs w:val="28"/>
              </w:rPr>
              <w:t xml:space="preserve">в заседаниях Правления Комитета государственного регулирования цен и тарифов Чукотского автономного округа по вопросам установления тарифов в регулируемых сферах деятельности </w:t>
            </w:r>
            <w:r w:rsidR="00613C4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17627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866D1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  <w:vAlign w:val="center"/>
          </w:tcPr>
          <w:p w:rsidR="004A6486" w:rsidRPr="00132A65" w:rsidRDefault="00866D1D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4A6486" w:rsidRDefault="004A6486" w:rsidP="00904E99">
            <w:pPr>
              <w:jc w:val="center"/>
            </w:pPr>
            <w:r w:rsidRPr="000931C7"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866D1D" w:rsidRPr="00132A65" w:rsidTr="00866D1D">
        <w:tc>
          <w:tcPr>
            <w:tcW w:w="817" w:type="dxa"/>
          </w:tcPr>
          <w:p w:rsidR="00866D1D" w:rsidRPr="00132A65" w:rsidRDefault="00866D1D" w:rsidP="00C74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866D1D" w:rsidRPr="00FD3813" w:rsidRDefault="00866D1D" w:rsidP="0011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13">
              <w:rPr>
                <w:rFonts w:ascii="Times New Roman" w:hAnsi="Times New Roman" w:cs="Times New Roman"/>
                <w:sz w:val="28"/>
                <w:szCs w:val="28"/>
              </w:rPr>
              <w:t>Участие в рассмотрении вопросов, по формированию сводных прогнозных балансов поставки электрической энергии (мощности) по округу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76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381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vAlign w:val="center"/>
          </w:tcPr>
          <w:p w:rsidR="00866D1D" w:rsidRPr="00132A65" w:rsidRDefault="00866D1D" w:rsidP="0086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         </w:t>
            </w:r>
          </w:p>
        </w:tc>
        <w:tc>
          <w:tcPr>
            <w:tcW w:w="2409" w:type="dxa"/>
            <w:vAlign w:val="center"/>
          </w:tcPr>
          <w:p w:rsidR="00866D1D" w:rsidRDefault="00866D1D" w:rsidP="00C74568">
            <w:pPr>
              <w:jc w:val="center"/>
            </w:pPr>
            <w:r w:rsidRPr="000931C7"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866D1D" w:rsidRPr="00132A65" w:rsidTr="00866D1D">
        <w:tc>
          <w:tcPr>
            <w:tcW w:w="817" w:type="dxa"/>
          </w:tcPr>
          <w:p w:rsidR="00866D1D" w:rsidRPr="00132A65" w:rsidRDefault="00866D1D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866D1D" w:rsidRPr="00FD3813" w:rsidRDefault="00866D1D" w:rsidP="004F7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1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рассмотрении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установлению </w:t>
            </w:r>
            <w:r w:rsidRPr="00FD3813">
              <w:rPr>
                <w:rFonts w:ascii="Times New Roman" w:hAnsi="Times New Roman" w:cs="Times New Roman"/>
                <w:sz w:val="28"/>
                <w:szCs w:val="28"/>
              </w:rPr>
              <w:t>тарифов на погрузку и выгрузку грузов, хранение грузов в ОАО «Анадырский морской порт» в морских портах Анадырь, Беринговский и Провидения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D3813">
              <w:rPr>
                <w:rFonts w:ascii="Times New Roman" w:hAnsi="Times New Roman" w:cs="Times New Roman"/>
                <w:sz w:val="28"/>
                <w:szCs w:val="28"/>
              </w:rPr>
              <w:t>тарифов и стоимости рейсов на перевозку пассажиров теплоходом морского класса «Капитан Сотников»; тарифов и стоимости рейсов на перевозку пассажиров через Анадырский лиман на линии «г. Анадырь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3813">
              <w:rPr>
                <w:rFonts w:ascii="Times New Roman" w:hAnsi="Times New Roman" w:cs="Times New Roman"/>
                <w:sz w:val="28"/>
                <w:szCs w:val="28"/>
              </w:rPr>
              <w:t>10 причал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3813">
              <w:rPr>
                <w:rFonts w:ascii="Times New Roman" w:hAnsi="Times New Roman" w:cs="Times New Roman"/>
                <w:sz w:val="28"/>
                <w:szCs w:val="28"/>
              </w:rPr>
              <w:t>Анадырь» судами портового флота ОАО «Анадырский морской порт»</w:t>
            </w:r>
          </w:p>
        </w:tc>
        <w:tc>
          <w:tcPr>
            <w:tcW w:w="2552" w:type="dxa"/>
            <w:vAlign w:val="center"/>
          </w:tcPr>
          <w:p w:rsidR="00866D1D" w:rsidRPr="00132A65" w:rsidRDefault="00866D1D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(по мере необходимости)</w:t>
            </w:r>
          </w:p>
        </w:tc>
        <w:tc>
          <w:tcPr>
            <w:tcW w:w="2409" w:type="dxa"/>
            <w:vAlign w:val="center"/>
          </w:tcPr>
          <w:p w:rsidR="00866D1D" w:rsidRDefault="00866D1D" w:rsidP="00904E99">
            <w:pPr>
              <w:jc w:val="center"/>
            </w:pPr>
            <w:r w:rsidRPr="000931C7"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866D1D" w:rsidRPr="00132A65" w:rsidTr="00866D1D">
        <w:tc>
          <w:tcPr>
            <w:tcW w:w="817" w:type="dxa"/>
          </w:tcPr>
          <w:p w:rsidR="00866D1D" w:rsidRPr="00132A65" w:rsidRDefault="00866D1D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072" w:type="dxa"/>
          </w:tcPr>
          <w:p w:rsidR="00866D1D" w:rsidRPr="00132A65" w:rsidRDefault="00866D1D" w:rsidP="00904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вопросов, связанных с установлением платы за технологическое присоединение энергопринимающих устройств потребителей к электрическим сетям, тепловым сетям, сетям водоснабжения (водоотведения), газоснабжения (по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индивидуальным проектам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866D1D" w:rsidRPr="00132A65" w:rsidRDefault="00866D1D" w:rsidP="0086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866D1D" w:rsidRPr="00132A65" w:rsidRDefault="00866D1D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D3"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4E21CB" w:rsidRPr="00132A65" w:rsidTr="00866D1D">
        <w:tc>
          <w:tcPr>
            <w:tcW w:w="817" w:type="dxa"/>
          </w:tcPr>
          <w:p w:rsidR="004E21CB" w:rsidRPr="00132A65" w:rsidRDefault="004E21CB" w:rsidP="00E51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4E21CB" w:rsidRPr="004E21CB" w:rsidRDefault="004E21CB" w:rsidP="004E2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Комиссии 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требований к служебному поведению государственных гражданских служащих Комитета и урегулированию конфликта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>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предоставления гражданскими служащими сведений о доходах, расходах, об имуществе и обязательствах имущественного характера своих и членов их семей в ходе декларационной кампании</w:t>
            </w:r>
          </w:p>
        </w:tc>
        <w:tc>
          <w:tcPr>
            <w:tcW w:w="2552" w:type="dxa"/>
            <w:vAlign w:val="center"/>
          </w:tcPr>
          <w:p w:rsidR="004E21CB" w:rsidRDefault="004E21CB" w:rsidP="0086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vAlign w:val="center"/>
          </w:tcPr>
          <w:p w:rsidR="004E21CB" w:rsidRPr="00132A65" w:rsidRDefault="004E21CB" w:rsidP="0072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D3"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4E21CB" w:rsidRPr="00132A65" w:rsidTr="00866D1D">
        <w:tc>
          <w:tcPr>
            <w:tcW w:w="817" w:type="dxa"/>
          </w:tcPr>
          <w:p w:rsidR="004E21CB" w:rsidRDefault="004E21CB" w:rsidP="00CD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4E21CB" w:rsidRPr="004E21CB" w:rsidRDefault="004E21CB" w:rsidP="004E2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Комиссии 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требований к служебному поведению государственных гражданских служащих Комитета и урегулированию конфликта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обсуждению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о состоянии работы по выявлению конфликта интересов,</w:t>
            </w:r>
            <w:r w:rsidRPr="004E21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несоблюдения 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>государственными гражданскими служащими</w:t>
            </w:r>
            <w:r w:rsidRPr="004E21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требований о предотвращении или об урегулировании конфликта интересов</w:t>
            </w:r>
            <w:r w:rsidRPr="004E21CB">
              <w:rPr>
                <w:rFonts w:ascii="Times New Roman" w:hAnsi="Times New Roman" w:cs="Times New Roman"/>
                <w:sz w:val="28"/>
                <w:szCs w:val="28"/>
              </w:rPr>
              <w:t xml:space="preserve"> и мерах по её совершенствованию</w:t>
            </w:r>
          </w:p>
        </w:tc>
        <w:tc>
          <w:tcPr>
            <w:tcW w:w="2552" w:type="dxa"/>
            <w:vAlign w:val="center"/>
          </w:tcPr>
          <w:p w:rsidR="004E21CB" w:rsidRDefault="004E21CB" w:rsidP="0072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vAlign w:val="center"/>
          </w:tcPr>
          <w:p w:rsidR="004E21CB" w:rsidRPr="00132A65" w:rsidRDefault="004E21CB" w:rsidP="0072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D3"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4E21CB" w:rsidRPr="00132A65" w:rsidTr="00866D1D">
        <w:tc>
          <w:tcPr>
            <w:tcW w:w="817" w:type="dxa"/>
          </w:tcPr>
          <w:p w:rsidR="004E21CB" w:rsidRDefault="004E21CB" w:rsidP="00C15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2" w:type="dxa"/>
          </w:tcPr>
          <w:p w:rsidR="004E21CB" w:rsidRPr="00132A65" w:rsidRDefault="004E21CB" w:rsidP="0051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проблемных вопросов при </w:t>
            </w:r>
            <w:r w:rsidR="00512D89">
              <w:rPr>
                <w:rFonts w:ascii="Times New Roman" w:hAnsi="Times New Roman" w:cs="Times New Roman"/>
                <w:sz w:val="28"/>
                <w:szCs w:val="28"/>
              </w:rPr>
              <w:t>корректировке необходимой валовой выручки и тарифов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электрическую энергию (мощность), поставляемую энергоснабжающими организациями потребителям округа на 202</w:t>
            </w:r>
            <w:r w:rsidR="001176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vAlign w:val="center"/>
          </w:tcPr>
          <w:p w:rsidR="004E21CB" w:rsidRPr="00132A65" w:rsidRDefault="004E21CB" w:rsidP="0051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512D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ь-ноябрь</w:t>
            </w:r>
          </w:p>
        </w:tc>
        <w:tc>
          <w:tcPr>
            <w:tcW w:w="2409" w:type="dxa"/>
            <w:vAlign w:val="center"/>
          </w:tcPr>
          <w:p w:rsidR="004E21CB" w:rsidRPr="00132A65" w:rsidRDefault="004E21CB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4E21CB" w:rsidRPr="00132A65" w:rsidTr="00866D1D">
        <w:tc>
          <w:tcPr>
            <w:tcW w:w="817" w:type="dxa"/>
          </w:tcPr>
          <w:p w:rsidR="004E21CB" w:rsidRPr="00132A65" w:rsidRDefault="004E21CB" w:rsidP="00B70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2" w:type="dxa"/>
          </w:tcPr>
          <w:p w:rsidR="004E21CB" w:rsidRDefault="00512D89" w:rsidP="0051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рассмотрении вопроса по</w:t>
            </w:r>
            <w:r w:rsidR="004E21CB" w:rsidRPr="0064627D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установлению тарифов на электрическую энергию для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приравненным к нему категориям потребителей </w:t>
            </w:r>
            <w:r w:rsidR="004E21CB" w:rsidRPr="0064627D">
              <w:rPr>
                <w:rFonts w:ascii="Times New Roman" w:hAnsi="Times New Roman" w:cs="Times New Roman"/>
                <w:sz w:val="28"/>
                <w:szCs w:val="28"/>
              </w:rPr>
              <w:t xml:space="preserve"> Чукотского автономного округа на 20</w:t>
            </w:r>
            <w:r w:rsidR="004E2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1CB" w:rsidRPr="006462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21CB" w:rsidRPr="006462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vAlign w:val="center"/>
          </w:tcPr>
          <w:p w:rsidR="004E21CB" w:rsidRDefault="004E21CB" w:rsidP="0086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409" w:type="dxa"/>
            <w:vAlign w:val="center"/>
          </w:tcPr>
          <w:p w:rsidR="004E21CB" w:rsidRDefault="004E21CB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4E21CB" w:rsidRPr="00132A65" w:rsidTr="00866D1D">
        <w:tc>
          <w:tcPr>
            <w:tcW w:w="817" w:type="dxa"/>
          </w:tcPr>
          <w:p w:rsidR="004E21CB" w:rsidRDefault="004E21CB" w:rsidP="000F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2" w:type="dxa"/>
          </w:tcPr>
          <w:p w:rsidR="004E21CB" w:rsidRDefault="004E21CB" w:rsidP="00543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7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проблемных вопросов при проведении экспертиз расчетов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корректировке необходимой валовой выручки и</w:t>
            </w:r>
            <w:r w:rsidRPr="0064627D">
              <w:rPr>
                <w:rFonts w:ascii="Times New Roman" w:hAnsi="Times New Roman" w:cs="Times New Roman"/>
                <w:sz w:val="28"/>
                <w:szCs w:val="28"/>
              </w:rPr>
              <w:t xml:space="preserve"> тарифов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теплоснабжения, водоснабжения и водоотведения, в области обращения с ТКО на 202</w:t>
            </w:r>
            <w:r w:rsidR="00270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-2023 годы</w:t>
            </w:r>
          </w:p>
          <w:p w:rsidR="004E21CB" w:rsidRDefault="004E21CB" w:rsidP="00646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552" w:type="dxa"/>
            <w:vAlign w:val="center"/>
          </w:tcPr>
          <w:p w:rsidR="004E21CB" w:rsidRDefault="004E21CB" w:rsidP="0086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июнь-ноябрь</w:t>
            </w:r>
          </w:p>
        </w:tc>
        <w:tc>
          <w:tcPr>
            <w:tcW w:w="2409" w:type="dxa"/>
            <w:vAlign w:val="center"/>
          </w:tcPr>
          <w:p w:rsidR="004E21CB" w:rsidRDefault="004E21CB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7D"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4E21CB" w:rsidRPr="00132A65" w:rsidTr="00866D1D">
        <w:tc>
          <w:tcPr>
            <w:tcW w:w="817" w:type="dxa"/>
          </w:tcPr>
          <w:p w:rsidR="004E21CB" w:rsidRDefault="004E21CB" w:rsidP="004F2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9072" w:type="dxa"/>
          </w:tcPr>
          <w:p w:rsidR="004E21CB" w:rsidRPr="00132A65" w:rsidRDefault="004E21CB" w:rsidP="00B04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совместно с Межотраслевым советом при Губернаторе Чукотского автономного округа инвестиционных программ регулируемых организаций </w:t>
            </w:r>
          </w:p>
        </w:tc>
        <w:tc>
          <w:tcPr>
            <w:tcW w:w="2552" w:type="dxa"/>
            <w:vAlign w:val="center"/>
          </w:tcPr>
          <w:p w:rsidR="004E21CB" w:rsidRPr="00132A65" w:rsidRDefault="004E21CB" w:rsidP="0086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4E21CB" w:rsidRPr="00132A65" w:rsidRDefault="004E21CB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4E21CB" w:rsidRPr="00132A65" w:rsidTr="00866D1D">
        <w:tc>
          <w:tcPr>
            <w:tcW w:w="817" w:type="dxa"/>
          </w:tcPr>
          <w:p w:rsidR="004E21CB" w:rsidRDefault="004E21CB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72" w:type="dxa"/>
          </w:tcPr>
          <w:p w:rsidR="004E21CB" w:rsidRDefault="004E21CB" w:rsidP="002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рассмотрении вопросов по установлению единых стандартизированных тарифных ставок, определяющих величину платы за технологическое присоединение к электрическим сетям на 202</w:t>
            </w:r>
            <w:r w:rsidR="00270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vAlign w:val="center"/>
          </w:tcPr>
          <w:p w:rsidR="004E21CB" w:rsidRPr="00132A65" w:rsidRDefault="004E21CB" w:rsidP="0086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4E21CB" w:rsidRDefault="004E21CB" w:rsidP="0090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</w:tbl>
    <w:p w:rsidR="004A6486" w:rsidRPr="00132A65" w:rsidRDefault="004A6486" w:rsidP="004A6486">
      <w:pPr>
        <w:rPr>
          <w:rFonts w:ascii="Times New Roman" w:hAnsi="Times New Roman" w:cs="Times New Roman"/>
          <w:sz w:val="28"/>
          <w:szCs w:val="28"/>
        </w:rPr>
      </w:pPr>
    </w:p>
    <w:p w:rsidR="004A6486" w:rsidRDefault="004A6486" w:rsidP="004A6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3BD" w:rsidRPr="002F03FB" w:rsidRDefault="002F03FB" w:rsidP="004F7817">
      <w:pPr>
        <w:jc w:val="both"/>
        <w:rPr>
          <w:rFonts w:ascii="Times New Roman" w:hAnsi="Times New Roman" w:cs="Times New Roman"/>
          <w:sz w:val="28"/>
          <w:szCs w:val="28"/>
        </w:rPr>
      </w:pPr>
      <w:r w:rsidRPr="002F03FB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F03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04DEA">
        <w:rPr>
          <w:rFonts w:ascii="Times New Roman" w:hAnsi="Times New Roman" w:cs="Times New Roman"/>
          <w:sz w:val="28"/>
          <w:szCs w:val="28"/>
        </w:rPr>
        <w:t>Л.Г. Андреева</w:t>
      </w:r>
    </w:p>
    <w:sectPr w:rsidR="003C23BD" w:rsidRPr="002F03FB" w:rsidSect="00E167A0">
      <w:headerReference w:type="default" r:id="rId7"/>
      <w:headerReference w:type="first" r:id="rId8"/>
      <w:pgSz w:w="16838" w:h="11906" w:orient="landscape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A0" w:rsidRDefault="00E167A0" w:rsidP="00E167A0">
      <w:pPr>
        <w:spacing w:after="0" w:line="240" w:lineRule="auto"/>
      </w:pPr>
      <w:r>
        <w:separator/>
      </w:r>
    </w:p>
  </w:endnote>
  <w:endnote w:type="continuationSeparator" w:id="0">
    <w:p w:rsidR="00E167A0" w:rsidRDefault="00E167A0" w:rsidP="00E1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A0" w:rsidRDefault="00E167A0" w:rsidP="00E167A0">
      <w:pPr>
        <w:spacing w:after="0" w:line="240" w:lineRule="auto"/>
      </w:pPr>
      <w:r>
        <w:separator/>
      </w:r>
    </w:p>
  </w:footnote>
  <w:footnote w:type="continuationSeparator" w:id="0">
    <w:p w:rsidR="00E167A0" w:rsidRDefault="00E167A0" w:rsidP="00E1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718945"/>
      <w:docPartObj>
        <w:docPartGallery w:val="Page Numbers (Top of Page)"/>
        <w:docPartUnique/>
      </w:docPartObj>
    </w:sdtPr>
    <w:sdtEndPr/>
    <w:sdtContent>
      <w:p w:rsidR="00E167A0" w:rsidRDefault="00E167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1C9">
          <w:rPr>
            <w:noProof/>
          </w:rPr>
          <w:t>3</w:t>
        </w:r>
        <w:r>
          <w:fldChar w:fldCharType="end"/>
        </w:r>
      </w:p>
    </w:sdtContent>
  </w:sdt>
  <w:p w:rsidR="00E167A0" w:rsidRDefault="00E167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A0" w:rsidRDefault="00E16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D35"/>
    <w:rsid w:val="00060751"/>
    <w:rsid w:val="00062CDC"/>
    <w:rsid w:val="00066242"/>
    <w:rsid w:val="00117627"/>
    <w:rsid w:val="00126496"/>
    <w:rsid w:val="0019495D"/>
    <w:rsid w:val="001E5D35"/>
    <w:rsid w:val="00204DEA"/>
    <w:rsid w:val="002701C9"/>
    <w:rsid w:val="002809EB"/>
    <w:rsid w:val="002A3EE1"/>
    <w:rsid w:val="002E22CE"/>
    <w:rsid w:val="002F03FB"/>
    <w:rsid w:val="003C23BD"/>
    <w:rsid w:val="0049691F"/>
    <w:rsid w:val="004A6486"/>
    <w:rsid w:val="004B5E6B"/>
    <w:rsid w:val="004E21CB"/>
    <w:rsid w:val="004F7817"/>
    <w:rsid w:val="005114A8"/>
    <w:rsid w:val="00512D89"/>
    <w:rsid w:val="00532988"/>
    <w:rsid w:val="005436A8"/>
    <w:rsid w:val="00613C4D"/>
    <w:rsid w:val="00644DE2"/>
    <w:rsid w:val="0064627D"/>
    <w:rsid w:val="0072624D"/>
    <w:rsid w:val="007A3FF8"/>
    <w:rsid w:val="00800C86"/>
    <w:rsid w:val="0082331F"/>
    <w:rsid w:val="00865DA6"/>
    <w:rsid w:val="00866D1D"/>
    <w:rsid w:val="008F3A19"/>
    <w:rsid w:val="00904E99"/>
    <w:rsid w:val="009323FD"/>
    <w:rsid w:val="009524AE"/>
    <w:rsid w:val="009C7E64"/>
    <w:rsid w:val="00B0440C"/>
    <w:rsid w:val="00B412EF"/>
    <w:rsid w:val="00BA0831"/>
    <w:rsid w:val="00BD1A82"/>
    <w:rsid w:val="00C302EE"/>
    <w:rsid w:val="00C72CBF"/>
    <w:rsid w:val="00CB7503"/>
    <w:rsid w:val="00D93F36"/>
    <w:rsid w:val="00DA5D8E"/>
    <w:rsid w:val="00E167A0"/>
    <w:rsid w:val="00F710D8"/>
    <w:rsid w:val="00FD3813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486"/>
  </w:style>
  <w:style w:type="table" w:styleId="a5">
    <w:name w:val="Table Grid"/>
    <w:basedOn w:val="a1"/>
    <w:uiPriority w:val="59"/>
    <w:rsid w:val="004A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1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7A0"/>
  </w:style>
  <w:style w:type="paragraph" w:styleId="a8">
    <w:name w:val="Balloon Text"/>
    <w:basedOn w:val="a"/>
    <w:link w:val="a9"/>
    <w:uiPriority w:val="99"/>
    <w:semiHidden/>
    <w:unhideWhenUsed/>
    <w:rsid w:val="00E1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486"/>
  </w:style>
  <w:style w:type="table" w:styleId="a5">
    <w:name w:val="Table Grid"/>
    <w:basedOn w:val="a1"/>
    <w:uiPriority w:val="59"/>
    <w:rsid w:val="004A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Демещенко Мария Геннадьевна</cp:lastModifiedBy>
  <cp:revision>22</cp:revision>
  <cp:lastPrinted>2019-01-23T21:45:00Z</cp:lastPrinted>
  <dcterms:created xsi:type="dcterms:W3CDTF">2018-02-18T22:24:00Z</dcterms:created>
  <dcterms:modified xsi:type="dcterms:W3CDTF">2021-04-01T21:17:00Z</dcterms:modified>
</cp:coreProperties>
</file>