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8" w:rsidRPr="004B0E30" w:rsidRDefault="001C6568" w:rsidP="001C656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4B0E30">
        <w:rPr>
          <w:rFonts w:ascii="Arial" w:hAnsi="Arial" w:cs="Arial"/>
          <w:b/>
          <w:sz w:val="28"/>
          <w:szCs w:val="28"/>
        </w:rPr>
        <w:t>ДЕПАРТАМЕНТ ФИНАНСОВ, ЭКОНОМИКИ И ИМУЩЕСТВЕННЫХ ОТНОШЕНИЙ</w:t>
      </w:r>
    </w:p>
    <w:p w:rsidR="001C6568" w:rsidRPr="004B0E30" w:rsidRDefault="001C6568" w:rsidP="001C6568">
      <w:pPr>
        <w:pStyle w:val="7"/>
        <w:jc w:val="center"/>
        <w:rPr>
          <w:rFonts w:ascii="Arial" w:hAnsi="Arial" w:cs="Arial"/>
          <w:b/>
          <w:sz w:val="28"/>
          <w:szCs w:val="28"/>
        </w:rPr>
      </w:pPr>
      <w:r w:rsidRPr="004B0E30">
        <w:rPr>
          <w:rFonts w:ascii="Arial" w:hAnsi="Arial" w:cs="Arial"/>
          <w:b/>
          <w:sz w:val="28"/>
          <w:szCs w:val="28"/>
        </w:rPr>
        <w:t>ЧУКОТСКОГО АВТОНОМНОГО ОКРУГА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384"/>
        <w:gridCol w:w="2916"/>
      </w:tblGrid>
      <w:tr w:rsidR="006808B5" w:rsidRPr="004B0E30" w:rsidTr="00AF6F6D">
        <w:tc>
          <w:tcPr>
            <w:tcW w:w="9828" w:type="dxa"/>
            <w:gridSpan w:val="3"/>
          </w:tcPr>
          <w:p w:rsidR="001C6568" w:rsidRPr="004B0E30" w:rsidRDefault="001C6568" w:rsidP="00AF6F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0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 Р И К А З</w:t>
            </w:r>
          </w:p>
          <w:p w:rsidR="001C6568" w:rsidRPr="004B0E30" w:rsidRDefault="001C6568" w:rsidP="00AF6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6808B5" w:rsidRPr="004B0E30" w:rsidTr="00AF6F6D">
        <w:trPr>
          <w:trHeight w:val="519"/>
        </w:trPr>
        <w:tc>
          <w:tcPr>
            <w:tcW w:w="3528" w:type="dxa"/>
          </w:tcPr>
          <w:p w:rsidR="001C6568" w:rsidRPr="004B0E30" w:rsidRDefault="001C6568" w:rsidP="00A14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3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A14EE6" w:rsidRPr="004B0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сентября </w:t>
            </w:r>
            <w:r w:rsidRPr="004B0E30">
              <w:rPr>
                <w:rFonts w:ascii="Times New Roman" w:hAnsi="Times New Roman" w:cs="Times New Roman"/>
                <w:b/>
                <w:sz w:val="28"/>
                <w:szCs w:val="28"/>
              </w:rPr>
              <w:t>2019 года</w:t>
            </w:r>
            <w:r w:rsidRPr="004B0E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84" w:type="dxa"/>
          </w:tcPr>
          <w:p w:rsidR="001C6568" w:rsidRPr="004B0E30" w:rsidRDefault="001C6568" w:rsidP="001C6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0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14EE6" w:rsidRPr="004B0E30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916" w:type="dxa"/>
          </w:tcPr>
          <w:p w:rsidR="001C6568" w:rsidRPr="004B0E30" w:rsidRDefault="001C6568" w:rsidP="00AF6F6D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smartTag w:uri="urn:schemas-microsoft-com:office:smarttags" w:element="PersonName">
              <w:smartTagPr>
                <w:attr w:name="ProductID" w:val="г. Анадырь"/>
              </w:smartTagPr>
              <w:r w:rsidRPr="004B0E3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г. Анадырь</w:t>
              </w:r>
            </w:smartTag>
            <w:r w:rsidRPr="004B0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04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106"/>
      </w:tblGrid>
      <w:tr w:rsidR="004B0E30" w:rsidRPr="004B0E30" w:rsidTr="009C3204">
        <w:trPr>
          <w:trHeight w:val="14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3204" w:rsidRPr="004B0E30" w:rsidRDefault="009C3204" w:rsidP="009C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E3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4B0E30">
              <w:t xml:space="preserve"> </w:t>
            </w:r>
            <w:r w:rsidRPr="004B0E30">
              <w:rPr>
                <w:rFonts w:ascii="Times New Roman" w:hAnsi="Times New Roman" w:cs="Times New Roman"/>
                <w:sz w:val="28"/>
                <w:szCs w:val="28"/>
              </w:rPr>
              <w:t>взаимодействия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9C3204" w:rsidRPr="004B0E30" w:rsidRDefault="009C3204" w:rsidP="009C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6568" w:rsidRPr="004B0E30" w:rsidRDefault="001C6568" w:rsidP="001C6568">
      <w:pPr>
        <w:pStyle w:val="Oaen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568" w:rsidRPr="004B0E30" w:rsidRDefault="001C6568" w:rsidP="001C656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«О порядке осуществления контроля, предусмотренного частью 5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4B0E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1367»,</w:t>
      </w:r>
    </w:p>
    <w:p w:rsidR="001C6568" w:rsidRPr="004B0E30" w:rsidRDefault="001C6568" w:rsidP="001C656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6568" w:rsidRPr="004B0E30" w:rsidRDefault="001C6568" w:rsidP="001C6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E3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1C6568" w:rsidRPr="004B0E30" w:rsidRDefault="001C6568" w:rsidP="001C6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68" w:rsidRPr="004B0E30" w:rsidRDefault="001C6568" w:rsidP="001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взаимодействия при осуществлении контроля, предусмотренного частью 5 статьи 99 Федерального закона «О </w:t>
      </w:r>
      <w:r w:rsidRPr="004B0E30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контроля.</w:t>
      </w:r>
    </w:p>
    <w:p w:rsidR="001C6568" w:rsidRPr="004B0E30" w:rsidRDefault="001C6568" w:rsidP="001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начальника Департамента – начальника Управления финансов (Кузьменко О.С.).</w:t>
      </w:r>
    </w:p>
    <w:p w:rsidR="001C6568" w:rsidRPr="004B0E30" w:rsidRDefault="001C6568" w:rsidP="001C656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C6568" w:rsidRPr="004B0E30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4B0E30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4B0E30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4B0E30" w:rsidRDefault="001C6568" w:rsidP="001C656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Cs w:val="28"/>
        </w:rPr>
      </w:pPr>
      <w:r w:rsidRPr="004B0E30">
        <w:rPr>
          <w:rFonts w:ascii="Times New Roman" w:hAnsi="Times New Roman" w:cs="Times New Roman"/>
          <w:b w:val="0"/>
          <w:color w:val="auto"/>
          <w:szCs w:val="28"/>
        </w:rPr>
        <w:t xml:space="preserve">Начальник  Департамента                                                                              А.А. Калинова </w:t>
      </w:r>
    </w:p>
    <w:p w:rsidR="001C6568" w:rsidRPr="004B0E30" w:rsidRDefault="001C6568" w:rsidP="001C6568"/>
    <w:p w:rsidR="001C6568" w:rsidRPr="004B0E30" w:rsidRDefault="001C6568" w:rsidP="001C6568">
      <w:pPr>
        <w:sectPr w:rsidR="001C6568" w:rsidRPr="004B0E30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1C6568" w:rsidRPr="004B0E30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C6568" w:rsidRPr="004B0E30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Кузьменко О.С.</w:t>
      </w:r>
    </w:p>
    <w:p w:rsidR="001C6568" w:rsidRPr="004B0E30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4B0E30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Список должностных лиц Департамента для ознакомления с приказом:</w:t>
      </w:r>
    </w:p>
    <w:p w:rsidR="001C6568" w:rsidRPr="004B0E30" w:rsidRDefault="001C6568" w:rsidP="001C65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Гуральник С.С.</w:t>
      </w:r>
    </w:p>
    <w:p w:rsidR="001C6568" w:rsidRPr="004B0E30" w:rsidRDefault="001C6568" w:rsidP="001C65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568" w:rsidRPr="004B0E30" w:rsidRDefault="001C6568" w:rsidP="001C65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568" w:rsidRPr="004B0E30" w:rsidRDefault="001C6568" w:rsidP="001C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Разослано: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Департамент промышленной политики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Департамент социальной политики</w:t>
      </w: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ab/>
        <w:t>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Департамент финансов, экономики и имущественных отношений Чукотского автономного округа (Управление финансов, Государственное казенное учреждение «Управление государственных закупок Чукотского автономного округа»);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Департамент сельского хозяйства и продовольствия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казенное учреждение «Управление гражданской защиты и противопожарной службы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Департамент здравоохранения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Аппарат губернатора и правительства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Счетная палата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Комитет государственного регулирования цен и тарифов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Избирательная комиссия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Дума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Комитет природных ресурсов и экологии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Комитет по культуре, спорту и туризму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Департамент образования и науки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Управление по обеспечению деятельности мировых судей, государственных нотариальных контор и юридических консультаций Чукотского автономного округа;</w:t>
      </w:r>
    </w:p>
    <w:p w:rsidR="001C423F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Комитет по охране объектов культурного наследи Чукотского автономного округа;</w:t>
      </w:r>
    </w:p>
    <w:p w:rsidR="001C6568" w:rsidRPr="006808B5" w:rsidRDefault="001C423F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предприятие Чукотского автономного округа «Издательство «Крайний Север».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бюджетное учреждение Чукотского автономного округа «Окружное объединение ветеринарии»;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казенное учреждение Чукотского автономного округа «Чукотское лесничество»;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казенное учреждение Чукотского автономного округа «Служба охраны животного мира, природопользования и экологического мониторинга»;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казенное учреждение Чукотского автономного округа «Управление капитального строительства Чукотского автономного округа»;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казенное учреждение Чукотского автономного округа «Управление автомобильных дорог Чукотского автономного округа»;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бюджетное учреждение «Дорожно-эксплуатационное управление Чукотского автономного округа»;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казенное учреждение Чукотского автономного округа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«Многофункциональный центр предоставления государственных и муниципальных услуг Чукотского автономного округа»;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казенное учреждение Чукотского автономного округа «Межрайонный центр занятости»;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казенное учреждение Чукотского автономного округа «Чукотский социально-реабилитационный центр для несовершеннолетних»;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бюджетное учреждение «Чукотский окружной комплексный центр социального обслуживания населения»;</w:t>
      </w:r>
    </w:p>
    <w:p w:rsidR="006808B5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бюджетное учреждение социального обслуживания населения «Анадырский окружной психоневрологический интернат»;</w:t>
      </w:r>
    </w:p>
    <w:p w:rsidR="001C6568" w:rsidRPr="006808B5" w:rsidRDefault="006808B5" w:rsidP="006808B5">
      <w:pPr>
        <w:pStyle w:val="Oaeno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  <w:sectPr w:rsidR="001C6568" w:rsidRPr="006808B5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6808B5">
        <w:rPr>
          <w:rFonts w:ascii="Times New Roman" w:eastAsiaTheme="minorHAnsi" w:hAnsi="Times New Roman"/>
          <w:sz w:val="22"/>
          <w:szCs w:val="22"/>
          <w:lang w:eastAsia="en-US"/>
        </w:rPr>
        <w:t>Государственное бюджетное учреждение «Чукотская окружная больница».</w:t>
      </w:r>
    </w:p>
    <w:p w:rsidR="00017BDC" w:rsidRPr="004B0E30" w:rsidRDefault="00497753" w:rsidP="001C656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B0E3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7753" w:rsidRPr="004B0E30" w:rsidRDefault="00C74A99" w:rsidP="009C3204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B0E3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903A7" w:rsidRPr="004B0E30">
        <w:rPr>
          <w:rFonts w:ascii="Times New Roman" w:hAnsi="Times New Roman" w:cs="Times New Roman"/>
          <w:sz w:val="24"/>
          <w:szCs w:val="24"/>
        </w:rPr>
        <w:t xml:space="preserve">Департамента финансов, экономики и </w:t>
      </w:r>
      <w:r w:rsidR="003435E0" w:rsidRPr="004B0E30">
        <w:rPr>
          <w:rFonts w:ascii="Times New Roman" w:hAnsi="Times New Roman" w:cs="Times New Roman"/>
          <w:sz w:val="24"/>
          <w:szCs w:val="24"/>
        </w:rPr>
        <w:t>и</w:t>
      </w:r>
      <w:r w:rsidR="006903A7" w:rsidRPr="004B0E30">
        <w:rPr>
          <w:rFonts w:ascii="Times New Roman" w:hAnsi="Times New Roman" w:cs="Times New Roman"/>
          <w:sz w:val="24"/>
          <w:szCs w:val="24"/>
        </w:rPr>
        <w:t>мущественных отношений</w:t>
      </w:r>
      <w:r w:rsidR="003435E0" w:rsidRPr="004B0E30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</w:p>
    <w:p w:rsidR="00497753" w:rsidRPr="004B0E30" w:rsidRDefault="00497753" w:rsidP="009C3204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B0E30">
        <w:rPr>
          <w:rFonts w:ascii="Times New Roman" w:hAnsi="Times New Roman" w:cs="Times New Roman"/>
          <w:sz w:val="24"/>
          <w:szCs w:val="24"/>
        </w:rPr>
        <w:t>от</w:t>
      </w:r>
      <w:r w:rsidR="005A24A1" w:rsidRPr="004B0E30">
        <w:rPr>
          <w:rFonts w:ascii="Times New Roman" w:hAnsi="Times New Roman" w:cs="Times New Roman"/>
          <w:sz w:val="24"/>
          <w:szCs w:val="24"/>
        </w:rPr>
        <w:t xml:space="preserve"> </w:t>
      </w:r>
      <w:r w:rsidR="00A14EE6" w:rsidRPr="004B0E30">
        <w:rPr>
          <w:rFonts w:ascii="Times New Roman" w:hAnsi="Times New Roman" w:cs="Times New Roman"/>
          <w:sz w:val="24"/>
          <w:szCs w:val="24"/>
        </w:rPr>
        <w:t>20</w:t>
      </w:r>
      <w:r w:rsidR="005A24A1" w:rsidRPr="004B0E30">
        <w:rPr>
          <w:rFonts w:ascii="Times New Roman" w:hAnsi="Times New Roman" w:cs="Times New Roman"/>
          <w:sz w:val="24"/>
          <w:szCs w:val="24"/>
        </w:rPr>
        <w:t xml:space="preserve"> </w:t>
      </w:r>
      <w:r w:rsidR="006903A7" w:rsidRPr="004B0E30">
        <w:rPr>
          <w:rFonts w:ascii="Times New Roman" w:hAnsi="Times New Roman" w:cs="Times New Roman"/>
          <w:sz w:val="24"/>
          <w:szCs w:val="24"/>
        </w:rPr>
        <w:t>сентябр</w:t>
      </w:r>
      <w:r w:rsidR="00613138" w:rsidRPr="004B0E30">
        <w:rPr>
          <w:rFonts w:ascii="Times New Roman" w:hAnsi="Times New Roman" w:cs="Times New Roman"/>
          <w:sz w:val="24"/>
          <w:szCs w:val="24"/>
        </w:rPr>
        <w:t xml:space="preserve">я </w:t>
      </w:r>
      <w:r w:rsidRPr="004B0E30">
        <w:rPr>
          <w:rFonts w:ascii="Times New Roman" w:hAnsi="Times New Roman" w:cs="Times New Roman"/>
          <w:sz w:val="24"/>
          <w:szCs w:val="24"/>
        </w:rPr>
        <w:t>201</w:t>
      </w:r>
      <w:r w:rsidR="006903A7" w:rsidRPr="004B0E30">
        <w:rPr>
          <w:rFonts w:ascii="Times New Roman" w:hAnsi="Times New Roman" w:cs="Times New Roman"/>
          <w:sz w:val="24"/>
          <w:szCs w:val="24"/>
        </w:rPr>
        <w:t>9</w:t>
      </w:r>
      <w:r w:rsidR="00613138" w:rsidRPr="004B0E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6796" w:rsidRPr="004B0E30">
        <w:rPr>
          <w:rFonts w:ascii="Times New Roman" w:hAnsi="Times New Roman" w:cs="Times New Roman"/>
          <w:sz w:val="24"/>
          <w:szCs w:val="24"/>
        </w:rPr>
        <w:t xml:space="preserve">№ </w:t>
      </w:r>
      <w:r w:rsidR="00A14EE6" w:rsidRPr="004B0E30">
        <w:rPr>
          <w:rFonts w:ascii="Times New Roman" w:hAnsi="Times New Roman" w:cs="Times New Roman"/>
          <w:sz w:val="24"/>
          <w:szCs w:val="24"/>
        </w:rPr>
        <w:t>146</w:t>
      </w:r>
    </w:p>
    <w:p w:rsidR="000D67A3" w:rsidRPr="004B0E30" w:rsidRDefault="000D67A3">
      <w:pPr>
        <w:pStyle w:val="ConsPlusNormal"/>
        <w:jc w:val="both"/>
        <w:rPr>
          <w:rFonts w:ascii="Times New Roman" w:hAnsi="Times New Roman" w:cs="Times New Roman"/>
        </w:rPr>
      </w:pPr>
    </w:p>
    <w:p w:rsidR="00534235" w:rsidRPr="004B0E30" w:rsidRDefault="00534235" w:rsidP="00534235">
      <w:pPr>
        <w:pStyle w:val="ConsPlusNormal"/>
        <w:jc w:val="both"/>
        <w:rPr>
          <w:rFonts w:ascii="Times New Roman" w:hAnsi="Times New Roman" w:cs="Times New Roman"/>
        </w:rPr>
      </w:pPr>
      <w:bookmarkStart w:id="1" w:name="P33"/>
      <w:bookmarkEnd w:id="1"/>
    </w:p>
    <w:p w:rsidR="00534235" w:rsidRPr="004B0E30" w:rsidRDefault="00295433" w:rsidP="00534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Порядок</w:t>
      </w:r>
    </w:p>
    <w:p w:rsidR="00634EAC" w:rsidRPr="004B0E30" w:rsidRDefault="00634EAC" w:rsidP="00534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</w:t>
      </w:r>
      <w:r w:rsidR="00EC4A6E" w:rsidRPr="004B0E30">
        <w:rPr>
          <w:rFonts w:ascii="Times New Roman" w:hAnsi="Times New Roman" w:cs="Times New Roman"/>
          <w:sz w:val="28"/>
          <w:szCs w:val="28"/>
        </w:rPr>
        <w:t>,</w:t>
      </w:r>
      <w:r w:rsidRPr="004B0E30">
        <w:rPr>
          <w:rFonts w:ascii="Times New Roman" w:hAnsi="Times New Roman" w:cs="Times New Roman"/>
          <w:sz w:val="28"/>
          <w:szCs w:val="28"/>
        </w:rPr>
        <w:t xml:space="preserve"> </w:t>
      </w:r>
      <w:r w:rsidR="00EC4A6E" w:rsidRPr="004B0E30">
        <w:rPr>
          <w:rFonts w:ascii="Times New Roman" w:hAnsi="Times New Roman" w:cs="Times New Roman"/>
          <w:sz w:val="28"/>
          <w:szCs w:val="28"/>
        </w:rPr>
        <w:t xml:space="preserve">предусмотренного частью 5 статьи 99 Федерального закона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EC4A6E" w:rsidRPr="004B0E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EC4A6E" w:rsidRPr="004B0E30">
        <w:rPr>
          <w:rFonts w:ascii="Times New Roman" w:hAnsi="Times New Roman" w:cs="Times New Roman"/>
          <w:sz w:val="28"/>
          <w:szCs w:val="28"/>
        </w:rPr>
        <w:t xml:space="preserve">, </w:t>
      </w:r>
      <w:r w:rsidRPr="004B0E30">
        <w:rPr>
          <w:rFonts w:ascii="Times New Roman" w:hAnsi="Times New Roman" w:cs="Times New Roman"/>
          <w:sz w:val="28"/>
          <w:szCs w:val="28"/>
        </w:rPr>
        <w:t>Департамента финансов, экономики и имущественных отношений Чукотского автономного округа с субъектами контроля</w:t>
      </w:r>
    </w:p>
    <w:p w:rsidR="00767975" w:rsidRPr="004B0E30" w:rsidRDefault="00767975" w:rsidP="002B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AF5" w:rsidRPr="004B0E30" w:rsidRDefault="00DC7AF5" w:rsidP="00DC7AF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3204" w:rsidRPr="004B0E30" w:rsidRDefault="009C3204" w:rsidP="009C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9D" w:rsidRPr="004B0E30" w:rsidRDefault="00767975" w:rsidP="00472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1.</w:t>
      </w:r>
      <w:r w:rsidR="00DC7AF5" w:rsidRPr="004B0E30">
        <w:rPr>
          <w:rFonts w:ascii="Times New Roman" w:hAnsi="Times New Roman" w:cs="Times New Roman"/>
          <w:sz w:val="28"/>
          <w:szCs w:val="28"/>
        </w:rPr>
        <w:t>1.</w:t>
      </w:r>
      <w:r w:rsidRPr="004B0E3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95433" w:rsidRPr="004B0E30">
        <w:rPr>
          <w:rFonts w:ascii="Times New Roman" w:hAnsi="Times New Roman" w:cs="Times New Roman"/>
          <w:sz w:val="28"/>
          <w:szCs w:val="28"/>
        </w:rPr>
        <w:t>и</w:t>
      </w:r>
      <w:r w:rsidR="004F0EA9" w:rsidRPr="004B0E30">
        <w:rPr>
          <w:rFonts w:ascii="Times New Roman" w:hAnsi="Times New Roman" w:cs="Times New Roman"/>
          <w:sz w:val="28"/>
          <w:szCs w:val="28"/>
        </w:rPr>
        <w:t>й</w:t>
      </w:r>
      <w:r w:rsidRPr="004B0E30">
        <w:rPr>
          <w:rFonts w:ascii="Times New Roman" w:hAnsi="Times New Roman" w:cs="Times New Roman"/>
          <w:sz w:val="28"/>
          <w:szCs w:val="28"/>
        </w:rPr>
        <w:t xml:space="preserve"> П</w:t>
      </w:r>
      <w:r w:rsidR="00295433" w:rsidRPr="004B0E30">
        <w:rPr>
          <w:rFonts w:ascii="Times New Roman" w:hAnsi="Times New Roman" w:cs="Times New Roman"/>
          <w:sz w:val="28"/>
          <w:szCs w:val="28"/>
        </w:rPr>
        <w:t>орядок</w:t>
      </w:r>
      <w:r w:rsidRPr="004B0E3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Постановлением Правительства Российской Федерации от 12 декабря 2015 года №</w:t>
      </w:r>
      <w:r w:rsidR="004F0EA9" w:rsidRPr="004B0E30">
        <w:rPr>
          <w:rFonts w:ascii="Times New Roman" w:hAnsi="Times New Roman" w:cs="Times New Roman"/>
          <w:sz w:val="28"/>
          <w:szCs w:val="28"/>
        </w:rPr>
        <w:t xml:space="preserve"> </w:t>
      </w:r>
      <w:r w:rsidRPr="004B0E30">
        <w:rPr>
          <w:rFonts w:ascii="Times New Roman" w:hAnsi="Times New Roman" w:cs="Times New Roman"/>
          <w:sz w:val="28"/>
          <w:szCs w:val="28"/>
        </w:rPr>
        <w:t xml:space="preserve">1367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Pr="004B0E30">
        <w:rPr>
          <w:rFonts w:ascii="Times New Roman" w:hAnsi="Times New Roman" w:cs="Times New Roman"/>
          <w:sz w:val="28"/>
          <w:szCs w:val="28"/>
        </w:rPr>
        <w:t xml:space="preserve">О порядке осуществления контроля, предусмотренного частью 5 статьи 99 Федерального закона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Pr="004B0E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C84213" w:rsidRPr="004B0E30">
        <w:rPr>
          <w:rFonts w:ascii="Times New Roman" w:hAnsi="Times New Roman" w:cs="Times New Roman"/>
          <w:sz w:val="28"/>
          <w:szCs w:val="28"/>
        </w:rPr>
        <w:t xml:space="preserve"> (далее – Правила контроля)</w:t>
      </w:r>
      <w:r w:rsidR="009C3204" w:rsidRPr="004B0E30">
        <w:rPr>
          <w:rFonts w:ascii="Times New Roman" w:hAnsi="Times New Roman" w:cs="Times New Roman"/>
          <w:sz w:val="28"/>
          <w:szCs w:val="28"/>
        </w:rPr>
        <w:t xml:space="preserve"> </w:t>
      </w:r>
      <w:r w:rsidR="00F5642F" w:rsidRPr="004B0E30">
        <w:rPr>
          <w:rFonts w:ascii="Times New Roman" w:hAnsi="Times New Roman" w:cs="Times New Roman"/>
          <w:sz w:val="28"/>
          <w:szCs w:val="28"/>
        </w:rPr>
        <w:t xml:space="preserve">и </w:t>
      </w:r>
      <w:r w:rsidR="00472F9D" w:rsidRPr="004B0E30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22 июля 2016 года № 120н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472F9D" w:rsidRPr="004B0E30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472F9D" w:rsidRPr="004B0E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472F9D" w:rsidRPr="004B0E3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 декабря 2015 г. № 1367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472F9D" w:rsidRPr="004B0E30">
        <w:rPr>
          <w:rFonts w:ascii="Times New Roman" w:hAnsi="Times New Roman" w:cs="Times New Roman"/>
          <w:sz w:val="28"/>
          <w:szCs w:val="28"/>
        </w:rPr>
        <w:t xml:space="preserve"> и применяется при размещении субъектами контроля в единой информационной системе в сфере закупок</w:t>
      </w:r>
      <w:r w:rsidR="00291EF2" w:rsidRPr="004B0E30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="00472F9D" w:rsidRPr="004B0E30">
        <w:rPr>
          <w:rFonts w:ascii="Times New Roman" w:hAnsi="Times New Roman" w:cs="Times New Roman"/>
          <w:sz w:val="28"/>
          <w:szCs w:val="28"/>
        </w:rPr>
        <w:t xml:space="preserve"> или направлении на согласование в Департамент финансов, экономики и имущественных отношен</w:t>
      </w:r>
      <w:r w:rsidR="00D706E2" w:rsidRPr="004B0E30">
        <w:rPr>
          <w:rFonts w:ascii="Times New Roman" w:hAnsi="Times New Roman" w:cs="Times New Roman"/>
          <w:sz w:val="28"/>
          <w:szCs w:val="28"/>
        </w:rPr>
        <w:t>ий Чукотского автономного округ</w:t>
      </w:r>
      <w:r w:rsidR="009C2E4C" w:rsidRPr="004B0E30">
        <w:rPr>
          <w:rFonts w:ascii="Times New Roman" w:hAnsi="Times New Roman" w:cs="Times New Roman"/>
          <w:sz w:val="28"/>
          <w:szCs w:val="28"/>
        </w:rPr>
        <w:t xml:space="preserve">) </w:t>
      </w:r>
      <w:r w:rsidR="00472F9D" w:rsidRPr="004B0E30">
        <w:rPr>
          <w:rFonts w:ascii="Times New Roman" w:hAnsi="Times New Roman" w:cs="Times New Roman"/>
          <w:sz w:val="28"/>
          <w:szCs w:val="28"/>
        </w:rPr>
        <w:t xml:space="preserve">документов, определенных Федеральным законом от 5 апреля 2013 года № 44-ФЗ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472F9D" w:rsidRPr="004B0E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472F9D" w:rsidRPr="004B0E30">
        <w:rPr>
          <w:rFonts w:ascii="Times New Roman" w:hAnsi="Times New Roman" w:cs="Times New Roman"/>
          <w:sz w:val="28"/>
          <w:szCs w:val="28"/>
        </w:rPr>
        <w:t>, в целях осуществления контроля, предусмотренного частью 5 статьи 99 указанного Федерального закона (далее – контроль, объекты контроля, Федеральный закон № 44-ФЗ, соответственно).</w:t>
      </w:r>
    </w:p>
    <w:p w:rsidR="00F2058C" w:rsidRPr="004B0E30" w:rsidRDefault="00DC7AF5" w:rsidP="00F5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1.</w:t>
      </w:r>
      <w:r w:rsidR="004F0EA9" w:rsidRPr="004B0E30">
        <w:rPr>
          <w:rFonts w:ascii="Times New Roman" w:hAnsi="Times New Roman" w:cs="Times New Roman"/>
          <w:sz w:val="28"/>
          <w:szCs w:val="28"/>
        </w:rPr>
        <w:t>2</w:t>
      </w:r>
      <w:r w:rsidR="00F5642F" w:rsidRPr="004B0E30">
        <w:rPr>
          <w:rFonts w:ascii="Times New Roman" w:hAnsi="Times New Roman" w:cs="Times New Roman"/>
          <w:sz w:val="28"/>
          <w:szCs w:val="28"/>
        </w:rPr>
        <w:t>.</w:t>
      </w:r>
      <w:r w:rsidR="00F2058C" w:rsidRPr="004B0E30">
        <w:rPr>
          <w:rFonts w:ascii="Times New Roman" w:hAnsi="Times New Roman" w:cs="Times New Roman"/>
          <w:sz w:val="28"/>
          <w:szCs w:val="28"/>
        </w:rPr>
        <w:t xml:space="preserve"> В Департаменте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финансов, экономики и имущественных отношений Чукотского автономного округ </w:t>
      </w:r>
      <w:r w:rsidR="00F2058C" w:rsidRPr="004B0E30">
        <w:rPr>
          <w:rFonts w:ascii="Times New Roman" w:hAnsi="Times New Roman" w:cs="Times New Roman"/>
          <w:sz w:val="28"/>
          <w:szCs w:val="28"/>
        </w:rPr>
        <w:t>деятельность по контролю осуществляется Управлением финансов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F2058C" w:rsidRPr="004B0E30">
        <w:rPr>
          <w:rFonts w:ascii="Times New Roman" w:hAnsi="Times New Roman" w:cs="Times New Roman"/>
          <w:sz w:val="28"/>
          <w:szCs w:val="28"/>
        </w:rPr>
        <w:t>.</w:t>
      </w:r>
    </w:p>
    <w:p w:rsidR="00F2058C" w:rsidRPr="004B0E30" w:rsidRDefault="00F2058C" w:rsidP="00F2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П1_4"/>
      <w:bookmarkEnd w:id="2"/>
      <w:r w:rsidRPr="004B0E30">
        <w:rPr>
          <w:rFonts w:ascii="Times New Roman" w:hAnsi="Times New Roman" w:cs="Times New Roman"/>
          <w:sz w:val="28"/>
          <w:szCs w:val="28"/>
        </w:rPr>
        <w:t>1.3. Субъектами контроля являются:</w:t>
      </w:r>
    </w:p>
    <w:p w:rsidR="00F2058C" w:rsidRPr="004B0E30" w:rsidRDefault="00F2058C" w:rsidP="00F2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1) </w:t>
      </w:r>
      <w:r w:rsidR="009F2E3D" w:rsidRPr="004B0E30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B0E30">
        <w:rPr>
          <w:rFonts w:ascii="Times New Roman" w:hAnsi="Times New Roman" w:cs="Times New Roman"/>
          <w:sz w:val="28"/>
          <w:szCs w:val="28"/>
        </w:rPr>
        <w:t xml:space="preserve">заказчики, осуществляющие закупки от имени Чукотского автономного округа за счет средств окружного бюджета, в том </w:t>
      </w:r>
      <w:r w:rsidRPr="004B0E30">
        <w:rPr>
          <w:rFonts w:ascii="Times New Roman" w:hAnsi="Times New Roman" w:cs="Times New Roman"/>
          <w:sz w:val="28"/>
          <w:szCs w:val="28"/>
        </w:rPr>
        <w:lastRenderedPageBreak/>
        <w:t>числе при передаче им полномочий государственного заказчика в соответствии с бюджетным законодательством Российской Федерации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(далее – государственные заказчики)</w:t>
      </w:r>
      <w:r w:rsidRPr="004B0E30">
        <w:rPr>
          <w:rFonts w:ascii="Times New Roman" w:hAnsi="Times New Roman" w:cs="Times New Roman"/>
          <w:sz w:val="28"/>
          <w:szCs w:val="28"/>
        </w:rPr>
        <w:t>;</w:t>
      </w:r>
    </w:p>
    <w:p w:rsidR="00F2058C" w:rsidRPr="004B0E30" w:rsidRDefault="00F2058C" w:rsidP="00F2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2) бюджетные учреждения</w:t>
      </w:r>
      <w:r w:rsidR="009F2E3D" w:rsidRPr="004B0E3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4B0E30">
        <w:rPr>
          <w:rFonts w:ascii="Times New Roman" w:hAnsi="Times New Roman" w:cs="Times New Roman"/>
          <w:sz w:val="28"/>
          <w:szCs w:val="28"/>
        </w:rPr>
        <w:t>, осуществляющие закупки в соответствии с частью 1 статьи 15 Федерального закона № 44-ФЗ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(далее – бюджетные учреждения)</w:t>
      </w:r>
      <w:r w:rsidRPr="004B0E30">
        <w:rPr>
          <w:rFonts w:ascii="Times New Roman" w:hAnsi="Times New Roman" w:cs="Times New Roman"/>
          <w:sz w:val="28"/>
          <w:szCs w:val="28"/>
        </w:rPr>
        <w:t>;</w:t>
      </w:r>
    </w:p>
    <w:p w:rsidR="00F2058C" w:rsidRPr="004B0E30" w:rsidRDefault="00F2058C" w:rsidP="00F2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3) автономные учреждения</w:t>
      </w:r>
      <w:r w:rsidR="009F2E3D" w:rsidRPr="004B0E3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4B0E30">
        <w:rPr>
          <w:rFonts w:ascii="Times New Roman" w:hAnsi="Times New Roman" w:cs="Times New Roman"/>
          <w:sz w:val="28"/>
          <w:szCs w:val="28"/>
        </w:rPr>
        <w:t>, осуществляющие закупки в соответствии с частью 4 статьи 15 Федерального закона № 44-ФЗ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(далее – автономные учреждения)</w:t>
      </w:r>
      <w:r w:rsidRPr="004B0E30">
        <w:rPr>
          <w:rFonts w:ascii="Times New Roman" w:hAnsi="Times New Roman" w:cs="Times New Roman"/>
          <w:sz w:val="28"/>
          <w:szCs w:val="28"/>
        </w:rPr>
        <w:t>.</w:t>
      </w:r>
    </w:p>
    <w:p w:rsidR="009F2E3D" w:rsidRPr="004B0E30" w:rsidRDefault="009F2E3D" w:rsidP="00F2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4) государственные унитарные предприятия Чукотского автономного округа, осуществляющие закупки за счет средств субсидий, предоставляемых им из окружного бюджета на осуществление капитальных вложений в объекты государственной собственности Чукотского автономного округа или приобретение объектов недвижимого имущества в собственность  Чукотского автономного округа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(далее – государственные унитарные предприятия)</w:t>
      </w:r>
      <w:r w:rsidRPr="004B0E30">
        <w:rPr>
          <w:rFonts w:ascii="Times New Roman" w:hAnsi="Times New Roman" w:cs="Times New Roman"/>
          <w:sz w:val="28"/>
          <w:szCs w:val="28"/>
        </w:rPr>
        <w:t>.</w:t>
      </w:r>
    </w:p>
    <w:p w:rsidR="00F2058C" w:rsidRPr="004B0E30" w:rsidRDefault="00F2058C" w:rsidP="00F2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Порядка, установленные в отношении субъектов контроля, распространяются на государственные органы, казенные учреждения, на которые возложены полномочия, установленные статьей 26 Федерального закона № 44-ФЗ, а также на специализированные организации и организаторов совместных конкурсов или аукционов при формировании и размещении ими объектов контроля в </w:t>
      </w:r>
      <w:r w:rsidR="009C3204" w:rsidRPr="004B0E30">
        <w:rPr>
          <w:rFonts w:ascii="Times New Roman" w:hAnsi="Times New Roman" w:cs="Times New Roman"/>
          <w:sz w:val="28"/>
          <w:szCs w:val="28"/>
        </w:rPr>
        <w:t>ЕИС.</w:t>
      </w:r>
    </w:p>
    <w:p w:rsidR="00F2058C" w:rsidRPr="004B0E30" w:rsidRDefault="00F2058C" w:rsidP="00534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0D" w:rsidRPr="004B0E30" w:rsidRDefault="00977901" w:rsidP="000D44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30">
        <w:rPr>
          <w:rFonts w:ascii="Times New Roman" w:hAnsi="Times New Roman" w:cs="Times New Roman"/>
          <w:b/>
          <w:sz w:val="28"/>
          <w:szCs w:val="28"/>
        </w:rPr>
        <w:t>2. Порядок взаимодействия</w:t>
      </w:r>
      <w:r w:rsidR="000D440D" w:rsidRPr="004B0E30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контроля Департамента</w:t>
      </w:r>
      <w:r w:rsidR="00D706E2" w:rsidRPr="004B0E30">
        <w:rPr>
          <w:rFonts w:ascii="Times New Roman" w:hAnsi="Times New Roman" w:cs="Times New Roman"/>
          <w:b/>
          <w:sz w:val="28"/>
          <w:szCs w:val="28"/>
        </w:rPr>
        <w:t xml:space="preserve"> финансов, экономики и имущественных отношений Чукотского автономного округ</w:t>
      </w:r>
      <w:r w:rsidR="000D440D" w:rsidRPr="004B0E30">
        <w:rPr>
          <w:rFonts w:ascii="Times New Roman" w:hAnsi="Times New Roman" w:cs="Times New Roman"/>
          <w:b/>
          <w:sz w:val="28"/>
          <w:szCs w:val="28"/>
        </w:rPr>
        <w:t xml:space="preserve"> с субъектами контроля</w:t>
      </w:r>
    </w:p>
    <w:p w:rsidR="009C3204" w:rsidRPr="004B0E30" w:rsidRDefault="009C3204" w:rsidP="000D44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FB" w:rsidRPr="004B0E30" w:rsidRDefault="00B213FB" w:rsidP="00B21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r w:rsidRPr="004B0E30">
        <w:rPr>
          <w:rFonts w:ascii="Times New Roman" w:hAnsi="Times New Roman" w:cs="Times New Roman"/>
          <w:sz w:val="28"/>
          <w:szCs w:val="28"/>
        </w:rPr>
        <w:t xml:space="preserve">2.1. Взаимодействие субъектов контроля с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B0E30">
        <w:rPr>
          <w:rFonts w:ascii="Times New Roman" w:hAnsi="Times New Roman" w:cs="Times New Roman"/>
          <w:sz w:val="28"/>
          <w:szCs w:val="28"/>
        </w:rPr>
        <w:t>в целях контроля информации, определенной частью 5 статьи 99 Федерального закона № 44-ФЗ (далее - контролируемая информация), осуществляется:</w:t>
      </w:r>
    </w:p>
    <w:p w:rsidR="005347E1" w:rsidRPr="004B0E30" w:rsidRDefault="005347E1" w:rsidP="00534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1"/>
      <w:bookmarkEnd w:id="3"/>
      <w:r w:rsidRPr="004B0E30">
        <w:rPr>
          <w:rFonts w:ascii="Times New Roman" w:hAnsi="Times New Roman" w:cs="Times New Roman"/>
          <w:sz w:val="28"/>
          <w:szCs w:val="28"/>
        </w:rPr>
        <w:t>а) при размещении в ЕИС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 </w:t>
      </w:r>
      <w:r w:rsidRPr="004B0E30">
        <w:rPr>
          <w:rFonts w:ascii="Times New Roman" w:hAnsi="Times New Roman" w:cs="Times New Roman"/>
          <w:sz w:val="28"/>
          <w:szCs w:val="28"/>
        </w:rPr>
        <w:t>года №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 </w:t>
      </w:r>
      <w:r w:rsidRPr="004B0E30">
        <w:rPr>
          <w:rFonts w:ascii="Times New Roman" w:hAnsi="Times New Roman" w:cs="Times New Roman"/>
          <w:sz w:val="28"/>
          <w:szCs w:val="28"/>
        </w:rPr>
        <w:t>1414 (далее - электронный документ, форматы соответственно);</w:t>
      </w:r>
    </w:p>
    <w:p w:rsidR="005347E1" w:rsidRPr="004B0E30" w:rsidRDefault="005347E1" w:rsidP="00534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б) </w:t>
      </w:r>
      <w:r w:rsidR="00C84213" w:rsidRPr="004B0E30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84213" w:rsidRPr="004B0E30">
        <w:rPr>
          <w:rFonts w:ascii="Times New Roman" w:hAnsi="Times New Roman" w:cs="Times New Roman"/>
          <w:sz w:val="28"/>
          <w:szCs w:val="28"/>
        </w:rPr>
        <w:t xml:space="preserve">объектов контроля или сведений об объектах контроля, предусмотренных подпунктом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C84213" w:rsidRPr="004B0E30">
        <w:rPr>
          <w:rFonts w:ascii="Times New Roman" w:hAnsi="Times New Roman" w:cs="Times New Roman"/>
          <w:sz w:val="28"/>
          <w:szCs w:val="28"/>
        </w:rPr>
        <w:t>б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C84213" w:rsidRPr="004B0E30">
        <w:rPr>
          <w:rFonts w:ascii="Times New Roman" w:hAnsi="Times New Roman" w:cs="Times New Roman"/>
          <w:sz w:val="28"/>
          <w:szCs w:val="28"/>
        </w:rPr>
        <w:t xml:space="preserve">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контроля);</w:t>
      </w:r>
    </w:p>
    <w:p w:rsidR="00EE0179" w:rsidRPr="004B0E30" w:rsidRDefault="00EE0179" w:rsidP="00534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4"/>
      <w:r w:rsidRPr="004B0E30">
        <w:rPr>
          <w:rFonts w:ascii="Times New Roman" w:hAnsi="Times New Roman" w:cs="Times New Roman"/>
          <w:sz w:val="28"/>
          <w:szCs w:val="28"/>
        </w:rPr>
        <w:t xml:space="preserve">в) при направлении в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 xml:space="preserve">объектов контроля, предусмотренных подпунктом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Pr="004B0E30">
        <w:rPr>
          <w:rFonts w:ascii="Times New Roman" w:hAnsi="Times New Roman" w:cs="Times New Roman"/>
          <w:sz w:val="28"/>
          <w:szCs w:val="28"/>
        </w:rPr>
        <w:t>в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Pr="004B0E30">
        <w:rPr>
          <w:rFonts w:ascii="Times New Roman" w:hAnsi="Times New Roman" w:cs="Times New Roman"/>
          <w:sz w:val="28"/>
          <w:szCs w:val="28"/>
        </w:rPr>
        <w:t xml:space="preserve"> пункта 8 Правил контроля, на бумажном носителе и при наличии технической возможности - на съемном машинном носителе информации (далее - объекты контроля, содержащие сведения, не </w:t>
      </w:r>
      <w:r w:rsidRPr="004B0E30">
        <w:rPr>
          <w:rFonts w:ascii="Times New Roman" w:hAnsi="Times New Roman" w:cs="Times New Roman"/>
          <w:sz w:val="28"/>
          <w:szCs w:val="28"/>
        </w:rPr>
        <w:lastRenderedPageBreak/>
        <w:t>составляющие государственную тайну и не подлежащие в соответствии с Федеральным законом размещению в ЕИС).</w:t>
      </w:r>
    </w:p>
    <w:p w:rsidR="005C3677" w:rsidRPr="004B0E30" w:rsidRDefault="005C3677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"/>
      <w:bookmarkEnd w:id="4"/>
      <w:bookmarkEnd w:id="5"/>
      <w:r w:rsidRPr="004B0E30">
        <w:rPr>
          <w:rFonts w:ascii="Times New Roman" w:hAnsi="Times New Roman" w:cs="Times New Roman"/>
          <w:sz w:val="28"/>
          <w:szCs w:val="28"/>
        </w:rPr>
        <w:t xml:space="preserve">2.2. При размещении электронного документа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>направляет субъекту контроля сообщение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начала проведения контроля или о невозможности проведения контроля (в случае несоответствия электронного документа форматам).</w:t>
      </w:r>
    </w:p>
    <w:p w:rsidR="005C3677" w:rsidRPr="004B0E30" w:rsidRDefault="005C3677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"/>
      <w:r w:rsidRPr="004B0E30">
        <w:rPr>
          <w:rFonts w:ascii="Times New Roman" w:hAnsi="Times New Roman" w:cs="Times New Roman"/>
          <w:sz w:val="28"/>
          <w:szCs w:val="28"/>
        </w:rPr>
        <w:t>2.3. Электронные документы должны быть подписаны соответствующей требованиям Федерального закона № 44-ФЗ электронной подписью лица, имеющего право действовать от имени субъекта контроля.</w:t>
      </w:r>
    </w:p>
    <w:p w:rsidR="005C3677" w:rsidRPr="004B0E30" w:rsidRDefault="00C17FB2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"/>
      <w:bookmarkEnd w:id="7"/>
      <w:r w:rsidRPr="004B0E30">
        <w:rPr>
          <w:rFonts w:ascii="Times New Roman" w:hAnsi="Times New Roman" w:cs="Times New Roman"/>
          <w:sz w:val="28"/>
          <w:szCs w:val="28"/>
        </w:rPr>
        <w:t>2.4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. Сведения о закрытых объектах контроля направляются в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3677" w:rsidRPr="004B0E3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5C3677" w:rsidRPr="004B0E30" w:rsidRDefault="005C3677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1"/>
      <w:bookmarkEnd w:id="8"/>
      <w:r w:rsidRPr="004B0E30">
        <w:rPr>
          <w:rFonts w:ascii="Times New Roman" w:hAnsi="Times New Roman" w:cs="Times New Roman"/>
          <w:sz w:val="28"/>
          <w:szCs w:val="28"/>
        </w:rPr>
        <w:t xml:space="preserve">а) сведения о приглашении принять участие в определении поставщика (подрядчика, исполнителя) по форме согласно </w:t>
      </w:r>
      <w:hyperlink w:anchor="sub_4" w:history="1">
        <w:r w:rsidRPr="004B0E3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B0E3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приглашении);</w:t>
      </w:r>
    </w:p>
    <w:p w:rsidR="005C3677" w:rsidRPr="004B0E30" w:rsidRDefault="005C3677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2"/>
      <w:bookmarkEnd w:id="9"/>
      <w:r w:rsidRPr="004B0E30">
        <w:rPr>
          <w:rFonts w:ascii="Times New Roman" w:hAnsi="Times New Roman" w:cs="Times New Roman"/>
          <w:sz w:val="28"/>
          <w:szCs w:val="28"/>
        </w:rPr>
        <w:t>б) сведения о документации о закупке по форме согласно приложению 2 к настоящему Порядку (далее - сведения о документации);</w:t>
      </w:r>
    </w:p>
    <w:p w:rsidR="005C3677" w:rsidRPr="004B0E30" w:rsidRDefault="005C3677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3"/>
      <w:bookmarkEnd w:id="10"/>
      <w:r w:rsidRPr="004B0E30">
        <w:rPr>
          <w:rFonts w:ascii="Times New Roman" w:hAnsi="Times New Roman" w:cs="Times New Roman"/>
          <w:sz w:val="28"/>
          <w:szCs w:val="28"/>
        </w:rPr>
        <w:t>в) сведения о протоколе определения поставщика (подрядчика, исполнителя) по форме согласно приложению 3 к настоящему Порядку (далее - сведения о протоколе);</w:t>
      </w:r>
    </w:p>
    <w:p w:rsidR="005C3677" w:rsidRPr="004B0E30" w:rsidRDefault="005C3677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4"/>
      <w:bookmarkEnd w:id="11"/>
      <w:r w:rsidRPr="004B0E30">
        <w:rPr>
          <w:rFonts w:ascii="Times New Roman" w:hAnsi="Times New Roman" w:cs="Times New Roman"/>
          <w:sz w:val="28"/>
          <w:szCs w:val="28"/>
        </w:rPr>
        <w:t>г) сведения о проекте контракта, направляемого участнику закупки (контракта, возвращаемого участником закупки) по форме согласно приложению 4 к настоящему Порядку (далее - сведения о проекте контракта);</w:t>
      </w:r>
    </w:p>
    <w:p w:rsidR="005C3677" w:rsidRPr="004B0E30" w:rsidRDefault="005A68CF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"/>
      <w:bookmarkEnd w:id="12"/>
      <w:r w:rsidRPr="004B0E30">
        <w:rPr>
          <w:rFonts w:ascii="Times New Roman" w:hAnsi="Times New Roman" w:cs="Times New Roman"/>
          <w:sz w:val="28"/>
          <w:szCs w:val="28"/>
        </w:rPr>
        <w:t>2.5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3677" w:rsidRPr="004B0E30">
        <w:rPr>
          <w:rFonts w:ascii="Times New Roman" w:hAnsi="Times New Roman" w:cs="Times New Roman"/>
          <w:sz w:val="28"/>
          <w:szCs w:val="28"/>
        </w:rPr>
        <w:t>на бумажном носителе в двух экземплярах и при наличии технической возможности на съемном машинном носителе информации.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5C3677" w:rsidRPr="004B0E30" w:rsidRDefault="005A68CF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"/>
      <w:bookmarkEnd w:id="13"/>
      <w:r w:rsidRPr="004B0E30">
        <w:rPr>
          <w:rFonts w:ascii="Times New Roman" w:hAnsi="Times New Roman" w:cs="Times New Roman"/>
          <w:sz w:val="28"/>
          <w:szCs w:val="28"/>
        </w:rPr>
        <w:t>2.6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.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осуществляет регистрацию закрытых объектов контроля, сведений о закрытых объектах контроля текущим рабочим днем путем проставления на них регистрационного номера, даты и времени получения, подписи уполномоченного руководителем </w:t>
      </w:r>
      <w:r w:rsidRPr="004B0E30">
        <w:rPr>
          <w:rFonts w:ascii="Times New Roman" w:hAnsi="Times New Roman" w:cs="Times New Roman"/>
          <w:sz w:val="28"/>
          <w:szCs w:val="28"/>
        </w:rPr>
        <w:t>Департамента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Чукотского автономного округа</w:t>
      </w:r>
      <w:r w:rsidRPr="004B0E30">
        <w:rPr>
          <w:rFonts w:ascii="Times New Roman" w:hAnsi="Times New Roman" w:cs="Times New Roman"/>
          <w:sz w:val="28"/>
          <w:szCs w:val="28"/>
        </w:rPr>
        <w:t xml:space="preserve"> </w:t>
      </w:r>
      <w:r w:rsidR="005C3677" w:rsidRPr="004B0E30">
        <w:rPr>
          <w:rFonts w:ascii="Times New Roman" w:hAnsi="Times New Roman" w:cs="Times New Roman"/>
          <w:sz w:val="28"/>
          <w:szCs w:val="28"/>
        </w:rPr>
        <w:t>лица и возвращает субъекту контроля один экземпляр закрытого объекта контроля или сведений о закрытом объекте контроля.</w:t>
      </w:r>
    </w:p>
    <w:p w:rsidR="005C3677" w:rsidRPr="004B0E30" w:rsidRDefault="005A68CF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"/>
      <w:bookmarkEnd w:id="14"/>
      <w:r w:rsidRPr="004B0E30">
        <w:rPr>
          <w:rFonts w:ascii="Times New Roman" w:hAnsi="Times New Roman" w:cs="Times New Roman"/>
          <w:sz w:val="28"/>
          <w:szCs w:val="28"/>
        </w:rPr>
        <w:t xml:space="preserve">2.7. 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5C3677" w:rsidRPr="004B0E30">
        <w:rPr>
          <w:rFonts w:ascii="Times New Roman" w:hAnsi="Times New Roman" w:cs="Times New Roman"/>
          <w:sz w:val="28"/>
          <w:szCs w:val="28"/>
        </w:rPr>
        <w:t>исправлено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5C3677" w:rsidRPr="004B0E30" w:rsidRDefault="005A68CF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"/>
      <w:bookmarkEnd w:id="15"/>
      <w:r w:rsidRPr="004B0E30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5C3677" w:rsidRPr="004B0E30">
        <w:rPr>
          <w:rFonts w:ascii="Times New Roman" w:hAnsi="Times New Roman" w:cs="Times New Roman"/>
          <w:sz w:val="28"/>
          <w:szCs w:val="28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5C3677" w:rsidRPr="004B0E30" w:rsidRDefault="005A68CF" w:rsidP="005C3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2"/>
      <w:bookmarkEnd w:id="16"/>
      <w:r w:rsidRPr="004B0E30">
        <w:rPr>
          <w:rFonts w:ascii="Times New Roman" w:hAnsi="Times New Roman" w:cs="Times New Roman"/>
          <w:sz w:val="28"/>
          <w:szCs w:val="28"/>
        </w:rPr>
        <w:t xml:space="preserve">2.9. 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субъектов контроля с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C3677" w:rsidRPr="004B0E30">
        <w:rPr>
          <w:rFonts w:ascii="Times New Roman" w:hAnsi="Times New Roman" w:cs="Times New Roman"/>
          <w:sz w:val="28"/>
          <w:szCs w:val="28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3677" w:rsidRPr="004B0E30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bookmarkEnd w:id="17"/>
    <w:p w:rsidR="00CB45A2" w:rsidRPr="004B0E30" w:rsidRDefault="0091427A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2.10.</w:t>
      </w:r>
      <w:bookmarkStart w:id="18" w:name="sub_113"/>
      <w:bookmarkStart w:id="19" w:name="sub_4"/>
      <w:r w:rsidR="00CB45A2" w:rsidRPr="004B0E30">
        <w:rPr>
          <w:rFonts w:ascii="Times New Roman" w:hAnsi="Times New Roman" w:cs="Times New Roman"/>
          <w:sz w:val="28"/>
          <w:szCs w:val="28"/>
        </w:rPr>
        <w:t xml:space="preserve"> При осуществлении взаимодействия с субъектами контроля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0207E6" w:rsidRPr="004B0E30">
        <w:rPr>
          <w:rFonts w:ascii="Times New Roman" w:hAnsi="Times New Roman" w:cs="Times New Roman"/>
          <w:sz w:val="28"/>
          <w:szCs w:val="28"/>
        </w:rPr>
        <w:t>а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 пункта 13 Правил контроля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B45A2" w:rsidRPr="004B0E30">
        <w:rPr>
          <w:rFonts w:ascii="Times New Roman" w:hAnsi="Times New Roman" w:cs="Times New Roman"/>
          <w:sz w:val="28"/>
          <w:szCs w:val="28"/>
        </w:rPr>
        <w:t>проверяет контролируемую информацию об объеме финансового обеспечения, включенную в план закупок: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31"/>
      <w:bookmarkEnd w:id="18"/>
      <w:r w:rsidRPr="004B0E30">
        <w:rPr>
          <w:rFonts w:ascii="Times New Roman" w:hAnsi="Times New Roman" w:cs="Times New Roman"/>
          <w:sz w:val="28"/>
          <w:szCs w:val="28"/>
        </w:rPr>
        <w:t>а) субъектов контроля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– государственных заказчиков</w:t>
      </w:r>
      <w:r w:rsidRPr="004B0E30">
        <w:rPr>
          <w:rFonts w:ascii="Times New Roman" w:hAnsi="Times New Roman" w:cs="Times New Roman"/>
          <w:sz w:val="28"/>
          <w:szCs w:val="28"/>
        </w:rPr>
        <w:t xml:space="preserve"> (далее - получатели бюджетных средств):</w:t>
      </w:r>
    </w:p>
    <w:bookmarkEnd w:id="20"/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объемах средств, указанных в 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4B0E30">
        <w:rPr>
          <w:rFonts w:ascii="Times New Roman" w:hAnsi="Times New Roman" w:cs="Times New Roman"/>
          <w:sz w:val="28"/>
          <w:szCs w:val="28"/>
        </w:rPr>
        <w:t>правовых актах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4B0E30">
        <w:rPr>
          <w:rFonts w:ascii="Times New Roman" w:hAnsi="Times New Roman" w:cs="Times New Roman"/>
          <w:sz w:val="28"/>
          <w:szCs w:val="28"/>
        </w:rPr>
        <w:t xml:space="preserve"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направляемым в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>по форме согласно приложению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32"/>
      <w:r w:rsidRPr="004B0E30">
        <w:rPr>
          <w:rFonts w:ascii="Times New Roman" w:hAnsi="Times New Roman" w:cs="Times New Roman"/>
          <w:sz w:val="28"/>
          <w:szCs w:val="28"/>
        </w:rPr>
        <w:t>б) субъектов контроля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– бюджетных и автономных учреждений</w:t>
      </w:r>
      <w:r w:rsidRPr="004B0E30">
        <w:rPr>
          <w:rFonts w:ascii="Times New Roman" w:hAnsi="Times New Roman" w:cs="Times New Roman"/>
          <w:sz w:val="28"/>
          <w:szCs w:val="28"/>
        </w:rPr>
        <w:t xml:space="preserve"> (далее - учреждения) на предмет непревышения показателей выплат по расходам на закупки товаров, работ, услуг, осуществляемых в соответствии с Федеральным законом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B0E30">
        <w:rPr>
          <w:rFonts w:ascii="Times New Roman" w:hAnsi="Times New Roman" w:cs="Times New Roman"/>
          <w:sz w:val="28"/>
          <w:szCs w:val="28"/>
        </w:rPr>
        <w:t>, включенных в планы финансово-хозяйственной деятельности учреждений (далее - План ФХД);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3"/>
      <w:bookmarkEnd w:id="21"/>
      <w:r w:rsidRPr="004B0E30">
        <w:rPr>
          <w:rFonts w:ascii="Times New Roman" w:hAnsi="Times New Roman" w:cs="Times New Roman"/>
          <w:sz w:val="28"/>
          <w:szCs w:val="28"/>
        </w:rPr>
        <w:t>в) субъектов контроля</w:t>
      </w:r>
      <w:r w:rsidR="000207E6" w:rsidRPr="004B0E30">
        <w:rPr>
          <w:rFonts w:ascii="Times New Roman" w:hAnsi="Times New Roman" w:cs="Times New Roman"/>
          <w:sz w:val="28"/>
          <w:szCs w:val="28"/>
        </w:rPr>
        <w:t xml:space="preserve"> – государственных унитарных предприятий </w:t>
      </w:r>
      <w:r w:rsidRPr="004B0E30">
        <w:rPr>
          <w:rFonts w:ascii="Times New Roman" w:hAnsi="Times New Roman" w:cs="Times New Roman"/>
          <w:sz w:val="28"/>
          <w:szCs w:val="28"/>
        </w:rPr>
        <w:t xml:space="preserve">(далее - унитарные предприятия)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</w:t>
      </w:r>
      <w:r w:rsidR="00B024C6" w:rsidRPr="004B0E30">
        <w:rPr>
          <w:rFonts w:ascii="Times New Roman" w:hAnsi="Times New Roman" w:cs="Times New Roman"/>
          <w:sz w:val="28"/>
          <w:szCs w:val="28"/>
        </w:rPr>
        <w:t>согласно порядку учета бюджетных обязательств,</w:t>
      </w:r>
      <w:r w:rsidR="00BC71CB" w:rsidRPr="004B0E30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BC71CB" w:rsidRPr="004B0E30">
        <w:rPr>
          <w:rFonts w:ascii="Times New Roman" w:hAnsi="Times New Roman" w:cs="Times New Roman"/>
          <w:sz w:val="28"/>
          <w:szCs w:val="28"/>
        </w:rPr>
        <w:t xml:space="preserve">в соответствии со статьей 219 Бюджетного кодекса Российской Федерации (далее – </w:t>
      </w:r>
      <w:r w:rsidRPr="004B0E30">
        <w:rPr>
          <w:rFonts w:ascii="Times New Roman" w:hAnsi="Times New Roman" w:cs="Times New Roman"/>
          <w:sz w:val="28"/>
          <w:szCs w:val="28"/>
        </w:rPr>
        <w:t>Поряд</w:t>
      </w:r>
      <w:r w:rsidR="00BC71CB" w:rsidRPr="004B0E30">
        <w:rPr>
          <w:rFonts w:ascii="Times New Roman" w:hAnsi="Times New Roman" w:cs="Times New Roman"/>
          <w:sz w:val="28"/>
          <w:szCs w:val="28"/>
        </w:rPr>
        <w:t>о</w:t>
      </w:r>
      <w:r w:rsidRPr="004B0E30">
        <w:rPr>
          <w:rFonts w:ascii="Times New Roman" w:hAnsi="Times New Roman" w:cs="Times New Roman"/>
          <w:sz w:val="28"/>
          <w:szCs w:val="28"/>
        </w:rPr>
        <w:t>к</w:t>
      </w:r>
      <w:r w:rsidR="00BC71CB" w:rsidRPr="004B0E30">
        <w:rPr>
          <w:rFonts w:ascii="Times New Roman" w:hAnsi="Times New Roman" w:cs="Times New Roman"/>
          <w:sz w:val="28"/>
          <w:szCs w:val="28"/>
        </w:rPr>
        <w:t xml:space="preserve"> </w:t>
      </w:r>
      <w:r w:rsidRPr="004B0E30">
        <w:rPr>
          <w:rFonts w:ascii="Times New Roman" w:hAnsi="Times New Roman" w:cs="Times New Roman"/>
          <w:sz w:val="28"/>
          <w:szCs w:val="28"/>
        </w:rPr>
        <w:t>учета</w:t>
      </w:r>
      <w:r w:rsidR="00BC71CB" w:rsidRPr="004B0E30">
        <w:rPr>
          <w:rFonts w:ascii="Times New Roman" w:hAnsi="Times New Roman" w:cs="Times New Roman"/>
          <w:sz w:val="28"/>
          <w:szCs w:val="28"/>
        </w:rPr>
        <w:t xml:space="preserve"> бюджетных обязательств)</w:t>
      </w:r>
      <w:r w:rsidRPr="004B0E30">
        <w:rPr>
          <w:rFonts w:ascii="Times New Roman" w:hAnsi="Times New Roman" w:cs="Times New Roman"/>
          <w:sz w:val="28"/>
          <w:szCs w:val="28"/>
        </w:rPr>
        <w:t>.</w:t>
      </w:r>
    </w:p>
    <w:p w:rsidR="00CB45A2" w:rsidRPr="004B0E30" w:rsidRDefault="00B024C6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4"/>
      <w:bookmarkEnd w:id="22"/>
      <w:r w:rsidRPr="004B0E30">
        <w:rPr>
          <w:rFonts w:ascii="Times New Roman" w:hAnsi="Times New Roman" w:cs="Times New Roman"/>
          <w:sz w:val="28"/>
          <w:szCs w:val="28"/>
        </w:rPr>
        <w:t>2.11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в соответствии </w:t>
      </w:r>
      <w:r w:rsidR="009C3204" w:rsidRPr="004B0E30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4B0E30">
        <w:rPr>
          <w:rFonts w:ascii="Times New Roman" w:hAnsi="Times New Roman" w:cs="Times New Roman"/>
          <w:sz w:val="28"/>
          <w:szCs w:val="28"/>
        </w:rPr>
        <w:t>2.10.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B45A2" w:rsidRPr="004B0E30">
        <w:rPr>
          <w:rFonts w:ascii="Times New Roman" w:hAnsi="Times New Roman" w:cs="Times New Roman"/>
          <w:sz w:val="28"/>
          <w:szCs w:val="28"/>
        </w:rPr>
        <w:t>осуществляет контроль планов закупок, являющихся объектами контроля (закрытыми объектами контроля):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41"/>
      <w:bookmarkEnd w:id="23"/>
      <w:r w:rsidRPr="004B0E30">
        <w:rPr>
          <w:rFonts w:ascii="Times New Roman" w:hAnsi="Times New Roman" w:cs="Times New Roman"/>
          <w:sz w:val="28"/>
          <w:szCs w:val="28"/>
        </w:rPr>
        <w:lastRenderedPageBreak/>
        <w:t xml:space="preserve">а) при размещении субъектами контроля в соответствии с пунктом </w:t>
      </w:r>
      <w:r w:rsidR="00B024C6" w:rsidRPr="004B0E30">
        <w:rPr>
          <w:rFonts w:ascii="Times New Roman" w:hAnsi="Times New Roman" w:cs="Times New Roman"/>
          <w:sz w:val="28"/>
          <w:szCs w:val="28"/>
        </w:rPr>
        <w:t>2.1.</w:t>
      </w:r>
      <w:r w:rsidRPr="004B0E30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D706E2" w:rsidRPr="004B0E30">
        <w:rPr>
          <w:rFonts w:ascii="Times New Roman" w:hAnsi="Times New Roman" w:cs="Times New Roman"/>
          <w:sz w:val="28"/>
          <w:szCs w:val="28"/>
        </w:rPr>
        <w:t>Управление</w:t>
      </w:r>
      <w:r w:rsidRPr="004B0E30">
        <w:rPr>
          <w:rFonts w:ascii="Times New Roman" w:hAnsi="Times New Roman" w:cs="Times New Roman"/>
          <w:sz w:val="28"/>
          <w:szCs w:val="28"/>
        </w:rPr>
        <w:t>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42"/>
      <w:bookmarkEnd w:id="24"/>
      <w:r w:rsidRPr="004B0E30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B0E30">
        <w:rPr>
          <w:rFonts w:ascii="Times New Roman" w:hAnsi="Times New Roman" w:cs="Times New Roman"/>
          <w:sz w:val="28"/>
          <w:szCs w:val="28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3"/>
      <w:bookmarkEnd w:id="25"/>
      <w:r w:rsidRPr="004B0E30">
        <w:rPr>
          <w:rFonts w:ascii="Times New Roman" w:hAnsi="Times New Roman" w:cs="Times New Roman"/>
          <w:sz w:val="28"/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44"/>
      <w:bookmarkEnd w:id="26"/>
      <w:r w:rsidRPr="004B0E30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</w:t>
      </w:r>
      <w:r w:rsidR="00BC71CB" w:rsidRPr="004B0E30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B0E30">
        <w:rPr>
          <w:rFonts w:ascii="Times New Roman" w:hAnsi="Times New Roman" w:cs="Times New Roman"/>
          <w:sz w:val="28"/>
          <w:szCs w:val="28"/>
        </w:rPr>
        <w:t>, включенных в Планы ФХД учреждений;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45"/>
      <w:bookmarkEnd w:id="27"/>
      <w:r w:rsidRPr="004B0E30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Pr="004B0E30">
        <w:rPr>
          <w:rFonts w:ascii="Times New Roman" w:hAnsi="Times New Roman" w:cs="Times New Roman"/>
          <w:sz w:val="28"/>
          <w:szCs w:val="28"/>
        </w:rPr>
        <w:t>в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Pr="004B0E3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C71CB" w:rsidRPr="004B0E30">
        <w:rPr>
          <w:rFonts w:ascii="Times New Roman" w:hAnsi="Times New Roman" w:cs="Times New Roman"/>
          <w:sz w:val="28"/>
          <w:szCs w:val="28"/>
        </w:rPr>
        <w:t>2.</w:t>
      </w:r>
      <w:r w:rsidRPr="004B0E30">
        <w:rPr>
          <w:rFonts w:ascii="Times New Roman" w:hAnsi="Times New Roman" w:cs="Times New Roman"/>
          <w:sz w:val="28"/>
          <w:szCs w:val="28"/>
        </w:rPr>
        <w:t>1</w:t>
      </w:r>
      <w:r w:rsidR="00BC71CB" w:rsidRPr="004B0E30">
        <w:rPr>
          <w:rFonts w:ascii="Times New Roman" w:hAnsi="Times New Roman" w:cs="Times New Roman"/>
          <w:sz w:val="28"/>
          <w:szCs w:val="28"/>
        </w:rPr>
        <w:t>0.</w:t>
      </w:r>
      <w:r w:rsidRPr="004B0E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B45A2" w:rsidRPr="004B0E30" w:rsidRDefault="00BC71CB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5"/>
      <w:bookmarkEnd w:id="28"/>
      <w:r w:rsidRPr="004B0E30">
        <w:rPr>
          <w:rFonts w:ascii="Times New Roman" w:hAnsi="Times New Roman" w:cs="Times New Roman"/>
          <w:sz w:val="28"/>
          <w:szCs w:val="28"/>
        </w:rPr>
        <w:t>2.12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в соответствии с подпунктом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FA134D" w:rsidRPr="004B0E30">
        <w:rPr>
          <w:rFonts w:ascii="Times New Roman" w:hAnsi="Times New Roman" w:cs="Times New Roman"/>
          <w:sz w:val="28"/>
          <w:szCs w:val="28"/>
        </w:rPr>
        <w:t>в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 пункта 13 Правил контроля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B45A2" w:rsidRPr="004B0E30">
        <w:rPr>
          <w:rFonts w:ascii="Times New Roman" w:hAnsi="Times New Roman" w:cs="Times New Roman"/>
          <w:sz w:val="28"/>
          <w:szCs w:val="28"/>
        </w:rPr>
        <w:t>проверяет следующие объекты контроля (закрытые объекты контроля, сведения о закрытых объектах контроля):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51"/>
      <w:bookmarkEnd w:id="29"/>
      <w:r w:rsidRPr="004B0E30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4B0E3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B0E30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52"/>
      <w:bookmarkEnd w:id="30"/>
      <w:r w:rsidRPr="004B0E30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указанному в плане-графике закупок;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53"/>
      <w:bookmarkEnd w:id="31"/>
      <w:r w:rsidRPr="004B0E30">
        <w:rPr>
          <w:rFonts w:ascii="Times New Roman" w:hAnsi="Times New Roman" w:cs="Times New Roman"/>
          <w:sz w:val="28"/>
          <w:szCs w:val="28"/>
        </w:rPr>
        <w:lastRenderedPageBreak/>
        <w:t>в) протокол определения поставщика (подрядчика, исполнителя) (сведения о протоколе) на:</w:t>
      </w:r>
    </w:p>
    <w:bookmarkEnd w:id="32"/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E3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B0E30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BC71CB" w:rsidRPr="004B0E30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B0E30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54"/>
      <w:r w:rsidRPr="004B0E30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bookmarkEnd w:id="33"/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55"/>
      <w:r w:rsidRPr="004B0E30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bookmarkEnd w:id="34"/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объекты контроля проверяются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B0E30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D706E2" w:rsidRPr="004B0E30">
        <w:rPr>
          <w:rFonts w:ascii="Times New Roman" w:hAnsi="Times New Roman" w:cs="Times New Roman"/>
          <w:sz w:val="28"/>
          <w:szCs w:val="28"/>
        </w:rPr>
        <w:t>Управлением</w:t>
      </w:r>
      <w:r w:rsidRPr="004B0E30">
        <w:rPr>
          <w:rFonts w:ascii="Times New Roman" w:hAnsi="Times New Roman" w:cs="Times New Roman"/>
          <w:sz w:val="28"/>
          <w:szCs w:val="28"/>
        </w:rPr>
        <w:t>.</w:t>
      </w:r>
    </w:p>
    <w:p w:rsidR="00CB45A2" w:rsidRPr="004B0E30" w:rsidRDefault="00A5330A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6"/>
      <w:r w:rsidRPr="004B0E30">
        <w:rPr>
          <w:rFonts w:ascii="Times New Roman" w:hAnsi="Times New Roman" w:cs="Times New Roman"/>
          <w:sz w:val="28"/>
          <w:szCs w:val="28"/>
        </w:rPr>
        <w:t>2.13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. Предусмотренное пунктом </w:t>
      </w:r>
      <w:r w:rsidR="008B2C48" w:rsidRPr="004B0E30">
        <w:rPr>
          <w:rFonts w:ascii="Times New Roman" w:hAnsi="Times New Roman" w:cs="Times New Roman"/>
          <w:sz w:val="28"/>
          <w:szCs w:val="28"/>
        </w:rPr>
        <w:t>2.12.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при проверке объектов контроля (сведений об объектах контроля), указанных в подпунктах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CB45A2" w:rsidRPr="004B0E30">
        <w:rPr>
          <w:rFonts w:ascii="Times New Roman" w:hAnsi="Times New Roman" w:cs="Times New Roman"/>
          <w:sz w:val="28"/>
          <w:szCs w:val="28"/>
        </w:rPr>
        <w:t>б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 - </w:t>
      </w:r>
      <w:r w:rsidR="00934101" w:rsidRPr="004B0E30">
        <w:rPr>
          <w:rFonts w:ascii="Times New Roman" w:hAnsi="Times New Roman" w:cs="Times New Roman"/>
          <w:sz w:val="28"/>
          <w:szCs w:val="28"/>
        </w:rPr>
        <w:t>«</w:t>
      </w:r>
      <w:r w:rsidR="00CB45A2" w:rsidRPr="004B0E30">
        <w:rPr>
          <w:rFonts w:ascii="Times New Roman" w:hAnsi="Times New Roman" w:cs="Times New Roman"/>
          <w:sz w:val="28"/>
          <w:szCs w:val="28"/>
        </w:rPr>
        <w:t>г</w:t>
      </w:r>
      <w:r w:rsidR="00934101" w:rsidRPr="004B0E30">
        <w:rPr>
          <w:rFonts w:ascii="Times New Roman" w:hAnsi="Times New Roman" w:cs="Times New Roman"/>
          <w:sz w:val="28"/>
          <w:szCs w:val="28"/>
        </w:rPr>
        <w:t>»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B2C48" w:rsidRPr="004B0E30">
        <w:rPr>
          <w:rFonts w:ascii="Times New Roman" w:hAnsi="Times New Roman" w:cs="Times New Roman"/>
          <w:sz w:val="28"/>
          <w:szCs w:val="28"/>
        </w:rPr>
        <w:t>2.12.</w:t>
      </w:r>
      <w:r w:rsidR="00CB45A2" w:rsidRPr="004B0E3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61"/>
      <w:bookmarkEnd w:id="35"/>
      <w:r w:rsidRPr="004B0E30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</w:t>
      </w:r>
      <w:r w:rsidR="008B2C48" w:rsidRPr="004B0E30">
        <w:rPr>
          <w:rFonts w:ascii="Times New Roman" w:hAnsi="Times New Roman" w:cs="Times New Roman"/>
          <w:sz w:val="28"/>
          <w:szCs w:val="28"/>
        </w:rPr>
        <w:t>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</w:t>
      </w:r>
      <w:r w:rsidRPr="004B0E30">
        <w:rPr>
          <w:rFonts w:ascii="Times New Roman" w:hAnsi="Times New Roman" w:cs="Times New Roman"/>
          <w:sz w:val="28"/>
          <w:szCs w:val="28"/>
        </w:rPr>
        <w:t>, в соответствии со статьей 26 Федерального закона</w:t>
      </w:r>
      <w:r w:rsidR="008B2C48" w:rsidRPr="004B0E30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B0E30">
        <w:rPr>
          <w:rFonts w:ascii="Times New Roman" w:hAnsi="Times New Roman" w:cs="Times New Roman"/>
          <w:sz w:val="28"/>
          <w:szCs w:val="28"/>
        </w:rPr>
        <w:t>, а также организатором совместных конкурсов и аукционов, проводимых в соответствии со статьей 25 Федерального закона</w:t>
      </w:r>
      <w:r w:rsidR="008B2C48" w:rsidRPr="004B0E30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B0E30">
        <w:rPr>
          <w:rFonts w:ascii="Times New Roman" w:hAnsi="Times New Roman" w:cs="Times New Roman"/>
          <w:sz w:val="28"/>
          <w:szCs w:val="28"/>
        </w:rPr>
        <w:t>, проверяются на:</w:t>
      </w:r>
    </w:p>
    <w:bookmarkEnd w:id="36"/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</w:t>
      </w:r>
      <w:r w:rsidRPr="004B0E30">
        <w:rPr>
          <w:rFonts w:ascii="Times New Roman" w:hAnsi="Times New Roman" w:cs="Times New Roman"/>
          <w:sz w:val="28"/>
          <w:szCs w:val="28"/>
        </w:rPr>
        <w:lastRenderedPageBreak/>
        <w:t>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E3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B0E30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8B2C48" w:rsidRPr="004B0E30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B0E30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(контракта, возвращаемого участником закупки) (сведения о проекте контракта):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62"/>
      <w:r w:rsidRPr="004B0E30">
        <w:rPr>
          <w:rFonts w:ascii="Times New Roman" w:hAnsi="Times New Roman" w:cs="Times New Roman"/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4B0E3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B0E30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bookmarkEnd w:id="37"/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63"/>
      <w:r w:rsidRPr="004B0E30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</w:t>
      </w:r>
      <w:r w:rsidR="008B2C48" w:rsidRPr="004B0E30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B0E30">
        <w:rPr>
          <w:rFonts w:ascii="Times New Roman" w:hAnsi="Times New Roman" w:cs="Times New Roman"/>
          <w:sz w:val="28"/>
          <w:szCs w:val="28"/>
        </w:rPr>
        <w:t>, проверяется на:</w:t>
      </w:r>
    </w:p>
    <w:bookmarkEnd w:id="38"/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B45A2" w:rsidRPr="004B0E30" w:rsidRDefault="00CB45A2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E30">
        <w:rPr>
          <w:rFonts w:ascii="Times New Roman" w:hAnsi="Times New Roman" w:cs="Times New Roman"/>
          <w:sz w:val="28"/>
          <w:szCs w:val="28"/>
        </w:rPr>
        <w:lastRenderedPageBreak/>
        <w:t>непревышение</w:t>
      </w:r>
      <w:proofErr w:type="spellEnd"/>
      <w:r w:rsidRPr="004B0E30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2.14.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>проводит проверку объекта контроля на соответствие контролируемой информации: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- в течение одного рабочего дня со дня направления объекта контроля для размещения в ЕИС;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- в течение 3 рабочих дней со дня поступления на согласование в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>закрытого объекта контроля (сведений о закрытом объекте контроля) или объекта контроля, содержащего сведения, не составляющие государственную тайну и не подлежащие в соответствии с Федеральным законом № 44-ФЗ размещению в ЕИС.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21"/>
      <w:r w:rsidRPr="004B0E30">
        <w:rPr>
          <w:rFonts w:ascii="Times New Roman" w:hAnsi="Times New Roman" w:cs="Times New Roman"/>
          <w:sz w:val="28"/>
          <w:szCs w:val="28"/>
        </w:rPr>
        <w:t>2.15.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Порядком:</w:t>
      </w:r>
    </w:p>
    <w:bookmarkEnd w:id="39"/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в течение одного рабочего дня со дня направления объекта контроля для размещения в ЕИС объект контроля размещается в ЕИС одновременно с уведомлением о соответствии контролируемой информации требованиям, установленным частью 5 статьи 99 Федерального закона № 44-ФЗ, согласно приложению № 6 к настоящему Порядку, за исключением объектов контроля, указанных в пункте 2.9. настоящего Порядка, размещаемых в ЕИС в срок, установленный для осуществления проверки, предусмотренной пунктом 13 Правил ведения реестра контрактов, заключенных заказчиками, утвержденных Постановлением Правительства Российской Федерации от 28.11.2013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на согласование в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 xml:space="preserve">закрытых объектов контроля (сведений о закрытых объектах контроля) или объектов контроля, содержащих сведения, не составляющие государственную тайну и не подлежащие в соответствии с </w:t>
      </w:r>
      <w:hyperlink r:id="rId9" w:history="1">
        <w:r w:rsidRPr="004B0E3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B0E30">
        <w:rPr>
          <w:rFonts w:ascii="Times New Roman" w:hAnsi="Times New Roman" w:cs="Times New Roman"/>
          <w:sz w:val="28"/>
          <w:szCs w:val="28"/>
        </w:rPr>
        <w:t xml:space="preserve"> № 44-ФЗ размещению в ЕИС,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>формирует отметку о соответствии контролируемой информации, содержащейся в объектах контроля, и возвращает их субъекту контроля.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22"/>
      <w:r w:rsidRPr="004B0E30">
        <w:rPr>
          <w:rFonts w:ascii="Times New Roman" w:hAnsi="Times New Roman" w:cs="Times New Roman"/>
          <w:sz w:val="28"/>
          <w:szCs w:val="28"/>
        </w:rPr>
        <w:t xml:space="preserve">2.16. В случае выявления при проведении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B0E30">
        <w:rPr>
          <w:rFonts w:ascii="Times New Roman" w:hAnsi="Times New Roman" w:cs="Times New Roman"/>
          <w:sz w:val="28"/>
          <w:szCs w:val="28"/>
        </w:rPr>
        <w:t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Порядком:</w:t>
      </w:r>
    </w:p>
    <w:bookmarkEnd w:id="40"/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направления объекта контроля для размещения в ЕИС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="00751A7B" w:rsidRPr="004B0E30">
        <w:rPr>
          <w:rFonts w:ascii="Times New Roman" w:hAnsi="Times New Roman" w:cs="Times New Roman"/>
          <w:sz w:val="28"/>
          <w:szCs w:val="28"/>
        </w:rPr>
        <w:t>ЕИС</w:t>
      </w:r>
      <w:r w:rsidRPr="004B0E30">
        <w:rPr>
          <w:rFonts w:ascii="Times New Roman" w:hAnsi="Times New Roman" w:cs="Times New Roman"/>
          <w:sz w:val="28"/>
          <w:szCs w:val="28"/>
        </w:rPr>
        <w:t xml:space="preserve"> протокол о несоответствии контролируемой информации требованиям, установленным частью 5 статьи 99  Федерального закона</w:t>
      </w:r>
      <w:r w:rsidR="005B49DA" w:rsidRPr="004B0E30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B0E30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sub_1700" w:history="1">
        <w:r w:rsidRPr="004B0E3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B49DA" w:rsidRPr="004B0E30">
          <w:rPr>
            <w:rFonts w:ascii="Times New Roman" w:hAnsi="Times New Roman" w:cs="Times New Roman"/>
            <w:sz w:val="28"/>
            <w:szCs w:val="28"/>
          </w:rPr>
          <w:t>№</w:t>
        </w:r>
        <w:r w:rsidRPr="004B0E30">
          <w:rPr>
            <w:rFonts w:ascii="Times New Roman" w:hAnsi="Times New Roman" w:cs="Times New Roman"/>
            <w:sz w:val="28"/>
            <w:szCs w:val="28"/>
          </w:rPr>
          <w:t> 7</w:t>
        </w:r>
      </w:hyperlink>
      <w:r w:rsidRPr="004B0E30">
        <w:rPr>
          <w:rFonts w:ascii="Times New Roman" w:hAnsi="Times New Roman" w:cs="Times New Roman"/>
          <w:sz w:val="28"/>
          <w:szCs w:val="28"/>
        </w:rPr>
        <w:t xml:space="preserve"> к настоящему Порядку, а объекты контроля, подлежащие в соответствии с Федеральным законом</w:t>
      </w:r>
      <w:r w:rsidR="005B49DA" w:rsidRPr="004B0E30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B0E30">
        <w:rPr>
          <w:rFonts w:ascii="Times New Roman" w:hAnsi="Times New Roman" w:cs="Times New Roman"/>
          <w:sz w:val="28"/>
          <w:szCs w:val="28"/>
        </w:rPr>
        <w:t xml:space="preserve"> размещению в ЕИС, не размещаются в ЕИС до устранения указанного нарушения и прохождения повторного контроля;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 рабочих дней со дня поступления на согласование в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 xml:space="preserve">закрытого объекта контроля (сведений о закрытом объекте контроля) или объекта контроля, содержащего сведения, не составляющие государственную тайну и не подлежащие в соответствии с Федеральным законом </w:t>
      </w:r>
      <w:r w:rsidR="005B49DA" w:rsidRPr="004B0E30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4B0E30">
        <w:rPr>
          <w:rFonts w:ascii="Times New Roman" w:hAnsi="Times New Roman" w:cs="Times New Roman"/>
          <w:sz w:val="28"/>
          <w:szCs w:val="28"/>
        </w:rPr>
        <w:t xml:space="preserve">размещению в ЕИС, (сведений об объектах контроля, содержащих сведения, не составляющие государственную тайну и не подлежащие в соответствии с Федеральным законом размещению в ЕИС)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>формирует отметку о несоответствии контролируемой информации, включенной в указанный объект контроля, и направляет на бумажном носителе протокол о несоответствии контролируемой информации требованиям, установленным частью 5 статьи 99 Федерального закона</w:t>
      </w:r>
      <w:r w:rsidR="005B49DA" w:rsidRPr="004B0E30">
        <w:rPr>
          <w:rFonts w:ascii="Times New Roman" w:hAnsi="Times New Roman" w:cs="Times New Roman"/>
          <w:sz w:val="28"/>
          <w:szCs w:val="28"/>
        </w:rPr>
        <w:t>№ 44-ФЗ</w:t>
      </w:r>
      <w:r w:rsidRPr="004B0E3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5B49DA" w:rsidRPr="004B0E30">
        <w:rPr>
          <w:rFonts w:ascii="Times New Roman" w:hAnsi="Times New Roman" w:cs="Times New Roman"/>
          <w:sz w:val="28"/>
          <w:szCs w:val="28"/>
        </w:rPr>
        <w:t>№</w:t>
      </w:r>
      <w:r w:rsidRPr="004B0E30">
        <w:rPr>
          <w:rFonts w:ascii="Times New Roman" w:hAnsi="Times New Roman" w:cs="Times New Roman"/>
          <w:sz w:val="28"/>
          <w:szCs w:val="28"/>
        </w:rPr>
        <w:t> 7 к настоящему Порядку.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В случае выявления несоответствия контролируемой информации в плане закупок: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- получателей бюджетных средств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 до внесения соответствующих изменений в план закупок и план-график закупок;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 xml:space="preserve">- учреждений, государственных унитарных предприятий не размещаются в ЕИС извещения об осуществлении закупки, проекты контрактов, заключаемых с единственным поставщиком (исполнителем, подрядчиком) или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>на сведениях о приглашении, сведениях о проекте контракта проставляет отметку о несоответствии до внесения изменений в план закупок и план-график закупок, если указанные изменения не внесены по истечении 30 дней со дня направления субъекту контроля протокола, содержащего перечень выявленных несоответствий.</w:t>
      </w:r>
    </w:p>
    <w:p w:rsidR="00AF6F6D" w:rsidRPr="004B0E30" w:rsidRDefault="005B49DA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2.17</w:t>
      </w:r>
      <w:r w:rsidR="00AF6F6D" w:rsidRPr="004B0E30">
        <w:rPr>
          <w:rFonts w:ascii="Times New Roman" w:hAnsi="Times New Roman" w:cs="Times New Roman"/>
          <w:sz w:val="28"/>
          <w:szCs w:val="28"/>
        </w:rPr>
        <w:t xml:space="preserve">.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6F6D" w:rsidRPr="004B0E30">
        <w:rPr>
          <w:rFonts w:ascii="Times New Roman" w:hAnsi="Times New Roman" w:cs="Times New Roman"/>
          <w:sz w:val="28"/>
          <w:szCs w:val="28"/>
        </w:rPr>
        <w:t xml:space="preserve">в течение 3 часов с момента формирования результатов контроля уведомляет в соответствии с пунктом </w:t>
      </w:r>
      <w:r w:rsidRPr="004B0E30">
        <w:rPr>
          <w:rFonts w:ascii="Times New Roman" w:hAnsi="Times New Roman" w:cs="Times New Roman"/>
          <w:sz w:val="28"/>
          <w:szCs w:val="28"/>
        </w:rPr>
        <w:t>2.14.</w:t>
      </w:r>
      <w:r w:rsidR="00AF6F6D" w:rsidRPr="004B0E30">
        <w:rPr>
          <w:rFonts w:ascii="Times New Roman" w:hAnsi="Times New Roman" w:cs="Times New Roman"/>
          <w:sz w:val="28"/>
          <w:szCs w:val="28"/>
        </w:rPr>
        <w:t xml:space="preserve"> настоящего Порядка по формам согласно приложениям </w:t>
      </w:r>
      <w:r w:rsidRPr="004B0E30">
        <w:rPr>
          <w:rFonts w:ascii="Times New Roman" w:hAnsi="Times New Roman" w:cs="Times New Roman"/>
          <w:sz w:val="28"/>
          <w:szCs w:val="28"/>
        </w:rPr>
        <w:t>№</w:t>
      </w:r>
      <w:r w:rsidR="00AF6F6D" w:rsidRPr="004B0E30">
        <w:rPr>
          <w:rFonts w:ascii="Times New Roman" w:hAnsi="Times New Roman" w:cs="Times New Roman"/>
          <w:sz w:val="28"/>
          <w:szCs w:val="28"/>
        </w:rPr>
        <w:t xml:space="preserve"> 6, </w:t>
      </w:r>
      <w:hyperlink w:anchor="sub_1700" w:history="1">
        <w:r w:rsidR="00AF6F6D" w:rsidRPr="004B0E3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F6F6D" w:rsidRPr="004B0E30">
        <w:rPr>
          <w:rFonts w:ascii="Times New Roman" w:hAnsi="Times New Roman" w:cs="Times New Roman"/>
          <w:sz w:val="28"/>
          <w:szCs w:val="28"/>
        </w:rPr>
        <w:t xml:space="preserve"> к настоящему Порядку субъект контроля об указанных результатах в электронной форме в отношении объектов контроля, подлежащих размещению в ЕИС.</w:t>
      </w:r>
    </w:p>
    <w:p w:rsidR="00AF6F6D" w:rsidRPr="004B0E30" w:rsidRDefault="00AF6F6D" w:rsidP="00AF6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E30">
        <w:rPr>
          <w:rFonts w:ascii="Times New Roman" w:hAnsi="Times New Roman" w:cs="Times New Roman"/>
          <w:sz w:val="28"/>
          <w:szCs w:val="28"/>
        </w:rPr>
        <w:t>В случае если объект контроля и протокол, указанный в абзаце третьем пункта 2</w:t>
      </w:r>
      <w:r w:rsidR="005B49DA" w:rsidRPr="004B0E30">
        <w:rPr>
          <w:rFonts w:ascii="Times New Roman" w:hAnsi="Times New Roman" w:cs="Times New Roman"/>
          <w:sz w:val="28"/>
          <w:szCs w:val="28"/>
        </w:rPr>
        <w:t>.16.</w:t>
      </w:r>
      <w:r w:rsidRPr="004B0E30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содержат сведения, составляющие государственную тайну, </w:t>
      </w:r>
      <w:r w:rsidR="00D706E2" w:rsidRPr="004B0E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0E30">
        <w:rPr>
          <w:rFonts w:ascii="Times New Roman" w:hAnsi="Times New Roman" w:cs="Times New Roman"/>
          <w:sz w:val="28"/>
          <w:szCs w:val="28"/>
        </w:rPr>
        <w:t xml:space="preserve">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абзацем третьим </w:t>
      </w:r>
      <w:r w:rsidR="005B49DA" w:rsidRPr="004B0E30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4B0E30">
        <w:rPr>
          <w:rFonts w:ascii="Times New Roman" w:hAnsi="Times New Roman" w:cs="Times New Roman"/>
          <w:sz w:val="28"/>
          <w:szCs w:val="28"/>
        </w:rPr>
        <w:t>2</w:t>
      </w:r>
      <w:r w:rsidR="005B49DA" w:rsidRPr="004B0E30">
        <w:rPr>
          <w:rFonts w:ascii="Times New Roman" w:hAnsi="Times New Roman" w:cs="Times New Roman"/>
          <w:sz w:val="28"/>
          <w:szCs w:val="28"/>
        </w:rPr>
        <w:t>.16.</w:t>
      </w:r>
      <w:r w:rsidRPr="004B0E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49DA" w:rsidRPr="004B0E30" w:rsidRDefault="005B49DA" w:rsidP="00C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5B49DA" w:rsidRPr="004B0E30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A600F6" w:rsidRPr="004B0E30" w:rsidRDefault="00A600F6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1" w:history="1">
        <w:r w:rsidRPr="004B0E30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4665E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взаимодействия при осуществлении контроля, предусмотренного частью 5 статьи 99 Федерального закона 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4665E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4665E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239"/>
      </w:tblGrid>
      <w:tr w:rsidR="00A600F6" w:rsidRPr="004B0E30" w:rsidTr="0074665E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19"/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Гриф секретности</w:t>
            </w:r>
            <w:hyperlink w:anchor="sub_1111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>Сведения о приглашении принять участие в определении поставщика</w:t>
      </w:r>
      <w:r w:rsidRPr="004B0E30">
        <w:rPr>
          <w:rFonts w:ascii="Times New Roman" w:hAnsi="Times New Roman" w:cs="Times New Roman"/>
          <w:b w:val="0"/>
          <w:color w:val="auto"/>
        </w:rPr>
        <w:br/>
        <w:t xml:space="preserve">(подрядчика, исполнителя) </w:t>
      </w:r>
      <w:r w:rsidR="0074665E" w:rsidRPr="004B0E30">
        <w:rPr>
          <w:rFonts w:ascii="Times New Roman" w:hAnsi="Times New Roman" w:cs="Times New Roman"/>
          <w:b w:val="0"/>
          <w:color w:val="auto"/>
        </w:rPr>
        <w:t>№</w:t>
      </w:r>
      <w:r w:rsidRPr="004B0E30">
        <w:rPr>
          <w:rFonts w:ascii="Times New Roman" w:hAnsi="Times New Roman" w:cs="Times New Roman"/>
          <w:b w:val="0"/>
          <w:color w:val="auto"/>
        </w:rPr>
        <w:t xml:space="preserve"> __________________ </w:t>
      </w:r>
      <w:hyperlink w:anchor="sub_1112" w:history="1">
        <w:r w:rsidRPr="004B0E30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164"/>
        <w:gridCol w:w="1680"/>
        <w:gridCol w:w="1155"/>
      </w:tblGrid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Коды</w:t>
            </w: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Форма по </w:t>
            </w:r>
            <w:hyperlink r:id="rId10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0506130</w:t>
            </w: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от </w:t>
            </w:r>
            <w:r w:rsidR="00934101" w:rsidRPr="004B0E30">
              <w:rPr>
                <w:rFonts w:ascii="Times New Roman" w:hAnsi="Times New Roman" w:cs="Times New Roman"/>
              </w:rPr>
              <w:t>«</w:t>
            </w:r>
            <w:r w:rsidRPr="004B0E30">
              <w:rPr>
                <w:rFonts w:ascii="Times New Roman" w:hAnsi="Times New Roman" w:cs="Times New Roman"/>
              </w:rPr>
              <w:t>__</w:t>
            </w:r>
            <w:r w:rsidR="00934101" w:rsidRPr="004B0E30">
              <w:rPr>
                <w:rFonts w:ascii="Times New Roman" w:hAnsi="Times New Roman" w:cs="Times New Roman"/>
              </w:rPr>
              <w:t>»</w:t>
            </w:r>
            <w:r w:rsidRPr="004B0E30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14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808B5" w:rsidRPr="004B0E30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  <w:hyperlink w:anchor="sub_1113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6808B5" w:rsidRPr="004B0E30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</w:t>
            </w:r>
          </w:p>
        </w:tc>
      </w:tr>
      <w:tr w:rsidR="006808B5" w:rsidRPr="004B0E30" w:rsidTr="0091427A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Руководитель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                       (должность)  (подпись) (расшифровка подписи)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934101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«</w:t>
      </w:r>
      <w:r w:rsidR="00A600F6" w:rsidRPr="004B0E30">
        <w:rPr>
          <w:rFonts w:ascii="Times New Roman" w:hAnsi="Times New Roman" w:cs="Times New Roman"/>
        </w:rPr>
        <w:t>____</w:t>
      </w:r>
      <w:r w:rsidRPr="004B0E30">
        <w:rPr>
          <w:rFonts w:ascii="Times New Roman" w:hAnsi="Times New Roman" w:cs="Times New Roman"/>
        </w:rPr>
        <w:t>»</w:t>
      </w:r>
      <w:r w:rsidR="00A600F6" w:rsidRPr="004B0E30">
        <w:rPr>
          <w:rFonts w:ascii="Times New Roman" w:hAnsi="Times New Roman" w:cs="Times New Roman"/>
        </w:rPr>
        <w:t xml:space="preserve"> ______________ 20___ г.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6808B5" w:rsidRPr="004B0E30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74665E" w:rsidP="00A600F6">
            <w:pPr>
              <w:pStyle w:val="ab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_____________________________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41" w:name="sub_1111"/>
      <w:r w:rsidRPr="004B0E30">
        <w:rPr>
          <w:rFonts w:ascii="Times New Roman" w:hAnsi="Times New Roman" w:cs="Times New Roman"/>
        </w:rPr>
        <w:lastRenderedPageBreak/>
        <w:t>* Заполняется при наличии.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42" w:name="sub_1112"/>
      <w:bookmarkEnd w:id="41"/>
      <w:r w:rsidRPr="004B0E30">
        <w:rPr>
          <w:rFonts w:ascii="Times New Roman" w:hAnsi="Times New Roman" w:cs="Times New Roman"/>
        </w:rPr>
        <w:t>** Указывается исходящий номер.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43" w:name="sub_1113"/>
      <w:bookmarkEnd w:id="42"/>
      <w:r w:rsidRPr="004B0E30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43"/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закупки в </w:t>
      </w:r>
      <w:hyperlink r:id="rId16" w:history="1">
        <w:r w:rsidRPr="004B0E30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4B0E30">
        <w:rPr>
          <w:rFonts w:ascii="Times New Roman" w:hAnsi="Times New Roman" w:cs="Times New Roman"/>
        </w:rPr>
        <w:t>.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 xml:space="preserve">Отметка </w:t>
      </w:r>
      <w:r w:rsidR="0074665E" w:rsidRPr="004B0E30">
        <w:rPr>
          <w:rFonts w:ascii="Times New Roman" w:hAnsi="Times New Roman" w:cs="Times New Roman"/>
          <w:b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4B0E30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4B0E30">
        <w:rPr>
          <w:rFonts w:ascii="Times New Roman" w:hAnsi="Times New Roman" w:cs="Times New Roman"/>
          <w:b w:val="0"/>
          <w:color w:val="auto"/>
        </w:rPr>
        <w:t>№</w:t>
      </w:r>
      <w:r w:rsidRPr="004B0E30">
        <w:rPr>
          <w:rFonts w:ascii="Times New Roman" w:hAnsi="Times New Roman" w:cs="Times New Roman"/>
          <w:b w:val="0"/>
          <w:color w:val="auto"/>
        </w:rPr>
        <w:t xml:space="preserve"> 44-ФЗ</w:t>
      </w:r>
      <w:r w:rsidR="0074665E" w:rsidRPr="004B0E30">
        <w:rPr>
          <w:rFonts w:ascii="Times New Roman" w:hAnsi="Times New Roman" w:cs="Times New Roman"/>
          <w:b w:val="0"/>
          <w:color w:val="auto"/>
        </w:rPr>
        <w:t xml:space="preserve"> </w:t>
      </w:r>
      <w:r w:rsidR="00934101" w:rsidRPr="004B0E30">
        <w:rPr>
          <w:rFonts w:ascii="Times New Roman" w:hAnsi="Times New Roman" w:cs="Times New Roman"/>
          <w:b w:val="0"/>
          <w:color w:val="auto"/>
        </w:rPr>
        <w:t>«</w:t>
      </w:r>
      <w:r w:rsidRPr="004B0E30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Fonts w:ascii="Times New Roman" w:hAnsi="Times New Roman" w:cs="Times New Roman"/>
          <w:b w:val="0"/>
          <w:color w:val="auto"/>
        </w:rPr>
        <w:t>»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4B0E30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934101" w:rsidP="00A600F6">
            <w:pPr>
              <w:pStyle w:val="ab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«</w:t>
            </w:r>
            <w:r w:rsidR="00A600F6" w:rsidRPr="004B0E30">
              <w:rPr>
                <w:rFonts w:ascii="Times New Roman" w:hAnsi="Times New Roman" w:cs="Times New Roman"/>
              </w:rPr>
              <w:t>__</w:t>
            </w:r>
            <w:r w:rsidRPr="004B0E30">
              <w:rPr>
                <w:rFonts w:ascii="Times New Roman" w:hAnsi="Times New Roman" w:cs="Times New Roman"/>
              </w:rPr>
              <w:t>»</w:t>
            </w:r>
            <w:r w:rsidR="00A600F6" w:rsidRPr="004B0E30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6808B5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6808B5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Ответственный исполнитель __________ _________ 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                         (должность) (подпись) (расшифровка подписи)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5E" w:rsidRPr="004B0E30" w:rsidRDefault="00934101" w:rsidP="00A600F6">
      <w:pPr>
        <w:pStyle w:val="ac"/>
        <w:rPr>
          <w:rFonts w:ascii="Times New Roman" w:hAnsi="Times New Roman" w:cs="Times New Roman"/>
        </w:rPr>
        <w:sectPr w:rsidR="0074665E" w:rsidRPr="004B0E30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4B0E30">
        <w:rPr>
          <w:rFonts w:ascii="Times New Roman" w:hAnsi="Times New Roman" w:cs="Times New Roman"/>
        </w:rPr>
        <w:t>«</w:t>
      </w:r>
      <w:r w:rsidR="00A600F6" w:rsidRPr="004B0E30">
        <w:rPr>
          <w:rFonts w:ascii="Times New Roman" w:hAnsi="Times New Roman" w:cs="Times New Roman"/>
        </w:rPr>
        <w:t>____</w:t>
      </w:r>
      <w:r w:rsidRPr="004B0E30">
        <w:rPr>
          <w:rFonts w:ascii="Times New Roman" w:hAnsi="Times New Roman" w:cs="Times New Roman"/>
        </w:rPr>
        <w:t>»</w:t>
      </w:r>
      <w:r w:rsidR="00A600F6" w:rsidRPr="004B0E30">
        <w:rPr>
          <w:rFonts w:ascii="Times New Roman" w:hAnsi="Times New Roman" w:cs="Times New Roman"/>
        </w:rPr>
        <w:t xml:space="preserve"> ______________ 20___ г.</w:t>
      </w:r>
    </w:p>
    <w:p w:rsidR="00A600F6" w:rsidRPr="004B0E30" w:rsidRDefault="0074665E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4" w:name="sub_5"/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A600F6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риложение 2</w:t>
      </w:r>
      <w:r w:rsidR="00A600F6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предусмотренного частью 5 статьи 99 Федерального закона 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bookmarkEnd w:id="44"/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A600F6" w:rsidRPr="004B0E30" w:rsidTr="0091427A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Гриф секретности</w:t>
            </w:r>
            <w:hyperlink w:anchor="sub_1114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 xml:space="preserve">Сведения о документации о закупке </w:t>
      </w:r>
      <w:r w:rsidR="0074665E" w:rsidRPr="004B0E30">
        <w:rPr>
          <w:rFonts w:ascii="Times New Roman" w:hAnsi="Times New Roman" w:cs="Times New Roman"/>
          <w:b w:val="0"/>
          <w:color w:val="auto"/>
        </w:rPr>
        <w:t>№</w:t>
      </w:r>
      <w:r w:rsidRPr="004B0E30">
        <w:rPr>
          <w:rFonts w:ascii="Times New Roman" w:hAnsi="Times New Roman" w:cs="Times New Roman"/>
          <w:b w:val="0"/>
          <w:color w:val="auto"/>
        </w:rPr>
        <w:t xml:space="preserve"> _______________________ </w:t>
      </w:r>
      <w:hyperlink w:anchor="sub_1115" w:history="1">
        <w:r w:rsidRPr="004B0E30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1680"/>
        <w:gridCol w:w="1260"/>
      </w:tblGrid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Коды</w:t>
            </w: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Форма по </w:t>
            </w:r>
            <w:hyperlink r:id="rId17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0506131</w:t>
            </w: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от </w:t>
            </w:r>
            <w:r w:rsidR="00934101" w:rsidRPr="004B0E30">
              <w:rPr>
                <w:rFonts w:ascii="Times New Roman" w:hAnsi="Times New Roman" w:cs="Times New Roman"/>
              </w:rPr>
              <w:t>«</w:t>
            </w:r>
            <w:r w:rsidRPr="004B0E30">
              <w:rPr>
                <w:rFonts w:ascii="Times New Roman" w:hAnsi="Times New Roman" w:cs="Times New Roman"/>
              </w:rPr>
              <w:t>__</w:t>
            </w:r>
            <w:r w:rsidR="00934101" w:rsidRPr="004B0E30">
              <w:rPr>
                <w:rFonts w:ascii="Times New Roman" w:hAnsi="Times New Roman" w:cs="Times New Roman"/>
              </w:rPr>
              <w:t>»</w:t>
            </w:r>
            <w:r w:rsidRPr="004B0E30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22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808B5" w:rsidRPr="004B0E30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  <w:hyperlink w:anchor="sub_1116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6808B5" w:rsidRPr="004B0E30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</w:t>
            </w:r>
          </w:p>
        </w:tc>
      </w:tr>
      <w:tr w:rsidR="006808B5" w:rsidRPr="004B0E30" w:rsidTr="0091427A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Руководитель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                       (должность)  (подпись) (расшифровка подписи)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934101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«</w:t>
      </w:r>
      <w:r w:rsidR="00A600F6" w:rsidRPr="004B0E30">
        <w:rPr>
          <w:rFonts w:ascii="Times New Roman" w:hAnsi="Times New Roman" w:cs="Times New Roman"/>
        </w:rPr>
        <w:t>____</w:t>
      </w:r>
      <w:r w:rsidRPr="004B0E30">
        <w:rPr>
          <w:rFonts w:ascii="Times New Roman" w:hAnsi="Times New Roman" w:cs="Times New Roman"/>
        </w:rPr>
        <w:t>»</w:t>
      </w:r>
      <w:r w:rsidR="00A600F6" w:rsidRPr="004B0E30">
        <w:rPr>
          <w:rFonts w:ascii="Times New Roman" w:hAnsi="Times New Roman" w:cs="Times New Roman"/>
        </w:rPr>
        <w:t xml:space="preserve"> ______________ 20___ г.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6808B5" w:rsidRPr="004B0E30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74665E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_____________________________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45" w:name="sub_1114"/>
      <w:r w:rsidRPr="004B0E30">
        <w:rPr>
          <w:rFonts w:ascii="Times New Roman" w:hAnsi="Times New Roman" w:cs="Times New Roman"/>
        </w:rPr>
        <w:lastRenderedPageBreak/>
        <w:t>* Заполняется при наличии.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46" w:name="sub_1115"/>
      <w:bookmarkEnd w:id="45"/>
      <w:r w:rsidRPr="004B0E30">
        <w:rPr>
          <w:rFonts w:ascii="Times New Roman" w:hAnsi="Times New Roman" w:cs="Times New Roman"/>
        </w:rPr>
        <w:t>** Указывается исходящий номер.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47" w:name="sub_1116"/>
      <w:bookmarkEnd w:id="46"/>
      <w:r w:rsidRPr="004B0E30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47"/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закупки в </w:t>
      </w:r>
      <w:hyperlink r:id="rId23" w:history="1">
        <w:r w:rsidRPr="004B0E30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4B0E30">
        <w:rPr>
          <w:rFonts w:ascii="Times New Roman" w:hAnsi="Times New Roman" w:cs="Times New Roman"/>
        </w:rPr>
        <w:t>.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 xml:space="preserve">Отметка </w:t>
      </w:r>
      <w:r w:rsidR="0074665E" w:rsidRPr="004B0E30">
        <w:rPr>
          <w:rFonts w:ascii="Times New Roman" w:hAnsi="Times New Roman" w:cs="Times New Roman"/>
          <w:b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4B0E30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4B0E30">
        <w:rPr>
          <w:rFonts w:ascii="Times New Roman" w:hAnsi="Times New Roman" w:cs="Times New Roman"/>
          <w:b w:val="0"/>
          <w:color w:val="auto"/>
        </w:rPr>
        <w:t>№</w:t>
      </w:r>
      <w:r w:rsidRPr="004B0E30">
        <w:rPr>
          <w:rFonts w:ascii="Times New Roman" w:hAnsi="Times New Roman" w:cs="Times New Roman"/>
          <w:b w:val="0"/>
          <w:color w:val="auto"/>
        </w:rPr>
        <w:t xml:space="preserve"> 44-ФЗ</w:t>
      </w:r>
      <w:r w:rsidR="0074665E" w:rsidRPr="004B0E30">
        <w:rPr>
          <w:rFonts w:ascii="Times New Roman" w:hAnsi="Times New Roman" w:cs="Times New Roman"/>
          <w:b w:val="0"/>
          <w:color w:val="auto"/>
        </w:rPr>
        <w:t xml:space="preserve"> </w:t>
      </w:r>
      <w:r w:rsidR="00934101" w:rsidRPr="004B0E30">
        <w:rPr>
          <w:rFonts w:ascii="Times New Roman" w:hAnsi="Times New Roman" w:cs="Times New Roman"/>
          <w:b w:val="0"/>
          <w:color w:val="auto"/>
        </w:rPr>
        <w:t>«</w:t>
      </w:r>
      <w:r w:rsidRPr="004B0E30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Fonts w:ascii="Times New Roman" w:hAnsi="Times New Roman" w:cs="Times New Roman"/>
          <w:b w:val="0"/>
          <w:color w:val="auto"/>
        </w:rPr>
        <w:t>»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4B0E30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934101" w:rsidP="00A600F6">
            <w:pPr>
              <w:pStyle w:val="ab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«</w:t>
            </w:r>
            <w:r w:rsidR="00A600F6" w:rsidRPr="004B0E30">
              <w:rPr>
                <w:rFonts w:ascii="Times New Roman" w:hAnsi="Times New Roman" w:cs="Times New Roman"/>
              </w:rPr>
              <w:t>__</w:t>
            </w:r>
            <w:r w:rsidRPr="004B0E30">
              <w:rPr>
                <w:rFonts w:ascii="Times New Roman" w:hAnsi="Times New Roman" w:cs="Times New Roman"/>
              </w:rPr>
              <w:t>»</w:t>
            </w:r>
            <w:r w:rsidR="00A600F6" w:rsidRPr="004B0E30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6808B5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6808B5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Ответственный исполнитель __________ _________ 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                         (должность) (подпись) (расшифровка подписи)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5E" w:rsidRPr="004B0E30" w:rsidRDefault="00934101" w:rsidP="00A600F6">
      <w:pPr>
        <w:pStyle w:val="ac"/>
        <w:rPr>
          <w:rFonts w:ascii="Times New Roman" w:hAnsi="Times New Roman" w:cs="Times New Roman"/>
        </w:rPr>
        <w:sectPr w:rsidR="0074665E" w:rsidRPr="004B0E30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4B0E30">
        <w:rPr>
          <w:rFonts w:ascii="Times New Roman" w:hAnsi="Times New Roman" w:cs="Times New Roman"/>
        </w:rPr>
        <w:t>«</w:t>
      </w:r>
      <w:r w:rsidR="00A600F6" w:rsidRPr="004B0E30">
        <w:rPr>
          <w:rFonts w:ascii="Times New Roman" w:hAnsi="Times New Roman" w:cs="Times New Roman"/>
        </w:rPr>
        <w:t>____</w:t>
      </w:r>
      <w:r w:rsidRPr="004B0E30">
        <w:rPr>
          <w:rFonts w:ascii="Times New Roman" w:hAnsi="Times New Roman" w:cs="Times New Roman"/>
        </w:rPr>
        <w:t>»</w:t>
      </w:r>
      <w:r w:rsidR="00A600F6" w:rsidRPr="004B0E30">
        <w:rPr>
          <w:rFonts w:ascii="Times New Roman" w:hAnsi="Times New Roman" w:cs="Times New Roman"/>
        </w:rPr>
        <w:t xml:space="preserve"> ______________ 20___ г.</w:t>
      </w:r>
    </w:p>
    <w:p w:rsidR="00A600F6" w:rsidRPr="004B0E30" w:rsidRDefault="00A600F6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sub_6"/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3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4665E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предусмотренного частью 5 статьи 99 Федерального закона 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4665E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4665E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A600F6" w:rsidRPr="004B0E30" w:rsidTr="0074665E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8"/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Гриф секретности</w:t>
            </w:r>
            <w:hyperlink w:anchor="sub_1117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>Сведения о протоколе определения поставщика</w:t>
      </w:r>
      <w:r w:rsidRPr="004B0E30">
        <w:rPr>
          <w:rFonts w:ascii="Times New Roman" w:hAnsi="Times New Roman" w:cs="Times New Roman"/>
          <w:b w:val="0"/>
          <w:color w:val="auto"/>
        </w:rPr>
        <w:br/>
        <w:t xml:space="preserve">(подрядчика, исполнителя) </w:t>
      </w:r>
      <w:r w:rsidR="0074665E" w:rsidRPr="004B0E30">
        <w:rPr>
          <w:rFonts w:ascii="Times New Roman" w:hAnsi="Times New Roman" w:cs="Times New Roman"/>
          <w:b w:val="0"/>
          <w:color w:val="auto"/>
        </w:rPr>
        <w:t>№</w:t>
      </w:r>
      <w:r w:rsidRPr="004B0E30">
        <w:rPr>
          <w:rFonts w:ascii="Times New Roman" w:hAnsi="Times New Roman" w:cs="Times New Roman"/>
          <w:b w:val="0"/>
          <w:color w:val="auto"/>
        </w:rPr>
        <w:t xml:space="preserve"> _______________________ </w:t>
      </w:r>
      <w:hyperlink w:anchor="sub_1118" w:history="1">
        <w:r w:rsidRPr="004B0E30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1680"/>
        <w:gridCol w:w="1260"/>
      </w:tblGrid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Форма по </w:t>
            </w:r>
            <w:hyperlink r:id="rId24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0506132</w:t>
            </w: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от </w:t>
            </w:r>
            <w:r w:rsidR="00934101" w:rsidRPr="004B0E30">
              <w:rPr>
                <w:rFonts w:ascii="Times New Roman" w:hAnsi="Times New Roman" w:cs="Times New Roman"/>
              </w:rPr>
              <w:t>«</w:t>
            </w:r>
            <w:r w:rsidRPr="004B0E30">
              <w:rPr>
                <w:rFonts w:ascii="Times New Roman" w:hAnsi="Times New Roman" w:cs="Times New Roman"/>
              </w:rPr>
              <w:t>__</w:t>
            </w:r>
            <w:r w:rsidR="00934101" w:rsidRPr="004B0E30">
              <w:rPr>
                <w:rFonts w:ascii="Times New Roman" w:hAnsi="Times New Roman" w:cs="Times New Roman"/>
              </w:rPr>
              <w:t>»</w:t>
            </w:r>
            <w:r w:rsidRPr="004B0E30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25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26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151"/>
        <w:gridCol w:w="1972"/>
        <w:gridCol w:w="1938"/>
        <w:gridCol w:w="1985"/>
        <w:gridCol w:w="1564"/>
      </w:tblGrid>
      <w:tr w:rsidR="004B0E30" w:rsidRPr="004B0E30" w:rsidTr="0091427A">
        <w:tc>
          <w:tcPr>
            <w:tcW w:w="1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Идентификационный</w:t>
            </w:r>
            <w:r w:rsidRPr="004B0E30">
              <w:rPr>
                <w:rFonts w:ascii="Times New Roman" w:hAnsi="Times New Roman" w:cs="Times New Roman"/>
              </w:rPr>
              <w:br/>
              <w:t>код закупки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Начальная (максимальная) цена</w:t>
            </w:r>
            <w:r w:rsidRPr="004B0E30">
              <w:rPr>
                <w:rFonts w:ascii="Times New Roman" w:hAnsi="Times New Roman" w:cs="Times New Roman"/>
              </w:rPr>
              <w:br/>
              <w:t xml:space="preserve">контракта </w:t>
            </w:r>
            <w:hyperlink w:anchor="sub_1119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Реквизиты участника закупки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Цена, предложенная участником закупки </w:t>
            </w:r>
            <w:hyperlink w:anchor="sub_1119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4B0E30" w:rsidRPr="004B0E30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код причины постановки</w:t>
            </w:r>
            <w:r w:rsidRPr="004B0E30">
              <w:rPr>
                <w:rFonts w:ascii="Times New Roman" w:hAnsi="Times New Roman" w:cs="Times New Roman"/>
              </w:rPr>
              <w:br/>
              <w:t>на учет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6</w:t>
            </w:r>
          </w:p>
        </w:tc>
      </w:tr>
      <w:tr w:rsidR="004B0E30" w:rsidRPr="004B0E30" w:rsidTr="0091427A">
        <w:tc>
          <w:tcPr>
            <w:tcW w:w="1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Руководитель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                       (должность)  (подпись) (расшифровка подписи)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934101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«</w:t>
      </w:r>
      <w:r w:rsidR="00A600F6" w:rsidRPr="004B0E30">
        <w:rPr>
          <w:rFonts w:ascii="Times New Roman" w:hAnsi="Times New Roman" w:cs="Times New Roman"/>
        </w:rPr>
        <w:t>____</w:t>
      </w:r>
      <w:r w:rsidRPr="004B0E30">
        <w:rPr>
          <w:rFonts w:ascii="Times New Roman" w:hAnsi="Times New Roman" w:cs="Times New Roman"/>
        </w:rPr>
        <w:t>»</w:t>
      </w:r>
      <w:r w:rsidR="00A600F6" w:rsidRPr="004B0E30">
        <w:rPr>
          <w:rFonts w:ascii="Times New Roman" w:hAnsi="Times New Roman" w:cs="Times New Roman"/>
        </w:rPr>
        <w:t xml:space="preserve"> ______________ 20___ г.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4B0E30" w:rsidRPr="004B0E30" w:rsidTr="0074665E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74665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Лист </w:t>
            </w:r>
            <w:r w:rsidR="0074665E" w:rsidRPr="004B0E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74665E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_____________________________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49" w:name="sub_1117"/>
      <w:r w:rsidRPr="004B0E30">
        <w:rPr>
          <w:rFonts w:ascii="Times New Roman" w:hAnsi="Times New Roman" w:cs="Times New Roman"/>
        </w:rPr>
        <w:t>* Заполняется при наличии.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50" w:name="sub_1118"/>
      <w:bookmarkEnd w:id="49"/>
      <w:r w:rsidRPr="004B0E30">
        <w:rPr>
          <w:rFonts w:ascii="Times New Roman" w:hAnsi="Times New Roman" w:cs="Times New Roman"/>
        </w:rPr>
        <w:t>** Указывается исходящий номер.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51" w:name="sub_1119"/>
      <w:bookmarkEnd w:id="50"/>
      <w:r w:rsidRPr="004B0E30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51"/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закупки в </w:t>
      </w:r>
      <w:hyperlink r:id="rId30" w:history="1">
        <w:r w:rsidRPr="004B0E30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4B0E30">
        <w:rPr>
          <w:rFonts w:ascii="Times New Roman" w:hAnsi="Times New Roman" w:cs="Times New Roman"/>
        </w:rPr>
        <w:t>.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 xml:space="preserve">Отметка </w:t>
      </w:r>
      <w:r w:rsidR="0074665E" w:rsidRPr="004B0E30">
        <w:rPr>
          <w:rFonts w:ascii="Times New Roman" w:hAnsi="Times New Roman" w:cs="Times New Roman"/>
          <w:b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4B0E30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4B0E30">
        <w:rPr>
          <w:rFonts w:ascii="Times New Roman" w:hAnsi="Times New Roman" w:cs="Times New Roman"/>
          <w:b w:val="0"/>
          <w:color w:val="auto"/>
        </w:rPr>
        <w:t>№</w:t>
      </w:r>
      <w:r w:rsidRPr="004B0E30">
        <w:rPr>
          <w:rFonts w:ascii="Times New Roman" w:hAnsi="Times New Roman" w:cs="Times New Roman"/>
          <w:b w:val="0"/>
          <w:color w:val="auto"/>
        </w:rPr>
        <w:t xml:space="preserve"> 44-ФЗ</w:t>
      </w:r>
      <w:r w:rsidR="0074665E" w:rsidRPr="004B0E30">
        <w:rPr>
          <w:rFonts w:ascii="Times New Roman" w:hAnsi="Times New Roman" w:cs="Times New Roman"/>
          <w:b w:val="0"/>
          <w:color w:val="auto"/>
        </w:rPr>
        <w:t xml:space="preserve"> </w:t>
      </w:r>
      <w:r w:rsidR="00934101" w:rsidRPr="004B0E30">
        <w:rPr>
          <w:rFonts w:ascii="Times New Roman" w:hAnsi="Times New Roman" w:cs="Times New Roman"/>
          <w:b w:val="0"/>
          <w:color w:val="auto"/>
        </w:rPr>
        <w:t>«</w:t>
      </w:r>
      <w:r w:rsidRPr="004B0E30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Fonts w:ascii="Times New Roman" w:hAnsi="Times New Roman" w:cs="Times New Roman"/>
          <w:b w:val="0"/>
          <w:color w:val="auto"/>
        </w:rPr>
        <w:t>»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4B0E30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934101" w:rsidP="00A600F6">
            <w:pPr>
              <w:pStyle w:val="ab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«</w:t>
            </w:r>
            <w:r w:rsidR="00A600F6" w:rsidRPr="004B0E30">
              <w:rPr>
                <w:rFonts w:ascii="Times New Roman" w:hAnsi="Times New Roman" w:cs="Times New Roman"/>
              </w:rPr>
              <w:t>__</w:t>
            </w:r>
            <w:r w:rsidRPr="004B0E30">
              <w:rPr>
                <w:rFonts w:ascii="Times New Roman" w:hAnsi="Times New Roman" w:cs="Times New Roman"/>
              </w:rPr>
              <w:t>»</w:t>
            </w:r>
            <w:r w:rsidR="00A600F6" w:rsidRPr="004B0E30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4B0E30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4B0E30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Ответственный __________________ __________ _______________________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         </w:t>
      </w:r>
      <w:r w:rsidR="0074665E" w:rsidRPr="004B0E30">
        <w:rPr>
          <w:rFonts w:ascii="Times New Roman" w:hAnsi="Times New Roman" w:cs="Times New Roman"/>
        </w:rPr>
        <w:t xml:space="preserve">                 </w:t>
      </w:r>
      <w:r w:rsidRPr="004B0E30">
        <w:rPr>
          <w:rFonts w:ascii="Times New Roman" w:hAnsi="Times New Roman" w:cs="Times New Roman"/>
        </w:rPr>
        <w:t xml:space="preserve">          (должность)   </w:t>
      </w:r>
      <w:r w:rsidR="0074665E" w:rsidRPr="004B0E30">
        <w:rPr>
          <w:rFonts w:ascii="Times New Roman" w:hAnsi="Times New Roman" w:cs="Times New Roman"/>
        </w:rPr>
        <w:t xml:space="preserve">      </w:t>
      </w:r>
      <w:r w:rsidRPr="004B0E30">
        <w:rPr>
          <w:rFonts w:ascii="Times New Roman" w:hAnsi="Times New Roman" w:cs="Times New Roman"/>
        </w:rPr>
        <w:t xml:space="preserve"> (подпись)  (расшифровка подписи)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934101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«</w:t>
      </w:r>
      <w:r w:rsidR="00A600F6" w:rsidRPr="004B0E30">
        <w:rPr>
          <w:rFonts w:ascii="Times New Roman" w:hAnsi="Times New Roman" w:cs="Times New Roman"/>
        </w:rPr>
        <w:t>____</w:t>
      </w:r>
      <w:r w:rsidRPr="004B0E30">
        <w:rPr>
          <w:rFonts w:ascii="Times New Roman" w:hAnsi="Times New Roman" w:cs="Times New Roman"/>
        </w:rPr>
        <w:t>»</w:t>
      </w:r>
      <w:r w:rsidR="00A600F6" w:rsidRPr="004B0E30">
        <w:rPr>
          <w:rFonts w:ascii="Times New Roman" w:hAnsi="Times New Roman" w:cs="Times New Roman"/>
        </w:rPr>
        <w:t xml:space="preserve"> ______________ 20___ г.</w:t>
      </w:r>
    </w:p>
    <w:p w:rsidR="0074665E" w:rsidRPr="004B0E30" w:rsidRDefault="0074665E" w:rsidP="00A600F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4665E" w:rsidRPr="004B0E30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A600F6" w:rsidRPr="004B0E30" w:rsidRDefault="00A600F6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2" w:name="sub_7"/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4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4665E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предусмотренного частью 5 статьи 99 Федерального закона 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4665E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4665E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bookmarkEnd w:id="52"/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A600F6" w:rsidRPr="004B0E30" w:rsidTr="0091427A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Гриф секретности</w:t>
            </w:r>
            <w:hyperlink w:anchor="sub_1121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>Сведения о проекте контракта, направляемого участнику закупки</w:t>
      </w:r>
      <w:r w:rsidRPr="004B0E30">
        <w:rPr>
          <w:rFonts w:ascii="Times New Roman" w:hAnsi="Times New Roman" w:cs="Times New Roman"/>
          <w:b w:val="0"/>
          <w:color w:val="auto"/>
        </w:rPr>
        <w:br/>
        <w:t>(контракта, возвращаемого участником закупки)</w:t>
      </w:r>
      <w:r w:rsidRPr="004B0E30">
        <w:rPr>
          <w:rFonts w:ascii="Times New Roman" w:hAnsi="Times New Roman" w:cs="Times New Roman"/>
          <w:b w:val="0"/>
          <w:color w:val="auto"/>
        </w:rPr>
        <w:br/>
      </w:r>
      <w:r w:rsidR="0074665E" w:rsidRPr="004B0E30">
        <w:rPr>
          <w:rFonts w:ascii="Times New Roman" w:hAnsi="Times New Roman" w:cs="Times New Roman"/>
          <w:b w:val="0"/>
          <w:color w:val="auto"/>
        </w:rPr>
        <w:t>№</w:t>
      </w:r>
      <w:r w:rsidRPr="004B0E30">
        <w:rPr>
          <w:rFonts w:ascii="Times New Roman" w:hAnsi="Times New Roman" w:cs="Times New Roman"/>
          <w:b w:val="0"/>
          <w:color w:val="auto"/>
        </w:rPr>
        <w:t xml:space="preserve"> _______________________ </w:t>
      </w:r>
      <w:hyperlink w:anchor="sub_1122" w:history="1">
        <w:r w:rsidRPr="004B0E30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1680"/>
        <w:gridCol w:w="1260"/>
      </w:tblGrid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Форма по </w:t>
            </w:r>
            <w:hyperlink r:id="rId31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0506133</w:t>
            </w: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от </w:t>
            </w:r>
            <w:r w:rsidR="00934101" w:rsidRPr="004B0E30">
              <w:rPr>
                <w:rFonts w:ascii="Times New Roman" w:hAnsi="Times New Roman" w:cs="Times New Roman"/>
              </w:rPr>
              <w:t>«</w:t>
            </w:r>
            <w:r w:rsidRPr="004B0E30">
              <w:rPr>
                <w:rFonts w:ascii="Times New Roman" w:hAnsi="Times New Roman" w:cs="Times New Roman"/>
              </w:rPr>
              <w:t>__</w:t>
            </w:r>
            <w:r w:rsidR="00934101" w:rsidRPr="004B0E30">
              <w:rPr>
                <w:rFonts w:ascii="Times New Roman" w:hAnsi="Times New Roman" w:cs="Times New Roman"/>
              </w:rPr>
              <w:t>»</w:t>
            </w:r>
            <w:r w:rsidRPr="004B0E30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32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33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34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35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36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140"/>
        <w:gridCol w:w="1000"/>
        <w:gridCol w:w="3400"/>
        <w:gridCol w:w="1800"/>
      </w:tblGrid>
      <w:tr w:rsidR="004B0E30" w:rsidRPr="004B0E30" w:rsidTr="0091427A"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Идентификационный</w:t>
            </w:r>
            <w:r w:rsidRPr="004B0E30">
              <w:rPr>
                <w:rFonts w:ascii="Times New Roman" w:hAnsi="Times New Roman" w:cs="Times New Roman"/>
              </w:rPr>
              <w:br/>
              <w:t>код закупки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Реквизиты поставщика, подрядчика, исполнителя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Цена контракта </w:t>
            </w:r>
            <w:hyperlink w:anchor="sub_1123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4B0E30" w:rsidRPr="004B0E30" w:rsidTr="0091427A">
        <w:tc>
          <w:tcPr>
            <w:tcW w:w="1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код причины постановки</w:t>
            </w:r>
            <w:r w:rsidRPr="004B0E30">
              <w:rPr>
                <w:rFonts w:ascii="Times New Roman" w:hAnsi="Times New Roman" w:cs="Times New Roman"/>
              </w:rPr>
              <w:br/>
              <w:t>на учет (при наличии)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(фамилия, имя, отчество (при</w:t>
            </w:r>
            <w:r w:rsidRPr="004B0E30">
              <w:rPr>
                <w:rFonts w:ascii="Times New Roman" w:hAnsi="Times New Roman" w:cs="Times New Roman"/>
              </w:rPr>
              <w:br/>
              <w:t>наличии) физического лица (для поставщика, подрядчика, исполнителя - физического лица))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5</w:t>
            </w:r>
          </w:p>
        </w:tc>
      </w:tr>
      <w:tr w:rsidR="004B0E30" w:rsidRPr="004B0E30" w:rsidTr="0091427A"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1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4B0E30" w:rsidRPr="004B0E30" w:rsidTr="0091427A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74665E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37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частью 18 статьи 34</w:t>
              </w:r>
            </w:hyperlink>
            <w:r w:rsidRPr="004B0E30">
              <w:rPr>
                <w:rFonts w:ascii="Times New Roman" w:hAnsi="Times New Roman" w:cs="Times New Roman"/>
              </w:rPr>
              <w:t xml:space="preserve"> Федерального закона от 5 апреля 2013 г. </w:t>
            </w:r>
            <w:r w:rsidR="0074665E" w:rsidRPr="004B0E30">
              <w:rPr>
                <w:rFonts w:ascii="Times New Roman" w:hAnsi="Times New Roman" w:cs="Times New Roman"/>
              </w:rPr>
              <w:t>№</w:t>
            </w:r>
            <w:r w:rsidRPr="004B0E30">
              <w:rPr>
                <w:rFonts w:ascii="Times New Roman" w:hAnsi="Times New Roman" w:cs="Times New Roman"/>
              </w:rPr>
              <w:t xml:space="preserve"> 44-ФЗ </w:t>
            </w:r>
            <w:r w:rsidR="00934101" w:rsidRPr="004B0E30">
              <w:rPr>
                <w:rFonts w:ascii="Times New Roman" w:hAnsi="Times New Roman" w:cs="Times New Roman"/>
              </w:rPr>
              <w:t>«</w:t>
            </w:r>
            <w:r w:rsidRPr="004B0E30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34101" w:rsidRPr="004B0E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Руководитель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                  </w:t>
      </w:r>
      <w:r w:rsidR="0074665E" w:rsidRPr="004B0E30">
        <w:rPr>
          <w:rFonts w:ascii="Times New Roman" w:hAnsi="Times New Roman" w:cs="Times New Roman"/>
        </w:rPr>
        <w:t xml:space="preserve">                      </w:t>
      </w:r>
      <w:r w:rsidRPr="004B0E30">
        <w:rPr>
          <w:rFonts w:ascii="Times New Roman" w:hAnsi="Times New Roman" w:cs="Times New Roman"/>
        </w:rPr>
        <w:t xml:space="preserve">     (должность) </w:t>
      </w:r>
      <w:r w:rsidR="0074665E" w:rsidRPr="004B0E30">
        <w:rPr>
          <w:rFonts w:ascii="Times New Roman" w:hAnsi="Times New Roman" w:cs="Times New Roman"/>
        </w:rPr>
        <w:t xml:space="preserve">  </w:t>
      </w:r>
      <w:r w:rsidRPr="004B0E30">
        <w:rPr>
          <w:rFonts w:ascii="Times New Roman" w:hAnsi="Times New Roman" w:cs="Times New Roman"/>
        </w:rPr>
        <w:t xml:space="preserve"> (подпись) (расшифровка подписи)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934101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«</w:t>
      </w:r>
      <w:r w:rsidR="00A600F6" w:rsidRPr="004B0E30">
        <w:rPr>
          <w:rFonts w:ascii="Times New Roman" w:hAnsi="Times New Roman" w:cs="Times New Roman"/>
        </w:rPr>
        <w:t>____</w:t>
      </w:r>
      <w:r w:rsidRPr="004B0E30">
        <w:rPr>
          <w:rFonts w:ascii="Times New Roman" w:hAnsi="Times New Roman" w:cs="Times New Roman"/>
        </w:rPr>
        <w:t>»</w:t>
      </w:r>
      <w:r w:rsidR="00A600F6" w:rsidRPr="004B0E30">
        <w:rPr>
          <w:rFonts w:ascii="Times New Roman" w:hAnsi="Times New Roman" w:cs="Times New Roman"/>
        </w:rPr>
        <w:t xml:space="preserve"> ______________ 20___ г.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4B0E30" w:rsidRPr="004B0E30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74665E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_____________________________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53" w:name="sub_1121"/>
      <w:r w:rsidRPr="004B0E30">
        <w:rPr>
          <w:rFonts w:ascii="Times New Roman" w:hAnsi="Times New Roman" w:cs="Times New Roman"/>
        </w:rPr>
        <w:t>* Заполняется при наличии.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54" w:name="sub_1122"/>
      <w:bookmarkEnd w:id="53"/>
      <w:r w:rsidRPr="004B0E30">
        <w:rPr>
          <w:rFonts w:ascii="Times New Roman" w:hAnsi="Times New Roman" w:cs="Times New Roman"/>
        </w:rPr>
        <w:t>** Указывается исходящий номер.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bookmarkStart w:id="55" w:name="sub_1123"/>
      <w:bookmarkEnd w:id="54"/>
      <w:r w:rsidRPr="004B0E30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55"/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закупки в </w:t>
      </w:r>
      <w:hyperlink r:id="rId38" w:history="1">
        <w:r w:rsidRPr="004B0E30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4B0E30">
        <w:rPr>
          <w:rFonts w:ascii="Times New Roman" w:hAnsi="Times New Roman" w:cs="Times New Roman"/>
        </w:rPr>
        <w:t>.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4B0E30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bCs w:val="0"/>
          <w:color w:val="auto"/>
        </w:rPr>
        <w:t xml:space="preserve">Отметка </w:t>
      </w:r>
      <w:r w:rsidR="0074665E" w:rsidRPr="004B0E30">
        <w:rPr>
          <w:rFonts w:ascii="Times New Roman" w:hAnsi="Times New Roman" w:cs="Times New Roman"/>
          <w:b w:val="0"/>
          <w:bCs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4B0E30">
        <w:rPr>
          <w:rFonts w:ascii="Times New Roman" w:hAnsi="Times New Roman" w:cs="Times New Roman"/>
          <w:b w:val="0"/>
          <w:bCs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4B0E30">
        <w:rPr>
          <w:rFonts w:ascii="Times New Roman" w:hAnsi="Times New Roman" w:cs="Times New Roman"/>
          <w:b w:val="0"/>
          <w:bCs w:val="0"/>
          <w:color w:val="auto"/>
        </w:rPr>
        <w:t>№</w:t>
      </w:r>
      <w:r w:rsidRPr="004B0E30">
        <w:rPr>
          <w:rFonts w:ascii="Times New Roman" w:hAnsi="Times New Roman" w:cs="Times New Roman"/>
          <w:b w:val="0"/>
          <w:bCs w:val="0"/>
          <w:color w:val="auto"/>
        </w:rPr>
        <w:t xml:space="preserve"> 44-ФЗ</w:t>
      </w:r>
      <w:r w:rsidR="0074665E" w:rsidRPr="004B0E3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934101" w:rsidRPr="004B0E30">
        <w:rPr>
          <w:rFonts w:ascii="Times New Roman" w:hAnsi="Times New Roman" w:cs="Times New Roman"/>
          <w:b w:val="0"/>
          <w:bCs w:val="0"/>
          <w:color w:val="auto"/>
        </w:rPr>
        <w:t>«</w:t>
      </w:r>
      <w:r w:rsidRPr="004B0E30">
        <w:rPr>
          <w:rFonts w:ascii="Times New Roman" w:hAnsi="Times New Roman" w:cs="Times New Roman"/>
          <w:b w:val="0"/>
          <w:bCs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4B0E30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934101" w:rsidP="00A600F6">
            <w:pPr>
              <w:pStyle w:val="ab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«</w:t>
            </w:r>
            <w:r w:rsidR="00A600F6" w:rsidRPr="004B0E30">
              <w:rPr>
                <w:rFonts w:ascii="Times New Roman" w:hAnsi="Times New Roman" w:cs="Times New Roman"/>
              </w:rPr>
              <w:t>__</w:t>
            </w:r>
            <w:r w:rsidRPr="004B0E30">
              <w:rPr>
                <w:rFonts w:ascii="Times New Roman" w:hAnsi="Times New Roman" w:cs="Times New Roman"/>
              </w:rPr>
              <w:t>»</w:t>
            </w:r>
            <w:r w:rsidR="00A600F6" w:rsidRPr="004B0E30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4B0E30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4B0E30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4B0E30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4B0E30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4B0E30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>Ответственный исполнитель __________ _________ _____________________</w:t>
      </w:r>
    </w:p>
    <w:p w:rsidR="00A600F6" w:rsidRPr="004B0E30" w:rsidRDefault="00A600F6" w:rsidP="00A600F6">
      <w:pPr>
        <w:pStyle w:val="ac"/>
        <w:rPr>
          <w:rFonts w:ascii="Times New Roman" w:hAnsi="Times New Roman" w:cs="Times New Roman"/>
        </w:rPr>
      </w:pPr>
      <w:r w:rsidRPr="004B0E30">
        <w:rPr>
          <w:rFonts w:ascii="Times New Roman" w:hAnsi="Times New Roman" w:cs="Times New Roman"/>
        </w:rPr>
        <w:t xml:space="preserve">              </w:t>
      </w:r>
      <w:r w:rsidR="0074665E" w:rsidRPr="004B0E30">
        <w:rPr>
          <w:rFonts w:ascii="Times New Roman" w:hAnsi="Times New Roman" w:cs="Times New Roman"/>
        </w:rPr>
        <w:t xml:space="preserve">                          </w:t>
      </w:r>
      <w:r w:rsidRPr="004B0E30">
        <w:rPr>
          <w:rFonts w:ascii="Times New Roman" w:hAnsi="Times New Roman" w:cs="Times New Roman"/>
        </w:rPr>
        <w:t xml:space="preserve">         (должность) </w:t>
      </w:r>
      <w:r w:rsidR="0074665E" w:rsidRPr="004B0E30">
        <w:rPr>
          <w:rFonts w:ascii="Times New Roman" w:hAnsi="Times New Roman" w:cs="Times New Roman"/>
        </w:rPr>
        <w:t xml:space="preserve"> </w:t>
      </w:r>
      <w:r w:rsidRPr="004B0E30">
        <w:rPr>
          <w:rFonts w:ascii="Times New Roman" w:hAnsi="Times New Roman" w:cs="Times New Roman"/>
        </w:rPr>
        <w:t>(подпись) (расшифровка подписи)</w:t>
      </w:r>
    </w:p>
    <w:p w:rsidR="00A600F6" w:rsidRPr="004B0E30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BC2" w:rsidRPr="004B0E30" w:rsidRDefault="00934101" w:rsidP="0074665E">
      <w:pPr>
        <w:pStyle w:val="ac"/>
        <w:rPr>
          <w:rFonts w:ascii="Times New Roman" w:hAnsi="Times New Roman" w:cs="Times New Roman"/>
        </w:rPr>
        <w:sectPr w:rsidR="00EA3BC2" w:rsidRPr="004B0E30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4B0E30">
        <w:rPr>
          <w:rFonts w:ascii="Times New Roman" w:hAnsi="Times New Roman" w:cs="Times New Roman"/>
        </w:rPr>
        <w:t>«</w:t>
      </w:r>
      <w:r w:rsidR="00A600F6" w:rsidRPr="004B0E30">
        <w:rPr>
          <w:rFonts w:ascii="Times New Roman" w:hAnsi="Times New Roman" w:cs="Times New Roman"/>
        </w:rPr>
        <w:t>____</w:t>
      </w:r>
      <w:r w:rsidRPr="004B0E30">
        <w:rPr>
          <w:rFonts w:ascii="Times New Roman" w:hAnsi="Times New Roman" w:cs="Times New Roman"/>
        </w:rPr>
        <w:t>»</w:t>
      </w:r>
      <w:r w:rsidR="00A600F6" w:rsidRPr="004B0E30">
        <w:rPr>
          <w:rFonts w:ascii="Times New Roman" w:hAnsi="Times New Roman" w:cs="Times New Roman"/>
        </w:rPr>
        <w:t xml:space="preserve"> ______________ 20___ г.</w:t>
      </w:r>
      <w:bookmarkEnd w:id="6"/>
    </w:p>
    <w:p w:rsidR="00EA3BC2" w:rsidRPr="004B0E30" w:rsidRDefault="00EA3BC2" w:rsidP="00EA3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6" w:name="sub_8"/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5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Порядку взаимодействия при осуществлении контроля, предусмотренного частью 5 статьи 99 Федерального закона 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4101"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bookmarkEnd w:id="56"/>
    <w:p w:rsidR="00EA3BC2" w:rsidRPr="004B0E30" w:rsidRDefault="00EA3BC2" w:rsidP="00EA3B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3BC2" w:rsidRPr="004B0E30" w:rsidRDefault="00EA3BC2" w:rsidP="00EA3B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3BC2" w:rsidRPr="004B0E30" w:rsidRDefault="00EA3BC2" w:rsidP="00EA3B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0E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об объемах средств, указанных в правовых актах, </w:t>
      </w:r>
      <w:r w:rsidRPr="004B0E3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предусматривающих в соответствии с бюджетным законодательством Российской Федерации возможность заключения государственного контракта на срок, </w:t>
      </w:r>
      <w:r w:rsidRPr="004B0E3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превышающий срок действия доведенных лимитов бюджетных обязательств</w:t>
      </w:r>
      <w:r w:rsidRPr="004B0E3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20____ год и на плановый период 20____ и 20____ годов</w:t>
      </w:r>
    </w:p>
    <w:p w:rsidR="00EA3BC2" w:rsidRPr="004B0E30" w:rsidRDefault="00EA3BC2" w:rsidP="00EA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BC2" w:rsidRPr="004B0E30" w:rsidRDefault="00EA3BC2" w:rsidP="00EA3BC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A3BC2" w:rsidRPr="004B0E3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18"/>
        <w:gridCol w:w="1649"/>
        <w:gridCol w:w="129"/>
        <w:gridCol w:w="1078"/>
        <w:gridCol w:w="1573"/>
        <w:gridCol w:w="1840"/>
        <w:gridCol w:w="1120"/>
        <w:gridCol w:w="1540"/>
        <w:gridCol w:w="107"/>
        <w:gridCol w:w="1363"/>
        <w:gridCol w:w="1235"/>
        <w:gridCol w:w="95"/>
        <w:gridCol w:w="1253"/>
        <w:gridCol w:w="7"/>
      </w:tblGrid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Форма по </w:t>
            </w:r>
            <w:hyperlink r:id="rId39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0506134</w:t>
            </w: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от </w:t>
            </w:r>
            <w:r w:rsidR="00934101" w:rsidRPr="004B0E30">
              <w:rPr>
                <w:rFonts w:ascii="Times New Roman" w:hAnsi="Times New Roman" w:cs="Times New Roman"/>
              </w:rPr>
              <w:t>«</w:t>
            </w:r>
            <w:r w:rsidRPr="004B0E30">
              <w:rPr>
                <w:rFonts w:ascii="Times New Roman" w:hAnsi="Times New Roman" w:cs="Times New Roman"/>
              </w:rPr>
              <w:t>__</w:t>
            </w:r>
            <w:r w:rsidR="00934101" w:rsidRPr="004B0E30">
              <w:rPr>
                <w:rFonts w:ascii="Times New Roman" w:hAnsi="Times New Roman" w:cs="Times New Roman"/>
              </w:rPr>
              <w:t>»</w:t>
            </w:r>
            <w:r w:rsidRPr="004B0E30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40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41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42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43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Глава по </w:t>
            </w:r>
            <w:hyperlink r:id="rId44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БК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Единица измерения: тыс. руб.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45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384</w:t>
            </w:r>
          </w:p>
        </w:tc>
      </w:tr>
      <w:tr w:rsidR="004B0E30" w:rsidRPr="004B0E30" w:rsidTr="00EA3BC2">
        <w:trPr>
          <w:gridAfter w:val="1"/>
          <w:wAfter w:w="7" w:type="dxa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 xml:space="preserve">Код вида расходов по </w:t>
            </w:r>
            <w:r w:rsidRPr="004B0E30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Объем средств, предусмотренный правовым актом</w:t>
            </w:r>
          </w:p>
        </w:tc>
      </w:tr>
      <w:tr w:rsidR="004B0E30" w:rsidRPr="004B0E30" w:rsidTr="00EA3BC2">
        <w:trPr>
          <w:gridAfter w:val="1"/>
          <w:wAfter w:w="7" w:type="dxa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на очередной (текущий) финансовый год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30">
              <w:rPr>
                <w:rFonts w:ascii="Times New Roman" w:hAnsi="Times New Roman" w:cs="Times New Roman"/>
                <w:sz w:val="20"/>
                <w:szCs w:val="20"/>
              </w:rPr>
              <w:t>на последующие годы</w:t>
            </w:r>
          </w:p>
        </w:tc>
      </w:tr>
      <w:tr w:rsidR="004B0E30" w:rsidRPr="004B0E30" w:rsidTr="00EA3BC2">
        <w:trPr>
          <w:gridAfter w:val="1"/>
          <w:wAfter w:w="7" w:type="dxa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rPr>
          <w:gridAfter w:val="1"/>
          <w:wAfter w:w="7" w:type="dxa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11</w:t>
            </w:r>
          </w:p>
        </w:tc>
      </w:tr>
      <w:tr w:rsidR="004B0E30" w:rsidRPr="004B0E30" w:rsidTr="00EA3BC2">
        <w:trPr>
          <w:gridAfter w:val="1"/>
          <w:wAfter w:w="7" w:type="dxa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rPr>
          <w:gridAfter w:val="1"/>
          <w:wAfter w:w="7" w:type="dxa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EA3BC2">
        <w:trPr>
          <w:gridAfter w:val="1"/>
          <w:wAfter w:w="7" w:type="dxa"/>
        </w:trPr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Итого по КВР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A3BC2" w:rsidRPr="004B0E30" w:rsidTr="00EA3BC2">
        <w:trPr>
          <w:gridAfter w:val="1"/>
          <w:wAfter w:w="7" w:type="dxa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EA3BC2" w:rsidRPr="004B0E30" w:rsidRDefault="00EA3BC2" w:rsidP="00EA3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0"/>
        <w:gridCol w:w="2300"/>
        <w:gridCol w:w="1600"/>
      </w:tblGrid>
      <w:tr w:rsidR="004B0E30" w:rsidRPr="004B0E30" w:rsidTr="00AF6F6D">
        <w:trPr>
          <w:trHeight w:val="322"/>
        </w:trPr>
        <w:tc>
          <w:tcPr>
            <w:tcW w:w="1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C2" w:rsidRPr="004B0E30" w:rsidRDefault="00EA3BC2" w:rsidP="00EA3BC2">
            <w:pPr>
              <w:pStyle w:val="ac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Руководитель</w:t>
            </w:r>
          </w:p>
          <w:p w:rsidR="00EA3BC2" w:rsidRPr="004B0E30" w:rsidRDefault="00EA3BC2" w:rsidP="00EA3BC2">
            <w:pPr>
              <w:pStyle w:val="ac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(уполномоченное лицо) _____________ _________ _____________________</w:t>
            </w:r>
          </w:p>
          <w:p w:rsidR="00EA3BC2" w:rsidRPr="004B0E30" w:rsidRDefault="00EA3BC2" w:rsidP="00EA3BC2">
            <w:pPr>
              <w:pStyle w:val="ac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                       (должность)  (подпись) (расшифровка подписи)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A3BC2" w:rsidRPr="004B0E30" w:rsidTr="00AF6F6D">
        <w:trPr>
          <w:trHeight w:val="322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C2" w:rsidRPr="004B0E30" w:rsidRDefault="00934101" w:rsidP="00EA3BC2">
            <w:pPr>
              <w:pStyle w:val="ac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«</w:t>
            </w:r>
            <w:r w:rsidR="00EA3BC2" w:rsidRPr="004B0E30">
              <w:rPr>
                <w:rFonts w:ascii="Times New Roman" w:hAnsi="Times New Roman" w:cs="Times New Roman"/>
              </w:rPr>
              <w:t>____</w:t>
            </w:r>
            <w:r w:rsidRPr="004B0E30">
              <w:rPr>
                <w:rFonts w:ascii="Times New Roman" w:hAnsi="Times New Roman" w:cs="Times New Roman"/>
              </w:rPr>
              <w:t>»</w:t>
            </w:r>
            <w:r w:rsidR="00EA3BC2" w:rsidRPr="004B0E30">
              <w:rPr>
                <w:rFonts w:ascii="Times New Roman" w:hAnsi="Times New Roman" w:cs="Times New Roman"/>
              </w:rPr>
              <w:t xml:space="preserve"> ______________ 20___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BC2" w:rsidRPr="004B0E30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EA3BC2" w:rsidRPr="004B0E30" w:rsidRDefault="00EA3BC2" w:rsidP="00EA3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BC2" w:rsidRPr="004B0E30" w:rsidRDefault="00EA3BC2" w:rsidP="0074665E">
      <w:pPr>
        <w:pStyle w:val="ac"/>
        <w:rPr>
          <w:rFonts w:ascii="Arial" w:hAnsi="Arial" w:cs="Arial"/>
        </w:rPr>
        <w:sectPr w:rsidR="00EA3BC2" w:rsidRPr="004B0E30" w:rsidSect="00EA3BC2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934101" w:rsidRPr="004B0E30" w:rsidRDefault="00934101" w:rsidP="00934101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7" w:name="sub_9"/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6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>к Порядку взаимодействия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934101" w:rsidRPr="004B0E30" w:rsidTr="00934101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57"/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Гриф секретности</w:t>
            </w:r>
            <w:hyperlink w:anchor="sub_1124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101" w:rsidRPr="004B0E30" w:rsidRDefault="00934101" w:rsidP="0093410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934101" w:rsidRPr="004B0E30" w:rsidRDefault="00934101" w:rsidP="0093410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>Уведомление № ___________</w:t>
      </w:r>
    </w:p>
    <w:p w:rsidR="00934101" w:rsidRPr="004B0E30" w:rsidRDefault="00934101" w:rsidP="0093410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>о соответствии контролируемой информации требованиям, установленным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0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560"/>
        <w:gridCol w:w="236"/>
        <w:gridCol w:w="236"/>
        <w:gridCol w:w="548"/>
        <w:gridCol w:w="700"/>
        <w:gridCol w:w="560"/>
        <w:gridCol w:w="560"/>
        <w:gridCol w:w="1400"/>
        <w:gridCol w:w="1680"/>
      </w:tblGrid>
      <w:tr w:rsidR="004B0E30" w:rsidRPr="004B0E30" w:rsidTr="00934101">
        <w:tc>
          <w:tcPr>
            <w:tcW w:w="8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4B0E30" w:rsidTr="00934101">
        <w:tc>
          <w:tcPr>
            <w:tcW w:w="8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46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47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48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34101" w:rsidRPr="004B0E30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49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34101" w:rsidRPr="004B0E30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1077"/>
        <w:gridCol w:w="1418"/>
        <w:gridCol w:w="2378"/>
        <w:gridCol w:w="1247"/>
        <w:gridCol w:w="1695"/>
        <w:gridCol w:w="7"/>
      </w:tblGrid>
      <w:tr w:rsidR="004B0E30" w:rsidRPr="004B0E30" w:rsidTr="00AF6F6D">
        <w:trPr>
          <w:gridAfter w:val="1"/>
          <w:wAfter w:w="6" w:type="dxa"/>
        </w:trPr>
        <w:tc>
          <w:tcPr>
            <w:tcW w:w="4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Реквизиты объекта контроля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Реквизиты документа, содержащего информацию для осуществления контроля</w:t>
            </w:r>
          </w:p>
        </w:tc>
      </w:tr>
      <w:tr w:rsidR="004B0E30" w:rsidRPr="004B0E30" w:rsidTr="00AF6F6D"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номер</w:t>
            </w:r>
          </w:p>
        </w:tc>
      </w:tr>
      <w:tr w:rsidR="004B0E30" w:rsidRPr="004B0E30" w:rsidTr="00AF6F6D"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6</w:t>
            </w:r>
          </w:p>
        </w:tc>
      </w:tr>
      <w:tr w:rsidR="00934101" w:rsidRPr="004B0E30" w:rsidTr="00AF6F6D"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34101" w:rsidRPr="004B0E30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8"/>
        <w:gridCol w:w="236"/>
        <w:gridCol w:w="1360"/>
        <w:gridCol w:w="202"/>
        <w:gridCol w:w="418"/>
        <w:gridCol w:w="481"/>
        <w:gridCol w:w="658"/>
        <w:gridCol w:w="1179"/>
        <w:gridCol w:w="134"/>
        <w:gridCol w:w="320"/>
        <w:gridCol w:w="1417"/>
        <w:gridCol w:w="567"/>
        <w:gridCol w:w="3023"/>
      </w:tblGrid>
      <w:tr w:rsidR="004B0E30" w:rsidRPr="004B0E30" w:rsidTr="000F74D8">
        <w:trPr>
          <w:gridAfter w:val="4"/>
          <w:wAfter w:w="5327" w:type="dxa"/>
        </w:trPr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Результат контроля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0F74D8">
        <w:trPr>
          <w:gridAfter w:val="4"/>
          <w:wAfter w:w="5327" w:type="dxa"/>
        </w:trPr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(соответствует/не соответствует)</w:t>
            </w:r>
          </w:p>
        </w:tc>
      </w:tr>
      <w:tr w:rsidR="004B0E30" w:rsidRPr="004B0E30" w:rsidTr="000F74D8"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0F74D8"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B0E30" w:rsidRPr="004B0E30" w:rsidTr="000F74D8">
        <w:trPr>
          <w:gridAfter w:val="6"/>
          <w:wAfter w:w="664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0F74D8" w:rsidP="000F74D8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4101" w:rsidRPr="004B0E30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E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4101" w:rsidRPr="004B0E30" w:rsidRDefault="00934101" w:rsidP="0093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8" w:name="sub_1124"/>
      <w:r w:rsidRPr="004B0E30">
        <w:rPr>
          <w:rFonts w:ascii="Times New Roman" w:hAnsi="Times New Roman" w:cs="Times New Roman"/>
          <w:sz w:val="24"/>
          <w:szCs w:val="24"/>
        </w:rPr>
        <w:t>* Заполняется при наличии.</w:t>
      </w:r>
      <w:bookmarkEnd w:id="58"/>
    </w:p>
    <w:p w:rsidR="00934101" w:rsidRPr="004B0E30" w:rsidRDefault="00934101" w:rsidP="0093410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34101" w:rsidRPr="004B0E3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934101" w:rsidRPr="004B0E30" w:rsidRDefault="00934101" w:rsidP="00934101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9" w:name="sub_10"/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7</w:t>
      </w:r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59"/>
      <w:r w:rsidRPr="004B0E30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к Порядку взаимодействия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934101" w:rsidRPr="004B0E30" w:rsidTr="00AF6F6D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Гриф секретности</w:t>
            </w:r>
            <w:hyperlink w:anchor="sub_1125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34101" w:rsidRPr="004B0E30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01" w:rsidRPr="004B0E30" w:rsidRDefault="00934101" w:rsidP="00934101">
      <w:pPr>
        <w:pStyle w:val="1"/>
        <w:rPr>
          <w:rFonts w:ascii="Times New Roman" w:hAnsi="Times New Roman" w:cs="Times New Roman"/>
          <w:b w:val="0"/>
          <w:color w:val="auto"/>
        </w:rPr>
      </w:pPr>
      <w:r w:rsidRPr="004B0E30">
        <w:rPr>
          <w:rFonts w:ascii="Times New Roman" w:hAnsi="Times New Roman" w:cs="Times New Roman"/>
          <w:b w:val="0"/>
          <w:color w:val="auto"/>
        </w:rPr>
        <w:t xml:space="preserve">Протокол о несоответствии контролируемой информации требованиям, </w:t>
      </w:r>
      <w:r w:rsidRPr="004B0E30">
        <w:rPr>
          <w:rFonts w:ascii="Times New Roman" w:hAnsi="Times New Roman" w:cs="Times New Roman"/>
          <w:b w:val="0"/>
          <w:color w:val="auto"/>
        </w:rPr>
        <w:br/>
        <w:t>установленным частью 5 статьи 99 Федерального закона</w:t>
      </w:r>
      <w:r w:rsidR="005B49DA" w:rsidRPr="004B0E30">
        <w:rPr>
          <w:rFonts w:ascii="Times New Roman" w:hAnsi="Times New Roman" w:cs="Times New Roman"/>
          <w:b w:val="0"/>
          <w:color w:val="auto"/>
        </w:rPr>
        <w:t xml:space="preserve"> </w:t>
      </w:r>
      <w:r w:rsidRPr="004B0E30">
        <w:rPr>
          <w:rFonts w:ascii="Times New Roman" w:hAnsi="Times New Roman" w:cs="Times New Roman"/>
          <w:b w:val="0"/>
          <w:color w:val="auto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B0E30">
        <w:rPr>
          <w:rFonts w:ascii="Times New Roman" w:hAnsi="Times New Roman" w:cs="Times New Roman"/>
          <w:b w:val="0"/>
          <w:color w:val="auto"/>
        </w:rPr>
        <w:br/>
        <w:t>№ ___________</w:t>
      </w: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560"/>
        <w:gridCol w:w="236"/>
        <w:gridCol w:w="236"/>
        <w:gridCol w:w="688"/>
        <w:gridCol w:w="560"/>
        <w:gridCol w:w="560"/>
        <w:gridCol w:w="420"/>
        <w:gridCol w:w="1400"/>
        <w:gridCol w:w="1680"/>
      </w:tblGrid>
      <w:tr w:rsidR="004B0E30" w:rsidRPr="004B0E30" w:rsidTr="00934101">
        <w:tc>
          <w:tcPr>
            <w:tcW w:w="84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4B0E30" w:rsidTr="00934101">
        <w:tc>
          <w:tcPr>
            <w:tcW w:w="84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Форма по </w:t>
            </w:r>
            <w:hyperlink r:id="rId50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0506135</w:t>
            </w:r>
          </w:p>
        </w:tc>
      </w:tr>
      <w:tr w:rsidR="004B0E30" w:rsidRPr="004B0E30" w:rsidTr="0093410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 от 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51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52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53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34101" w:rsidRPr="004B0E30" w:rsidTr="0093410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по </w:t>
            </w:r>
            <w:hyperlink r:id="rId54" w:history="1">
              <w:r w:rsidRPr="004B0E30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34101" w:rsidRPr="004B0E30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8"/>
        <w:gridCol w:w="236"/>
        <w:gridCol w:w="1360"/>
        <w:gridCol w:w="259"/>
        <w:gridCol w:w="361"/>
        <w:gridCol w:w="142"/>
        <w:gridCol w:w="339"/>
        <w:gridCol w:w="235"/>
        <w:gridCol w:w="282"/>
        <w:gridCol w:w="1313"/>
        <w:gridCol w:w="146"/>
        <w:gridCol w:w="314"/>
        <w:gridCol w:w="1417"/>
        <w:gridCol w:w="287"/>
        <w:gridCol w:w="214"/>
        <w:gridCol w:w="1247"/>
        <w:gridCol w:w="1695"/>
        <w:gridCol w:w="7"/>
      </w:tblGrid>
      <w:tr w:rsidR="004B0E30" w:rsidRPr="004B0E30" w:rsidTr="00934101">
        <w:trPr>
          <w:gridAfter w:val="1"/>
          <w:wAfter w:w="7" w:type="dxa"/>
        </w:trPr>
        <w:tc>
          <w:tcPr>
            <w:tcW w:w="514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Реквизиты объекта контроля </w:t>
            </w:r>
            <w:r w:rsidRPr="004B0E30">
              <w:rPr>
                <w:rFonts w:ascii="Times New Roman" w:hAnsi="Times New Roman" w:cs="Times New Roman"/>
              </w:rPr>
              <w:br/>
              <w:t>(сведений об объекте контроля)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 xml:space="preserve">Реквизиты документа, </w:t>
            </w:r>
            <w:r w:rsidRPr="004B0E30">
              <w:rPr>
                <w:rFonts w:ascii="Times New Roman" w:hAnsi="Times New Roman" w:cs="Times New Roman"/>
              </w:rPr>
              <w:br/>
              <w:t>содержащего информацию</w:t>
            </w:r>
            <w:r w:rsidRPr="004B0E30">
              <w:rPr>
                <w:rFonts w:ascii="Times New Roman" w:hAnsi="Times New Roman" w:cs="Times New Roman"/>
              </w:rPr>
              <w:br/>
              <w:t>для осуществления контроля</w:t>
            </w:r>
          </w:p>
        </w:tc>
      </w:tr>
      <w:tr w:rsidR="004B0E30" w:rsidRPr="004B0E30" w:rsidTr="00934101"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номер</w:t>
            </w:r>
          </w:p>
        </w:tc>
      </w:tr>
      <w:tr w:rsidR="004B0E30" w:rsidRPr="004B0E30" w:rsidTr="00934101"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6</w:t>
            </w:r>
          </w:p>
        </w:tc>
      </w:tr>
      <w:tr w:rsidR="004B0E30" w:rsidRPr="004B0E30" w:rsidTr="00934101"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Выявленные несоответствия:</w:t>
            </w:r>
          </w:p>
        </w:tc>
        <w:tc>
          <w:tcPr>
            <w:tcW w:w="7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4B0E30" w:rsidTr="00934101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B0E30" w:rsidRPr="004B0E30" w:rsidTr="00934101">
        <w:trPr>
          <w:gridAfter w:val="9"/>
          <w:wAfter w:w="664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0F74D8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4B0E30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101" w:rsidRPr="004B0E30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4B0E3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4101" w:rsidRPr="004B0E30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E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00F6" w:rsidRPr="004B0E30" w:rsidRDefault="00934101" w:rsidP="00934101">
      <w:pPr>
        <w:spacing w:line="240" w:lineRule="auto"/>
        <w:rPr>
          <w:rFonts w:ascii="Arial" w:hAnsi="Arial" w:cs="Arial"/>
          <w:sz w:val="24"/>
          <w:szCs w:val="24"/>
        </w:rPr>
      </w:pPr>
      <w:bookmarkStart w:id="60" w:name="sub_1125"/>
      <w:r w:rsidRPr="004B0E30">
        <w:rPr>
          <w:rFonts w:ascii="Times New Roman" w:hAnsi="Times New Roman" w:cs="Times New Roman"/>
          <w:sz w:val="24"/>
          <w:szCs w:val="24"/>
        </w:rPr>
        <w:t>* Заполняется при наличии.</w:t>
      </w:r>
      <w:bookmarkEnd w:id="60"/>
    </w:p>
    <w:sectPr w:rsidR="00A600F6" w:rsidRPr="004B0E30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1B" w:rsidRDefault="0072491B" w:rsidP="003836D7">
      <w:pPr>
        <w:spacing w:after="0" w:line="240" w:lineRule="auto"/>
      </w:pPr>
      <w:r>
        <w:separator/>
      </w:r>
    </w:p>
  </w:endnote>
  <w:endnote w:type="continuationSeparator" w:id="0">
    <w:p w:rsidR="0072491B" w:rsidRDefault="0072491B" w:rsidP="003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1B" w:rsidRDefault="0072491B" w:rsidP="003836D7">
      <w:pPr>
        <w:spacing w:after="0" w:line="240" w:lineRule="auto"/>
      </w:pPr>
      <w:r>
        <w:separator/>
      </w:r>
    </w:p>
  </w:footnote>
  <w:footnote w:type="continuationSeparator" w:id="0">
    <w:p w:rsidR="0072491B" w:rsidRDefault="0072491B" w:rsidP="003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21D"/>
    <w:multiLevelType w:val="hybridMultilevel"/>
    <w:tmpl w:val="92AC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4750"/>
    <w:multiLevelType w:val="multilevel"/>
    <w:tmpl w:val="022818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3AA34D11"/>
    <w:multiLevelType w:val="hybridMultilevel"/>
    <w:tmpl w:val="DEA05F7C"/>
    <w:lvl w:ilvl="0" w:tplc="282E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D12EEB"/>
    <w:multiLevelType w:val="hybridMultilevel"/>
    <w:tmpl w:val="96862508"/>
    <w:lvl w:ilvl="0" w:tplc="6F0A75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C"/>
    <w:rsid w:val="00013D41"/>
    <w:rsid w:val="000168CE"/>
    <w:rsid w:val="00017BDC"/>
    <w:rsid w:val="000207E6"/>
    <w:rsid w:val="00036E27"/>
    <w:rsid w:val="00041F17"/>
    <w:rsid w:val="00066E91"/>
    <w:rsid w:val="000A17FB"/>
    <w:rsid w:val="000A2B12"/>
    <w:rsid w:val="000C1D08"/>
    <w:rsid w:val="000D440D"/>
    <w:rsid w:val="000D67A3"/>
    <w:rsid w:val="000F74D8"/>
    <w:rsid w:val="000F7C58"/>
    <w:rsid w:val="001078D9"/>
    <w:rsid w:val="001202AD"/>
    <w:rsid w:val="0013428B"/>
    <w:rsid w:val="001447CE"/>
    <w:rsid w:val="00194A9F"/>
    <w:rsid w:val="0019582A"/>
    <w:rsid w:val="001C423F"/>
    <w:rsid w:val="001C6568"/>
    <w:rsid w:val="001E6796"/>
    <w:rsid w:val="001F0A12"/>
    <w:rsid w:val="002374AA"/>
    <w:rsid w:val="00255E9A"/>
    <w:rsid w:val="00260493"/>
    <w:rsid w:val="00283ED8"/>
    <w:rsid w:val="002908B4"/>
    <w:rsid w:val="00291EF2"/>
    <w:rsid w:val="0029204C"/>
    <w:rsid w:val="0029375D"/>
    <w:rsid w:val="00295433"/>
    <w:rsid w:val="002B4EC6"/>
    <w:rsid w:val="002D48EF"/>
    <w:rsid w:val="00300310"/>
    <w:rsid w:val="00331242"/>
    <w:rsid w:val="003435E0"/>
    <w:rsid w:val="003479E0"/>
    <w:rsid w:val="00355B6C"/>
    <w:rsid w:val="0037052F"/>
    <w:rsid w:val="003836D7"/>
    <w:rsid w:val="0039160A"/>
    <w:rsid w:val="003A3BAC"/>
    <w:rsid w:val="003C1808"/>
    <w:rsid w:val="003D23BA"/>
    <w:rsid w:val="003D2B12"/>
    <w:rsid w:val="003E6C8C"/>
    <w:rsid w:val="003F31E2"/>
    <w:rsid w:val="003F3D0B"/>
    <w:rsid w:val="00431FE9"/>
    <w:rsid w:val="00437716"/>
    <w:rsid w:val="0046353A"/>
    <w:rsid w:val="00472F9D"/>
    <w:rsid w:val="00496437"/>
    <w:rsid w:val="00497753"/>
    <w:rsid w:val="00497EFE"/>
    <w:rsid w:val="004B0E30"/>
    <w:rsid w:val="004B7C3B"/>
    <w:rsid w:val="004C4760"/>
    <w:rsid w:val="004D5C7D"/>
    <w:rsid w:val="004D6EC0"/>
    <w:rsid w:val="004F0EA9"/>
    <w:rsid w:val="004F6F88"/>
    <w:rsid w:val="005024CA"/>
    <w:rsid w:val="00507C20"/>
    <w:rsid w:val="00511591"/>
    <w:rsid w:val="00534235"/>
    <w:rsid w:val="005347E1"/>
    <w:rsid w:val="00536B50"/>
    <w:rsid w:val="005526FF"/>
    <w:rsid w:val="00555238"/>
    <w:rsid w:val="00580D22"/>
    <w:rsid w:val="005863B9"/>
    <w:rsid w:val="005A24A1"/>
    <w:rsid w:val="005A68CF"/>
    <w:rsid w:val="005B20D5"/>
    <w:rsid w:val="005B49DA"/>
    <w:rsid w:val="005B5B15"/>
    <w:rsid w:val="005C3677"/>
    <w:rsid w:val="00601FEF"/>
    <w:rsid w:val="00613138"/>
    <w:rsid w:val="00634EAC"/>
    <w:rsid w:val="006471DB"/>
    <w:rsid w:val="006523C0"/>
    <w:rsid w:val="00655457"/>
    <w:rsid w:val="006576C7"/>
    <w:rsid w:val="0067535F"/>
    <w:rsid w:val="006808B5"/>
    <w:rsid w:val="006903A7"/>
    <w:rsid w:val="006A1509"/>
    <w:rsid w:val="006B1400"/>
    <w:rsid w:val="006B7513"/>
    <w:rsid w:val="006D7CD3"/>
    <w:rsid w:val="006E6781"/>
    <w:rsid w:val="007140F9"/>
    <w:rsid w:val="0072491B"/>
    <w:rsid w:val="0073487E"/>
    <w:rsid w:val="00735D0E"/>
    <w:rsid w:val="00741AAE"/>
    <w:rsid w:val="0074665E"/>
    <w:rsid w:val="00746AF4"/>
    <w:rsid w:val="00751A7B"/>
    <w:rsid w:val="00767975"/>
    <w:rsid w:val="00773D24"/>
    <w:rsid w:val="0079351A"/>
    <w:rsid w:val="00793E50"/>
    <w:rsid w:val="007A2CB4"/>
    <w:rsid w:val="007D3F6D"/>
    <w:rsid w:val="0080246C"/>
    <w:rsid w:val="00810DD3"/>
    <w:rsid w:val="00832883"/>
    <w:rsid w:val="00871E41"/>
    <w:rsid w:val="008B2C48"/>
    <w:rsid w:val="00905A3D"/>
    <w:rsid w:val="00907664"/>
    <w:rsid w:val="00911FA5"/>
    <w:rsid w:val="0091427A"/>
    <w:rsid w:val="00927B4F"/>
    <w:rsid w:val="00934101"/>
    <w:rsid w:val="0094636A"/>
    <w:rsid w:val="00977901"/>
    <w:rsid w:val="009906C6"/>
    <w:rsid w:val="00995DF7"/>
    <w:rsid w:val="009B1502"/>
    <w:rsid w:val="009C05D3"/>
    <w:rsid w:val="009C2E4C"/>
    <w:rsid w:val="009C3204"/>
    <w:rsid w:val="009D4FA7"/>
    <w:rsid w:val="009F2E3D"/>
    <w:rsid w:val="00A03402"/>
    <w:rsid w:val="00A14EE6"/>
    <w:rsid w:val="00A208B3"/>
    <w:rsid w:val="00A26BD9"/>
    <w:rsid w:val="00A5330A"/>
    <w:rsid w:val="00A600F6"/>
    <w:rsid w:val="00A8048A"/>
    <w:rsid w:val="00A83BCD"/>
    <w:rsid w:val="00A90DC7"/>
    <w:rsid w:val="00A913B6"/>
    <w:rsid w:val="00A94112"/>
    <w:rsid w:val="00AC5731"/>
    <w:rsid w:val="00AF6F6D"/>
    <w:rsid w:val="00AF732E"/>
    <w:rsid w:val="00B02188"/>
    <w:rsid w:val="00B024C6"/>
    <w:rsid w:val="00B213FB"/>
    <w:rsid w:val="00B4659B"/>
    <w:rsid w:val="00B53625"/>
    <w:rsid w:val="00B60CA6"/>
    <w:rsid w:val="00B7526C"/>
    <w:rsid w:val="00B83A78"/>
    <w:rsid w:val="00B91F6C"/>
    <w:rsid w:val="00B96234"/>
    <w:rsid w:val="00BA10D2"/>
    <w:rsid w:val="00BC71CB"/>
    <w:rsid w:val="00BF4434"/>
    <w:rsid w:val="00C17FB2"/>
    <w:rsid w:val="00C32192"/>
    <w:rsid w:val="00C62D1F"/>
    <w:rsid w:val="00C74A99"/>
    <w:rsid w:val="00C84213"/>
    <w:rsid w:val="00C95384"/>
    <w:rsid w:val="00CA671C"/>
    <w:rsid w:val="00CB45A2"/>
    <w:rsid w:val="00CC5D59"/>
    <w:rsid w:val="00CD101D"/>
    <w:rsid w:val="00CE4A34"/>
    <w:rsid w:val="00D22F71"/>
    <w:rsid w:val="00D706E2"/>
    <w:rsid w:val="00D84FCC"/>
    <w:rsid w:val="00D87A19"/>
    <w:rsid w:val="00D94993"/>
    <w:rsid w:val="00DC63DB"/>
    <w:rsid w:val="00DC7AF5"/>
    <w:rsid w:val="00DE19B5"/>
    <w:rsid w:val="00DE4F54"/>
    <w:rsid w:val="00DF2B2E"/>
    <w:rsid w:val="00E06DEF"/>
    <w:rsid w:val="00E07EEF"/>
    <w:rsid w:val="00E20753"/>
    <w:rsid w:val="00E65207"/>
    <w:rsid w:val="00E704FC"/>
    <w:rsid w:val="00EA3BC2"/>
    <w:rsid w:val="00EB64A5"/>
    <w:rsid w:val="00EC4A6E"/>
    <w:rsid w:val="00EE0179"/>
    <w:rsid w:val="00EE43A1"/>
    <w:rsid w:val="00F01548"/>
    <w:rsid w:val="00F2058C"/>
    <w:rsid w:val="00F20ADF"/>
    <w:rsid w:val="00F34726"/>
    <w:rsid w:val="00F41A33"/>
    <w:rsid w:val="00F5642F"/>
    <w:rsid w:val="00F7611D"/>
    <w:rsid w:val="00F85800"/>
    <w:rsid w:val="00F9268B"/>
    <w:rsid w:val="00F95E1C"/>
    <w:rsid w:val="00FA134D"/>
    <w:rsid w:val="00FC0E90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00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C65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0DD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213F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600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600F6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A804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8048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1C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1C65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00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C65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0DD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213F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600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600F6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A804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8048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1C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1C65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184934.0" TargetMode="External"/><Relationship Id="rId26" Type="http://schemas.openxmlformats.org/officeDocument/2006/relationships/hyperlink" Target="garantF1://12017985.0" TargetMode="External"/><Relationship Id="rId39" Type="http://schemas.openxmlformats.org/officeDocument/2006/relationships/hyperlink" Target="garantF1://79139.506000" TargetMode="External"/><Relationship Id="rId21" Type="http://schemas.openxmlformats.org/officeDocument/2006/relationships/hyperlink" Target="garantF1://70365940.0" TargetMode="External"/><Relationship Id="rId34" Type="http://schemas.openxmlformats.org/officeDocument/2006/relationships/hyperlink" Target="garantF1://70365940.0" TargetMode="External"/><Relationship Id="rId42" Type="http://schemas.openxmlformats.org/officeDocument/2006/relationships/hyperlink" Target="garantF1://70365940.0" TargetMode="External"/><Relationship Id="rId47" Type="http://schemas.openxmlformats.org/officeDocument/2006/relationships/hyperlink" Target="garantF1://12017985.0" TargetMode="External"/><Relationship Id="rId50" Type="http://schemas.openxmlformats.org/officeDocument/2006/relationships/hyperlink" Target="garantF1://79139.506000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7917.0" TargetMode="External"/><Relationship Id="rId29" Type="http://schemas.openxmlformats.org/officeDocument/2006/relationships/hyperlink" Target="garantF1://79222.383" TargetMode="External"/><Relationship Id="rId11" Type="http://schemas.openxmlformats.org/officeDocument/2006/relationships/hyperlink" Target="garantF1://70184934.0" TargetMode="External"/><Relationship Id="rId24" Type="http://schemas.openxmlformats.org/officeDocument/2006/relationships/hyperlink" Target="garantF1://79139.506000" TargetMode="External"/><Relationship Id="rId32" Type="http://schemas.openxmlformats.org/officeDocument/2006/relationships/hyperlink" Target="garantF1://70184934.0" TargetMode="External"/><Relationship Id="rId37" Type="http://schemas.openxmlformats.org/officeDocument/2006/relationships/hyperlink" Target="garantF1://70253464.3418" TargetMode="External"/><Relationship Id="rId40" Type="http://schemas.openxmlformats.org/officeDocument/2006/relationships/hyperlink" Target="garantF1://70184934.0" TargetMode="External"/><Relationship Id="rId45" Type="http://schemas.openxmlformats.org/officeDocument/2006/relationships/hyperlink" Target="garantF1://79222.384" TargetMode="External"/><Relationship Id="rId53" Type="http://schemas.openxmlformats.org/officeDocument/2006/relationships/hyperlink" Target="garantF1://7036594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9139.506000" TargetMode="External"/><Relationship Id="rId19" Type="http://schemas.openxmlformats.org/officeDocument/2006/relationships/hyperlink" Target="garantF1://12017985.0" TargetMode="External"/><Relationship Id="rId31" Type="http://schemas.openxmlformats.org/officeDocument/2006/relationships/hyperlink" Target="garantF1://79139.506000" TargetMode="External"/><Relationship Id="rId44" Type="http://schemas.openxmlformats.org/officeDocument/2006/relationships/hyperlink" Target="garantF1://70308460.100000" TargetMode="External"/><Relationship Id="rId52" Type="http://schemas.openxmlformats.org/officeDocument/2006/relationships/hyperlink" Target="garantF1://1201798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365940.0" TargetMode="External"/><Relationship Id="rId22" Type="http://schemas.openxmlformats.org/officeDocument/2006/relationships/hyperlink" Target="garantF1://79222.383" TargetMode="External"/><Relationship Id="rId27" Type="http://schemas.openxmlformats.org/officeDocument/2006/relationships/hyperlink" Target="garantF1://70365940.0" TargetMode="External"/><Relationship Id="rId30" Type="http://schemas.openxmlformats.org/officeDocument/2006/relationships/hyperlink" Target="garantF1://7917.0" TargetMode="External"/><Relationship Id="rId35" Type="http://schemas.openxmlformats.org/officeDocument/2006/relationships/hyperlink" Target="garantF1://70365940.0" TargetMode="External"/><Relationship Id="rId43" Type="http://schemas.openxmlformats.org/officeDocument/2006/relationships/hyperlink" Target="garantF1://70365940.0" TargetMode="External"/><Relationship Id="rId48" Type="http://schemas.openxmlformats.org/officeDocument/2006/relationships/hyperlink" Target="garantF1://70365940.0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garantF1://70184934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17985.0" TargetMode="External"/><Relationship Id="rId17" Type="http://schemas.openxmlformats.org/officeDocument/2006/relationships/hyperlink" Target="garantF1://79139.506000" TargetMode="External"/><Relationship Id="rId25" Type="http://schemas.openxmlformats.org/officeDocument/2006/relationships/hyperlink" Target="garantF1://70184934.0" TargetMode="External"/><Relationship Id="rId33" Type="http://schemas.openxmlformats.org/officeDocument/2006/relationships/hyperlink" Target="garantF1://12017985.0" TargetMode="External"/><Relationship Id="rId38" Type="http://schemas.openxmlformats.org/officeDocument/2006/relationships/hyperlink" Target="garantF1://7917.0" TargetMode="External"/><Relationship Id="rId46" Type="http://schemas.openxmlformats.org/officeDocument/2006/relationships/hyperlink" Target="garantF1://70184934.0" TargetMode="External"/><Relationship Id="rId20" Type="http://schemas.openxmlformats.org/officeDocument/2006/relationships/hyperlink" Target="garantF1://70365940.0" TargetMode="External"/><Relationship Id="rId41" Type="http://schemas.openxmlformats.org/officeDocument/2006/relationships/hyperlink" Target="garantF1://12017985.0" TargetMode="External"/><Relationship Id="rId54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79222.383" TargetMode="External"/><Relationship Id="rId23" Type="http://schemas.openxmlformats.org/officeDocument/2006/relationships/hyperlink" Target="garantF1://7917.0" TargetMode="External"/><Relationship Id="rId28" Type="http://schemas.openxmlformats.org/officeDocument/2006/relationships/hyperlink" Target="garantF1://70365940.0" TargetMode="External"/><Relationship Id="rId36" Type="http://schemas.openxmlformats.org/officeDocument/2006/relationships/hyperlink" Target="garantF1://79222.383" TargetMode="External"/><Relationship Id="rId49" Type="http://schemas.openxmlformats.org/officeDocument/2006/relationships/hyperlink" Target="garantF1://703659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C3DF-8682-47FB-84BD-CEA50A55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24</Pages>
  <Words>6840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Коростелева Анна Игоревна</cp:lastModifiedBy>
  <cp:revision>50</cp:revision>
  <cp:lastPrinted>2019-10-22T03:56:00Z</cp:lastPrinted>
  <dcterms:created xsi:type="dcterms:W3CDTF">2019-09-17T22:40:00Z</dcterms:created>
  <dcterms:modified xsi:type="dcterms:W3CDTF">2019-10-23T23:57:00Z</dcterms:modified>
</cp:coreProperties>
</file>