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9" w:rsidRPr="00D16EDD" w:rsidRDefault="00F47759" w:rsidP="00F47759">
      <w:pPr>
        <w:framePr w:w="1423" w:h="1441" w:hSpace="180" w:wrap="auto" w:vAnchor="text" w:hAnchor="page" w:x="5670" w:y="1"/>
        <w:tabs>
          <w:tab w:val="left" w:pos="1134"/>
        </w:tabs>
        <w:ind w:left="-284" w:right="16" w:firstLine="284"/>
        <w:jc w:val="center"/>
        <w:rPr>
          <w:noProof/>
          <w:sz w:val="28"/>
        </w:rPr>
      </w:pPr>
      <w:r w:rsidRPr="00D16EDD">
        <w:rPr>
          <w:noProof/>
          <w:sz w:val="28"/>
        </w:rPr>
        <w:drawing>
          <wp:inline distT="0" distB="0" distL="0" distR="0" wp14:anchorId="0616C2A1" wp14:editId="323541C0">
            <wp:extent cx="733425" cy="9232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59" w:rsidRPr="00D16EDD" w:rsidRDefault="00F47759" w:rsidP="00F47759">
      <w:pPr>
        <w:framePr w:w="1253" w:h="1441" w:hSpace="180" w:wrap="auto" w:vAnchor="text" w:hAnchor="page" w:x="5842" w:y="1"/>
        <w:jc w:val="center"/>
        <w:rPr>
          <w:noProof/>
          <w:sz w:val="28"/>
        </w:rPr>
      </w:pPr>
    </w:p>
    <w:p w:rsidR="00F47759" w:rsidRPr="00D16EDD" w:rsidRDefault="00F47759" w:rsidP="00F47759">
      <w:pPr>
        <w:jc w:val="center"/>
        <w:rPr>
          <w:sz w:val="32"/>
        </w:rPr>
      </w:pPr>
    </w:p>
    <w:p w:rsidR="00F47759" w:rsidRPr="00D16EDD" w:rsidRDefault="00F47759" w:rsidP="00F47759">
      <w:pPr>
        <w:rPr>
          <w:b/>
          <w:sz w:val="28"/>
        </w:rPr>
      </w:pPr>
    </w:p>
    <w:p w:rsidR="00F47759" w:rsidRPr="00D16EDD" w:rsidRDefault="00F47759" w:rsidP="00F47759">
      <w:pPr>
        <w:jc w:val="center"/>
        <w:rPr>
          <w:b/>
          <w:sz w:val="28"/>
        </w:rPr>
      </w:pPr>
    </w:p>
    <w:p w:rsidR="00F47759" w:rsidRPr="00D16EDD" w:rsidRDefault="00F47759" w:rsidP="00F47759">
      <w:pPr>
        <w:jc w:val="center"/>
        <w:rPr>
          <w:b/>
          <w:sz w:val="28"/>
        </w:rPr>
      </w:pPr>
    </w:p>
    <w:p w:rsidR="00F47759" w:rsidRPr="00D16EDD" w:rsidRDefault="00F47759" w:rsidP="00F47759">
      <w:pPr>
        <w:jc w:val="center"/>
        <w:rPr>
          <w:b/>
          <w:sz w:val="28"/>
        </w:rPr>
      </w:pPr>
    </w:p>
    <w:p w:rsidR="00F47759" w:rsidRPr="00D16EDD" w:rsidRDefault="00F47759" w:rsidP="00F47759">
      <w:pPr>
        <w:pStyle w:val="a6"/>
        <w:rPr>
          <w:b/>
          <w:sz w:val="28"/>
          <w:szCs w:val="28"/>
        </w:rPr>
      </w:pPr>
      <w:r w:rsidRPr="00D16EDD">
        <w:rPr>
          <w:b/>
          <w:sz w:val="28"/>
          <w:szCs w:val="28"/>
        </w:rPr>
        <w:t>Комитет государственного регулирования цен и тарифов</w:t>
      </w:r>
    </w:p>
    <w:p w:rsidR="00F47759" w:rsidRPr="00D16EDD" w:rsidRDefault="00F47759" w:rsidP="00F47759">
      <w:pPr>
        <w:jc w:val="center"/>
        <w:rPr>
          <w:b/>
          <w:sz w:val="28"/>
          <w:szCs w:val="28"/>
        </w:rPr>
      </w:pPr>
      <w:r w:rsidRPr="00D16EDD">
        <w:rPr>
          <w:b/>
          <w:sz w:val="28"/>
          <w:szCs w:val="28"/>
        </w:rPr>
        <w:t>Чукотского автономного округа</w:t>
      </w:r>
    </w:p>
    <w:p w:rsidR="00F47759" w:rsidRPr="00D16EDD" w:rsidRDefault="00F47759" w:rsidP="00F47759"/>
    <w:p w:rsidR="00F47759" w:rsidRPr="00D16EDD" w:rsidRDefault="00F47759" w:rsidP="00F47759">
      <w:pPr>
        <w:jc w:val="center"/>
        <w:rPr>
          <w:b/>
          <w:sz w:val="28"/>
          <w:szCs w:val="28"/>
        </w:rPr>
      </w:pPr>
      <w:r w:rsidRPr="00D16EDD">
        <w:rPr>
          <w:b/>
          <w:sz w:val="28"/>
          <w:szCs w:val="28"/>
        </w:rPr>
        <w:t>ПРИКАЗ</w:t>
      </w:r>
    </w:p>
    <w:p w:rsidR="00F47759" w:rsidRPr="00D16EDD" w:rsidRDefault="00F47759" w:rsidP="00F47759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228"/>
        <w:gridCol w:w="3243"/>
      </w:tblGrid>
      <w:tr w:rsidR="00F47759" w:rsidRPr="00D16EDD" w:rsidTr="00C450C0">
        <w:tc>
          <w:tcPr>
            <w:tcW w:w="3241" w:type="dxa"/>
          </w:tcPr>
          <w:p w:rsidR="00F47759" w:rsidRPr="00D16EDD" w:rsidRDefault="00F47759" w:rsidP="00DB1ABF">
            <w:pPr>
              <w:rPr>
                <w:b/>
                <w:sz w:val="28"/>
                <w:szCs w:val="28"/>
              </w:rPr>
            </w:pPr>
            <w:r w:rsidRPr="00D16EDD">
              <w:rPr>
                <w:sz w:val="28"/>
                <w:szCs w:val="28"/>
              </w:rPr>
              <w:t xml:space="preserve">от </w:t>
            </w:r>
            <w:r w:rsidR="00DB1ABF" w:rsidRPr="00D16EDD">
              <w:rPr>
                <w:sz w:val="28"/>
                <w:szCs w:val="28"/>
              </w:rPr>
              <w:t>21</w:t>
            </w:r>
            <w:r w:rsidR="00EB60A8" w:rsidRPr="00D16EDD">
              <w:rPr>
                <w:sz w:val="28"/>
                <w:szCs w:val="28"/>
              </w:rPr>
              <w:t xml:space="preserve"> </w:t>
            </w:r>
            <w:r w:rsidR="000D4CAD" w:rsidRPr="00D16EDD">
              <w:rPr>
                <w:sz w:val="28"/>
                <w:szCs w:val="28"/>
              </w:rPr>
              <w:t>феврал</w:t>
            </w:r>
            <w:r w:rsidR="000A0021" w:rsidRPr="00D16EDD">
              <w:rPr>
                <w:sz w:val="28"/>
                <w:szCs w:val="28"/>
              </w:rPr>
              <w:t>я</w:t>
            </w:r>
            <w:r w:rsidR="00EB60A8" w:rsidRPr="00D16EDD">
              <w:rPr>
                <w:sz w:val="28"/>
                <w:szCs w:val="28"/>
              </w:rPr>
              <w:t xml:space="preserve"> 202</w:t>
            </w:r>
            <w:r w:rsidR="000D4CAD" w:rsidRPr="00D16EDD">
              <w:rPr>
                <w:sz w:val="28"/>
                <w:szCs w:val="28"/>
              </w:rPr>
              <w:t>3</w:t>
            </w:r>
            <w:r w:rsidRPr="00D16E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28" w:type="dxa"/>
          </w:tcPr>
          <w:p w:rsidR="00F47759" w:rsidRPr="00D16EDD" w:rsidRDefault="00F47759" w:rsidP="00DB1ABF">
            <w:pPr>
              <w:jc w:val="center"/>
              <w:rPr>
                <w:b/>
                <w:sz w:val="28"/>
                <w:szCs w:val="28"/>
              </w:rPr>
            </w:pPr>
            <w:r w:rsidRPr="00D16EDD">
              <w:rPr>
                <w:sz w:val="28"/>
                <w:szCs w:val="28"/>
              </w:rPr>
              <w:t xml:space="preserve">№ </w:t>
            </w:r>
            <w:r w:rsidR="00DB1ABF" w:rsidRPr="00D16EDD">
              <w:rPr>
                <w:sz w:val="28"/>
                <w:szCs w:val="28"/>
              </w:rPr>
              <w:t>11</w:t>
            </w:r>
            <w:r w:rsidRPr="00D16EDD">
              <w:rPr>
                <w:sz w:val="28"/>
                <w:szCs w:val="28"/>
              </w:rPr>
              <w:t>-од</w:t>
            </w:r>
          </w:p>
        </w:tc>
        <w:tc>
          <w:tcPr>
            <w:tcW w:w="3243" w:type="dxa"/>
          </w:tcPr>
          <w:p w:rsidR="00F47759" w:rsidRPr="00D16EDD" w:rsidRDefault="00F47759" w:rsidP="00C450C0">
            <w:pPr>
              <w:jc w:val="right"/>
              <w:rPr>
                <w:b/>
                <w:sz w:val="28"/>
                <w:szCs w:val="28"/>
              </w:rPr>
            </w:pPr>
            <w:r w:rsidRPr="00D16EDD">
              <w:rPr>
                <w:sz w:val="28"/>
                <w:szCs w:val="28"/>
              </w:rPr>
              <w:t>г. Анадырь</w:t>
            </w:r>
          </w:p>
        </w:tc>
      </w:tr>
    </w:tbl>
    <w:p w:rsidR="00F47759" w:rsidRPr="00D16EDD" w:rsidRDefault="00F47759" w:rsidP="00F47759">
      <w:pPr>
        <w:rPr>
          <w:b/>
          <w:sz w:val="28"/>
          <w:szCs w:val="28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F47759" w:rsidRPr="00D16EDD" w:rsidTr="00DB1ABF">
        <w:tc>
          <w:tcPr>
            <w:tcW w:w="4962" w:type="dxa"/>
            <w:hideMark/>
          </w:tcPr>
          <w:p w:rsidR="00F47759" w:rsidRPr="00D16EDD" w:rsidRDefault="00DB1ABF" w:rsidP="00AC47A7">
            <w:pPr>
              <w:tabs>
                <w:tab w:val="left" w:pos="0"/>
                <w:tab w:val="left" w:pos="1418"/>
              </w:tabs>
              <w:jc w:val="both"/>
              <w:rPr>
                <w:b/>
                <w:sz w:val="28"/>
                <w:szCs w:val="28"/>
              </w:rPr>
            </w:pPr>
            <w:r w:rsidRPr="00D16EDD">
              <w:rPr>
                <w:sz w:val="28"/>
                <w:szCs w:val="28"/>
              </w:rPr>
              <w:t>Об утверждении журнальных форм</w:t>
            </w:r>
            <w:r w:rsidR="00AC47A7" w:rsidRPr="00D16EDD">
              <w:rPr>
                <w:sz w:val="28"/>
                <w:szCs w:val="28"/>
              </w:rPr>
              <w:t>,</w:t>
            </w:r>
            <w:r w:rsidRPr="00D16EDD">
              <w:rPr>
                <w:sz w:val="28"/>
                <w:szCs w:val="28"/>
              </w:rPr>
              <w:t xml:space="preserve"> </w:t>
            </w:r>
            <w:r w:rsidR="00AC47A7" w:rsidRPr="00D16EDD">
              <w:rPr>
                <w:sz w:val="28"/>
                <w:szCs w:val="28"/>
              </w:rPr>
              <w:t>необходимых для выполнения требований законодательства в области персональных данных</w:t>
            </w:r>
            <w:r w:rsidRPr="00D16EDD">
              <w:rPr>
                <w:sz w:val="28"/>
                <w:szCs w:val="28"/>
              </w:rPr>
              <w:t xml:space="preserve"> в </w:t>
            </w:r>
            <w:r w:rsidR="00707592" w:rsidRPr="00D16EDD">
              <w:rPr>
                <w:sz w:val="28"/>
                <w:szCs w:val="28"/>
              </w:rPr>
              <w:t>Комитет</w:t>
            </w:r>
            <w:r w:rsidRPr="00D16EDD">
              <w:rPr>
                <w:sz w:val="28"/>
                <w:szCs w:val="28"/>
              </w:rPr>
              <w:t>е</w:t>
            </w:r>
            <w:r w:rsidR="00707592" w:rsidRPr="00D16EDD">
              <w:rPr>
                <w:sz w:val="28"/>
                <w:szCs w:val="28"/>
              </w:rPr>
              <w:t xml:space="preserve"> государственного регулирования цен и тарифов Чукотского автономного округа</w:t>
            </w:r>
          </w:p>
        </w:tc>
      </w:tr>
    </w:tbl>
    <w:p w:rsidR="000D0DC8" w:rsidRPr="00D16EDD" w:rsidRDefault="000D0DC8" w:rsidP="00F47759">
      <w:pPr>
        <w:ind w:firstLine="851"/>
        <w:jc w:val="center"/>
        <w:rPr>
          <w:sz w:val="28"/>
          <w:szCs w:val="28"/>
        </w:rPr>
      </w:pPr>
    </w:p>
    <w:p w:rsidR="00100DC1" w:rsidRPr="00D16EDD" w:rsidRDefault="00100DC1" w:rsidP="00F47759">
      <w:pPr>
        <w:ind w:firstLine="851"/>
        <w:jc w:val="center"/>
        <w:rPr>
          <w:sz w:val="28"/>
          <w:szCs w:val="28"/>
        </w:rPr>
      </w:pPr>
    </w:p>
    <w:p w:rsidR="00F47759" w:rsidRPr="00D16EDD" w:rsidRDefault="00DB1ABF" w:rsidP="00707592">
      <w:pPr>
        <w:ind w:firstLine="851"/>
        <w:jc w:val="both"/>
        <w:rPr>
          <w:sz w:val="28"/>
          <w:szCs w:val="28"/>
        </w:rPr>
      </w:pPr>
      <w:proofErr w:type="gramStart"/>
      <w:r w:rsidRPr="00D16EDD">
        <w:rPr>
          <w:sz w:val="28"/>
          <w:szCs w:val="28"/>
        </w:rPr>
        <w:t xml:space="preserve">В соответствии с Федеральным </w:t>
      </w:r>
      <w:hyperlink r:id="rId10" w:history="1">
        <w:r w:rsidRPr="00D16EDD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D16EDD">
        <w:rPr>
          <w:sz w:val="28"/>
          <w:szCs w:val="28"/>
        </w:rPr>
        <w:t xml:space="preserve"> от 27 июля 2006 года № 152-ФЗ «О персональных данных», </w:t>
      </w:r>
      <w:hyperlink r:id="rId11" w:history="1">
        <w:r w:rsidRPr="00D16EDD">
          <w:rPr>
            <w:rStyle w:val="ac"/>
            <w:color w:val="auto"/>
            <w:sz w:val="28"/>
            <w:szCs w:val="28"/>
            <w:u w:val="none"/>
          </w:rPr>
          <w:t>Постановлениям</w:t>
        </w:r>
      </w:hyperlink>
      <w:r w:rsidRPr="00D16EDD">
        <w:rPr>
          <w:rStyle w:val="ac"/>
          <w:color w:val="auto"/>
          <w:sz w:val="28"/>
          <w:szCs w:val="28"/>
          <w:u w:val="none"/>
        </w:rPr>
        <w:t>и</w:t>
      </w:r>
      <w:r w:rsidRPr="00D16EDD">
        <w:rPr>
          <w:sz w:val="28"/>
          <w:szCs w:val="28"/>
        </w:rPr>
        <w:t xml:space="preserve">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от 1 ноября 2012 г. № 1119 «Об утверждении требований к защите персональных данных при их обработке в информационных системах персональных данных», от</w:t>
      </w:r>
      <w:proofErr w:type="gramEnd"/>
      <w:r w:rsidRPr="00D16EDD">
        <w:rPr>
          <w:sz w:val="28"/>
          <w:szCs w:val="28"/>
        </w:rPr>
        <w:t xml:space="preserve"> </w:t>
      </w:r>
      <w:proofErr w:type="gramStart"/>
      <w:r w:rsidRPr="00D16EDD">
        <w:rPr>
          <w:sz w:val="28"/>
          <w:szCs w:val="28"/>
        </w:rPr>
        <w:t xml:space="preserve">21 марта 2012 г. № 211 «Об утверждении перечня мер, направленных на обеспечение выполнения обязанностей, предусмотренных Федеральным </w:t>
      </w:r>
      <w:hyperlink r:id="rId12" w:history="1">
        <w:r w:rsidRPr="00D16EDD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D16EDD">
        <w:rPr>
          <w:sz w:val="28"/>
          <w:szCs w:val="28"/>
        </w:rPr>
        <w:t xml:space="preserve"> «О персональных данных»</w:t>
      </w:r>
      <w:r w:rsidRPr="00D16EDD">
        <w:rPr>
          <w:sz w:val="28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D16EDD">
        <w:rPr>
          <w:sz w:val="28"/>
          <w:szCs w:val="24"/>
        </w:rPr>
        <w:t xml:space="preserve"> органами»</w:t>
      </w:r>
    </w:p>
    <w:p w:rsidR="00F47759" w:rsidRPr="00D16EDD" w:rsidRDefault="00F47759" w:rsidP="00F47759">
      <w:pPr>
        <w:tabs>
          <w:tab w:val="left" w:pos="0"/>
          <w:tab w:val="left" w:pos="1418"/>
        </w:tabs>
        <w:jc w:val="both"/>
        <w:rPr>
          <w:b/>
          <w:sz w:val="28"/>
          <w:szCs w:val="28"/>
        </w:rPr>
      </w:pPr>
      <w:r w:rsidRPr="00D16EDD">
        <w:rPr>
          <w:b/>
          <w:sz w:val="28"/>
          <w:szCs w:val="28"/>
        </w:rPr>
        <w:t xml:space="preserve">         </w:t>
      </w:r>
    </w:p>
    <w:p w:rsidR="00F47759" w:rsidRPr="00D16EDD" w:rsidRDefault="00F47759" w:rsidP="00F47759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ED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7759" w:rsidRPr="00D16EDD" w:rsidRDefault="00F47759" w:rsidP="00F47759">
      <w:pPr>
        <w:ind w:firstLine="851"/>
        <w:jc w:val="both"/>
        <w:rPr>
          <w:b/>
          <w:sz w:val="28"/>
          <w:szCs w:val="28"/>
        </w:rPr>
      </w:pPr>
    </w:p>
    <w:p w:rsidR="00707592" w:rsidRPr="00D16EDD" w:rsidRDefault="00DB1ABF" w:rsidP="006B43DB">
      <w:pPr>
        <w:pStyle w:val="3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16EDD">
        <w:rPr>
          <w:sz w:val="28"/>
          <w:szCs w:val="28"/>
        </w:rPr>
        <w:t>Утвердить следующие журнальные формы</w:t>
      </w:r>
      <w:r w:rsidR="00AC47A7" w:rsidRPr="00D16EDD">
        <w:rPr>
          <w:sz w:val="28"/>
          <w:szCs w:val="28"/>
        </w:rPr>
        <w:t>,</w:t>
      </w:r>
      <w:r w:rsidRPr="00D16EDD">
        <w:rPr>
          <w:sz w:val="28"/>
          <w:szCs w:val="28"/>
        </w:rPr>
        <w:t xml:space="preserve"> </w:t>
      </w:r>
      <w:r w:rsidR="00AC47A7" w:rsidRPr="00D16EDD">
        <w:rPr>
          <w:sz w:val="28"/>
          <w:szCs w:val="28"/>
        </w:rPr>
        <w:t>необходимы</w:t>
      </w:r>
      <w:r w:rsidR="008332FA">
        <w:rPr>
          <w:sz w:val="28"/>
          <w:szCs w:val="28"/>
        </w:rPr>
        <w:t>е</w:t>
      </w:r>
      <w:r w:rsidR="00AC47A7" w:rsidRPr="00D16EDD">
        <w:rPr>
          <w:sz w:val="28"/>
          <w:szCs w:val="28"/>
        </w:rPr>
        <w:t xml:space="preserve"> для выполнения требований за</w:t>
      </w:r>
      <w:bookmarkStart w:id="0" w:name="_GoBack"/>
      <w:bookmarkEnd w:id="0"/>
      <w:r w:rsidR="00AC47A7" w:rsidRPr="00D16EDD">
        <w:rPr>
          <w:sz w:val="28"/>
          <w:szCs w:val="28"/>
        </w:rPr>
        <w:t xml:space="preserve">конодательства в области персональных данных </w:t>
      </w:r>
      <w:r w:rsidRPr="00D16EDD">
        <w:rPr>
          <w:sz w:val="28"/>
          <w:szCs w:val="28"/>
        </w:rPr>
        <w:t>в Комитете государственного регулирования цен и тарифов Чукотского автономного округа:</w:t>
      </w:r>
    </w:p>
    <w:p w:rsidR="00DB1ABF" w:rsidRPr="00D16EDD" w:rsidRDefault="00DB1ABF" w:rsidP="00DB1ABF">
      <w:pPr>
        <w:pStyle w:val="3"/>
        <w:numPr>
          <w:ilvl w:val="0"/>
          <w:numId w:val="37"/>
        </w:numPr>
        <w:tabs>
          <w:tab w:val="left" w:pos="-426"/>
          <w:tab w:val="left" w:pos="1134"/>
        </w:tabs>
        <w:ind w:left="0" w:firstLine="851"/>
        <w:jc w:val="both"/>
        <w:rPr>
          <w:sz w:val="28"/>
          <w:szCs w:val="28"/>
        </w:rPr>
      </w:pPr>
      <w:r w:rsidRPr="00D16EDD">
        <w:rPr>
          <w:sz w:val="28"/>
          <w:szCs w:val="28"/>
        </w:rPr>
        <w:t>Журнал учета передачи персональных данных (приложение 1);</w:t>
      </w:r>
    </w:p>
    <w:p w:rsidR="00DB1ABF" w:rsidRPr="00D16EDD" w:rsidRDefault="006B43DB" w:rsidP="00DB1ABF">
      <w:pPr>
        <w:pStyle w:val="3"/>
        <w:numPr>
          <w:ilvl w:val="0"/>
          <w:numId w:val="37"/>
        </w:numPr>
        <w:tabs>
          <w:tab w:val="left" w:pos="-426"/>
          <w:tab w:val="left" w:pos="1134"/>
        </w:tabs>
        <w:ind w:left="0" w:firstLine="851"/>
        <w:jc w:val="both"/>
        <w:rPr>
          <w:sz w:val="28"/>
          <w:szCs w:val="28"/>
        </w:rPr>
      </w:pPr>
      <w:r w:rsidRPr="00D16EDD">
        <w:rPr>
          <w:sz w:val="28"/>
          <w:szCs w:val="28"/>
        </w:rPr>
        <w:t>Журнал учета обращений субъектов персональных данных (приложение 2);</w:t>
      </w:r>
    </w:p>
    <w:p w:rsidR="006B43DB" w:rsidRPr="00D16EDD" w:rsidRDefault="006B43DB" w:rsidP="00DB1ABF">
      <w:pPr>
        <w:pStyle w:val="3"/>
        <w:numPr>
          <w:ilvl w:val="0"/>
          <w:numId w:val="37"/>
        </w:numPr>
        <w:tabs>
          <w:tab w:val="left" w:pos="-426"/>
          <w:tab w:val="left" w:pos="1134"/>
        </w:tabs>
        <w:ind w:left="0" w:firstLine="851"/>
        <w:jc w:val="both"/>
        <w:rPr>
          <w:sz w:val="28"/>
          <w:szCs w:val="28"/>
        </w:rPr>
      </w:pPr>
      <w:r w:rsidRPr="00D16EDD">
        <w:rPr>
          <w:sz w:val="28"/>
          <w:szCs w:val="28"/>
        </w:rPr>
        <w:t>Журнал учета ознакомления сотрудников с положениями законодательства Российской Федерации о персональных данных, в том числе с требованиями к защите персональных данных (приложение 3);</w:t>
      </w:r>
    </w:p>
    <w:p w:rsidR="006B43DB" w:rsidRPr="00D16EDD" w:rsidRDefault="006B43DB" w:rsidP="00DB1ABF">
      <w:pPr>
        <w:pStyle w:val="3"/>
        <w:numPr>
          <w:ilvl w:val="0"/>
          <w:numId w:val="37"/>
        </w:numPr>
        <w:tabs>
          <w:tab w:val="left" w:pos="-426"/>
          <w:tab w:val="left" w:pos="1134"/>
        </w:tabs>
        <w:ind w:left="0" w:firstLine="851"/>
        <w:jc w:val="both"/>
        <w:rPr>
          <w:sz w:val="28"/>
          <w:szCs w:val="28"/>
        </w:rPr>
      </w:pPr>
      <w:r w:rsidRPr="00D16EDD">
        <w:rPr>
          <w:sz w:val="28"/>
          <w:szCs w:val="28"/>
        </w:rPr>
        <w:lastRenderedPageBreak/>
        <w:t>Журнал поэкземплярного учета средств защиты информации (приложение 4);</w:t>
      </w:r>
    </w:p>
    <w:p w:rsidR="006B43DB" w:rsidRPr="00D16EDD" w:rsidRDefault="006B43DB" w:rsidP="00DB1ABF">
      <w:pPr>
        <w:pStyle w:val="3"/>
        <w:numPr>
          <w:ilvl w:val="0"/>
          <w:numId w:val="37"/>
        </w:numPr>
        <w:tabs>
          <w:tab w:val="left" w:pos="-426"/>
          <w:tab w:val="left" w:pos="1134"/>
        </w:tabs>
        <w:ind w:left="0" w:firstLine="851"/>
        <w:jc w:val="both"/>
        <w:rPr>
          <w:sz w:val="28"/>
          <w:szCs w:val="28"/>
        </w:rPr>
      </w:pPr>
      <w:r w:rsidRPr="00D16EDD">
        <w:rPr>
          <w:sz w:val="28"/>
          <w:szCs w:val="28"/>
        </w:rPr>
        <w:t>Журнал учета хранилищ (сейфов) (приложение 5);</w:t>
      </w:r>
    </w:p>
    <w:p w:rsidR="006B43DB" w:rsidRPr="00D16EDD" w:rsidRDefault="006B43DB" w:rsidP="00DB1ABF">
      <w:pPr>
        <w:pStyle w:val="3"/>
        <w:numPr>
          <w:ilvl w:val="0"/>
          <w:numId w:val="37"/>
        </w:numPr>
        <w:tabs>
          <w:tab w:val="left" w:pos="-426"/>
          <w:tab w:val="left" w:pos="1134"/>
        </w:tabs>
        <w:ind w:left="0" w:firstLine="851"/>
        <w:jc w:val="both"/>
        <w:rPr>
          <w:sz w:val="28"/>
          <w:szCs w:val="28"/>
        </w:rPr>
      </w:pPr>
      <w:r w:rsidRPr="00D16EDD">
        <w:rPr>
          <w:sz w:val="28"/>
          <w:szCs w:val="28"/>
        </w:rPr>
        <w:t>Журнал учета нештатных ситуаций информационных систем персональных данных, выполнения профилактических работ, установки и модификации программных средств (приложение 6);</w:t>
      </w:r>
    </w:p>
    <w:p w:rsidR="006B43DB" w:rsidRPr="00D16EDD" w:rsidRDefault="006B43DB" w:rsidP="00DB1ABF">
      <w:pPr>
        <w:pStyle w:val="3"/>
        <w:numPr>
          <w:ilvl w:val="0"/>
          <w:numId w:val="37"/>
        </w:numPr>
        <w:tabs>
          <w:tab w:val="left" w:pos="-426"/>
          <w:tab w:val="left" w:pos="1134"/>
        </w:tabs>
        <w:ind w:left="0" w:firstLine="851"/>
        <w:jc w:val="both"/>
        <w:rPr>
          <w:sz w:val="28"/>
          <w:szCs w:val="28"/>
        </w:rPr>
      </w:pPr>
      <w:r w:rsidRPr="00D16EDD">
        <w:rPr>
          <w:sz w:val="28"/>
          <w:szCs w:val="28"/>
        </w:rPr>
        <w:t>Журнал периодического тестирования средств защиты информации (приложение 7);</w:t>
      </w:r>
    </w:p>
    <w:p w:rsidR="006B43DB" w:rsidRPr="00D16EDD" w:rsidRDefault="006B43DB" w:rsidP="00DB1ABF">
      <w:pPr>
        <w:pStyle w:val="3"/>
        <w:numPr>
          <w:ilvl w:val="0"/>
          <w:numId w:val="37"/>
        </w:numPr>
        <w:tabs>
          <w:tab w:val="left" w:pos="-426"/>
          <w:tab w:val="left" w:pos="1134"/>
        </w:tabs>
        <w:ind w:left="0" w:firstLine="851"/>
        <w:jc w:val="both"/>
        <w:rPr>
          <w:sz w:val="28"/>
          <w:szCs w:val="28"/>
        </w:rPr>
      </w:pPr>
      <w:r w:rsidRPr="00D16EDD">
        <w:rPr>
          <w:sz w:val="28"/>
          <w:szCs w:val="28"/>
        </w:rPr>
        <w:t>Журнал проверок электронных журналов (приложение 8).</w:t>
      </w:r>
    </w:p>
    <w:p w:rsidR="00C93D7E" w:rsidRPr="00D16EDD" w:rsidRDefault="006B43DB" w:rsidP="006B43DB">
      <w:pPr>
        <w:pStyle w:val="ab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D16EDD">
        <w:rPr>
          <w:sz w:val="28"/>
          <w:szCs w:val="28"/>
        </w:rPr>
        <w:t xml:space="preserve">Возложить на Демещенко М.Г., заместителя председателя, организацию и </w:t>
      </w:r>
      <w:proofErr w:type="gramStart"/>
      <w:r w:rsidRPr="00D16EDD">
        <w:rPr>
          <w:sz w:val="28"/>
          <w:szCs w:val="28"/>
        </w:rPr>
        <w:t>контроль за</w:t>
      </w:r>
      <w:proofErr w:type="gramEnd"/>
      <w:r w:rsidRPr="00D16EDD">
        <w:rPr>
          <w:sz w:val="28"/>
          <w:szCs w:val="28"/>
        </w:rPr>
        <w:t xml:space="preserve"> ведением журналов, необходимых </w:t>
      </w:r>
      <w:r w:rsidR="00AC47A7" w:rsidRPr="00D16EDD">
        <w:rPr>
          <w:sz w:val="28"/>
          <w:szCs w:val="28"/>
        </w:rPr>
        <w:t>для</w:t>
      </w:r>
      <w:r w:rsidRPr="00D16EDD">
        <w:rPr>
          <w:sz w:val="28"/>
          <w:szCs w:val="28"/>
        </w:rPr>
        <w:t xml:space="preserve"> выполнения требований законодательства в области персональных данных.</w:t>
      </w:r>
    </w:p>
    <w:p w:rsidR="00AC47A7" w:rsidRPr="00D16EDD" w:rsidRDefault="00AC47A7" w:rsidP="006B43DB">
      <w:pPr>
        <w:pStyle w:val="ab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proofErr w:type="gramStart"/>
      <w:r w:rsidRPr="00D16EDD">
        <w:rPr>
          <w:sz w:val="28"/>
          <w:szCs w:val="28"/>
        </w:rPr>
        <w:t>Контроль за</w:t>
      </w:r>
      <w:proofErr w:type="gramEnd"/>
      <w:r w:rsidRPr="00D16EDD">
        <w:rPr>
          <w:sz w:val="28"/>
          <w:szCs w:val="28"/>
        </w:rPr>
        <w:t xml:space="preserve"> исполнением приказа оставляю за собой.</w:t>
      </w:r>
    </w:p>
    <w:p w:rsidR="00AC47A7" w:rsidRPr="00D16EDD" w:rsidRDefault="00AC47A7" w:rsidP="00AC47A7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47A7" w:rsidRPr="00D16EDD" w:rsidRDefault="00AC47A7" w:rsidP="00AC47A7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93D7E" w:rsidRPr="00D16EDD" w:rsidRDefault="00C93D7E" w:rsidP="00C93D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93D7E" w:rsidRPr="00D16EDD" w:rsidRDefault="00C93D7E" w:rsidP="00C93D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93D7E" w:rsidRPr="00D16EDD" w:rsidRDefault="00C93D7E" w:rsidP="00C93D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16EDD">
        <w:rPr>
          <w:sz w:val="28"/>
          <w:szCs w:val="28"/>
        </w:rPr>
        <w:t>Председатель                                                                                    Е.В. Ковальская</w:t>
      </w: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43B6F" w:rsidRPr="00D16EDD" w:rsidRDefault="00843B6F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43B6F" w:rsidRPr="00D16EDD" w:rsidRDefault="00843B6F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43B6F" w:rsidRPr="00D16EDD" w:rsidRDefault="00843B6F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43B6F" w:rsidRPr="00D16EDD" w:rsidRDefault="00843B6F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43B6F" w:rsidRPr="00D16EDD" w:rsidRDefault="00843B6F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43B6F" w:rsidRPr="00D16EDD" w:rsidRDefault="00843B6F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43B6F" w:rsidRPr="00D16EDD" w:rsidRDefault="00843B6F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43B6F" w:rsidRPr="00D16EDD" w:rsidRDefault="00843B6F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0D4CAD" w:rsidRPr="00D16EDD" w:rsidRDefault="000D4CAD" w:rsidP="000D4CA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D16ED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к приказу Комитета государственного регулирования цен и тарифов Чукотского автономного округа от </w:t>
      </w:r>
      <w:r w:rsidR="00AC47A7" w:rsidRPr="00D16EDD">
        <w:rPr>
          <w:rFonts w:ascii="Times New Roman" w:hAnsi="Times New Roman" w:cs="Times New Roman"/>
          <w:sz w:val="22"/>
          <w:szCs w:val="22"/>
        </w:rPr>
        <w:t>21</w:t>
      </w:r>
      <w:r w:rsidRPr="00D16EDD">
        <w:rPr>
          <w:rFonts w:ascii="Times New Roman" w:hAnsi="Times New Roman" w:cs="Times New Roman"/>
          <w:sz w:val="22"/>
          <w:szCs w:val="22"/>
        </w:rPr>
        <w:t xml:space="preserve"> февраля 2023 г. № </w:t>
      </w:r>
      <w:r w:rsidR="00AC47A7" w:rsidRPr="00D16EDD">
        <w:rPr>
          <w:rFonts w:ascii="Times New Roman" w:hAnsi="Times New Roman" w:cs="Times New Roman"/>
          <w:sz w:val="22"/>
          <w:szCs w:val="22"/>
        </w:rPr>
        <w:t>11</w:t>
      </w:r>
      <w:r w:rsidRPr="00D16EDD">
        <w:rPr>
          <w:rFonts w:ascii="Times New Roman" w:hAnsi="Times New Roman" w:cs="Times New Roman"/>
          <w:sz w:val="22"/>
          <w:szCs w:val="22"/>
        </w:rPr>
        <w:t>-од</w:t>
      </w:r>
    </w:p>
    <w:p w:rsidR="000D4CAD" w:rsidRPr="00D16EDD" w:rsidRDefault="000D4CAD" w:rsidP="000D0DC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D16EDD" w:rsidRDefault="00D16EDD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6263" w:rsidRDefault="00AC47A7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EDD">
        <w:rPr>
          <w:b/>
          <w:sz w:val="28"/>
          <w:szCs w:val="28"/>
        </w:rPr>
        <w:t xml:space="preserve">Журнал </w:t>
      </w:r>
    </w:p>
    <w:p w:rsidR="000D4CAD" w:rsidRPr="00D16EDD" w:rsidRDefault="00AC47A7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EDD">
        <w:rPr>
          <w:b/>
          <w:sz w:val="28"/>
          <w:szCs w:val="28"/>
        </w:rPr>
        <w:t>учета передачи персональных данных</w:t>
      </w:r>
    </w:p>
    <w:p w:rsidR="00AC47A7" w:rsidRPr="00D16EDD" w:rsidRDefault="00AC47A7" w:rsidP="000D4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50"/>
        <w:gridCol w:w="1849"/>
        <w:gridCol w:w="1291"/>
        <w:gridCol w:w="1493"/>
        <w:gridCol w:w="1237"/>
        <w:gridCol w:w="1252"/>
      </w:tblGrid>
      <w:tr w:rsidR="00436263" w:rsidRPr="00436263" w:rsidTr="00D16EDD">
        <w:trPr>
          <w:cantSplit/>
          <w:trHeight w:val="2473"/>
          <w:jc w:val="center"/>
        </w:trPr>
        <w:tc>
          <w:tcPr>
            <w:tcW w:w="228" w:type="pct"/>
            <w:vAlign w:val="center"/>
          </w:tcPr>
          <w:p w:rsidR="00D16EDD" w:rsidRPr="00436263" w:rsidRDefault="00D16EDD" w:rsidP="00874F1E">
            <w:pPr>
              <w:suppressAutoHyphens/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№ </w:t>
            </w:r>
            <w:proofErr w:type="gramStart"/>
            <w:r w:rsidRPr="00436263">
              <w:rPr>
                <w:sz w:val="24"/>
                <w:szCs w:val="24"/>
              </w:rPr>
              <w:t>п</w:t>
            </w:r>
            <w:proofErr w:type="gramEnd"/>
            <w:r w:rsidRPr="00436263">
              <w:rPr>
                <w:sz w:val="24"/>
                <w:szCs w:val="24"/>
              </w:rPr>
              <w:t>/п</w:t>
            </w:r>
          </w:p>
        </w:tc>
        <w:tc>
          <w:tcPr>
            <w:tcW w:w="1064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Сведения о запрашивающем лице</w:t>
            </w:r>
          </w:p>
        </w:tc>
        <w:tc>
          <w:tcPr>
            <w:tcW w:w="960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Состав запрашиваемых персональных данных</w:t>
            </w:r>
          </w:p>
        </w:tc>
        <w:tc>
          <w:tcPr>
            <w:tcW w:w="673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Цель получения персональных данных</w:t>
            </w:r>
          </w:p>
        </w:tc>
        <w:tc>
          <w:tcPr>
            <w:tcW w:w="777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Отметка о передаче или отказе в передаче персональных данных</w:t>
            </w:r>
          </w:p>
        </w:tc>
        <w:tc>
          <w:tcPr>
            <w:tcW w:w="645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Дата передачи/отказа в передаче персональных данных</w:t>
            </w:r>
          </w:p>
        </w:tc>
        <w:tc>
          <w:tcPr>
            <w:tcW w:w="654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Подпись ответственного сотрудника</w:t>
            </w:r>
          </w:p>
        </w:tc>
      </w:tr>
      <w:tr w:rsidR="00D16EDD" w:rsidRPr="00D16EDD" w:rsidTr="00874F1E">
        <w:trPr>
          <w:trHeight w:val="257"/>
          <w:jc w:val="center"/>
        </w:trPr>
        <w:tc>
          <w:tcPr>
            <w:tcW w:w="228" w:type="pct"/>
            <w:vAlign w:val="center"/>
          </w:tcPr>
          <w:p w:rsidR="00D16EDD" w:rsidRPr="00D16EDD" w:rsidRDefault="00D16EDD" w:rsidP="00874F1E">
            <w:pPr>
              <w:jc w:val="center"/>
              <w:rPr>
                <w:bCs/>
                <w:sz w:val="24"/>
                <w:szCs w:val="24"/>
              </w:rPr>
            </w:pPr>
            <w:r w:rsidRPr="00D16E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pct"/>
            <w:vAlign w:val="center"/>
          </w:tcPr>
          <w:p w:rsidR="00D16EDD" w:rsidRPr="00D16EDD" w:rsidRDefault="00D16EDD" w:rsidP="00874F1E">
            <w:pPr>
              <w:jc w:val="center"/>
              <w:rPr>
                <w:bCs/>
                <w:sz w:val="24"/>
                <w:szCs w:val="24"/>
              </w:rPr>
            </w:pPr>
            <w:r w:rsidRPr="00D16E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0" w:type="pct"/>
            <w:vAlign w:val="center"/>
          </w:tcPr>
          <w:p w:rsidR="00D16EDD" w:rsidRPr="00D16EDD" w:rsidRDefault="00D16EDD" w:rsidP="00874F1E">
            <w:pPr>
              <w:jc w:val="center"/>
              <w:rPr>
                <w:bCs/>
                <w:sz w:val="24"/>
                <w:szCs w:val="24"/>
              </w:rPr>
            </w:pPr>
            <w:r w:rsidRPr="00D16ED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3" w:type="pct"/>
            <w:vAlign w:val="center"/>
          </w:tcPr>
          <w:p w:rsidR="00D16EDD" w:rsidRPr="00D16EDD" w:rsidRDefault="00D16EDD" w:rsidP="00874F1E">
            <w:pPr>
              <w:jc w:val="center"/>
              <w:rPr>
                <w:bCs/>
                <w:sz w:val="24"/>
                <w:szCs w:val="24"/>
              </w:rPr>
            </w:pPr>
            <w:r w:rsidRPr="00D16E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77" w:type="pct"/>
            <w:vAlign w:val="center"/>
          </w:tcPr>
          <w:p w:rsidR="00D16EDD" w:rsidRPr="00D16EDD" w:rsidRDefault="00D16EDD" w:rsidP="00874F1E">
            <w:pPr>
              <w:jc w:val="center"/>
              <w:rPr>
                <w:bCs/>
                <w:sz w:val="24"/>
                <w:szCs w:val="24"/>
              </w:rPr>
            </w:pPr>
            <w:r w:rsidRPr="00D16E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5" w:type="pct"/>
            <w:vAlign w:val="center"/>
          </w:tcPr>
          <w:p w:rsidR="00D16EDD" w:rsidRPr="00D16EDD" w:rsidRDefault="00D16EDD" w:rsidP="00874F1E">
            <w:pPr>
              <w:jc w:val="center"/>
              <w:rPr>
                <w:bCs/>
                <w:sz w:val="24"/>
                <w:szCs w:val="24"/>
              </w:rPr>
            </w:pPr>
            <w:r w:rsidRPr="00D16ED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54" w:type="pct"/>
            <w:vAlign w:val="center"/>
          </w:tcPr>
          <w:p w:rsidR="00D16EDD" w:rsidRPr="00D16EDD" w:rsidRDefault="00D16EDD" w:rsidP="00874F1E">
            <w:pPr>
              <w:jc w:val="center"/>
              <w:rPr>
                <w:bCs/>
                <w:sz w:val="24"/>
                <w:szCs w:val="24"/>
              </w:rPr>
            </w:pPr>
            <w:r w:rsidRPr="00D16EDD">
              <w:rPr>
                <w:bCs/>
                <w:sz w:val="24"/>
                <w:szCs w:val="24"/>
              </w:rPr>
              <w:t>7</w:t>
            </w:r>
          </w:p>
        </w:tc>
      </w:tr>
      <w:tr w:rsidR="00D16EDD" w:rsidRPr="00D16EDD" w:rsidTr="00874F1E">
        <w:trPr>
          <w:trHeight w:val="241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7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1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7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1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7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1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7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1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7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1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7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7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7"/>
          <w:jc w:val="center"/>
        </w:trPr>
        <w:tc>
          <w:tcPr>
            <w:tcW w:w="22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AC47A7" w:rsidRPr="00D16EDD" w:rsidRDefault="00AC47A7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AC47A7" w:rsidRPr="00D16EDD" w:rsidRDefault="00AC47A7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AC47A7" w:rsidRPr="00D16EDD" w:rsidRDefault="00AC47A7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AC47A7" w:rsidRPr="00D16EDD" w:rsidRDefault="00AC47A7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AC47A7" w:rsidRPr="00D16EDD" w:rsidRDefault="00AC47A7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AC47A7" w:rsidRPr="00D16EDD" w:rsidRDefault="00AC47A7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AC47A7" w:rsidRPr="00D16EDD" w:rsidRDefault="00AC47A7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A659AA" w:rsidRPr="00D16EDD" w:rsidRDefault="00A659AA" w:rsidP="00A659AA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D16ED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к приказу Комитета государственного регулирования цен и тарифов Чукотского автономного округа от </w:t>
      </w:r>
      <w:r w:rsidR="00D16EDD" w:rsidRPr="00D16EDD">
        <w:rPr>
          <w:rFonts w:ascii="Times New Roman" w:hAnsi="Times New Roman" w:cs="Times New Roman"/>
          <w:sz w:val="22"/>
          <w:szCs w:val="22"/>
        </w:rPr>
        <w:t>21</w:t>
      </w:r>
      <w:r w:rsidRPr="00D16EDD">
        <w:rPr>
          <w:rFonts w:ascii="Times New Roman" w:hAnsi="Times New Roman" w:cs="Times New Roman"/>
          <w:sz w:val="22"/>
          <w:szCs w:val="22"/>
        </w:rPr>
        <w:t xml:space="preserve"> февраля 2023 г. № </w:t>
      </w:r>
      <w:r w:rsidR="00D16EDD" w:rsidRPr="00D16EDD">
        <w:rPr>
          <w:rFonts w:ascii="Times New Roman" w:hAnsi="Times New Roman" w:cs="Times New Roman"/>
          <w:sz w:val="22"/>
          <w:szCs w:val="22"/>
        </w:rPr>
        <w:t>11</w:t>
      </w:r>
      <w:r w:rsidRPr="00D16EDD">
        <w:rPr>
          <w:rFonts w:ascii="Times New Roman" w:hAnsi="Times New Roman" w:cs="Times New Roman"/>
          <w:sz w:val="22"/>
          <w:szCs w:val="22"/>
        </w:rPr>
        <w:t>-од</w:t>
      </w:r>
    </w:p>
    <w:p w:rsidR="00100DC1" w:rsidRPr="00D16EDD" w:rsidRDefault="00100DC1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6263" w:rsidRDefault="00436263" w:rsidP="004362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6263" w:rsidRDefault="00D16EDD" w:rsidP="004362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263">
        <w:rPr>
          <w:b/>
          <w:sz w:val="28"/>
          <w:szCs w:val="28"/>
        </w:rPr>
        <w:t xml:space="preserve">Журнал </w:t>
      </w:r>
    </w:p>
    <w:p w:rsidR="00100DC1" w:rsidRPr="00436263" w:rsidRDefault="00D16EDD" w:rsidP="004362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263">
        <w:rPr>
          <w:b/>
          <w:sz w:val="28"/>
          <w:szCs w:val="28"/>
        </w:rPr>
        <w:t>учета обращений субъектов персональных данных</w:t>
      </w:r>
    </w:p>
    <w:p w:rsidR="00D16EDD" w:rsidRPr="00D16EDD" w:rsidRDefault="00D16EDD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25"/>
        <w:gridCol w:w="1995"/>
        <w:gridCol w:w="1457"/>
        <w:gridCol w:w="1299"/>
        <w:gridCol w:w="1330"/>
        <w:gridCol w:w="1293"/>
      </w:tblGrid>
      <w:tr w:rsidR="00D16EDD" w:rsidRPr="00436263" w:rsidTr="00436263">
        <w:trPr>
          <w:cantSplit/>
          <w:trHeight w:val="1945"/>
          <w:jc w:val="center"/>
        </w:trPr>
        <w:tc>
          <w:tcPr>
            <w:tcW w:w="225" w:type="pct"/>
            <w:vAlign w:val="center"/>
          </w:tcPr>
          <w:p w:rsidR="00D16EDD" w:rsidRPr="00436263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№</w:t>
            </w:r>
          </w:p>
          <w:p w:rsidR="00436263" w:rsidRPr="00436263" w:rsidRDefault="00436263" w:rsidP="00874F1E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436263">
              <w:rPr>
                <w:sz w:val="22"/>
                <w:szCs w:val="22"/>
              </w:rPr>
              <w:t>п</w:t>
            </w:r>
            <w:proofErr w:type="gramEnd"/>
            <w:r w:rsidRPr="00436263">
              <w:rPr>
                <w:sz w:val="22"/>
                <w:szCs w:val="22"/>
              </w:rPr>
              <w:t>/п</w:t>
            </w:r>
          </w:p>
        </w:tc>
        <w:tc>
          <w:tcPr>
            <w:tcW w:w="946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Сведения об обратившемся субъекте персональных данных</w:t>
            </w:r>
          </w:p>
        </w:tc>
        <w:tc>
          <w:tcPr>
            <w:tcW w:w="1034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Краткое содержание обращения (цель получения информации)</w:t>
            </w:r>
          </w:p>
        </w:tc>
        <w:tc>
          <w:tcPr>
            <w:tcW w:w="757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Отметка о предоставлении или отказе в предоставлении информации</w:t>
            </w:r>
          </w:p>
        </w:tc>
        <w:tc>
          <w:tcPr>
            <w:tcW w:w="675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Дата передачи/отказа в предоставлении информации</w:t>
            </w:r>
          </w:p>
        </w:tc>
        <w:tc>
          <w:tcPr>
            <w:tcW w:w="691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Подпись обратившегося субъекта персональных данных</w:t>
            </w:r>
          </w:p>
        </w:tc>
        <w:tc>
          <w:tcPr>
            <w:tcW w:w="672" w:type="pct"/>
            <w:textDirection w:val="btLr"/>
            <w:vAlign w:val="center"/>
          </w:tcPr>
          <w:p w:rsidR="00D16EDD" w:rsidRPr="00436263" w:rsidRDefault="00D16EDD" w:rsidP="00436263">
            <w:pPr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Подпись ответственного сотрудника</w:t>
            </w:r>
          </w:p>
        </w:tc>
      </w:tr>
      <w:tr w:rsidR="00D16EDD" w:rsidRPr="00436263" w:rsidTr="00874F1E">
        <w:trPr>
          <w:trHeight w:val="259"/>
          <w:jc w:val="center"/>
        </w:trPr>
        <w:tc>
          <w:tcPr>
            <w:tcW w:w="225" w:type="pct"/>
            <w:vAlign w:val="center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1</w:t>
            </w:r>
          </w:p>
        </w:tc>
        <w:tc>
          <w:tcPr>
            <w:tcW w:w="946" w:type="pct"/>
            <w:vAlign w:val="center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2</w:t>
            </w:r>
          </w:p>
        </w:tc>
        <w:tc>
          <w:tcPr>
            <w:tcW w:w="1034" w:type="pct"/>
            <w:vAlign w:val="center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3</w:t>
            </w:r>
          </w:p>
        </w:tc>
        <w:tc>
          <w:tcPr>
            <w:tcW w:w="757" w:type="pct"/>
            <w:vAlign w:val="center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4</w:t>
            </w:r>
          </w:p>
        </w:tc>
        <w:tc>
          <w:tcPr>
            <w:tcW w:w="675" w:type="pct"/>
            <w:vAlign w:val="center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5</w:t>
            </w:r>
          </w:p>
        </w:tc>
        <w:tc>
          <w:tcPr>
            <w:tcW w:w="691" w:type="pct"/>
            <w:vAlign w:val="center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6</w:t>
            </w:r>
          </w:p>
        </w:tc>
        <w:tc>
          <w:tcPr>
            <w:tcW w:w="672" w:type="pct"/>
            <w:vAlign w:val="center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7</w:t>
            </w: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22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D16EDD" w:rsidRPr="00D16EDD" w:rsidRDefault="00D16EDD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6EDD" w:rsidRPr="00D16EDD" w:rsidRDefault="00D16EDD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0DC1" w:rsidRPr="00D16EDD" w:rsidRDefault="00100DC1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0DC1" w:rsidRPr="00D16EDD" w:rsidRDefault="00100DC1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D16ED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3 к приказу Комитета государственного регулирования цен и тарифов Чукотского автономного округа от </w:t>
      </w:r>
      <w:r w:rsidR="00D16EDD" w:rsidRPr="00D16EDD">
        <w:rPr>
          <w:rFonts w:ascii="Times New Roman" w:hAnsi="Times New Roman" w:cs="Times New Roman"/>
          <w:sz w:val="22"/>
          <w:szCs w:val="22"/>
        </w:rPr>
        <w:t>21</w:t>
      </w:r>
      <w:r w:rsidRPr="00D16EDD">
        <w:rPr>
          <w:rFonts w:ascii="Times New Roman" w:hAnsi="Times New Roman" w:cs="Times New Roman"/>
          <w:sz w:val="22"/>
          <w:szCs w:val="22"/>
        </w:rPr>
        <w:t xml:space="preserve"> февраля 2023 г. № </w:t>
      </w:r>
      <w:r w:rsidR="00D16EDD" w:rsidRPr="00D16EDD">
        <w:rPr>
          <w:rFonts w:ascii="Times New Roman" w:hAnsi="Times New Roman" w:cs="Times New Roman"/>
          <w:sz w:val="22"/>
          <w:szCs w:val="22"/>
        </w:rPr>
        <w:t>11</w:t>
      </w:r>
      <w:r w:rsidRPr="00D16EDD">
        <w:rPr>
          <w:rFonts w:ascii="Times New Roman" w:hAnsi="Times New Roman" w:cs="Times New Roman"/>
          <w:sz w:val="22"/>
          <w:szCs w:val="22"/>
        </w:rPr>
        <w:t>-од</w:t>
      </w:r>
    </w:p>
    <w:p w:rsidR="00100DC1" w:rsidRPr="00D16EDD" w:rsidRDefault="00100DC1" w:rsidP="00100DC1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00DC1" w:rsidRPr="00D16EDD" w:rsidRDefault="00100DC1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6263" w:rsidRDefault="00D16EDD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263">
        <w:rPr>
          <w:b/>
          <w:sz w:val="28"/>
          <w:szCs w:val="28"/>
        </w:rPr>
        <w:t xml:space="preserve">Журнал </w:t>
      </w:r>
    </w:p>
    <w:p w:rsidR="00D16EDD" w:rsidRPr="00436263" w:rsidRDefault="00D16EDD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263">
        <w:rPr>
          <w:b/>
          <w:sz w:val="28"/>
          <w:szCs w:val="28"/>
        </w:rPr>
        <w:t>учета ознакомления сотрудников с положениями законодательства Российской Федерации о персональных данных, в том числе с требованиями к защите персональных данных</w:t>
      </w:r>
    </w:p>
    <w:p w:rsidR="00D16EDD" w:rsidRPr="00D16EDD" w:rsidRDefault="00D16EDD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205"/>
        <w:gridCol w:w="2444"/>
        <w:gridCol w:w="3166"/>
        <w:gridCol w:w="1366"/>
      </w:tblGrid>
      <w:tr w:rsidR="00D16EDD" w:rsidRPr="00D16EDD" w:rsidTr="00874F1E">
        <w:trPr>
          <w:trHeight w:val="1020"/>
          <w:jc w:val="center"/>
        </w:trPr>
        <w:tc>
          <w:tcPr>
            <w:tcW w:w="167" w:type="pct"/>
            <w:vAlign w:val="center"/>
          </w:tcPr>
          <w:p w:rsidR="00D16EDD" w:rsidRPr="00D16EDD" w:rsidRDefault="00D16EDD" w:rsidP="00874F1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16EDD">
              <w:rPr>
                <w:b/>
                <w:sz w:val="22"/>
                <w:szCs w:val="22"/>
              </w:rPr>
              <w:t>№</w:t>
            </w:r>
            <w:r w:rsidR="0043626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36263">
              <w:rPr>
                <w:b/>
                <w:sz w:val="22"/>
                <w:szCs w:val="22"/>
              </w:rPr>
              <w:t>п</w:t>
            </w:r>
            <w:proofErr w:type="gramEnd"/>
            <w:r w:rsidR="0043626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78" w:type="pct"/>
            <w:vAlign w:val="center"/>
          </w:tcPr>
          <w:p w:rsidR="00D16EDD" w:rsidRPr="00D16EDD" w:rsidRDefault="00D16EDD" w:rsidP="00874F1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16EDD">
              <w:rPr>
                <w:b/>
                <w:sz w:val="22"/>
                <w:szCs w:val="22"/>
              </w:rPr>
              <w:t>ФИО сотрудника</w:t>
            </w:r>
          </w:p>
        </w:tc>
        <w:tc>
          <w:tcPr>
            <w:tcW w:w="1301" w:type="pct"/>
            <w:vAlign w:val="center"/>
          </w:tcPr>
          <w:p w:rsidR="00D16EDD" w:rsidRPr="00D16EDD" w:rsidRDefault="00D16EDD" w:rsidP="00874F1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16EDD">
              <w:rPr>
                <w:b/>
                <w:sz w:val="22"/>
                <w:szCs w:val="22"/>
              </w:rPr>
              <w:t>Должность сотрудника</w:t>
            </w:r>
          </w:p>
        </w:tc>
        <w:tc>
          <w:tcPr>
            <w:tcW w:w="1672" w:type="pct"/>
            <w:vAlign w:val="center"/>
          </w:tcPr>
          <w:p w:rsidR="00D16EDD" w:rsidRPr="00D16EDD" w:rsidRDefault="00D16EDD" w:rsidP="00874F1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16EDD">
              <w:rPr>
                <w:b/>
                <w:sz w:val="22"/>
                <w:szCs w:val="22"/>
              </w:rPr>
              <w:t>Дата ознакомления</w:t>
            </w:r>
          </w:p>
        </w:tc>
        <w:tc>
          <w:tcPr>
            <w:tcW w:w="683" w:type="pct"/>
            <w:vAlign w:val="center"/>
          </w:tcPr>
          <w:p w:rsidR="00D16EDD" w:rsidRPr="00D16EDD" w:rsidRDefault="00D16EDD" w:rsidP="0043626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16EDD">
              <w:rPr>
                <w:b/>
                <w:sz w:val="22"/>
                <w:szCs w:val="22"/>
              </w:rPr>
              <w:t>Подпись сотрудника</w:t>
            </w: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167" w:type="pct"/>
            <w:vAlign w:val="center"/>
          </w:tcPr>
          <w:p w:rsidR="00D16EDD" w:rsidRPr="00D16EDD" w:rsidRDefault="00D16EDD" w:rsidP="00874F1E">
            <w:pPr>
              <w:jc w:val="center"/>
              <w:rPr>
                <w:b/>
                <w:sz w:val="22"/>
                <w:szCs w:val="22"/>
              </w:rPr>
            </w:pPr>
            <w:r w:rsidRPr="00D16E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8" w:type="pct"/>
            <w:vAlign w:val="center"/>
          </w:tcPr>
          <w:p w:rsidR="00D16EDD" w:rsidRPr="00D16EDD" w:rsidRDefault="00D16EDD" w:rsidP="00874F1E">
            <w:pPr>
              <w:jc w:val="center"/>
              <w:rPr>
                <w:b/>
                <w:sz w:val="22"/>
                <w:szCs w:val="22"/>
              </w:rPr>
            </w:pPr>
            <w:r w:rsidRPr="00D16E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1" w:type="pct"/>
            <w:vAlign w:val="center"/>
          </w:tcPr>
          <w:p w:rsidR="00D16EDD" w:rsidRPr="00D16EDD" w:rsidRDefault="00D16EDD" w:rsidP="00874F1E">
            <w:pPr>
              <w:jc w:val="center"/>
              <w:rPr>
                <w:b/>
                <w:sz w:val="22"/>
                <w:szCs w:val="22"/>
              </w:rPr>
            </w:pPr>
            <w:r w:rsidRPr="00D16E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72" w:type="pct"/>
            <w:vAlign w:val="center"/>
          </w:tcPr>
          <w:p w:rsidR="00D16EDD" w:rsidRPr="00D16EDD" w:rsidRDefault="00D16EDD" w:rsidP="00874F1E">
            <w:pPr>
              <w:jc w:val="center"/>
              <w:rPr>
                <w:b/>
                <w:sz w:val="22"/>
                <w:szCs w:val="22"/>
              </w:rPr>
            </w:pPr>
            <w:r w:rsidRPr="00D16E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3" w:type="pct"/>
            <w:vAlign w:val="center"/>
          </w:tcPr>
          <w:p w:rsidR="00D16EDD" w:rsidRPr="00D16EDD" w:rsidRDefault="00D16EDD" w:rsidP="00874F1E">
            <w:pPr>
              <w:jc w:val="center"/>
              <w:rPr>
                <w:b/>
                <w:sz w:val="22"/>
                <w:szCs w:val="22"/>
              </w:rPr>
            </w:pPr>
            <w:r w:rsidRPr="00D16EDD">
              <w:rPr>
                <w:b/>
                <w:sz w:val="22"/>
                <w:szCs w:val="22"/>
              </w:rPr>
              <w:t>5</w:t>
            </w: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5000" w:type="pct"/>
            <w:gridSpan w:val="5"/>
          </w:tcPr>
          <w:p w:rsidR="00D16EDD" w:rsidRPr="00D16EDD" w:rsidRDefault="00D16EDD" w:rsidP="0043626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D16EDD">
              <w:rPr>
                <w:b/>
                <w:sz w:val="22"/>
                <w:szCs w:val="22"/>
              </w:rPr>
              <w:t>Суть ознакомления (обучение сотрудников/изменение в законодательстве), ФИО сотрудника, ответственного за ознакомление</w:t>
            </w: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43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9"/>
          <w:jc w:val="center"/>
        </w:trPr>
        <w:tc>
          <w:tcPr>
            <w:tcW w:w="167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</w:tcPr>
          <w:p w:rsidR="00D16EDD" w:rsidRPr="00D16EDD" w:rsidRDefault="00D16EDD" w:rsidP="00874F1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DD" w:rsidRPr="00D16EDD" w:rsidRDefault="00D16EDD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6EDD" w:rsidRPr="00D16EDD" w:rsidRDefault="00D16EDD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436263" w:rsidRDefault="00436263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D16EDD" w:rsidRPr="00D16EDD" w:rsidRDefault="00D16EDD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D16EDD">
        <w:rPr>
          <w:rFonts w:ascii="Times New Roman" w:hAnsi="Times New Roman" w:cs="Times New Roman"/>
          <w:sz w:val="22"/>
          <w:szCs w:val="22"/>
        </w:rPr>
        <w:lastRenderedPageBreak/>
        <w:t>Приложение 4 к приказу Комитета государственного регулирования цен и тарифов Чукотского автономного округа от 21 февраля 2023 г. № 11-од</w:t>
      </w:r>
    </w:p>
    <w:p w:rsidR="00D16EDD" w:rsidRPr="00D16EDD" w:rsidRDefault="00D16EDD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74F1E" w:rsidRDefault="00D16EDD" w:rsidP="00D16E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1E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D16EDD" w:rsidRPr="00874F1E" w:rsidRDefault="00D16EDD" w:rsidP="00D16EDD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4F1E">
        <w:rPr>
          <w:rFonts w:ascii="Times New Roman" w:hAnsi="Times New Roman" w:cs="Times New Roman"/>
          <w:b/>
          <w:sz w:val="28"/>
          <w:szCs w:val="28"/>
        </w:rPr>
        <w:t>поэкземплярного учета средств защиты информации</w:t>
      </w:r>
    </w:p>
    <w:p w:rsidR="00D16EDD" w:rsidRPr="00D16EDD" w:rsidRDefault="00D16EDD" w:rsidP="00D16E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437"/>
        <w:gridCol w:w="614"/>
        <w:gridCol w:w="1050"/>
        <w:gridCol w:w="904"/>
        <w:gridCol w:w="1065"/>
        <w:gridCol w:w="740"/>
        <w:gridCol w:w="993"/>
        <w:gridCol w:w="648"/>
        <w:gridCol w:w="1769"/>
        <w:gridCol w:w="421"/>
      </w:tblGrid>
      <w:tr w:rsidR="00874F1E" w:rsidRPr="00874F1E" w:rsidTr="00874F1E">
        <w:trPr>
          <w:cantSplit/>
          <w:trHeight w:val="663"/>
          <w:jc w:val="center"/>
        </w:trPr>
        <w:tc>
          <w:tcPr>
            <w:tcW w:w="317" w:type="pct"/>
            <w:vMerge w:val="restart"/>
            <w:vAlign w:val="center"/>
          </w:tcPr>
          <w:p w:rsidR="00D16EDD" w:rsidRPr="00874F1E" w:rsidRDefault="00D16EDD" w:rsidP="00436263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№</w:t>
            </w:r>
            <w:r w:rsidR="00436263" w:rsidRPr="00874F1E">
              <w:rPr>
                <w:sz w:val="22"/>
                <w:szCs w:val="22"/>
              </w:rPr>
              <w:t xml:space="preserve"> </w:t>
            </w:r>
            <w:proofErr w:type="gramStart"/>
            <w:r w:rsidRPr="00874F1E">
              <w:rPr>
                <w:sz w:val="22"/>
                <w:szCs w:val="22"/>
              </w:rPr>
              <w:t>п</w:t>
            </w:r>
            <w:proofErr w:type="gramEnd"/>
            <w:r w:rsidRPr="00874F1E">
              <w:rPr>
                <w:sz w:val="22"/>
                <w:szCs w:val="22"/>
              </w:rPr>
              <w:t>/п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Наименование СЗИ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Реквизиты комплекта установки</w:t>
            </w:r>
          </w:p>
        </w:tc>
        <w:tc>
          <w:tcPr>
            <w:tcW w:w="1059" w:type="pct"/>
            <w:gridSpan w:val="2"/>
            <w:vAlign w:val="center"/>
          </w:tcPr>
          <w:p w:rsidR="00D16EDD" w:rsidRPr="00874F1E" w:rsidRDefault="00D16EDD" w:rsidP="00436263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Отметка</w:t>
            </w:r>
            <w:r w:rsidR="00436263" w:rsidRPr="00874F1E">
              <w:rPr>
                <w:sz w:val="22"/>
                <w:szCs w:val="22"/>
              </w:rPr>
              <w:t xml:space="preserve"> </w:t>
            </w:r>
            <w:r w:rsidRPr="00874F1E">
              <w:rPr>
                <w:sz w:val="22"/>
                <w:szCs w:val="22"/>
              </w:rPr>
              <w:t>о получении</w:t>
            </w:r>
          </w:p>
        </w:tc>
        <w:tc>
          <w:tcPr>
            <w:tcW w:w="1516" w:type="pct"/>
            <w:gridSpan w:val="3"/>
            <w:vAlign w:val="center"/>
          </w:tcPr>
          <w:p w:rsidR="00D16EDD" w:rsidRPr="00874F1E" w:rsidRDefault="00D16EDD" w:rsidP="00436263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Отметка о подключении</w:t>
            </w:r>
            <w:r w:rsidR="00436263" w:rsidRPr="00874F1E">
              <w:rPr>
                <w:sz w:val="22"/>
                <w:szCs w:val="22"/>
              </w:rPr>
              <w:t xml:space="preserve"> </w:t>
            </w:r>
            <w:r w:rsidRPr="00874F1E">
              <w:rPr>
                <w:sz w:val="22"/>
                <w:szCs w:val="22"/>
              </w:rPr>
              <w:t>(установке) СЗИ</w:t>
            </w:r>
          </w:p>
        </w:tc>
        <w:tc>
          <w:tcPr>
            <w:tcW w:w="1310" w:type="pct"/>
            <w:gridSpan w:val="2"/>
            <w:vAlign w:val="center"/>
          </w:tcPr>
          <w:p w:rsidR="00D16EDD" w:rsidRPr="00874F1E" w:rsidRDefault="00D16EDD" w:rsidP="00436263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Отметка об изъятии СЗИ из</w:t>
            </w:r>
            <w:r w:rsidR="00436263" w:rsidRPr="00874F1E">
              <w:rPr>
                <w:sz w:val="22"/>
                <w:szCs w:val="22"/>
              </w:rPr>
              <w:t xml:space="preserve"> </w:t>
            </w:r>
            <w:r w:rsidRPr="00874F1E">
              <w:rPr>
                <w:sz w:val="22"/>
                <w:szCs w:val="22"/>
              </w:rPr>
              <w:t>аппаратных средств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Примечание</w:t>
            </w:r>
          </w:p>
        </w:tc>
      </w:tr>
      <w:tr w:rsidR="00874F1E" w:rsidRPr="00874F1E" w:rsidTr="00874F1E">
        <w:trPr>
          <w:cantSplit/>
          <w:trHeight w:val="2893"/>
          <w:jc w:val="center"/>
        </w:trPr>
        <w:tc>
          <w:tcPr>
            <w:tcW w:w="317" w:type="pct"/>
            <w:vMerge/>
            <w:textDirection w:val="btLr"/>
            <w:vAlign w:val="bottom"/>
          </w:tcPr>
          <w:p w:rsidR="00D16EDD" w:rsidRPr="00874F1E" w:rsidRDefault="00D16EDD" w:rsidP="0043626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От кого</w:t>
            </w:r>
            <w:r w:rsidR="00436263" w:rsidRPr="00874F1E">
              <w:rPr>
                <w:sz w:val="22"/>
                <w:szCs w:val="22"/>
              </w:rPr>
              <w:t xml:space="preserve"> </w:t>
            </w:r>
            <w:r w:rsidRPr="00874F1E">
              <w:rPr>
                <w:sz w:val="22"/>
                <w:szCs w:val="22"/>
              </w:rPr>
              <w:t>получены (наименование организации – поставщика)</w:t>
            </w:r>
          </w:p>
        </w:tc>
        <w:tc>
          <w:tcPr>
            <w:tcW w:w="490" w:type="pct"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Дата и номер сопроводительного документа</w:t>
            </w:r>
          </w:p>
        </w:tc>
        <w:tc>
          <w:tcPr>
            <w:tcW w:w="577" w:type="pct"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Наименование организации,</w:t>
            </w:r>
            <w:r w:rsidR="00436263" w:rsidRPr="00874F1E">
              <w:rPr>
                <w:sz w:val="22"/>
                <w:szCs w:val="22"/>
              </w:rPr>
              <w:t xml:space="preserve"> </w:t>
            </w:r>
            <w:r w:rsidRPr="00874F1E">
              <w:rPr>
                <w:sz w:val="22"/>
                <w:szCs w:val="22"/>
              </w:rPr>
              <w:t>произведшей подключение (установку)</w:t>
            </w:r>
          </w:p>
        </w:tc>
        <w:tc>
          <w:tcPr>
            <w:tcW w:w="401" w:type="pct"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Дата</w:t>
            </w:r>
            <w:r w:rsidR="00436263" w:rsidRPr="00874F1E">
              <w:rPr>
                <w:sz w:val="22"/>
                <w:szCs w:val="22"/>
              </w:rPr>
              <w:t xml:space="preserve"> </w:t>
            </w:r>
            <w:r w:rsidRPr="00874F1E">
              <w:rPr>
                <w:sz w:val="22"/>
                <w:szCs w:val="22"/>
              </w:rPr>
              <w:t>подключения</w:t>
            </w:r>
            <w:r w:rsidR="00436263" w:rsidRPr="00874F1E">
              <w:rPr>
                <w:sz w:val="22"/>
                <w:szCs w:val="22"/>
              </w:rPr>
              <w:t xml:space="preserve"> </w:t>
            </w:r>
            <w:r w:rsidRPr="00874F1E">
              <w:rPr>
                <w:sz w:val="22"/>
                <w:szCs w:val="22"/>
              </w:rPr>
              <w:t>(установки)</w:t>
            </w:r>
          </w:p>
        </w:tc>
        <w:tc>
          <w:tcPr>
            <w:tcW w:w="538" w:type="pct"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Место установки и (или) техническое средство</w:t>
            </w:r>
          </w:p>
        </w:tc>
        <w:tc>
          <w:tcPr>
            <w:tcW w:w="351" w:type="pct"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Дата изъятия</w:t>
            </w:r>
          </w:p>
        </w:tc>
        <w:tc>
          <w:tcPr>
            <w:tcW w:w="959" w:type="pct"/>
            <w:textDirection w:val="btLr"/>
            <w:vAlign w:val="center"/>
          </w:tcPr>
          <w:p w:rsidR="00D16EDD" w:rsidRPr="00874F1E" w:rsidRDefault="00D16EDD" w:rsidP="004362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Ф.И.О.</w:t>
            </w:r>
            <w:r w:rsidR="00436263" w:rsidRPr="00874F1E">
              <w:rPr>
                <w:sz w:val="22"/>
                <w:szCs w:val="22"/>
              </w:rPr>
              <w:t xml:space="preserve"> </w:t>
            </w:r>
            <w:r w:rsidRPr="00874F1E">
              <w:rPr>
                <w:sz w:val="22"/>
                <w:szCs w:val="22"/>
              </w:rPr>
              <w:t>сотрудников, производивших изъятие</w:t>
            </w:r>
          </w:p>
        </w:tc>
        <w:tc>
          <w:tcPr>
            <w:tcW w:w="228" w:type="pct"/>
            <w:vMerge/>
            <w:textDirection w:val="btLr"/>
            <w:vAlign w:val="bottom"/>
          </w:tcPr>
          <w:p w:rsidR="00D16EDD" w:rsidRPr="00874F1E" w:rsidRDefault="00D16EDD" w:rsidP="00436263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874F1E" w:rsidRPr="00436263" w:rsidTr="00874F1E">
        <w:trPr>
          <w:jc w:val="center"/>
        </w:trPr>
        <w:tc>
          <w:tcPr>
            <w:tcW w:w="317" w:type="pct"/>
            <w:vAlign w:val="bottom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bottom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  <w:vAlign w:val="bottom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3</w:t>
            </w:r>
          </w:p>
        </w:tc>
        <w:tc>
          <w:tcPr>
            <w:tcW w:w="569" w:type="pct"/>
            <w:vAlign w:val="bottom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4</w:t>
            </w:r>
          </w:p>
        </w:tc>
        <w:tc>
          <w:tcPr>
            <w:tcW w:w="490" w:type="pct"/>
            <w:vAlign w:val="bottom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5</w:t>
            </w:r>
          </w:p>
        </w:tc>
        <w:tc>
          <w:tcPr>
            <w:tcW w:w="577" w:type="pct"/>
            <w:vAlign w:val="bottom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6</w:t>
            </w:r>
          </w:p>
        </w:tc>
        <w:tc>
          <w:tcPr>
            <w:tcW w:w="401" w:type="pct"/>
            <w:vAlign w:val="bottom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7</w:t>
            </w:r>
          </w:p>
        </w:tc>
        <w:tc>
          <w:tcPr>
            <w:tcW w:w="538" w:type="pct"/>
            <w:vAlign w:val="bottom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vAlign w:val="bottom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9</w:t>
            </w:r>
          </w:p>
        </w:tc>
        <w:tc>
          <w:tcPr>
            <w:tcW w:w="959" w:type="pct"/>
            <w:vAlign w:val="bottom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vAlign w:val="bottom"/>
          </w:tcPr>
          <w:p w:rsidR="00D16EDD" w:rsidRPr="00436263" w:rsidRDefault="00D16EDD" w:rsidP="00874F1E">
            <w:pPr>
              <w:jc w:val="center"/>
              <w:rPr>
                <w:sz w:val="22"/>
                <w:szCs w:val="22"/>
              </w:rPr>
            </w:pPr>
            <w:r w:rsidRPr="00436263">
              <w:rPr>
                <w:sz w:val="22"/>
                <w:szCs w:val="22"/>
              </w:rPr>
              <w:t>12</w:t>
            </w:r>
          </w:p>
        </w:tc>
      </w:tr>
      <w:tr w:rsidR="00874F1E" w:rsidRPr="00D16EDD" w:rsidTr="00874F1E">
        <w:trPr>
          <w:jc w:val="center"/>
        </w:trPr>
        <w:tc>
          <w:tcPr>
            <w:tcW w:w="317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333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jc w:val="center"/>
        </w:trPr>
        <w:tc>
          <w:tcPr>
            <w:tcW w:w="317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333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jc w:val="center"/>
        </w:trPr>
        <w:tc>
          <w:tcPr>
            <w:tcW w:w="317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333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jc w:val="center"/>
        </w:trPr>
        <w:tc>
          <w:tcPr>
            <w:tcW w:w="317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333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jc w:val="center"/>
        </w:trPr>
        <w:tc>
          <w:tcPr>
            <w:tcW w:w="317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333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bottom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Align w:val="bottom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</w:tbl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D16EDD" w:rsidRPr="00D16EDD" w:rsidRDefault="00D16EDD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D16EDD">
        <w:rPr>
          <w:rFonts w:ascii="Times New Roman" w:hAnsi="Times New Roman" w:cs="Times New Roman"/>
          <w:sz w:val="22"/>
          <w:szCs w:val="22"/>
        </w:rPr>
        <w:lastRenderedPageBreak/>
        <w:t>Приложение 5 к приказу Комитета государственного регулирования цен и тарифов Чукотского автономного округа от 21 февраля 2023 г. № 11-од</w:t>
      </w:r>
    </w:p>
    <w:p w:rsidR="00D16EDD" w:rsidRPr="00D16EDD" w:rsidRDefault="00D16EDD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F1E" w:rsidRDefault="00D16EDD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F1E">
        <w:rPr>
          <w:b/>
          <w:sz w:val="28"/>
          <w:szCs w:val="28"/>
        </w:rPr>
        <w:t xml:space="preserve">Журнал </w:t>
      </w:r>
    </w:p>
    <w:p w:rsidR="00D16EDD" w:rsidRPr="00874F1E" w:rsidRDefault="00D16EDD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F1E">
        <w:rPr>
          <w:b/>
          <w:sz w:val="28"/>
          <w:szCs w:val="28"/>
        </w:rPr>
        <w:t>учета хранилищ (сейфов)</w:t>
      </w:r>
    </w:p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167"/>
        <w:gridCol w:w="774"/>
        <w:gridCol w:w="1039"/>
        <w:gridCol w:w="1059"/>
        <w:gridCol w:w="1203"/>
        <w:gridCol w:w="1016"/>
        <w:gridCol w:w="1614"/>
        <w:gridCol w:w="815"/>
      </w:tblGrid>
      <w:tr w:rsidR="00874F1E" w:rsidRPr="00874F1E" w:rsidTr="00874F1E">
        <w:trPr>
          <w:cantSplit/>
          <w:trHeight w:val="2222"/>
          <w:jc w:val="center"/>
        </w:trPr>
        <w:tc>
          <w:tcPr>
            <w:tcW w:w="408" w:type="pct"/>
            <w:textDirection w:val="btL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Учетный номер</w:t>
            </w:r>
          </w:p>
        </w:tc>
        <w:tc>
          <w:tcPr>
            <w:tcW w:w="617" w:type="pct"/>
            <w:textDirection w:val="btL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Наименование хранилища (сейф,</w:t>
            </w:r>
            <w:r w:rsidR="00874F1E" w:rsidRPr="00874F1E">
              <w:rPr>
                <w:sz w:val="22"/>
                <w:szCs w:val="22"/>
              </w:rPr>
              <w:t xml:space="preserve"> </w:t>
            </w:r>
            <w:r w:rsidRPr="00874F1E">
              <w:rPr>
                <w:sz w:val="22"/>
                <w:szCs w:val="22"/>
              </w:rPr>
              <w:t>металлический шкаф)</w:t>
            </w:r>
          </w:p>
        </w:tc>
        <w:tc>
          <w:tcPr>
            <w:tcW w:w="409" w:type="pct"/>
            <w:textDirection w:val="btL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549" w:type="pct"/>
            <w:textDirection w:val="btL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Местонахождение (подразделение,</w:t>
            </w:r>
            <w:r w:rsidR="00874F1E" w:rsidRPr="00874F1E">
              <w:rPr>
                <w:sz w:val="22"/>
                <w:szCs w:val="22"/>
              </w:rPr>
              <w:t xml:space="preserve"> </w:t>
            </w:r>
            <w:r w:rsidRPr="00874F1E">
              <w:rPr>
                <w:sz w:val="22"/>
                <w:szCs w:val="22"/>
              </w:rPr>
              <w:t>номер комнаты)</w:t>
            </w:r>
          </w:p>
        </w:tc>
        <w:tc>
          <w:tcPr>
            <w:tcW w:w="560" w:type="pct"/>
            <w:textDirection w:val="btL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Что находится (документы, изделия)</w:t>
            </w:r>
          </w:p>
        </w:tc>
        <w:tc>
          <w:tcPr>
            <w:tcW w:w="636" w:type="pct"/>
            <w:textDirection w:val="btL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Фамилия</w:t>
            </w:r>
            <w:r w:rsidR="00874F1E" w:rsidRPr="00874F1E">
              <w:rPr>
                <w:sz w:val="22"/>
                <w:szCs w:val="22"/>
              </w:rPr>
              <w:t xml:space="preserve"> </w:t>
            </w:r>
            <w:proofErr w:type="gramStart"/>
            <w:r w:rsidRPr="00874F1E">
              <w:rPr>
                <w:sz w:val="22"/>
                <w:szCs w:val="22"/>
              </w:rPr>
              <w:t>ответственного</w:t>
            </w:r>
            <w:proofErr w:type="gramEnd"/>
            <w:r w:rsidRPr="00874F1E">
              <w:rPr>
                <w:sz w:val="22"/>
                <w:szCs w:val="22"/>
              </w:rPr>
              <w:t xml:space="preserve"> за сейф (шкаф)</w:t>
            </w:r>
          </w:p>
        </w:tc>
        <w:tc>
          <w:tcPr>
            <w:tcW w:w="537" w:type="pct"/>
            <w:textDirection w:val="btL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Кол-во</w:t>
            </w:r>
            <w:r w:rsidR="00874F1E" w:rsidRPr="00874F1E">
              <w:rPr>
                <w:sz w:val="22"/>
                <w:szCs w:val="22"/>
              </w:rPr>
              <w:t xml:space="preserve"> </w:t>
            </w:r>
            <w:r w:rsidRPr="00874F1E">
              <w:rPr>
                <w:sz w:val="22"/>
                <w:szCs w:val="22"/>
              </w:rPr>
              <w:t>комплектов ключей и их номера</w:t>
            </w:r>
          </w:p>
        </w:tc>
        <w:tc>
          <w:tcPr>
            <w:tcW w:w="853" w:type="pct"/>
            <w:textDirection w:val="btL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Расписка ответственного за хранилище в получении ключа и дата</w:t>
            </w:r>
          </w:p>
        </w:tc>
        <w:tc>
          <w:tcPr>
            <w:tcW w:w="432" w:type="pct"/>
            <w:textDirection w:val="btL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Расписка в приеме ключа и дата</w:t>
            </w:r>
          </w:p>
        </w:tc>
      </w:tr>
      <w:tr w:rsidR="00874F1E" w:rsidRPr="00874F1E" w:rsidTr="00874F1E">
        <w:trPr>
          <w:trHeight w:val="255"/>
          <w:jc w:val="center"/>
        </w:trPr>
        <w:tc>
          <w:tcPr>
            <w:tcW w:w="408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2</w:t>
            </w:r>
          </w:p>
        </w:tc>
        <w:tc>
          <w:tcPr>
            <w:tcW w:w="409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3</w:t>
            </w:r>
          </w:p>
        </w:tc>
        <w:tc>
          <w:tcPr>
            <w:tcW w:w="549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4</w:t>
            </w:r>
          </w:p>
        </w:tc>
        <w:tc>
          <w:tcPr>
            <w:tcW w:w="560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5</w:t>
            </w:r>
          </w:p>
        </w:tc>
        <w:tc>
          <w:tcPr>
            <w:tcW w:w="636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6</w:t>
            </w:r>
          </w:p>
        </w:tc>
        <w:tc>
          <w:tcPr>
            <w:tcW w:w="537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7</w:t>
            </w:r>
          </w:p>
        </w:tc>
        <w:tc>
          <w:tcPr>
            <w:tcW w:w="853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9</w:t>
            </w:r>
          </w:p>
        </w:tc>
      </w:tr>
      <w:tr w:rsidR="00874F1E" w:rsidRPr="00D16EDD" w:rsidTr="00874F1E">
        <w:trPr>
          <w:trHeight w:hRule="exact"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27"/>
          <w:jc w:val="center"/>
        </w:trPr>
        <w:tc>
          <w:tcPr>
            <w:tcW w:w="40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D16EDD" w:rsidRPr="00D16EDD" w:rsidRDefault="00D16EDD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D16EDD">
        <w:rPr>
          <w:rFonts w:ascii="Times New Roman" w:hAnsi="Times New Roman" w:cs="Times New Roman"/>
          <w:sz w:val="22"/>
          <w:szCs w:val="22"/>
        </w:rPr>
        <w:lastRenderedPageBreak/>
        <w:t>Приложение 6 к приказу Комитета государственного регулирования цен и тарифов Чукотского автономного округа от 21 февраля 2023 г. № 11-од</w:t>
      </w:r>
    </w:p>
    <w:p w:rsidR="00D16EDD" w:rsidRPr="00D16EDD" w:rsidRDefault="00D16EDD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F1E" w:rsidRDefault="00D16EDD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F1E">
        <w:rPr>
          <w:b/>
          <w:sz w:val="28"/>
          <w:szCs w:val="28"/>
        </w:rPr>
        <w:t xml:space="preserve">Журнал </w:t>
      </w:r>
    </w:p>
    <w:p w:rsidR="00D16EDD" w:rsidRPr="00874F1E" w:rsidRDefault="00D16EDD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F1E">
        <w:rPr>
          <w:b/>
          <w:sz w:val="28"/>
          <w:szCs w:val="28"/>
        </w:rPr>
        <w:t>учета нештатных ситуаций информационных систем персональных данных, выполнения профилактических работ, установки и модификации программных средств</w:t>
      </w:r>
    </w:p>
    <w:p w:rsidR="00D16EDD" w:rsidRPr="00D16EDD" w:rsidRDefault="00D16EDD" w:rsidP="00D16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51"/>
        <w:gridCol w:w="1937"/>
        <w:gridCol w:w="1490"/>
        <w:gridCol w:w="1788"/>
        <w:gridCol w:w="1854"/>
        <w:gridCol w:w="1459"/>
      </w:tblGrid>
      <w:tr w:rsidR="00D16EDD" w:rsidRPr="00874F1E" w:rsidTr="00874F1E">
        <w:trPr>
          <w:cantSplit/>
          <w:trHeight w:val="1437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 xml:space="preserve">№ </w:t>
            </w:r>
            <w:proofErr w:type="gramStart"/>
            <w:r w:rsidRPr="00874F1E">
              <w:rPr>
                <w:sz w:val="22"/>
                <w:szCs w:val="22"/>
              </w:rPr>
              <w:t>п</w:t>
            </w:r>
            <w:proofErr w:type="gramEnd"/>
            <w:r w:rsidRPr="00874F1E">
              <w:rPr>
                <w:sz w:val="22"/>
                <w:szCs w:val="22"/>
              </w:rPr>
              <w:t>/п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Дата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Краткое описание выполненной работы (нештатной ситуации)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ФИО исполнителей и их подписи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 xml:space="preserve">ФИО </w:t>
            </w:r>
            <w:proofErr w:type="gramStart"/>
            <w:r w:rsidRPr="00874F1E">
              <w:rPr>
                <w:sz w:val="22"/>
                <w:szCs w:val="22"/>
              </w:rPr>
              <w:t>ответственного</w:t>
            </w:r>
            <w:proofErr w:type="gramEnd"/>
            <w:r w:rsidRPr="00874F1E">
              <w:rPr>
                <w:sz w:val="22"/>
                <w:szCs w:val="22"/>
              </w:rPr>
              <w:t xml:space="preserve"> за эксплуатацию ПЭВМ, подпись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 xml:space="preserve">Подпись </w:t>
            </w:r>
            <w:proofErr w:type="gramStart"/>
            <w:r w:rsidRPr="00874F1E">
              <w:rPr>
                <w:sz w:val="22"/>
                <w:szCs w:val="22"/>
              </w:rPr>
              <w:t>ответственного</w:t>
            </w:r>
            <w:proofErr w:type="gramEnd"/>
            <w:r w:rsidRPr="00874F1E">
              <w:rPr>
                <w:sz w:val="22"/>
                <w:szCs w:val="22"/>
              </w:rPr>
              <w:t xml:space="preserve"> за обеспечение безопасности ПДн в ИСПДн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Примечание (ссылка на заявку)</w:t>
            </w:r>
          </w:p>
        </w:tc>
      </w:tr>
      <w:tr w:rsidR="00D16EDD" w:rsidRPr="00874F1E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DD" w:rsidRPr="00874F1E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7</w:t>
            </w: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DD" w:rsidRPr="00D16EDD" w:rsidRDefault="00D16EDD" w:rsidP="00874F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EDD" w:rsidRPr="00D16EDD" w:rsidRDefault="00D16EDD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6EDD" w:rsidRPr="00D16EDD" w:rsidRDefault="00D16EDD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6EDD" w:rsidRPr="00D16EDD" w:rsidRDefault="00D16EDD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6EDD" w:rsidRPr="00D16EDD" w:rsidRDefault="00D16EDD" w:rsidP="0017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D16EDD" w:rsidRPr="00D16EDD" w:rsidRDefault="00D16EDD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D16EDD">
        <w:rPr>
          <w:rFonts w:ascii="Times New Roman" w:hAnsi="Times New Roman" w:cs="Times New Roman"/>
          <w:sz w:val="22"/>
          <w:szCs w:val="22"/>
        </w:rPr>
        <w:lastRenderedPageBreak/>
        <w:t>Приложение 7 к приказу Комитета государственного регулирования цен и тарифов Чукотского автономного округа от 21 февраля 2023 г. № 11-од</w:t>
      </w:r>
    </w:p>
    <w:p w:rsidR="00D16EDD" w:rsidRPr="00D16EDD" w:rsidRDefault="00D16EDD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F1E" w:rsidRDefault="00D16EDD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F1E">
        <w:rPr>
          <w:b/>
          <w:sz w:val="28"/>
          <w:szCs w:val="28"/>
        </w:rPr>
        <w:t xml:space="preserve">Журнал </w:t>
      </w:r>
    </w:p>
    <w:p w:rsidR="00D16EDD" w:rsidRPr="00874F1E" w:rsidRDefault="00D16EDD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F1E">
        <w:rPr>
          <w:b/>
          <w:sz w:val="28"/>
          <w:szCs w:val="28"/>
        </w:rPr>
        <w:t>периодического тестирования средств защиты информации</w:t>
      </w:r>
    </w:p>
    <w:p w:rsidR="00D16EDD" w:rsidRPr="00D16EDD" w:rsidRDefault="00D16EDD" w:rsidP="00D16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1212"/>
        <w:gridCol w:w="1424"/>
        <w:gridCol w:w="1737"/>
        <w:gridCol w:w="2122"/>
        <w:gridCol w:w="2116"/>
      </w:tblGrid>
      <w:tr w:rsidR="00874F1E" w:rsidRPr="00874F1E" w:rsidTr="00874F1E">
        <w:trPr>
          <w:cantSplit/>
          <w:trHeight w:val="1939"/>
          <w:jc w:val="center"/>
        </w:trPr>
        <w:tc>
          <w:tcPr>
            <w:tcW w:w="568" w:type="pct"/>
            <w:textDirection w:val="btLr"/>
            <w:vAlign w:val="cente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Дата тестирования</w:t>
            </w:r>
          </w:p>
        </w:tc>
        <w:tc>
          <w:tcPr>
            <w:tcW w:w="624" w:type="pct"/>
            <w:textDirection w:val="btLr"/>
            <w:vAlign w:val="cente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Наименование средства защиты</w:t>
            </w:r>
          </w:p>
        </w:tc>
        <w:tc>
          <w:tcPr>
            <w:tcW w:w="733" w:type="pct"/>
            <w:textDirection w:val="btLr"/>
            <w:vAlign w:val="cente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Цель, задачи тестирования</w:t>
            </w:r>
          </w:p>
        </w:tc>
        <w:tc>
          <w:tcPr>
            <w:tcW w:w="894" w:type="pct"/>
            <w:textDirection w:val="btLr"/>
            <w:vAlign w:val="cente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Результат тестирования</w:t>
            </w:r>
          </w:p>
        </w:tc>
        <w:tc>
          <w:tcPr>
            <w:tcW w:w="1092" w:type="pct"/>
            <w:textDirection w:val="btLr"/>
            <w:vAlign w:val="cente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Фамилия, имя, отчество, должность должностного лица (лиц), проводящег</w:t>
            </w:r>
            <w:proofErr w:type="gramStart"/>
            <w:r w:rsidRPr="00874F1E">
              <w:rPr>
                <w:sz w:val="22"/>
                <w:szCs w:val="22"/>
              </w:rPr>
              <w:t>о(</w:t>
            </w:r>
            <w:proofErr w:type="gramEnd"/>
            <w:r w:rsidRPr="00874F1E">
              <w:rPr>
                <w:sz w:val="22"/>
                <w:szCs w:val="22"/>
              </w:rPr>
              <w:t>их) тестирование</w:t>
            </w:r>
          </w:p>
        </w:tc>
        <w:tc>
          <w:tcPr>
            <w:tcW w:w="1089" w:type="pct"/>
            <w:textDirection w:val="btLr"/>
            <w:vAlign w:val="center"/>
          </w:tcPr>
          <w:p w:rsidR="00D16EDD" w:rsidRPr="00874F1E" w:rsidRDefault="00D16EDD" w:rsidP="00874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Подпись должностного лица (лиц), проводящег</w:t>
            </w:r>
            <w:proofErr w:type="gramStart"/>
            <w:r w:rsidRPr="00874F1E">
              <w:rPr>
                <w:sz w:val="22"/>
                <w:szCs w:val="22"/>
              </w:rPr>
              <w:t>о(</w:t>
            </w:r>
            <w:proofErr w:type="gramEnd"/>
            <w:r w:rsidRPr="00874F1E">
              <w:rPr>
                <w:sz w:val="22"/>
                <w:szCs w:val="22"/>
              </w:rPr>
              <w:t>их) тестирование</w:t>
            </w:r>
          </w:p>
        </w:tc>
      </w:tr>
      <w:tr w:rsidR="00874F1E" w:rsidRPr="00874F1E" w:rsidTr="00874F1E">
        <w:trPr>
          <w:trHeight w:val="263"/>
          <w:jc w:val="center"/>
        </w:trPr>
        <w:tc>
          <w:tcPr>
            <w:tcW w:w="568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2</w:t>
            </w:r>
          </w:p>
        </w:tc>
        <w:tc>
          <w:tcPr>
            <w:tcW w:w="733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3</w:t>
            </w:r>
          </w:p>
        </w:tc>
        <w:tc>
          <w:tcPr>
            <w:tcW w:w="894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4</w:t>
            </w:r>
          </w:p>
        </w:tc>
        <w:tc>
          <w:tcPr>
            <w:tcW w:w="1092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5</w:t>
            </w:r>
          </w:p>
        </w:tc>
        <w:tc>
          <w:tcPr>
            <w:tcW w:w="1089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6</w:t>
            </w:r>
          </w:p>
        </w:tc>
      </w:tr>
      <w:tr w:rsidR="00874F1E" w:rsidRPr="00D16EDD" w:rsidTr="00874F1E">
        <w:trPr>
          <w:trHeight w:val="248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63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48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63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48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63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63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48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63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48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63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48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63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  <w:tr w:rsidR="00874F1E" w:rsidRPr="00D16EDD" w:rsidTr="00874F1E">
        <w:trPr>
          <w:trHeight w:val="263"/>
          <w:jc w:val="center"/>
        </w:trPr>
        <w:tc>
          <w:tcPr>
            <w:tcW w:w="568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92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D16EDD" w:rsidRPr="00D16EDD" w:rsidRDefault="00D16EDD" w:rsidP="00874F1E">
            <w:pPr>
              <w:rPr>
                <w:sz w:val="22"/>
                <w:szCs w:val="22"/>
              </w:rPr>
            </w:pPr>
          </w:p>
        </w:tc>
      </w:tr>
    </w:tbl>
    <w:p w:rsidR="00D16EDD" w:rsidRPr="00D16EDD" w:rsidRDefault="00D16EDD" w:rsidP="00D16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D16EDD" w:rsidRPr="00D16EDD" w:rsidRDefault="00D16EDD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D16EDD">
        <w:rPr>
          <w:rFonts w:ascii="Times New Roman" w:hAnsi="Times New Roman" w:cs="Times New Roman"/>
          <w:sz w:val="22"/>
          <w:szCs w:val="22"/>
        </w:rPr>
        <w:lastRenderedPageBreak/>
        <w:t>Приложение 8 к приказу Комитета государственного регулирования цен и тарифов Чукотского автономного округа от 21 февраля 2023 г. № 11-од</w:t>
      </w:r>
    </w:p>
    <w:p w:rsidR="00D16EDD" w:rsidRPr="00D16EDD" w:rsidRDefault="00D16EDD" w:rsidP="00D16EDD">
      <w:pPr>
        <w:pStyle w:val="a8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74F1E" w:rsidRDefault="00874F1E" w:rsidP="00D16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F1E" w:rsidRDefault="00D16EDD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F1E">
        <w:rPr>
          <w:b/>
          <w:sz w:val="28"/>
          <w:szCs w:val="28"/>
        </w:rPr>
        <w:t xml:space="preserve">Журнал </w:t>
      </w:r>
    </w:p>
    <w:p w:rsidR="00D16EDD" w:rsidRPr="00874F1E" w:rsidRDefault="00D16EDD" w:rsidP="00D16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F1E">
        <w:rPr>
          <w:b/>
          <w:sz w:val="28"/>
          <w:szCs w:val="28"/>
        </w:rPr>
        <w:t>проверок электронных журналов</w:t>
      </w:r>
    </w:p>
    <w:p w:rsidR="00D16EDD" w:rsidRPr="00D16EDD" w:rsidRDefault="00D16EDD" w:rsidP="00D16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EDD" w:rsidRPr="00D16EDD" w:rsidRDefault="00D16EDD" w:rsidP="00D16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1590"/>
        <w:gridCol w:w="1090"/>
        <w:gridCol w:w="1133"/>
        <w:gridCol w:w="3047"/>
        <w:gridCol w:w="1762"/>
      </w:tblGrid>
      <w:tr w:rsidR="00D16EDD" w:rsidRPr="00986FFB" w:rsidTr="00986FFB">
        <w:trPr>
          <w:cantSplit/>
          <w:trHeight w:val="2326"/>
          <w:jc w:val="center"/>
        </w:trPr>
        <w:tc>
          <w:tcPr>
            <w:tcW w:w="458" w:type="pct"/>
            <w:vAlign w:val="center"/>
          </w:tcPr>
          <w:p w:rsidR="00D16EDD" w:rsidRPr="00986FFB" w:rsidRDefault="00D16EDD" w:rsidP="00986FFB">
            <w:pPr>
              <w:jc w:val="center"/>
              <w:rPr>
                <w:sz w:val="22"/>
                <w:szCs w:val="22"/>
              </w:rPr>
            </w:pPr>
            <w:r w:rsidRPr="00986FFB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523" w:type="pct"/>
            <w:vAlign w:val="center"/>
          </w:tcPr>
          <w:p w:rsidR="00D16EDD" w:rsidRPr="00986FFB" w:rsidRDefault="00D16EDD" w:rsidP="00986FFB">
            <w:pPr>
              <w:jc w:val="center"/>
              <w:rPr>
                <w:sz w:val="22"/>
                <w:szCs w:val="22"/>
              </w:rPr>
            </w:pPr>
            <w:r w:rsidRPr="00986FFB">
              <w:rPr>
                <w:sz w:val="22"/>
                <w:szCs w:val="22"/>
              </w:rPr>
              <w:t>Наименование журнала</w:t>
            </w:r>
          </w:p>
        </w:tc>
        <w:tc>
          <w:tcPr>
            <w:tcW w:w="545" w:type="pct"/>
            <w:vAlign w:val="center"/>
          </w:tcPr>
          <w:p w:rsidR="00D16EDD" w:rsidRPr="00986FFB" w:rsidRDefault="00D16EDD" w:rsidP="00986FFB">
            <w:pPr>
              <w:jc w:val="center"/>
              <w:rPr>
                <w:sz w:val="22"/>
                <w:szCs w:val="22"/>
              </w:rPr>
            </w:pPr>
            <w:r w:rsidRPr="00986FFB">
              <w:rPr>
                <w:sz w:val="22"/>
                <w:szCs w:val="22"/>
              </w:rPr>
              <w:t>Цель, задачи проверки</w:t>
            </w:r>
          </w:p>
        </w:tc>
        <w:tc>
          <w:tcPr>
            <w:tcW w:w="510" w:type="pct"/>
            <w:vAlign w:val="center"/>
          </w:tcPr>
          <w:p w:rsidR="00D16EDD" w:rsidRPr="00986FFB" w:rsidRDefault="00D16EDD" w:rsidP="00986FFB">
            <w:pPr>
              <w:jc w:val="center"/>
              <w:rPr>
                <w:sz w:val="22"/>
                <w:szCs w:val="22"/>
              </w:rPr>
            </w:pPr>
            <w:r w:rsidRPr="00986FFB">
              <w:rPr>
                <w:sz w:val="22"/>
                <w:szCs w:val="22"/>
              </w:rPr>
              <w:t>Результат проверки</w:t>
            </w:r>
          </w:p>
        </w:tc>
        <w:tc>
          <w:tcPr>
            <w:tcW w:w="1813" w:type="pct"/>
            <w:vAlign w:val="center"/>
          </w:tcPr>
          <w:p w:rsidR="00D16EDD" w:rsidRPr="00986FFB" w:rsidRDefault="00D16EDD" w:rsidP="00986FFB">
            <w:pPr>
              <w:jc w:val="center"/>
              <w:rPr>
                <w:sz w:val="22"/>
                <w:szCs w:val="22"/>
              </w:rPr>
            </w:pPr>
            <w:r w:rsidRPr="00986FFB">
              <w:rPr>
                <w:sz w:val="22"/>
                <w:szCs w:val="22"/>
              </w:rPr>
              <w:t>Фамилия, имя, отчество, должность должностного лица (должностных лиц), проводящег</w:t>
            </w:r>
            <w:proofErr w:type="gramStart"/>
            <w:r w:rsidRPr="00986FFB">
              <w:rPr>
                <w:sz w:val="22"/>
                <w:szCs w:val="22"/>
              </w:rPr>
              <w:t>о(</w:t>
            </w:r>
            <w:proofErr w:type="gramEnd"/>
            <w:r w:rsidRPr="00986FFB">
              <w:rPr>
                <w:sz w:val="22"/>
                <w:szCs w:val="22"/>
              </w:rPr>
              <w:t>их) проверку</w:t>
            </w:r>
          </w:p>
        </w:tc>
        <w:tc>
          <w:tcPr>
            <w:tcW w:w="1151" w:type="pct"/>
            <w:vAlign w:val="center"/>
          </w:tcPr>
          <w:p w:rsidR="00D16EDD" w:rsidRPr="00986FFB" w:rsidRDefault="00D16EDD" w:rsidP="00986FFB">
            <w:pPr>
              <w:jc w:val="center"/>
              <w:rPr>
                <w:sz w:val="22"/>
                <w:szCs w:val="22"/>
              </w:rPr>
            </w:pPr>
            <w:r w:rsidRPr="00986FFB">
              <w:rPr>
                <w:sz w:val="22"/>
                <w:szCs w:val="22"/>
              </w:rPr>
              <w:t>Подпись должностного лица (лиц), проводившего проверку</w:t>
            </w:r>
          </w:p>
        </w:tc>
      </w:tr>
      <w:tr w:rsidR="00D16EDD" w:rsidRPr="00874F1E" w:rsidTr="00874F1E">
        <w:trPr>
          <w:trHeight w:val="267"/>
          <w:jc w:val="center"/>
        </w:trPr>
        <w:tc>
          <w:tcPr>
            <w:tcW w:w="458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3</w:t>
            </w:r>
          </w:p>
        </w:tc>
        <w:tc>
          <w:tcPr>
            <w:tcW w:w="510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4</w:t>
            </w:r>
          </w:p>
        </w:tc>
        <w:tc>
          <w:tcPr>
            <w:tcW w:w="1813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5</w:t>
            </w:r>
          </w:p>
        </w:tc>
        <w:tc>
          <w:tcPr>
            <w:tcW w:w="1151" w:type="pct"/>
          </w:tcPr>
          <w:p w:rsidR="00D16EDD" w:rsidRPr="00874F1E" w:rsidRDefault="00D16EDD" w:rsidP="00874F1E">
            <w:pPr>
              <w:jc w:val="center"/>
              <w:rPr>
                <w:sz w:val="22"/>
                <w:szCs w:val="22"/>
              </w:rPr>
            </w:pPr>
            <w:r w:rsidRPr="00874F1E">
              <w:rPr>
                <w:sz w:val="22"/>
                <w:szCs w:val="22"/>
              </w:rPr>
              <w:t>6</w:t>
            </w:r>
          </w:p>
        </w:tc>
      </w:tr>
      <w:tr w:rsidR="00D16EDD" w:rsidRPr="00D16EDD" w:rsidTr="00874F1E">
        <w:trPr>
          <w:trHeight w:val="252"/>
          <w:jc w:val="center"/>
        </w:trPr>
        <w:tc>
          <w:tcPr>
            <w:tcW w:w="45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67"/>
          <w:jc w:val="center"/>
        </w:trPr>
        <w:tc>
          <w:tcPr>
            <w:tcW w:w="45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2"/>
          <w:jc w:val="center"/>
        </w:trPr>
        <w:tc>
          <w:tcPr>
            <w:tcW w:w="45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67"/>
          <w:jc w:val="center"/>
        </w:trPr>
        <w:tc>
          <w:tcPr>
            <w:tcW w:w="45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2"/>
          <w:jc w:val="center"/>
        </w:trPr>
        <w:tc>
          <w:tcPr>
            <w:tcW w:w="45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67"/>
          <w:jc w:val="center"/>
        </w:trPr>
        <w:tc>
          <w:tcPr>
            <w:tcW w:w="45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67"/>
          <w:jc w:val="center"/>
        </w:trPr>
        <w:tc>
          <w:tcPr>
            <w:tcW w:w="45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52"/>
          <w:jc w:val="center"/>
        </w:trPr>
        <w:tc>
          <w:tcPr>
            <w:tcW w:w="45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  <w:tr w:rsidR="00D16EDD" w:rsidRPr="00D16EDD" w:rsidTr="00874F1E">
        <w:trPr>
          <w:trHeight w:val="267"/>
          <w:jc w:val="center"/>
        </w:trPr>
        <w:tc>
          <w:tcPr>
            <w:tcW w:w="458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D16EDD" w:rsidRPr="00D16EDD" w:rsidRDefault="00D16EDD" w:rsidP="00874F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EDD" w:rsidRPr="00D16EDD" w:rsidRDefault="00D16EDD" w:rsidP="00D16E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16EDD" w:rsidRPr="00D16EDD" w:rsidSect="00D16EDD">
      <w:headerReference w:type="even" r:id="rId13"/>
      <w:headerReference w:type="default" r:id="rId14"/>
      <w:pgSz w:w="11906" w:h="16838" w:code="9"/>
      <w:pgMar w:top="567" w:right="709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AA" w:rsidRDefault="00C300AA" w:rsidP="003209F4">
      <w:r>
        <w:separator/>
      </w:r>
    </w:p>
  </w:endnote>
  <w:endnote w:type="continuationSeparator" w:id="0">
    <w:p w:rsidR="00C300AA" w:rsidRDefault="00C300AA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AA" w:rsidRDefault="00C300AA" w:rsidP="003209F4">
      <w:r>
        <w:separator/>
      </w:r>
    </w:p>
  </w:footnote>
  <w:footnote w:type="continuationSeparator" w:id="0">
    <w:p w:rsidR="00C300AA" w:rsidRDefault="00C300AA" w:rsidP="0032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1E" w:rsidRDefault="00874F1E" w:rsidP="00C450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F1E" w:rsidRDefault="00874F1E" w:rsidP="00C450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85498"/>
      <w:docPartObj>
        <w:docPartGallery w:val="Page Numbers (Top of Page)"/>
        <w:docPartUnique/>
      </w:docPartObj>
    </w:sdtPr>
    <w:sdtEndPr/>
    <w:sdtContent>
      <w:p w:rsidR="00874F1E" w:rsidRDefault="00874F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2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F1E" w:rsidRDefault="00874F1E" w:rsidP="00C450C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B4"/>
    <w:multiLevelType w:val="hybridMultilevel"/>
    <w:tmpl w:val="E13448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F97E81"/>
    <w:multiLevelType w:val="hybridMultilevel"/>
    <w:tmpl w:val="E96A45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785981"/>
    <w:multiLevelType w:val="hybridMultilevel"/>
    <w:tmpl w:val="C114C9A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EB11A4"/>
    <w:multiLevelType w:val="hybridMultilevel"/>
    <w:tmpl w:val="01B0FA90"/>
    <w:lvl w:ilvl="0" w:tplc="2AA43DEC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5B6A"/>
    <w:multiLevelType w:val="hybridMultilevel"/>
    <w:tmpl w:val="1D34CF16"/>
    <w:lvl w:ilvl="0" w:tplc="94A860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838F2"/>
    <w:multiLevelType w:val="hybridMultilevel"/>
    <w:tmpl w:val="D284A7E2"/>
    <w:lvl w:ilvl="0" w:tplc="2E109016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71CD"/>
    <w:multiLevelType w:val="hybridMultilevel"/>
    <w:tmpl w:val="4C781B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EA7EC3"/>
    <w:multiLevelType w:val="hybridMultilevel"/>
    <w:tmpl w:val="B8029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013775"/>
    <w:multiLevelType w:val="multilevel"/>
    <w:tmpl w:val="DBFA95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3DE4071"/>
    <w:multiLevelType w:val="hybridMultilevel"/>
    <w:tmpl w:val="E1BEE9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6124197"/>
    <w:multiLevelType w:val="hybridMultilevel"/>
    <w:tmpl w:val="DFAC53E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F67DC6"/>
    <w:multiLevelType w:val="multilevel"/>
    <w:tmpl w:val="DBFA95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2CB26799"/>
    <w:multiLevelType w:val="hybridMultilevel"/>
    <w:tmpl w:val="301CFD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62562DD"/>
    <w:multiLevelType w:val="hybridMultilevel"/>
    <w:tmpl w:val="DBD2B86E"/>
    <w:lvl w:ilvl="0" w:tplc="2FCE53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6C1386E"/>
    <w:multiLevelType w:val="hybridMultilevel"/>
    <w:tmpl w:val="B89827A4"/>
    <w:lvl w:ilvl="0" w:tplc="84C642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C2667A"/>
    <w:multiLevelType w:val="hybridMultilevel"/>
    <w:tmpl w:val="358C82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08607A0"/>
    <w:multiLevelType w:val="multilevel"/>
    <w:tmpl w:val="8FAC2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2C67276"/>
    <w:multiLevelType w:val="hybridMultilevel"/>
    <w:tmpl w:val="CD9A2D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E029B0"/>
    <w:multiLevelType w:val="hybridMultilevel"/>
    <w:tmpl w:val="25AEE5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03008F4"/>
    <w:multiLevelType w:val="hybridMultilevel"/>
    <w:tmpl w:val="81A2B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83BE8"/>
    <w:multiLevelType w:val="hybridMultilevel"/>
    <w:tmpl w:val="C3808A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0CA1B33"/>
    <w:multiLevelType w:val="multilevel"/>
    <w:tmpl w:val="DBFA95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29B4C57"/>
    <w:multiLevelType w:val="hybridMultilevel"/>
    <w:tmpl w:val="2728B70E"/>
    <w:lvl w:ilvl="0" w:tplc="FEBAE08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806E6B"/>
    <w:multiLevelType w:val="hybridMultilevel"/>
    <w:tmpl w:val="DDBAC3CE"/>
    <w:lvl w:ilvl="0" w:tplc="4B9879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1956E5"/>
    <w:multiLevelType w:val="hybridMultilevel"/>
    <w:tmpl w:val="C86ECEAA"/>
    <w:lvl w:ilvl="0" w:tplc="EA3EEC12">
      <w:start w:val="1"/>
      <w:numFmt w:val="decimal"/>
      <w:lvlText w:val="%1)"/>
      <w:lvlJc w:val="left"/>
      <w:pPr>
        <w:ind w:left="1571" w:hanging="360"/>
      </w:pPr>
      <w:rPr>
        <w:d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E51444"/>
    <w:multiLevelType w:val="multilevel"/>
    <w:tmpl w:val="217CF2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>
    <w:nsid w:val="683E5E40"/>
    <w:multiLevelType w:val="hybridMultilevel"/>
    <w:tmpl w:val="253CC0A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8705691"/>
    <w:multiLevelType w:val="hybridMultilevel"/>
    <w:tmpl w:val="6354F9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4706B9"/>
    <w:multiLevelType w:val="hybridMultilevel"/>
    <w:tmpl w:val="0FF8F5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9C17144"/>
    <w:multiLevelType w:val="hybridMultilevel"/>
    <w:tmpl w:val="22EC23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A163AF"/>
    <w:multiLevelType w:val="hybridMultilevel"/>
    <w:tmpl w:val="19DC8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091DF9"/>
    <w:multiLevelType w:val="hybridMultilevel"/>
    <w:tmpl w:val="43E069E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63E7283"/>
    <w:multiLevelType w:val="hybridMultilevel"/>
    <w:tmpl w:val="E1AC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002A5"/>
    <w:multiLevelType w:val="hybridMultilevel"/>
    <w:tmpl w:val="9FF62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F559C"/>
    <w:multiLevelType w:val="hybridMultilevel"/>
    <w:tmpl w:val="3364F0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D533454"/>
    <w:multiLevelType w:val="hybridMultilevel"/>
    <w:tmpl w:val="741855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DC83784"/>
    <w:multiLevelType w:val="hybridMultilevel"/>
    <w:tmpl w:val="297263A4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E641E8E"/>
    <w:multiLevelType w:val="hybridMultilevel"/>
    <w:tmpl w:val="B0F8BC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34"/>
  </w:num>
  <w:num w:numId="7">
    <w:abstractNumId w:val="17"/>
  </w:num>
  <w:num w:numId="8">
    <w:abstractNumId w:val="7"/>
  </w:num>
  <w:num w:numId="9">
    <w:abstractNumId w:val="12"/>
  </w:num>
  <w:num w:numId="10">
    <w:abstractNumId w:val="1"/>
  </w:num>
  <w:num w:numId="11">
    <w:abstractNumId w:val="28"/>
  </w:num>
  <w:num w:numId="12">
    <w:abstractNumId w:val="36"/>
  </w:num>
  <w:num w:numId="13">
    <w:abstractNumId w:val="4"/>
  </w:num>
  <w:num w:numId="14">
    <w:abstractNumId w:val="24"/>
  </w:num>
  <w:num w:numId="15">
    <w:abstractNumId w:val="30"/>
  </w:num>
  <w:num w:numId="16">
    <w:abstractNumId w:val="22"/>
  </w:num>
  <w:num w:numId="17">
    <w:abstractNumId w:val="33"/>
  </w:num>
  <w:num w:numId="18">
    <w:abstractNumId w:val="32"/>
  </w:num>
  <w:num w:numId="19">
    <w:abstractNumId w:val="20"/>
  </w:num>
  <w:num w:numId="20">
    <w:abstractNumId w:val="37"/>
  </w:num>
  <w:num w:numId="21">
    <w:abstractNumId w:val="35"/>
  </w:num>
  <w:num w:numId="22">
    <w:abstractNumId w:val="15"/>
  </w:num>
  <w:num w:numId="23">
    <w:abstractNumId w:val="26"/>
  </w:num>
  <w:num w:numId="24">
    <w:abstractNumId w:val="27"/>
  </w:num>
  <w:num w:numId="25">
    <w:abstractNumId w:val="16"/>
  </w:num>
  <w:num w:numId="26">
    <w:abstractNumId w:val="29"/>
  </w:num>
  <w:num w:numId="27">
    <w:abstractNumId w:val="18"/>
  </w:num>
  <w:num w:numId="28">
    <w:abstractNumId w:val="31"/>
  </w:num>
  <w:num w:numId="29">
    <w:abstractNumId w:val="0"/>
  </w:num>
  <w:num w:numId="30">
    <w:abstractNumId w:val="8"/>
  </w:num>
  <w:num w:numId="31">
    <w:abstractNumId w:val="21"/>
  </w:num>
  <w:num w:numId="32">
    <w:abstractNumId w:val="14"/>
  </w:num>
  <w:num w:numId="33">
    <w:abstractNumId w:val="3"/>
  </w:num>
  <w:num w:numId="34">
    <w:abstractNumId w:val="5"/>
  </w:num>
  <w:num w:numId="35">
    <w:abstractNumId w:val="19"/>
  </w:num>
  <w:num w:numId="36">
    <w:abstractNumId w:val="25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759"/>
    <w:rsid w:val="00007A9C"/>
    <w:rsid w:val="000A0021"/>
    <w:rsid w:val="000A165E"/>
    <w:rsid w:val="000D0DC8"/>
    <w:rsid w:val="000D4CAD"/>
    <w:rsid w:val="00100DC1"/>
    <w:rsid w:val="001227CD"/>
    <w:rsid w:val="00126C71"/>
    <w:rsid w:val="00142B72"/>
    <w:rsid w:val="00176AFE"/>
    <w:rsid w:val="00212FC2"/>
    <w:rsid w:val="00240ED9"/>
    <w:rsid w:val="002548D5"/>
    <w:rsid w:val="002604D3"/>
    <w:rsid w:val="0028330C"/>
    <w:rsid w:val="002C19C5"/>
    <w:rsid w:val="002D26A2"/>
    <w:rsid w:val="002D6C05"/>
    <w:rsid w:val="00317964"/>
    <w:rsid w:val="003209F4"/>
    <w:rsid w:val="00406D8E"/>
    <w:rsid w:val="00436263"/>
    <w:rsid w:val="004463F0"/>
    <w:rsid w:val="004543EA"/>
    <w:rsid w:val="004B565D"/>
    <w:rsid w:val="004C4323"/>
    <w:rsid w:val="004E0870"/>
    <w:rsid w:val="004F5627"/>
    <w:rsid w:val="00502C60"/>
    <w:rsid w:val="005328F9"/>
    <w:rsid w:val="005805A9"/>
    <w:rsid w:val="005D5ACF"/>
    <w:rsid w:val="005F5590"/>
    <w:rsid w:val="00605218"/>
    <w:rsid w:val="006A018B"/>
    <w:rsid w:val="006B43DB"/>
    <w:rsid w:val="006C1023"/>
    <w:rsid w:val="006C196F"/>
    <w:rsid w:val="006C5F71"/>
    <w:rsid w:val="006E542F"/>
    <w:rsid w:val="006F4083"/>
    <w:rsid w:val="00707592"/>
    <w:rsid w:val="0075196F"/>
    <w:rsid w:val="007A47C9"/>
    <w:rsid w:val="007D5440"/>
    <w:rsid w:val="007F12A6"/>
    <w:rsid w:val="008016EF"/>
    <w:rsid w:val="00811889"/>
    <w:rsid w:val="00814713"/>
    <w:rsid w:val="008332FA"/>
    <w:rsid w:val="00841D03"/>
    <w:rsid w:val="00843B6F"/>
    <w:rsid w:val="00874F1E"/>
    <w:rsid w:val="008864B9"/>
    <w:rsid w:val="008D0194"/>
    <w:rsid w:val="00923256"/>
    <w:rsid w:val="009249BC"/>
    <w:rsid w:val="00933D3B"/>
    <w:rsid w:val="0096245A"/>
    <w:rsid w:val="00986FFB"/>
    <w:rsid w:val="00995ADD"/>
    <w:rsid w:val="009A140A"/>
    <w:rsid w:val="009C6991"/>
    <w:rsid w:val="009D24CC"/>
    <w:rsid w:val="009F26BA"/>
    <w:rsid w:val="00A61AF3"/>
    <w:rsid w:val="00A63A4A"/>
    <w:rsid w:val="00A659AA"/>
    <w:rsid w:val="00AC2C8C"/>
    <w:rsid w:val="00AC47A7"/>
    <w:rsid w:val="00AD21FC"/>
    <w:rsid w:val="00AE665C"/>
    <w:rsid w:val="00AF72EC"/>
    <w:rsid w:val="00B63491"/>
    <w:rsid w:val="00B66148"/>
    <w:rsid w:val="00BB7270"/>
    <w:rsid w:val="00BE6BCF"/>
    <w:rsid w:val="00C300AA"/>
    <w:rsid w:val="00C332C4"/>
    <w:rsid w:val="00C450C0"/>
    <w:rsid w:val="00C93D7E"/>
    <w:rsid w:val="00CC3598"/>
    <w:rsid w:val="00CF628F"/>
    <w:rsid w:val="00D16EDD"/>
    <w:rsid w:val="00DB1ABF"/>
    <w:rsid w:val="00DB3AE2"/>
    <w:rsid w:val="00E718AC"/>
    <w:rsid w:val="00E93E0C"/>
    <w:rsid w:val="00EB60A8"/>
    <w:rsid w:val="00F15AD6"/>
    <w:rsid w:val="00F47759"/>
    <w:rsid w:val="00F67A32"/>
    <w:rsid w:val="00F93802"/>
    <w:rsid w:val="00F97FF0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491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7759"/>
    <w:rPr>
      <w:sz w:val="24"/>
    </w:rPr>
  </w:style>
  <w:style w:type="character" w:customStyle="1" w:styleId="30">
    <w:name w:val="Основной текст 3 Знак"/>
    <w:basedOn w:val="a0"/>
    <w:link w:val="3"/>
    <w:rsid w:val="00F47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47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7759"/>
  </w:style>
  <w:style w:type="paragraph" w:styleId="a6">
    <w:name w:val="Subtitle"/>
    <w:basedOn w:val="a"/>
    <w:link w:val="a7"/>
    <w:qFormat/>
    <w:rsid w:val="00F47759"/>
    <w:pPr>
      <w:jc w:val="center"/>
    </w:pPr>
    <w:rPr>
      <w:sz w:val="24"/>
    </w:rPr>
  </w:style>
  <w:style w:type="character" w:customStyle="1" w:styleId="a7">
    <w:name w:val="Подзаголовок Знак"/>
    <w:basedOn w:val="a0"/>
    <w:link w:val="a6"/>
    <w:rsid w:val="00F47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F47759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F47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4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7759"/>
    <w:pPr>
      <w:ind w:left="720"/>
      <w:contextualSpacing/>
    </w:pPr>
  </w:style>
  <w:style w:type="character" w:styleId="ac">
    <w:name w:val="Hyperlink"/>
    <w:uiPriority w:val="99"/>
    <w:unhideWhenUsed/>
    <w:rsid w:val="00F4775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477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77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34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4B565D"/>
    <w:rPr>
      <w:color w:val="106BBE"/>
    </w:rPr>
  </w:style>
  <w:style w:type="paragraph" w:styleId="af0">
    <w:name w:val="footnote text"/>
    <w:basedOn w:val="a"/>
    <w:link w:val="af1"/>
    <w:uiPriority w:val="99"/>
    <w:semiHidden/>
    <w:unhideWhenUsed/>
    <w:rsid w:val="003209F4"/>
  </w:style>
  <w:style w:type="character" w:customStyle="1" w:styleId="af1">
    <w:name w:val="Текст сноски Знак"/>
    <w:basedOn w:val="a0"/>
    <w:link w:val="af0"/>
    <w:uiPriority w:val="99"/>
    <w:semiHidden/>
    <w:rsid w:val="00320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209F4"/>
    <w:rPr>
      <w:vertAlign w:val="superscript"/>
    </w:rPr>
  </w:style>
  <w:style w:type="paragraph" w:customStyle="1" w:styleId="rtecenter">
    <w:name w:val="rtecenter"/>
    <w:basedOn w:val="a"/>
    <w:rsid w:val="007F12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7F12A6"/>
    <w:rPr>
      <w:b/>
      <w:bCs/>
    </w:rPr>
  </w:style>
  <w:style w:type="paragraph" w:customStyle="1" w:styleId="ConsPlusNormal">
    <w:name w:val="ConsPlusNormal"/>
    <w:rsid w:val="007F1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0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rsid w:val="00B66148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548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48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basedOn w:val="a0"/>
    <w:uiPriority w:val="20"/>
    <w:qFormat/>
    <w:rsid w:val="005D5ACF"/>
    <w:rPr>
      <w:i/>
      <w:iCs/>
    </w:rPr>
  </w:style>
  <w:style w:type="character" w:customStyle="1" w:styleId="2105pt">
    <w:name w:val="Основной текст (2) + 10;5 pt"/>
    <w:basedOn w:val="a0"/>
    <w:rsid w:val="000D4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6">
    <w:name w:val="Название таблицы"/>
    <w:basedOn w:val="a"/>
    <w:rsid w:val="00100DC1"/>
    <w:pPr>
      <w:spacing w:line="276" w:lineRule="auto"/>
      <w:jc w:val="center"/>
    </w:pPr>
    <w:rPr>
      <w:b/>
      <w:bCs/>
      <w:sz w:val="26"/>
      <w:lang w:eastAsia="en-US"/>
    </w:rPr>
  </w:style>
  <w:style w:type="paragraph" w:customStyle="1" w:styleId="af7">
    <w:name w:val="Номер строки таблицы"/>
    <w:basedOn w:val="a"/>
    <w:qFormat/>
    <w:rsid w:val="00100DC1"/>
    <w:pPr>
      <w:widowControl w:val="0"/>
      <w:tabs>
        <w:tab w:val="left" w:pos="720"/>
      </w:tabs>
      <w:autoSpaceDE w:val="0"/>
      <w:autoSpaceDN w:val="0"/>
      <w:adjustRightInd w:val="0"/>
    </w:pPr>
    <w:rPr>
      <w:rFonts w:eastAsiaTheme="minorHAnsi" w:cstheme="minorBidi"/>
      <w:sz w:val="22"/>
      <w:szCs w:val="22"/>
      <w:lang w:eastAsia="en-US"/>
    </w:rPr>
  </w:style>
  <w:style w:type="paragraph" w:customStyle="1" w:styleId="af8">
    <w:name w:val="Заголовки приложений"/>
    <w:basedOn w:val="a"/>
    <w:qFormat/>
    <w:rsid w:val="00100DC1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paragraph" w:customStyle="1" w:styleId="af9">
    <w:name w:val="Большой список маркированный"/>
    <w:basedOn w:val="a"/>
    <w:qFormat/>
    <w:rsid w:val="00100DC1"/>
    <w:pPr>
      <w:spacing w:line="276" w:lineRule="auto"/>
      <w:jc w:val="both"/>
    </w:pPr>
    <w:rPr>
      <w:sz w:val="26"/>
      <w:szCs w:val="28"/>
    </w:rPr>
  </w:style>
  <w:style w:type="paragraph" w:styleId="afa">
    <w:name w:val="footer"/>
    <w:basedOn w:val="a"/>
    <w:link w:val="afb"/>
    <w:uiPriority w:val="99"/>
    <w:unhideWhenUsed/>
    <w:rsid w:val="00D16ED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16E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1884BCBF75B25410D18EDAFCBE380C8CFBD6661D41547CAA68B22F50o6G8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1884BCBF75B25410D18EDAFCBE380C8CF8D6651446547CAA68B22F50o6G8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1884BCBF75B25410D18EDAFCBE380C8CFBD6661D41547CAA68B22F50o6G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E51A-AE1A-4221-BF35-04DA36A2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10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Людмила Андреева</cp:lastModifiedBy>
  <cp:revision>27</cp:revision>
  <cp:lastPrinted>2023-02-16T05:55:00Z</cp:lastPrinted>
  <dcterms:created xsi:type="dcterms:W3CDTF">2017-09-26T21:38:00Z</dcterms:created>
  <dcterms:modified xsi:type="dcterms:W3CDTF">2023-02-20T21:15:00Z</dcterms:modified>
</cp:coreProperties>
</file>