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D69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AD69B9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31.01.2024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AD69B9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339E3" w:rsidRPr="00C33863" w:rsidRDefault="004339E3" w:rsidP="004339E3">
      <w:pPr>
        <w:ind w:firstLine="709"/>
        <w:contextualSpacing/>
        <w:jc w:val="both"/>
        <w:outlineLvl w:val="2"/>
        <w:rPr>
          <w:sz w:val="26"/>
          <w:szCs w:val="26"/>
        </w:rPr>
      </w:pPr>
    </w:p>
    <w:tbl>
      <w:tblPr>
        <w:tblW w:w="5187" w:type="dxa"/>
        <w:tblInd w:w="132" w:type="dxa"/>
        <w:tblLook w:val="0000" w:firstRow="0" w:lastRow="0" w:firstColumn="0" w:lastColumn="0" w:noHBand="0" w:noVBand="0"/>
      </w:tblPr>
      <w:tblGrid>
        <w:gridCol w:w="5187"/>
      </w:tblGrid>
      <w:tr w:rsidR="004339E3" w:rsidRPr="00C33863" w:rsidTr="006D7427">
        <w:tc>
          <w:tcPr>
            <w:tcW w:w="5187" w:type="dxa"/>
            <w:shd w:val="clear" w:color="auto" w:fill="auto"/>
          </w:tcPr>
          <w:p w:rsidR="004339E3" w:rsidRPr="00C33863" w:rsidRDefault="004339E3" w:rsidP="006D7427">
            <w:pPr>
              <w:contextualSpacing/>
              <w:jc w:val="both"/>
              <w:outlineLvl w:val="2"/>
              <w:rPr>
                <w:sz w:val="26"/>
                <w:szCs w:val="26"/>
              </w:rPr>
            </w:pPr>
            <w:r w:rsidRPr="00C33863">
              <w:rPr>
                <w:sz w:val="26"/>
                <w:szCs w:val="26"/>
              </w:rPr>
              <w:t>Об утверждении состава Комиссии по соблюдению требований к служебному поведению государственных гражданских служащих Департамента</w:t>
            </w:r>
            <w:r w:rsidR="006E19A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D7143">
              <w:rPr>
                <w:sz w:val="26"/>
                <w:szCs w:val="26"/>
              </w:rPr>
              <w:t>руководителей государственных учреждений (предприятий) Чукотского автономного округа, находящихся в ведомственном подчинении Департамента, и урегулированию конфликта интересов</w:t>
            </w:r>
            <w:r w:rsidR="0026761B">
              <w:rPr>
                <w:sz w:val="26"/>
                <w:szCs w:val="26"/>
              </w:rPr>
              <w:t xml:space="preserve"> (с изменениями от </w:t>
            </w:r>
            <w:r w:rsidR="0026761B">
              <w:rPr>
                <w:rFonts w:eastAsiaTheme="minorHAnsi" w:cstheme="minorBidi"/>
                <w:lang w:eastAsia="en-US"/>
              </w:rPr>
              <w:t>16.02.2024</w:t>
            </w:r>
            <w:r w:rsidR="0026761B">
              <w:rPr>
                <w:rFonts w:eastAsiaTheme="minorHAnsi" w:cstheme="minorBidi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>В соответствии с Федеральным законом от 25 декабря 2008 года № 273-Ф</w:t>
      </w:r>
      <w:r>
        <w:rPr>
          <w:sz w:val="26"/>
          <w:szCs w:val="26"/>
        </w:rPr>
        <w:t xml:space="preserve">З </w:t>
      </w:r>
      <w:r w:rsidRPr="00C33863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C33863">
        <w:rPr>
          <w:sz w:val="26"/>
          <w:szCs w:val="26"/>
        </w:rPr>
        <w:t>противодействии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коррупции»,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Указом Президента Российской Федерации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C33863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2010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contextualSpacing/>
        <w:jc w:val="both"/>
        <w:rPr>
          <w:sz w:val="26"/>
          <w:szCs w:val="26"/>
        </w:rPr>
      </w:pPr>
      <w:r w:rsidRPr="00C33863">
        <w:rPr>
          <w:b/>
          <w:bCs/>
          <w:sz w:val="26"/>
          <w:szCs w:val="26"/>
        </w:rPr>
        <w:t>ПРИКАЗЫВАЮ:</w:t>
      </w:r>
    </w:p>
    <w:p w:rsidR="004339E3" w:rsidRPr="00C33863" w:rsidRDefault="004339E3" w:rsidP="004339E3">
      <w:pPr>
        <w:ind w:firstLine="709"/>
        <w:contextualSpacing/>
        <w:jc w:val="both"/>
        <w:rPr>
          <w:bCs/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>1.</w:t>
      </w:r>
      <w:r w:rsidRPr="00C33863">
        <w:rPr>
          <w:sz w:val="26"/>
          <w:szCs w:val="26"/>
          <w:lang w:val="en-US"/>
        </w:rPr>
        <w:t> </w:t>
      </w:r>
      <w:r w:rsidRPr="00C33863">
        <w:rPr>
          <w:sz w:val="26"/>
          <w:szCs w:val="26"/>
        </w:rPr>
        <w:t>Утвердить состав Комиссии по соблюдению требований к служебному поведению государственных гражданских служащих Департамента</w:t>
      </w:r>
      <w:r w:rsidR="006E19A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7143">
        <w:rPr>
          <w:sz w:val="26"/>
          <w:szCs w:val="26"/>
        </w:rPr>
        <w:t xml:space="preserve">руководителей государственных учреждений (предприятий) Чукотского автономного округа, находящихся в ведомственном подчинении Департамента, и урегулированию конфликта интересов </w:t>
      </w:r>
      <w:r w:rsidRPr="00C33863">
        <w:rPr>
          <w:sz w:val="26"/>
          <w:szCs w:val="26"/>
        </w:rPr>
        <w:t>согласно приложению к настоящему приказу.</w:t>
      </w:r>
    </w:p>
    <w:p w:rsidR="004339E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 xml:space="preserve">2. Приказ Департамента социальной политики Чукотского автономного округа от </w:t>
      </w:r>
      <w:r>
        <w:rPr>
          <w:sz w:val="26"/>
          <w:szCs w:val="26"/>
        </w:rPr>
        <w:t>25 сентября</w:t>
      </w:r>
      <w:r w:rsidRPr="00C33863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 xml:space="preserve">1077 </w:t>
      </w:r>
      <w:r w:rsidRPr="00C33863">
        <w:rPr>
          <w:sz w:val="26"/>
          <w:szCs w:val="26"/>
        </w:rPr>
        <w:t>«Об утверждении состава Комиссии по соблюдению требований к служебному поведению государственных гражданских служащих Департамента</w:t>
      </w:r>
      <w:r>
        <w:rPr>
          <w:sz w:val="26"/>
          <w:szCs w:val="26"/>
        </w:rPr>
        <w:t xml:space="preserve"> социальной политики Чукотского автономного округа</w:t>
      </w:r>
      <w:r w:rsidRPr="00C33863">
        <w:rPr>
          <w:sz w:val="26"/>
          <w:szCs w:val="26"/>
        </w:rPr>
        <w:t xml:space="preserve"> и урегулированию конфликта интересов» признать утратившим силу.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</w:t>
      </w:r>
      <w:r w:rsidRPr="00C33863">
        <w:rPr>
          <w:sz w:val="26"/>
          <w:szCs w:val="26"/>
        </w:rPr>
        <w:t>риказа оставляю за собой.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вставитьЭП</w:t>
      </w:r>
    </w:p>
    <w:p w:rsidR="004339E3" w:rsidRPr="00C33863" w:rsidRDefault="004339E3" w:rsidP="004339E3">
      <w:pPr>
        <w:widowControl w:val="0"/>
        <w:ind w:firstLine="709"/>
        <w:contextualSpacing/>
        <w:jc w:val="both"/>
        <w:outlineLvl w:val="2"/>
        <w:rPr>
          <w:rFonts w:eastAsiaTheme="minorHAnsi" w:cstheme="minorBidi"/>
          <w:sz w:val="26"/>
          <w:szCs w:val="26"/>
          <w:lang w:eastAsia="en-US"/>
        </w:rPr>
      </w:pPr>
      <w:r w:rsidRPr="00C33863">
        <w:rPr>
          <w:rFonts w:asciiTheme="minorHAnsi" w:eastAsiaTheme="minorHAnsi" w:hAnsiTheme="minorHAnsi" w:cstheme="minorBidi"/>
          <w:szCs w:val="22"/>
          <w:lang w:eastAsia="en-US"/>
        </w:rPr>
        <w:br w:type="page"/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339E3" w:rsidRPr="00350D5A" w:rsidTr="006D7427">
        <w:trPr>
          <w:trHeight w:val="1266"/>
        </w:trPr>
        <w:tc>
          <w:tcPr>
            <w:tcW w:w="4925" w:type="dxa"/>
          </w:tcPr>
          <w:p w:rsidR="004339E3" w:rsidRPr="00350D5A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lastRenderedPageBreak/>
              <w:t>Приложение</w:t>
            </w:r>
          </w:p>
          <w:p w:rsidR="004339E3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t>к Приказу Департамента социальной политики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350D5A">
              <w:rPr>
                <w:rFonts w:eastAsiaTheme="minorHAnsi" w:cstheme="minorBidi"/>
                <w:lang w:eastAsia="en-US"/>
              </w:rPr>
              <w:t>Чукотского автономного округа</w:t>
            </w:r>
          </w:p>
          <w:p w:rsidR="004339E3" w:rsidRPr="00350D5A" w:rsidRDefault="004339E3" w:rsidP="00744FAB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t>от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AD69B9">
              <w:rPr>
                <w:rFonts w:eastAsiaTheme="minorHAnsi" w:cstheme="minorBidi"/>
                <w:lang w:eastAsia="en-US"/>
              </w:rPr>
              <w:t xml:space="preserve"> 31.01.2024</w:t>
            </w:r>
            <w:r w:rsidRPr="00350D5A">
              <w:rPr>
                <w:rFonts w:eastAsiaTheme="minorHAnsi" w:cstheme="minorBidi"/>
                <w:lang w:eastAsia="en-US"/>
              </w:rPr>
              <w:t xml:space="preserve"> № </w:t>
            </w:r>
            <w:r w:rsidR="00AD69B9">
              <w:rPr>
                <w:rFonts w:eastAsiaTheme="minorHAnsi" w:cstheme="minorBidi"/>
                <w:lang w:eastAsia="en-US"/>
              </w:rPr>
              <w:t>74</w:t>
            </w:r>
            <w:r w:rsidR="00744FAB">
              <w:rPr>
                <w:rFonts w:eastAsiaTheme="minorHAnsi" w:cstheme="minorBidi"/>
                <w:lang w:eastAsia="en-US"/>
              </w:rPr>
              <w:t xml:space="preserve"> (с изменениями от 16.02.2024)</w:t>
            </w:r>
          </w:p>
        </w:tc>
      </w:tr>
    </w:tbl>
    <w:p w:rsidR="004339E3" w:rsidRPr="00C614DD" w:rsidRDefault="004339E3" w:rsidP="004339E3">
      <w:pPr>
        <w:widowControl w:val="0"/>
        <w:ind w:firstLine="520"/>
        <w:contextualSpacing/>
        <w:jc w:val="center"/>
        <w:rPr>
          <w:rFonts w:eastAsiaTheme="minorHAnsi" w:cstheme="minorBidi"/>
          <w:bCs/>
          <w:sz w:val="16"/>
          <w:lang w:eastAsia="en-US"/>
        </w:rPr>
      </w:pPr>
    </w:p>
    <w:p w:rsidR="00744FAB" w:rsidRPr="00350D5A" w:rsidRDefault="00744FAB" w:rsidP="00744FAB">
      <w:pPr>
        <w:widowControl w:val="0"/>
        <w:contextualSpacing/>
        <w:jc w:val="center"/>
        <w:rPr>
          <w:rFonts w:eastAsiaTheme="minorHAnsi"/>
          <w:lang w:eastAsia="en-US"/>
        </w:rPr>
      </w:pPr>
      <w:r w:rsidRPr="00350D5A">
        <w:rPr>
          <w:rFonts w:eastAsiaTheme="minorHAnsi"/>
          <w:b/>
          <w:bCs/>
          <w:lang w:eastAsia="en-US"/>
        </w:rPr>
        <w:t>Состав</w:t>
      </w:r>
    </w:p>
    <w:p w:rsidR="00744FAB" w:rsidRPr="007D7143" w:rsidRDefault="00744FAB" w:rsidP="00744FAB">
      <w:pPr>
        <w:widowControl w:val="0"/>
        <w:contextualSpacing/>
        <w:jc w:val="center"/>
        <w:rPr>
          <w:rFonts w:eastAsiaTheme="minorHAnsi"/>
          <w:b/>
          <w:bCs/>
          <w:lang w:eastAsia="en-US"/>
        </w:rPr>
      </w:pPr>
      <w:r w:rsidRPr="00A12FE2">
        <w:rPr>
          <w:b/>
          <w:sz w:val="26"/>
          <w:szCs w:val="26"/>
        </w:rPr>
        <w:t xml:space="preserve">Комиссии по соблюдению требований к служебному поведению государственных </w:t>
      </w:r>
      <w:r w:rsidRPr="007D7143">
        <w:rPr>
          <w:b/>
          <w:sz w:val="26"/>
          <w:szCs w:val="26"/>
        </w:rPr>
        <w:t>гражданских служащих Департамента</w:t>
      </w:r>
      <w:r>
        <w:rPr>
          <w:b/>
          <w:sz w:val="26"/>
          <w:szCs w:val="26"/>
        </w:rPr>
        <w:t>, руководителей государственных учреждений (предприятий) Чукотского автономного округа, находящихся в ведомственном подчинении Департамента,</w:t>
      </w:r>
      <w:r>
        <w:rPr>
          <w:b/>
          <w:bCs/>
          <w:sz w:val="26"/>
          <w:szCs w:val="26"/>
        </w:rPr>
        <w:t xml:space="preserve"> и урегулированию конфликта интересов</w:t>
      </w:r>
    </w:p>
    <w:tbl>
      <w:tblPr>
        <w:tblpPr w:leftFromText="180" w:rightFromText="180" w:vertAnchor="text" w:horzAnchor="margin" w:tblpXSpec="center" w:tblpY="221"/>
        <w:tblW w:w="5000" w:type="pct"/>
        <w:tblCellMar>
          <w:left w:w="113" w:type="dxa"/>
          <w:bottom w:w="51" w:type="dxa"/>
        </w:tblCellMar>
        <w:tblLook w:val="01E0" w:firstRow="1" w:lastRow="1" w:firstColumn="1" w:lastColumn="1" w:noHBand="0" w:noVBand="0"/>
      </w:tblPr>
      <w:tblGrid>
        <w:gridCol w:w="2808"/>
        <w:gridCol w:w="424"/>
        <w:gridCol w:w="6627"/>
      </w:tblGrid>
      <w:tr w:rsidR="00744FAB" w:rsidRPr="00A12FE2" w:rsidTr="00D5111C">
        <w:trPr>
          <w:trHeight w:val="95"/>
        </w:trPr>
        <w:tc>
          <w:tcPr>
            <w:tcW w:w="5000" w:type="pct"/>
            <w:gridSpan w:val="3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Председатель Комиссии: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rPr>
          <w:trHeight w:val="395"/>
        </w:trPr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contextualSpacing/>
              <w:jc w:val="both"/>
              <w:outlineLvl w:val="2"/>
            </w:pPr>
            <w:proofErr w:type="spellStart"/>
            <w:r w:rsidRPr="00A12FE2">
              <w:t>Шарафутдинова</w:t>
            </w:r>
            <w:proofErr w:type="spellEnd"/>
          </w:p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contextualSpacing/>
              <w:jc w:val="both"/>
              <w:outlineLvl w:val="2"/>
            </w:pPr>
            <w:r w:rsidRPr="00A12FE2">
              <w:t>Светлана Михайловна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</w:t>
            </w:r>
          </w:p>
        </w:tc>
      </w:tr>
      <w:tr w:rsidR="00744FAB" w:rsidRPr="00A12FE2" w:rsidTr="00D5111C">
        <w:tc>
          <w:tcPr>
            <w:tcW w:w="5000" w:type="pct"/>
            <w:gridSpan w:val="3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Заместитель Председателя Комиссии: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Коновалова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Татьяна Геннадьевна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начальник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  <w:tr w:rsidR="00744FAB" w:rsidRPr="00A12FE2" w:rsidTr="00D5111C">
        <w:tc>
          <w:tcPr>
            <w:tcW w:w="5000" w:type="pct"/>
            <w:gridSpan w:val="3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Секретарь Комиссии: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Юрчик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Оксана Владимировна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</w:t>
            </w:r>
            <w:r w:rsidRPr="00A12FE2">
              <w:rPr>
                <w:rFonts w:eastAsiaTheme="minorHAnsi"/>
                <w:lang w:eastAsia="en-US"/>
              </w:rPr>
              <w:t xml:space="preserve">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  <w:tr w:rsidR="00744FAB" w:rsidRPr="00A12FE2" w:rsidTr="00D5111C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Члены Комиссии: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contextualSpacing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 xml:space="preserve">Буров </w:t>
            </w:r>
          </w:p>
          <w:p w:rsidR="00744FAB" w:rsidRPr="00A12FE2" w:rsidRDefault="00744FAB" w:rsidP="00D5111C">
            <w:pPr>
              <w:contextualSpacing/>
              <w:rPr>
                <w:sz w:val="12"/>
                <w:szCs w:val="12"/>
              </w:rPr>
            </w:pPr>
            <w:r w:rsidRPr="00A12FE2">
              <w:rPr>
                <w:rFonts w:eastAsiaTheme="minorHAnsi"/>
                <w:lang w:eastAsia="en-US"/>
              </w:rPr>
              <w:t>Валерий Владимирович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</w:t>
            </w:r>
            <w:r w:rsidRPr="00A12F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Аппарата Губернатора и Правительства Чукотского автономного округа;</w:t>
            </w:r>
          </w:p>
          <w:p w:rsidR="00744FAB" w:rsidRPr="00A12FE2" w:rsidRDefault="00744FAB" w:rsidP="00D5111C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contextualSpacing/>
            </w:pPr>
            <w:r w:rsidRPr="00A12FE2">
              <w:t>Ефимова</w:t>
            </w:r>
          </w:p>
          <w:p w:rsidR="00744FAB" w:rsidRPr="00A12FE2" w:rsidRDefault="00744FAB" w:rsidP="00D5111C">
            <w:pPr>
              <w:contextualSpacing/>
            </w:pPr>
            <w:r w:rsidRPr="00A12FE2">
              <w:t>Надежда Александровна</w:t>
            </w:r>
          </w:p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suppressAutoHyphens/>
              <w:contextualSpacing/>
              <w:rPr>
                <w:sz w:val="12"/>
                <w:szCs w:val="12"/>
              </w:rPr>
            </w:pP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contextualSpacing/>
              <w:jc w:val="both"/>
            </w:pPr>
            <w:r w:rsidRPr="00A12FE2">
              <w:t xml:space="preserve">председатель Общественной палаты Чукотского автономного округа </w:t>
            </w:r>
            <w:bookmarkStart w:id="1" w:name="__DdeLink__756_1788769098"/>
            <w:r w:rsidRPr="00A12FE2">
              <w:t>(по согласованию)</w:t>
            </w:r>
            <w:bookmarkEnd w:id="1"/>
            <w:r w:rsidRPr="00A12FE2">
              <w:t>;</w:t>
            </w:r>
          </w:p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suppressAutoHyphens/>
              <w:contextualSpacing/>
            </w:pPr>
            <w:r w:rsidRPr="00A12FE2">
              <w:t>Жданова</w:t>
            </w:r>
          </w:p>
          <w:p w:rsidR="00744FAB" w:rsidRPr="00A12FE2" w:rsidRDefault="00744FAB" w:rsidP="00D5111C">
            <w:pPr>
              <w:contextualSpacing/>
            </w:pPr>
            <w:r w:rsidRPr="00A12FE2">
              <w:t xml:space="preserve">Людмила Валерьевна </w:t>
            </w:r>
          </w:p>
          <w:p w:rsidR="00744FAB" w:rsidRPr="00A12FE2" w:rsidRDefault="00744FAB" w:rsidP="00D5111C">
            <w:pPr>
              <w:contextualSpacing/>
            </w:pP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A12FE2">
              <w:t>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  <w:p w:rsidR="00744FAB" w:rsidRPr="00A12FE2" w:rsidRDefault="00744FAB" w:rsidP="00D5111C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FE2">
              <w:rPr>
                <w:rFonts w:eastAsiaTheme="minorHAnsi"/>
                <w:lang w:eastAsia="en-US"/>
              </w:rPr>
              <w:t>Логутенко</w:t>
            </w:r>
            <w:proofErr w:type="spellEnd"/>
          </w:p>
          <w:p w:rsidR="00744FAB" w:rsidRPr="00A12FE2" w:rsidRDefault="00744FAB" w:rsidP="00D5111C">
            <w:pPr>
              <w:tabs>
                <w:tab w:val="center" w:pos="4153"/>
                <w:tab w:val="right" w:pos="8306"/>
              </w:tabs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Наталья Николаевна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A12FE2" w:rsidRDefault="00744FAB" w:rsidP="00D5111C">
            <w:pPr>
              <w:contextualSpacing/>
            </w:pPr>
            <w:proofErr w:type="spellStart"/>
            <w:r w:rsidRPr="00A12FE2">
              <w:t>Мезинко</w:t>
            </w:r>
            <w:proofErr w:type="spellEnd"/>
            <w:r w:rsidRPr="00A12FE2">
              <w:t xml:space="preserve"> 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t>Валерия Валерьевна</w:t>
            </w:r>
            <w:r w:rsidRPr="00A12FE2">
              <w:rPr>
                <w:rFonts w:eastAsiaTheme="minorHAnsi"/>
                <w:lang w:eastAsia="en-US"/>
              </w:rPr>
              <w:t xml:space="preserve"> 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contextualSpacing/>
              <w:jc w:val="both"/>
            </w:pPr>
            <w:r w:rsidRPr="00A12FE2"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c>
          <w:tcPr>
            <w:tcW w:w="1424" w:type="pct"/>
            <w:shd w:val="clear" w:color="auto" w:fill="auto"/>
          </w:tcPr>
          <w:p w:rsidR="00744FAB" w:rsidRPr="007D7143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D7143">
              <w:t>Норбоева</w:t>
            </w:r>
            <w:proofErr w:type="spellEnd"/>
            <w:r w:rsidRPr="007D7143">
              <w:t xml:space="preserve"> </w:t>
            </w:r>
            <w:proofErr w:type="spellStart"/>
            <w:r w:rsidRPr="007D7143">
              <w:t>Баира</w:t>
            </w:r>
            <w:proofErr w:type="spellEnd"/>
            <w:r w:rsidRPr="007D7143">
              <w:t xml:space="preserve"> </w:t>
            </w:r>
            <w:proofErr w:type="spellStart"/>
            <w:r w:rsidRPr="007D7143">
              <w:t>Баировна</w:t>
            </w:r>
            <w:proofErr w:type="spellEnd"/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 xml:space="preserve">начальник отдела административно-организационной и правовой работы Департамента социальной политики </w:t>
            </w:r>
            <w:r w:rsidRPr="00A12FE2">
              <w:rPr>
                <w:rFonts w:eastAsiaTheme="minorHAnsi"/>
                <w:lang w:eastAsia="en-US"/>
              </w:rPr>
              <w:lastRenderedPageBreak/>
              <w:t>Чукотского автономного округа;</w:t>
            </w:r>
          </w:p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744FAB" w:rsidRPr="00A12FE2" w:rsidTr="00D5111C">
        <w:trPr>
          <w:trHeight w:val="80"/>
        </w:trPr>
        <w:tc>
          <w:tcPr>
            <w:tcW w:w="1424" w:type="pct"/>
            <w:shd w:val="clear" w:color="auto" w:fill="auto"/>
          </w:tcPr>
          <w:p w:rsidR="00744FAB" w:rsidRDefault="00744FAB" w:rsidP="00D5111C">
            <w:pPr>
              <w:contextualSpacing/>
            </w:pPr>
            <w:r>
              <w:lastRenderedPageBreak/>
              <w:t>Елисеева</w:t>
            </w:r>
          </w:p>
          <w:p w:rsidR="00744FAB" w:rsidRPr="00A12FE2" w:rsidRDefault="00744FAB" w:rsidP="00D5111C">
            <w:pPr>
              <w:contextualSpacing/>
            </w:pPr>
            <w:r>
              <w:t>Людмила Владимировна</w:t>
            </w:r>
          </w:p>
        </w:tc>
        <w:tc>
          <w:tcPr>
            <w:tcW w:w="215" w:type="pct"/>
            <w:shd w:val="clear" w:color="auto" w:fill="auto"/>
          </w:tcPr>
          <w:p w:rsidR="00744FAB" w:rsidRPr="00A12FE2" w:rsidRDefault="00744FAB" w:rsidP="00D5111C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744FAB" w:rsidRPr="00A12FE2" w:rsidRDefault="00744FAB" w:rsidP="00D5111C">
            <w:pPr>
              <w:contextualSpacing/>
              <w:jc w:val="both"/>
            </w:pPr>
            <w:r>
              <w:t>Ведущий специалист</w:t>
            </w:r>
            <w:r w:rsidRPr="00A12FE2">
              <w:t xml:space="preserve"> Чукотского филиала Северо-Восточного федерального университета имени М.К.</w:t>
            </w:r>
            <w:r w:rsidRPr="00A12FE2">
              <w:rPr>
                <w:lang w:val="en-US"/>
              </w:rPr>
              <w:t> </w:t>
            </w:r>
            <w:proofErr w:type="spellStart"/>
            <w:r w:rsidRPr="00A12FE2">
              <w:t>Аммосова</w:t>
            </w:r>
            <w:proofErr w:type="spellEnd"/>
            <w:r w:rsidRPr="00A12FE2">
              <w:t>» (по согласованию).</w:t>
            </w:r>
          </w:p>
        </w:tc>
      </w:tr>
    </w:tbl>
    <w:p w:rsidR="004339E3" w:rsidRPr="000D2735" w:rsidRDefault="004339E3" w:rsidP="004339E3">
      <w:pPr>
        <w:jc w:val="both"/>
        <w:outlineLvl w:val="2"/>
        <w:rPr>
          <w:sz w:val="28"/>
          <w:szCs w:val="28"/>
        </w:rPr>
      </w:pPr>
    </w:p>
    <w:bookmarkStart w:id="2" w:name="_MON_1769261848"/>
    <w:bookmarkEnd w:id="2"/>
    <w:p w:rsidR="005643FC" w:rsidRPr="000D2735" w:rsidRDefault="00C95979" w:rsidP="004339E3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object w:dxaOrig="9884" w:dyaOrig="1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6.75pt" o:ole="">
            <v:imagedata r:id="rId7" o:title=""/>
          </v:shape>
          <o:OLEObject Type="Embed" ProgID="Word.Document.12" ShapeID="_x0000_i1025" DrawAspect="Content" ObjectID="_1774881632" r:id="rId8">
            <o:FieldCodes>\s</o:FieldCodes>
          </o:OLEObject>
        </w:object>
      </w: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222D20"/>
    <w:rsid w:val="0026761B"/>
    <w:rsid w:val="00285174"/>
    <w:rsid w:val="002B5C5E"/>
    <w:rsid w:val="00307725"/>
    <w:rsid w:val="003112A4"/>
    <w:rsid w:val="0042634F"/>
    <w:rsid w:val="004339E3"/>
    <w:rsid w:val="005643FC"/>
    <w:rsid w:val="005F7C30"/>
    <w:rsid w:val="00662D9F"/>
    <w:rsid w:val="0067671C"/>
    <w:rsid w:val="006E19A6"/>
    <w:rsid w:val="00744FAB"/>
    <w:rsid w:val="00775002"/>
    <w:rsid w:val="0090460D"/>
    <w:rsid w:val="00985FBF"/>
    <w:rsid w:val="00A5260B"/>
    <w:rsid w:val="00AD69B9"/>
    <w:rsid w:val="00BB7946"/>
    <w:rsid w:val="00C05885"/>
    <w:rsid w:val="00C45C38"/>
    <w:rsid w:val="00C7405C"/>
    <w:rsid w:val="00C7639B"/>
    <w:rsid w:val="00C95979"/>
    <w:rsid w:val="00D91A7F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33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39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</cp:lastModifiedBy>
  <cp:revision>10</cp:revision>
  <cp:lastPrinted>2024-01-31T05:30:00Z</cp:lastPrinted>
  <dcterms:created xsi:type="dcterms:W3CDTF">2021-10-13T23:23:00Z</dcterms:created>
  <dcterms:modified xsi:type="dcterms:W3CDTF">2024-04-17T05:54:00Z</dcterms:modified>
</cp:coreProperties>
</file>