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Горячая линия публично-правовой компании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«Российский экологический оператор»</w:t>
      </w:r>
    </w:p>
    <w:p w14:paraId="03000000">
      <w:pPr>
        <w:spacing w:after="0" w:line="240" w:lineRule="auto"/>
        <w:ind w:firstLine="709" w:left="0"/>
        <w:jc w:val="right"/>
        <w:rPr>
          <w:rFonts w:ascii="Times New Roman" w:hAnsi="Times New Roman"/>
          <w:i w:val="1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16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16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Публично-правовая компания «Российский экологический оператор» запустил в эксплуатацию информационную систему «РЭО Радар». Технологическая платформа собирает жалобы жителей на тему обращения с отходами, а также отслеживает общую ситуацию с помощью двух каналов коммуникации: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круглосуточный </w:t>
      </w:r>
      <w:r>
        <w:rPr>
          <w:rFonts w:ascii="Times New Roman" w:hAnsi="Times New Roman"/>
          <w:sz w:val="28"/>
        </w:rPr>
        <w:t>call</w:t>
      </w:r>
      <w:r>
        <w:rPr>
          <w:rFonts w:ascii="Times New Roman" w:hAnsi="Times New Roman"/>
          <w:sz w:val="28"/>
        </w:rPr>
        <w:t xml:space="preserve">-центр: </w:t>
      </w:r>
      <w:r>
        <w:rPr>
          <w:rFonts w:ascii="Times New Roman" w:hAnsi="Times New Roman"/>
          <w:b w:val="1"/>
          <w:sz w:val="28"/>
        </w:rPr>
        <w:t xml:space="preserve">8 (800) </w:t>
      </w:r>
      <w:r>
        <w:rPr>
          <w:rFonts w:ascii="Times New Roman" w:hAnsi="Times New Roman"/>
          <w:b w:val="1"/>
          <w:sz w:val="28"/>
        </w:rPr>
        <w:t xml:space="preserve">551 31 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(звонок бесплатный)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сайт: </w:t>
      </w:r>
      <w:r>
        <w:rPr>
          <w:rFonts w:ascii="Times New Roman" w:hAnsi="Times New Roman"/>
          <w:b w:val="1"/>
          <w:sz w:val="28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>radar.reo.ru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Любой желающий может обратиться на горячую линию или сайт  по вопросам обращения с отходами, а также соо</w:t>
      </w:r>
      <w:r>
        <w:rPr>
          <w:rFonts w:ascii="Times New Roman" w:hAnsi="Times New Roman"/>
          <w:sz w:val="28"/>
        </w:rPr>
        <w:t xml:space="preserve">бщить о нарушении в своем населенном пункте, а также </w:t>
      </w:r>
      <w:r>
        <w:rPr>
          <w:rFonts w:ascii="Times New Roman" w:hAnsi="Times New Roman"/>
          <w:sz w:val="28"/>
        </w:rPr>
        <w:t>приложить фотографию или видео.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ППК «Российский экологический оператор» будет проверять сообщения и после обработки отпра</w:t>
      </w:r>
      <w:r>
        <w:rPr>
          <w:rFonts w:ascii="Times New Roman" w:hAnsi="Times New Roman"/>
          <w:sz w:val="28"/>
        </w:rPr>
        <w:t>влять региональному оператору, з</w:t>
      </w:r>
      <w:r>
        <w:rPr>
          <w:rFonts w:ascii="Times New Roman" w:hAnsi="Times New Roman"/>
          <w:sz w:val="28"/>
        </w:rPr>
        <w:t>акрепленному за конкретной территорией.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Кроме того, с жалобами  по вопросам обращения с отходами</w:t>
      </w:r>
      <w:r>
        <w:rPr>
          <w:rFonts w:ascii="Times New Roman" w:hAnsi="Times New Roman"/>
          <w:i w:val="1"/>
          <w:sz w:val="28"/>
        </w:rPr>
        <w:t xml:space="preserve"> на территории Чукотского автономного округа,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жители и гости округа могут обратиться                  </w:t>
      </w:r>
      <w:r>
        <w:rPr>
          <w:rFonts w:ascii="Times New Roman" w:hAnsi="Times New Roman"/>
          <w:i w:val="1"/>
          <w:sz w:val="28"/>
        </w:rPr>
        <w:t>с 09.00 до 18.00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по </w:t>
      </w:r>
      <w:r>
        <w:rPr>
          <w:rFonts w:ascii="Times New Roman" w:hAnsi="Times New Roman"/>
          <w:i w:val="1"/>
          <w:sz w:val="28"/>
        </w:rPr>
        <w:t xml:space="preserve">дополнительному </w:t>
      </w:r>
      <w:r>
        <w:rPr>
          <w:rFonts w:ascii="Times New Roman" w:hAnsi="Times New Roman"/>
          <w:i w:val="1"/>
          <w:sz w:val="28"/>
        </w:rPr>
        <w:t>те</w:t>
      </w:r>
      <w:r>
        <w:rPr>
          <w:rFonts w:ascii="Times New Roman" w:hAnsi="Times New Roman"/>
          <w:i w:val="1"/>
          <w:sz w:val="28"/>
        </w:rPr>
        <w:t>лефону</w:t>
      </w:r>
      <w:r>
        <w:rPr>
          <w:rFonts w:ascii="Times New Roman" w:hAnsi="Times New Roman"/>
          <w:i w:val="1"/>
          <w:sz w:val="28"/>
        </w:rPr>
        <w:t xml:space="preserve"> Управления по обращению с отходами Департамента природных ресурсов и экологии Чукотского автономного округа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        </w:t>
      </w:r>
      <w:r>
        <w:rPr>
          <w:rFonts w:ascii="Times New Roman" w:hAnsi="Times New Roman"/>
          <w:b w:val="1"/>
          <w:i w:val="1"/>
          <w:sz w:val="28"/>
        </w:rPr>
        <w:t>8 (427 22) 6-35-64, 8 (4272 22) 6-35-74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16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567" w:footer="709" w:gutter="0" w:header="709" w:left="567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Знак"/>
    <w:basedOn w:val="Style_1"/>
    <w:link w:val="Style_8_ch"/>
    <w:pPr>
      <w:spacing w:after="0" w:line="240" w:lineRule="exact"/>
      <w:ind/>
    </w:pPr>
    <w:rPr>
      <w:rFonts w:ascii="Verdana" w:hAnsi="Verdana"/>
      <w:sz w:val="20"/>
    </w:rPr>
  </w:style>
  <w:style w:styleId="Style_8_ch" w:type="character">
    <w:name w:val="Знак"/>
    <w:basedOn w:val="Style_1_ch"/>
    <w:link w:val="Style_8"/>
    <w:rPr>
      <w:rFonts w:ascii="Verdana" w:hAnsi="Verdana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themeColor="hyperlink" w:val="0000FF"/>
      <w:u w:val="single"/>
    </w:rPr>
  </w:style>
  <w:style w:styleId="Style_13_ch" w:type="character">
    <w:name w:val="Hyperlink"/>
    <w:basedOn w:val="Style_9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2024-11-13T22:36:11Z</dcterms:modified>
</cp:coreProperties>
</file>