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184" w:rsidRPr="00F93FFF" w:rsidRDefault="009F7184" w:rsidP="00F93FFF">
      <w:pPr>
        <w:spacing w:after="0" w:line="240" w:lineRule="auto"/>
        <w:ind w:left="4536"/>
        <w:jc w:val="center"/>
        <w:rPr>
          <w:rFonts w:ascii="Times New Roman" w:hAnsi="Times New Roman" w:cs="Times New Roman"/>
          <w:sz w:val="24"/>
          <w:szCs w:val="24"/>
        </w:rPr>
      </w:pPr>
      <w:r w:rsidRPr="00F93FFF">
        <w:rPr>
          <w:rFonts w:ascii="Times New Roman" w:hAnsi="Times New Roman" w:cs="Times New Roman"/>
          <w:sz w:val="24"/>
          <w:szCs w:val="24"/>
        </w:rPr>
        <w:t>Утвержд</w:t>
      </w:r>
      <w:r w:rsidR="00F93FFF" w:rsidRPr="00F93FFF">
        <w:rPr>
          <w:rFonts w:ascii="Times New Roman" w:hAnsi="Times New Roman" w:cs="Times New Roman"/>
          <w:sz w:val="24"/>
          <w:szCs w:val="24"/>
        </w:rPr>
        <w:t>ено п</w:t>
      </w:r>
      <w:r w:rsidRPr="00F93FFF">
        <w:rPr>
          <w:rFonts w:ascii="Times New Roman" w:hAnsi="Times New Roman" w:cs="Times New Roman"/>
          <w:sz w:val="24"/>
          <w:szCs w:val="24"/>
        </w:rPr>
        <w:t>редседател</w:t>
      </w:r>
      <w:r w:rsidR="00F93FFF" w:rsidRPr="00F93FFF">
        <w:rPr>
          <w:rFonts w:ascii="Times New Roman" w:hAnsi="Times New Roman" w:cs="Times New Roman"/>
          <w:sz w:val="24"/>
          <w:szCs w:val="24"/>
        </w:rPr>
        <w:t>ем</w:t>
      </w:r>
      <w:r w:rsidRPr="00F93FFF">
        <w:rPr>
          <w:rFonts w:ascii="Times New Roman" w:hAnsi="Times New Roman" w:cs="Times New Roman"/>
          <w:sz w:val="24"/>
          <w:szCs w:val="24"/>
        </w:rPr>
        <w:t xml:space="preserve"> Комитета государственного регулирования цен и тарифов Чукотского автономного округа</w:t>
      </w:r>
    </w:p>
    <w:p w:rsidR="009F7184" w:rsidRPr="00F93FFF" w:rsidRDefault="00A208C3" w:rsidP="00F93FFF">
      <w:pPr>
        <w:spacing w:after="0" w:line="240" w:lineRule="auto"/>
        <w:ind w:left="4536"/>
        <w:jc w:val="center"/>
        <w:rPr>
          <w:rFonts w:ascii="Times New Roman" w:hAnsi="Times New Roman" w:cs="Times New Roman"/>
          <w:sz w:val="24"/>
          <w:szCs w:val="24"/>
        </w:rPr>
      </w:pPr>
      <w:r w:rsidRPr="00F93FFF">
        <w:rPr>
          <w:rFonts w:ascii="Times New Roman" w:hAnsi="Times New Roman" w:cs="Times New Roman"/>
          <w:sz w:val="24"/>
          <w:szCs w:val="24"/>
        </w:rPr>
        <w:t>Е.В. Ковальск</w:t>
      </w:r>
      <w:r w:rsidR="00F93FFF">
        <w:rPr>
          <w:rFonts w:ascii="Times New Roman" w:hAnsi="Times New Roman" w:cs="Times New Roman"/>
          <w:sz w:val="24"/>
          <w:szCs w:val="24"/>
        </w:rPr>
        <w:t>ой</w:t>
      </w:r>
    </w:p>
    <w:p w:rsidR="009F7184" w:rsidRPr="00F93FFF" w:rsidRDefault="00F93FFF" w:rsidP="00F93FFF">
      <w:pPr>
        <w:spacing w:after="0" w:line="240" w:lineRule="auto"/>
        <w:ind w:left="4536"/>
        <w:jc w:val="center"/>
        <w:rPr>
          <w:rFonts w:ascii="Times New Roman" w:hAnsi="Times New Roman" w:cs="Times New Roman"/>
          <w:sz w:val="24"/>
          <w:szCs w:val="24"/>
        </w:rPr>
      </w:pPr>
      <w:r>
        <w:rPr>
          <w:rFonts w:ascii="Times New Roman" w:hAnsi="Times New Roman" w:cs="Times New Roman"/>
          <w:sz w:val="24"/>
          <w:szCs w:val="24"/>
        </w:rPr>
        <w:t xml:space="preserve">25 января 2022 </w:t>
      </w:r>
      <w:r w:rsidR="009F7184" w:rsidRPr="00F93FFF">
        <w:rPr>
          <w:rFonts w:ascii="Times New Roman" w:hAnsi="Times New Roman" w:cs="Times New Roman"/>
          <w:sz w:val="24"/>
          <w:szCs w:val="24"/>
        </w:rPr>
        <w:t>г.</w:t>
      </w:r>
      <w:bookmarkStart w:id="0" w:name="_GoBack"/>
      <w:bookmarkEnd w:id="0"/>
    </w:p>
    <w:p w:rsidR="009F7184" w:rsidRPr="00655920" w:rsidRDefault="009F7184" w:rsidP="00E56642">
      <w:pPr>
        <w:spacing w:after="0" w:line="240" w:lineRule="auto"/>
        <w:jc w:val="center"/>
        <w:rPr>
          <w:rFonts w:ascii="Times New Roman" w:hAnsi="Times New Roman" w:cs="Times New Roman"/>
          <w:b/>
          <w:sz w:val="16"/>
          <w:szCs w:val="16"/>
        </w:rPr>
      </w:pPr>
    </w:p>
    <w:p w:rsidR="00A208C3" w:rsidRDefault="00A208C3" w:rsidP="00E56642">
      <w:pPr>
        <w:spacing w:after="0" w:line="240" w:lineRule="auto"/>
        <w:jc w:val="center"/>
        <w:rPr>
          <w:rFonts w:ascii="Times New Roman" w:hAnsi="Times New Roman" w:cs="Times New Roman"/>
          <w:b/>
          <w:sz w:val="28"/>
          <w:szCs w:val="28"/>
        </w:rPr>
      </w:pPr>
    </w:p>
    <w:p w:rsidR="00E56642" w:rsidRPr="00DF2278" w:rsidRDefault="00E56642" w:rsidP="00E56642">
      <w:pPr>
        <w:spacing w:after="0" w:line="240" w:lineRule="auto"/>
        <w:jc w:val="center"/>
        <w:rPr>
          <w:rFonts w:ascii="Times New Roman" w:hAnsi="Times New Roman" w:cs="Times New Roman"/>
          <w:b/>
          <w:sz w:val="28"/>
          <w:szCs w:val="28"/>
        </w:rPr>
      </w:pPr>
      <w:r w:rsidRPr="00DF2278">
        <w:rPr>
          <w:rFonts w:ascii="Times New Roman" w:hAnsi="Times New Roman" w:cs="Times New Roman"/>
          <w:b/>
          <w:sz w:val="28"/>
          <w:szCs w:val="28"/>
        </w:rPr>
        <w:t>Р</w:t>
      </w:r>
      <w:r>
        <w:rPr>
          <w:rFonts w:ascii="Times New Roman" w:hAnsi="Times New Roman" w:cs="Times New Roman"/>
          <w:b/>
          <w:sz w:val="28"/>
          <w:szCs w:val="28"/>
        </w:rPr>
        <w:t>уководство</w:t>
      </w:r>
    </w:p>
    <w:p w:rsidR="00E56642" w:rsidRPr="00DF2278" w:rsidRDefault="00E56642" w:rsidP="00E56642">
      <w:pPr>
        <w:spacing w:after="0" w:line="240" w:lineRule="auto"/>
        <w:jc w:val="center"/>
        <w:rPr>
          <w:rFonts w:ascii="Times New Roman" w:hAnsi="Times New Roman" w:cs="Times New Roman"/>
          <w:b/>
          <w:sz w:val="28"/>
          <w:szCs w:val="28"/>
        </w:rPr>
      </w:pPr>
      <w:r w:rsidRPr="00DF2278">
        <w:rPr>
          <w:rFonts w:ascii="Times New Roman" w:hAnsi="Times New Roman" w:cs="Times New Roman"/>
          <w:b/>
          <w:sz w:val="28"/>
          <w:szCs w:val="28"/>
        </w:rPr>
        <w:t xml:space="preserve">по соблюдению обязательных требований, выполнение которых </w:t>
      </w:r>
    </w:p>
    <w:p w:rsidR="00E56642" w:rsidRPr="00632F4E" w:rsidRDefault="00E56642" w:rsidP="00E56642">
      <w:pPr>
        <w:spacing w:after="0" w:line="240" w:lineRule="auto"/>
        <w:jc w:val="center"/>
        <w:rPr>
          <w:rFonts w:ascii="Times New Roman" w:hAnsi="Times New Roman" w:cs="Times New Roman"/>
          <w:b/>
          <w:sz w:val="28"/>
          <w:szCs w:val="28"/>
        </w:rPr>
      </w:pPr>
      <w:r w:rsidRPr="00DF2278">
        <w:rPr>
          <w:rFonts w:ascii="Times New Roman" w:hAnsi="Times New Roman" w:cs="Times New Roman"/>
          <w:b/>
          <w:sz w:val="28"/>
          <w:szCs w:val="28"/>
        </w:rPr>
        <w:t xml:space="preserve">оценивается </w:t>
      </w:r>
      <w:r>
        <w:rPr>
          <w:rFonts w:ascii="Times New Roman" w:hAnsi="Times New Roman" w:cs="Times New Roman"/>
          <w:b/>
          <w:sz w:val="28"/>
          <w:szCs w:val="28"/>
        </w:rPr>
        <w:t xml:space="preserve">Комитетом государственного регулирования цен и тарифов Чукотского автономного округа </w:t>
      </w:r>
      <w:r w:rsidRPr="00DF2278">
        <w:rPr>
          <w:rFonts w:ascii="Times New Roman" w:hAnsi="Times New Roman" w:cs="Times New Roman"/>
          <w:b/>
          <w:sz w:val="28"/>
          <w:szCs w:val="28"/>
        </w:rPr>
        <w:t xml:space="preserve">при осуществлении </w:t>
      </w:r>
      <w:r w:rsidR="00632F4E" w:rsidRPr="00632F4E">
        <w:rPr>
          <w:rFonts w:ascii="Times New Roman" w:hAnsi="Times New Roman" w:cs="Times New Roman"/>
          <w:b/>
          <w:sz w:val="28"/>
          <w:szCs w:val="28"/>
        </w:rPr>
        <w:t>регионального государственного контроля (надзора) в сфер</w:t>
      </w:r>
      <w:r w:rsidR="00695F20">
        <w:rPr>
          <w:rFonts w:ascii="Times New Roman" w:hAnsi="Times New Roman" w:cs="Times New Roman"/>
          <w:b/>
          <w:sz w:val="28"/>
          <w:szCs w:val="28"/>
        </w:rPr>
        <w:t>ах</w:t>
      </w:r>
      <w:r w:rsidR="00632F4E" w:rsidRPr="00632F4E">
        <w:rPr>
          <w:rFonts w:ascii="Times New Roman" w:hAnsi="Times New Roman" w:cs="Times New Roman"/>
          <w:b/>
          <w:sz w:val="28"/>
          <w:szCs w:val="28"/>
        </w:rPr>
        <w:t xml:space="preserve"> естественных монополий и в области регулируемых государством цен (тарифов) на территории Чукотского автономного округа</w:t>
      </w:r>
    </w:p>
    <w:p w:rsidR="00E56642" w:rsidRPr="00655920" w:rsidRDefault="00E56642" w:rsidP="00E56642">
      <w:pPr>
        <w:spacing w:after="0"/>
        <w:jc w:val="center"/>
        <w:rPr>
          <w:rFonts w:ascii="Times New Roman" w:hAnsi="Times New Roman" w:cs="Times New Roman"/>
          <w:b/>
          <w:sz w:val="20"/>
          <w:szCs w:val="20"/>
        </w:rPr>
      </w:pPr>
    </w:p>
    <w:p w:rsidR="00E56642" w:rsidRPr="00E56642" w:rsidRDefault="00E56642" w:rsidP="00921320">
      <w:pPr>
        <w:pStyle w:val="12"/>
        <w:keepNext/>
        <w:keepLines/>
        <w:shd w:val="clear" w:color="auto" w:fill="auto"/>
        <w:tabs>
          <w:tab w:val="left" w:pos="-709"/>
        </w:tabs>
        <w:spacing w:before="0" w:line="240" w:lineRule="auto"/>
        <w:ind w:firstLine="0"/>
        <w:outlineLvl w:val="9"/>
      </w:pPr>
      <w:bookmarkStart w:id="1" w:name="bookmark1"/>
      <w:r w:rsidRPr="00E56642">
        <w:rPr>
          <w:color w:val="000000"/>
          <w:lang w:eastAsia="ru-RU" w:bidi="ru-RU"/>
        </w:rPr>
        <w:t>Описание обязательных требований</w:t>
      </w:r>
      <w:bookmarkEnd w:id="1"/>
      <w:r w:rsidR="00632F4E">
        <w:rPr>
          <w:color w:val="000000"/>
          <w:lang w:eastAsia="ru-RU" w:bidi="ru-RU"/>
        </w:rPr>
        <w:t>.</w:t>
      </w:r>
    </w:p>
    <w:p w:rsidR="00E56642" w:rsidRPr="00655920" w:rsidRDefault="00E56642" w:rsidP="00E56642">
      <w:pPr>
        <w:spacing w:after="0"/>
        <w:ind w:firstLine="360"/>
        <w:jc w:val="both"/>
        <w:rPr>
          <w:rFonts w:ascii="Times New Roman" w:hAnsi="Times New Roman" w:cs="Times New Roman"/>
          <w:sz w:val="20"/>
          <w:szCs w:val="20"/>
        </w:rPr>
      </w:pPr>
    </w:p>
    <w:p w:rsidR="00E56642" w:rsidRPr="00010EC1" w:rsidRDefault="00E56642" w:rsidP="00010EC1">
      <w:pPr>
        <w:spacing w:after="0" w:line="240" w:lineRule="auto"/>
        <w:ind w:firstLine="851"/>
        <w:jc w:val="both"/>
        <w:rPr>
          <w:rFonts w:ascii="Times New Roman" w:hAnsi="Times New Roman" w:cs="Times New Roman"/>
          <w:sz w:val="28"/>
          <w:szCs w:val="28"/>
        </w:rPr>
      </w:pPr>
      <w:proofErr w:type="gramStart"/>
      <w:r w:rsidRPr="00010EC1">
        <w:rPr>
          <w:rFonts w:ascii="Times New Roman" w:hAnsi="Times New Roman" w:cs="Times New Roman"/>
          <w:color w:val="000000"/>
          <w:sz w:val="28"/>
          <w:szCs w:val="28"/>
          <w:lang w:eastAsia="ru-RU" w:bidi="ru-RU"/>
        </w:rPr>
        <w:t>Руководство по соблюдению обязательных требований</w:t>
      </w:r>
      <w:r w:rsidR="00010EC1" w:rsidRPr="00010EC1">
        <w:rPr>
          <w:rFonts w:ascii="Times New Roman" w:hAnsi="Times New Roman" w:cs="Times New Roman"/>
          <w:sz w:val="28"/>
          <w:szCs w:val="28"/>
        </w:rPr>
        <w:t xml:space="preserve">, выполнение которых оценивается Комитетом государственного регулирования цен и тарифов Чукотского автономного округа при осуществлении </w:t>
      </w:r>
      <w:r w:rsidR="00632F4E" w:rsidRPr="00632F4E">
        <w:rPr>
          <w:rFonts w:ascii="Times New Roman" w:hAnsi="Times New Roman" w:cs="Times New Roman"/>
          <w:sz w:val="28"/>
          <w:szCs w:val="28"/>
        </w:rPr>
        <w:t>регионального государственного контроля (надзора) в сфер</w:t>
      </w:r>
      <w:r w:rsidR="00695F20">
        <w:rPr>
          <w:rFonts w:ascii="Times New Roman" w:hAnsi="Times New Roman" w:cs="Times New Roman"/>
          <w:sz w:val="28"/>
          <w:szCs w:val="28"/>
        </w:rPr>
        <w:t>ах</w:t>
      </w:r>
      <w:r w:rsidR="00632F4E" w:rsidRPr="00632F4E">
        <w:rPr>
          <w:rFonts w:ascii="Times New Roman" w:hAnsi="Times New Roman" w:cs="Times New Roman"/>
          <w:sz w:val="28"/>
          <w:szCs w:val="28"/>
        </w:rPr>
        <w:t xml:space="preserve"> естественных монополий и в области регулируемых государством цен (тарифов) на территории Чукотского автономного округа</w:t>
      </w:r>
      <w:r w:rsidRPr="00632F4E">
        <w:rPr>
          <w:rFonts w:ascii="Times New Roman" w:hAnsi="Times New Roman" w:cs="Times New Roman"/>
          <w:color w:val="000000"/>
          <w:sz w:val="28"/>
          <w:szCs w:val="28"/>
          <w:lang w:eastAsia="ru-RU" w:bidi="ru-RU"/>
        </w:rPr>
        <w:t xml:space="preserve"> </w:t>
      </w:r>
      <w:r w:rsidRPr="00010EC1">
        <w:rPr>
          <w:rFonts w:ascii="Times New Roman" w:hAnsi="Times New Roman" w:cs="Times New Roman"/>
          <w:color w:val="000000"/>
          <w:sz w:val="28"/>
          <w:szCs w:val="28"/>
          <w:lang w:eastAsia="ru-RU" w:bidi="ru-RU"/>
        </w:rPr>
        <w:t xml:space="preserve">разработано Комитетом </w:t>
      </w:r>
      <w:r w:rsidR="00010EC1" w:rsidRPr="00010EC1">
        <w:rPr>
          <w:rFonts w:ascii="Times New Roman" w:hAnsi="Times New Roman" w:cs="Times New Roman"/>
          <w:sz w:val="28"/>
          <w:szCs w:val="28"/>
        </w:rPr>
        <w:t xml:space="preserve">государственного регулирования цен и тарифов Чукотского автономного округа </w:t>
      </w:r>
      <w:r w:rsidRPr="00010EC1">
        <w:rPr>
          <w:rFonts w:ascii="Times New Roman" w:hAnsi="Times New Roman" w:cs="Times New Roman"/>
          <w:color w:val="000000"/>
          <w:sz w:val="28"/>
          <w:szCs w:val="28"/>
          <w:lang w:eastAsia="ru-RU" w:bidi="ru-RU"/>
        </w:rPr>
        <w:t xml:space="preserve">(далее </w:t>
      </w:r>
      <w:r w:rsidR="00010EC1">
        <w:rPr>
          <w:rFonts w:ascii="Times New Roman" w:hAnsi="Times New Roman" w:cs="Times New Roman"/>
          <w:color w:val="000000"/>
          <w:sz w:val="28"/>
          <w:szCs w:val="28"/>
          <w:lang w:eastAsia="ru-RU" w:bidi="ru-RU"/>
        </w:rPr>
        <w:t>–</w:t>
      </w:r>
      <w:r w:rsidRPr="00010EC1">
        <w:rPr>
          <w:rFonts w:ascii="Times New Roman" w:hAnsi="Times New Roman" w:cs="Times New Roman"/>
          <w:color w:val="000000"/>
          <w:sz w:val="28"/>
          <w:szCs w:val="28"/>
          <w:lang w:eastAsia="ru-RU" w:bidi="ru-RU"/>
        </w:rPr>
        <w:t xml:space="preserve"> Комитет) в соответствии с </w:t>
      </w:r>
      <w:r w:rsidR="00632F4E" w:rsidRPr="007B0EC2">
        <w:rPr>
          <w:rFonts w:ascii="Times New Roman" w:hAnsi="Times New Roman" w:cs="Times New Roman"/>
          <w:color w:val="000000"/>
          <w:sz w:val="28"/>
          <w:szCs w:val="28"/>
          <w:lang w:eastAsia="ru-RU" w:bidi="ru-RU"/>
        </w:rPr>
        <w:t>пунктом 5 части 3 статьи 46</w:t>
      </w:r>
      <w:proofErr w:type="gramEnd"/>
      <w:r w:rsidR="00632F4E" w:rsidRPr="007B0EC2">
        <w:rPr>
          <w:rFonts w:ascii="Times New Roman" w:hAnsi="Times New Roman" w:cs="Times New Roman"/>
          <w:color w:val="000000"/>
          <w:sz w:val="28"/>
          <w:szCs w:val="28"/>
          <w:lang w:eastAsia="ru-RU" w:bidi="ru-RU"/>
        </w:rPr>
        <w:t xml:space="preserve"> Федерального закона </w:t>
      </w:r>
      <w:r w:rsidR="00632F4E" w:rsidRPr="007B0EC2">
        <w:rPr>
          <w:rStyle w:val="fontstyle01"/>
          <w:rFonts w:ascii="Times New Roman" w:hAnsi="Times New Roman" w:cs="Times New Roman"/>
          <w:sz w:val="28"/>
          <w:szCs w:val="28"/>
        </w:rPr>
        <w:t xml:space="preserve">от </w:t>
      </w:r>
      <w:r w:rsidR="00632F4E" w:rsidRPr="007B0EC2">
        <w:rPr>
          <w:rFonts w:ascii="Times New Roman" w:hAnsi="Times New Roman" w:cs="Times New Roman"/>
          <w:sz w:val="28"/>
          <w:szCs w:val="28"/>
        </w:rPr>
        <w:t>31 июля 2020 года № 248-ФЗ «О государственном контроле (надзоре) и муниципальном контроле в Российской Федерации</w:t>
      </w:r>
      <w:r w:rsidR="00632F4E" w:rsidRPr="007B0EC2">
        <w:rPr>
          <w:rStyle w:val="fontstyle01"/>
          <w:rFonts w:ascii="Times New Roman" w:hAnsi="Times New Roman" w:cs="Times New Roman"/>
          <w:sz w:val="28"/>
          <w:szCs w:val="28"/>
        </w:rPr>
        <w:t>»</w:t>
      </w:r>
      <w:r w:rsidR="00632F4E">
        <w:rPr>
          <w:rStyle w:val="fontstyle01"/>
          <w:rFonts w:ascii="Times New Roman" w:hAnsi="Times New Roman" w:cs="Times New Roman"/>
          <w:sz w:val="28"/>
          <w:szCs w:val="28"/>
        </w:rPr>
        <w:t xml:space="preserve"> </w:t>
      </w:r>
      <w:r w:rsidRPr="00010EC1">
        <w:rPr>
          <w:rFonts w:ascii="Times New Roman" w:hAnsi="Times New Roman" w:cs="Times New Roman"/>
          <w:color w:val="000000"/>
          <w:sz w:val="28"/>
          <w:szCs w:val="28"/>
          <w:lang w:eastAsia="ru-RU" w:bidi="ru-RU"/>
        </w:rPr>
        <w:t xml:space="preserve">в целях осуществления мер предупредительного и профилактического характера, направленных на недопущение нарушений организациями, осуществляющими регулируемые виды деятельности, законодательства в области регулируемых государством цен (тарифов) на территории </w:t>
      </w:r>
      <w:r w:rsidR="00010EC1" w:rsidRPr="00010EC1">
        <w:rPr>
          <w:rFonts w:ascii="Times New Roman" w:hAnsi="Times New Roman" w:cs="Times New Roman"/>
          <w:sz w:val="28"/>
          <w:szCs w:val="28"/>
        </w:rPr>
        <w:t>Чукотского автономного округа</w:t>
      </w:r>
      <w:r w:rsidRPr="00010EC1">
        <w:rPr>
          <w:rFonts w:ascii="Times New Roman" w:hAnsi="Times New Roman" w:cs="Times New Roman"/>
          <w:color w:val="000000"/>
          <w:sz w:val="28"/>
          <w:szCs w:val="28"/>
          <w:lang w:eastAsia="ru-RU" w:bidi="ru-RU"/>
        </w:rPr>
        <w:t>.</w:t>
      </w:r>
    </w:p>
    <w:p w:rsidR="00E56642" w:rsidRPr="00E56642" w:rsidRDefault="00E56642" w:rsidP="00E56642">
      <w:pPr>
        <w:pStyle w:val="20"/>
        <w:shd w:val="clear" w:color="auto" w:fill="auto"/>
        <w:tabs>
          <w:tab w:val="left" w:pos="1134"/>
        </w:tabs>
        <w:spacing w:after="0" w:line="240" w:lineRule="auto"/>
        <w:ind w:firstLine="851"/>
        <w:jc w:val="both"/>
      </w:pPr>
      <w:r w:rsidRPr="00E56642">
        <w:rPr>
          <w:color w:val="000000"/>
          <w:lang w:eastAsia="ru-RU" w:bidi="ru-RU"/>
        </w:rPr>
        <w:t xml:space="preserve">Региональный государственный контроль (надзор) </w:t>
      </w:r>
      <w:r w:rsidR="00F576CB" w:rsidRPr="007B0EC2">
        <w:t>в сфер</w:t>
      </w:r>
      <w:r w:rsidR="00695F20" w:rsidRPr="007B0EC2">
        <w:t>ах</w:t>
      </w:r>
      <w:r w:rsidR="00F576CB" w:rsidRPr="007B0EC2">
        <w:t xml:space="preserve"> естественных монополий и</w:t>
      </w:r>
      <w:r w:rsidR="00F576CB" w:rsidRPr="00F576CB">
        <w:rPr>
          <w:i/>
        </w:rPr>
        <w:t xml:space="preserve"> </w:t>
      </w:r>
      <w:r w:rsidRPr="00E56642">
        <w:rPr>
          <w:color w:val="000000"/>
          <w:lang w:eastAsia="ru-RU" w:bidi="ru-RU"/>
        </w:rPr>
        <w:t xml:space="preserve">в области регулируемых государством цен (тарифов) на территории </w:t>
      </w:r>
      <w:r w:rsidR="00010EC1" w:rsidRPr="00010EC1">
        <w:t xml:space="preserve">Чукотского автономного округа </w:t>
      </w:r>
      <w:r w:rsidRPr="00E56642">
        <w:rPr>
          <w:color w:val="000000"/>
          <w:lang w:eastAsia="ru-RU" w:bidi="ru-RU"/>
        </w:rPr>
        <w:t>включает</w:t>
      </w:r>
      <w:r w:rsidR="00CC0763" w:rsidRPr="00CC0763">
        <w:rPr>
          <w:color w:val="000000"/>
          <w:lang w:eastAsia="ru-RU" w:bidi="ru-RU"/>
        </w:rPr>
        <w:t xml:space="preserve"> </w:t>
      </w:r>
      <w:r w:rsidR="00CC0763">
        <w:rPr>
          <w:color w:val="000000"/>
          <w:lang w:eastAsia="ru-RU" w:bidi="ru-RU"/>
        </w:rPr>
        <w:t>р</w:t>
      </w:r>
      <w:r w:rsidR="00CC0763" w:rsidRPr="00E56642">
        <w:rPr>
          <w:color w:val="000000"/>
          <w:lang w:eastAsia="ru-RU" w:bidi="ru-RU"/>
        </w:rPr>
        <w:t>егиональный государственный контроль (надзор)</w:t>
      </w:r>
      <w:r w:rsidRPr="00E56642">
        <w:rPr>
          <w:color w:val="000000"/>
          <w:lang w:eastAsia="ru-RU" w:bidi="ru-RU"/>
        </w:rPr>
        <w:t>:</w:t>
      </w:r>
    </w:p>
    <w:p w:rsidR="00E56642" w:rsidRPr="00E56642" w:rsidRDefault="00E56642" w:rsidP="00E56642">
      <w:pPr>
        <w:pStyle w:val="20"/>
        <w:numPr>
          <w:ilvl w:val="0"/>
          <w:numId w:val="3"/>
        </w:numPr>
        <w:shd w:val="clear" w:color="auto" w:fill="auto"/>
        <w:tabs>
          <w:tab w:val="left" w:pos="973"/>
          <w:tab w:val="left" w:pos="1134"/>
        </w:tabs>
        <w:spacing w:after="0" w:line="240" w:lineRule="auto"/>
        <w:ind w:firstLine="851"/>
        <w:jc w:val="both"/>
      </w:pPr>
      <w:r w:rsidRPr="00E56642">
        <w:rPr>
          <w:color w:val="000000"/>
          <w:lang w:eastAsia="ru-RU" w:bidi="ru-RU"/>
        </w:rPr>
        <w:t>в сфере электроэнергетики</w:t>
      </w:r>
      <w:r w:rsidR="00CC0763">
        <w:rPr>
          <w:color w:val="000000"/>
          <w:lang w:eastAsia="ru-RU" w:bidi="ru-RU"/>
        </w:rPr>
        <w:t>;</w:t>
      </w:r>
    </w:p>
    <w:p w:rsidR="00695F20" w:rsidRPr="00E56642" w:rsidRDefault="00695F20" w:rsidP="00695F20">
      <w:pPr>
        <w:pStyle w:val="20"/>
        <w:numPr>
          <w:ilvl w:val="0"/>
          <w:numId w:val="3"/>
        </w:numPr>
        <w:shd w:val="clear" w:color="auto" w:fill="auto"/>
        <w:tabs>
          <w:tab w:val="left" w:pos="973"/>
          <w:tab w:val="left" w:pos="1134"/>
        </w:tabs>
        <w:spacing w:after="0" w:line="240" w:lineRule="auto"/>
        <w:ind w:firstLine="851"/>
        <w:jc w:val="both"/>
      </w:pPr>
      <w:r w:rsidRPr="00E56642">
        <w:rPr>
          <w:color w:val="000000"/>
          <w:lang w:eastAsia="ru-RU" w:bidi="ru-RU"/>
        </w:rPr>
        <w:t>в сфере теплоснабжения</w:t>
      </w:r>
      <w:r>
        <w:rPr>
          <w:color w:val="000000"/>
          <w:lang w:eastAsia="ru-RU" w:bidi="ru-RU"/>
        </w:rPr>
        <w:t>;</w:t>
      </w:r>
    </w:p>
    <w:p w:rsidR="00E56642" w:rsidRPr="00E56642" w:rsidRDefault="00E56642" w:rsidP="00E56642">
      <w:pPr>
        <w:pStyle w:val="20"/>
        <w:numPr>
          <w:ilvl w:val="0"/>
          <w:numId w:val="3"/>
        </w:numPr>
        <w:shd w:val="clear" w:color="auto" w:fill="auto"/>
        <w:tabs>
          <w:tab w:val="left" w:pos="1134"/>
        </w:tabs>
        <w:spacing w:after="0" w:line="240" w:lineRule="auto"/>
        <w:ind w:firstLine="851"/>
        <w:jc w:val="both"/>
      </w:pPr>
      <w:r w:rsidRPr="00E56642">
        <w:rPr>
          <w:color w:val="000000"/>
          <w:lang w:eastAsia="ru-RU" w:bidi="ru-RU"/>
        </w:rPr>
        <w:t>в сфере водоснабжения и водоотведения</w:t>
      </w:r>
      <w:r w:rsidR="00CC0763">
        <w:rPr>
          <w:color w:val="000000"/>
          <w:lang w:eastAsia="ru-RU" w:bidi="ru-RU"/>
        </w:rPr>
        <w:t>;</w:t>
      </w:r>
    </w:p>
    <w:p w:rsidR="00E56642" w:rsidRPr="00E56642" w:rsidRDefault="00E56642" w:rsidP="00E56642">
      <w:pPr>
        <w:pStyle w:val="20"/>
        <w:numPr>
          <w:ilvl w:val="0"/>
          <w:numId w:val="3"/>
        </w:numPr>
        <w:shd w:val="clear" w:color="auto" w:fill="auto"/>
        <w:tabs>
          <w:tab w:val="left" w:pos="973"/>
          <w:tab w:val="left" w:pos="1134"/>
        </w:tabs>
        <w:spacing w:after="0" w:line="240" w:lineRule="auto"/>
        <w:ind w:firstLine="851"/>
        <w:jc w:val="both"/>
      </w:pPr>
      <w:r w:rsidRPr="00E56642">
        <w:rPr>
          <w:color w:val="000000"/>
          <w:lang w:eastAsia="ru-RU" w:bidi="ru-RU"/>
        </w:rPr>
        <w:t xml:space="preserve">в </w:t>
      </w:r>
      <w:r w:rsidRPr="007B0EC2">
        <w:rPr>
          <w:color w:val="000000"/>
          <w:lang w:eastAsia="ru-RU" w:bidi="ru-RU"/>
        </w:rPr>
        <w:t>области</w:t>
      </w:r>
      <w:r w:rsidRPr="00E56642">
        <w:rPr>
          <w:color w:val="000000"/>
          <w:lang w:eastAsia="ru-RU" w:bidi="ru-RU"/>
        </w:rPr>
        <w:t xml:space="preserve"> обращения с твердыми коммунальными отходами</w:t>
      </w:r>
      <w:r w:rsidR="00CC0763">
        <w:rPr>
          <w:color w:val="000000"/>
          <w:lang w:eastAsia="ru-RU" w:bidi="ru-RU"/>
        </w:rPr>
        <w:t>;</w:t>
      </w:r>
    </w:p>
    <w:p w:rsidR="00E56642" w:rsidRPr="00CC0763" w:rsidRDefault="00695F20" w:rsidP="00E56642">
      <w:pPr>
        <w:pStyle w:val="20"/>
        <w:numPr>
          <w:ilvl w:val="0"/>
          <w:numId w:val="3"/>
        </w:numPr>
        <w:shd w:val="clear" w:color="auto" w:fill="auto"/>
        <w:tabs>
          <w:tab w:val="left" w:pos="973"/>
          <w:tab w:val="left" w:pos="1134"/>
        </w:tabs>
        <w:spacing w:after="0" w:line="240" w:lineRule="auto"/>
        <w:ind w:firstLine="851"/>
        <w:jc w:val="both"/>
      </w:pPr>
      <w:r w:rsidRPr="007B0EC2">
        <w:t>в области газоснабжения</w:t>
      </w:r>
      <w:r w:rsidR="00CC0763">
        <w:rPr>
          <w:color w:val="000000"/>
          <w:lang w:eastAsia="ru-RU" w:bidi="ru-RU"/>
        </w:rPr>
        <w:t>;</w:t>
      </w:r>
    </w:p>
    <w:p w:rsidR="00CC0763" w:rsidRPr="00E56642" w:rsidRDefault="00CC0763" w:rsidP="00CC0763">
      <w:pPr>
        <w:pStyle w:val="20"/>
        <w:numPr>
          <w:ilvl w:val="0"/>
          <w:numId w:val="3"/>
        </w:numPr>
        <w:shd w:val="clear" w:color="auto" w:fill="auto"/>
        <w:tabs>
          <w:tab w:val="left" w:pos="973"/>
          <w:tab w:val="left" w:pos="1134"/>
        </w:tabs>
        <w:spacing w:after="0" w:line="240" w:lineRule="auto"/>
        <w:ind w:firstLine="851"/>
        <w:jc w:val="both"/>
      </w:pPr>
      <w:r w:rsidRPr="00E56642">
        <w:rPr>
          <w:color w:val="000000"/>
          <w:lang w:eastAsia="ru-RU" w:bidi="ru-RU"/>
        </w:rPr>
        <w:t>в сферах естественных монополий</w:t>
      </w:r>
      <w:r>
        <w:rPr>
          <w:color w:val="000000"/>
          <w:lang w:eastAsia="ru-RU" w:bidi="ru-RU"/>
        </w:rPr>
        <w:t>;</w:t>
      </w:r>
    </w:p>
    <w:p w:rsidR="00CC0763" w:rsidRPr="007B0EC2" w:rsidRDefault="00695F20" w:rsidP="00CC0763">
      <w:pPr>
        <w:pStyle w:val="a3"/>
        <w:numPr>
          <w:ilvl w:val="0"/>
          <w:numId w:val="3"/>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7B0EC2">
        <w:rPr>
          <w:rFonts w:ascii="Times New Roman" w:hAnsi="Times New Roman" w:cs="Times New Roman"/>
          <w:sz w:val="28"/>
          <w:szCs w:val="28"/>
        </w:rPr>
        <w:t>за соблюдением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средств</w:t>
      </w:r>
      <w:r w:rsidR="00CC0763" w:rsidRPr="007B0EC2">
        <w:rPr>
          <w:rFonts w:ascii="Times New Roman" w:eastAsia="Times New Roman" w:hAnsi="Times New Roman" w:cs="Times New Roman"/>
          <w:sz w:val="28"/>
          <w:szCs w:val="28"/>
          <w:lang w:eastAsia="ru-RU"/>
        </w:rPr>
        <w:t>;</w:t>
      </w:r>
    </w:p>
    <w:p w:rsidR="00CC0763" w:rsidRPr="00CC0763" w:rsidRDefault="00695F20" w:rsidP="00CC0763">
      <w:pPr>
        <w:pStyle w:val="a3"/>
        <w:numPr>
          <w:ilvl w:val="0"/>
          <w:numId w:val="3"/>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7B0EC2">
        <w:rPr>
          <w:rFonts w:ascii="Times New Roman" w:hAnsi="Times New Roman" w:cs="Times New Roman"/>
          <w:sz w:val="28"/>
          <w:szCs w:val="28"/>
        </w:rPr>
        <w:lastRenderedPageBreak/>
        <w:t>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r>
        <w:rPr>
          <w:rFonts w:ascii="Times New Roman" w:eastAsia="Times New Roman" w:hAnsi="Times New Roman" w:cs="Times New Roman"/>
          <w:sz w:val="28"/>
          <w:szCs w:val="28"/>
          <w:lang w:eastAsia="ru-RU"/>
        </w:rPr>
        <w:t>.</w:t>
      </w:r>
    </w:p>
    <w:p w:rsidR="00E56642" w:rsidRDefault="00E56642" w:rsidP="00E56642">
      <w:pPr>
        <w:pStyle w:val="20"/>
        <w:shd w:val="clear" w:color="auto" w:fill="auto"/>
        <w:tabs>
          <w:tab w:val="left" w:pos="1134"/>
        </w:tabs>
        <w:spacing w:after="0" w:line="240" w:lineRule="auto"/>
        <w:ind w:firstLine="851"/>
        <w:jc w:val="both"/>
        <w:rPr>
          <w:color w:val="000000"/>
          <w:lang w:eastAsia="ru-RU" w:bidi="ru-RU"/>
        </w:rPr>
      </w:pPr>
      <w:r w:rsidRPr="00E56642">
        <w:rPr>
          <w:color w:val="000000"/>
          <w:lang w:eastAsia="ru-RU" w:bidi="ru-RU"/>
        </w:rPr>
        <w:t xml:space="preserve">Региональный государственный контроль (надзор) </w:t>
      </w:r>
      <w:r w:rsidR="00695F20" w:rsidRPr="007B0EC2">
        <w:t xml:space="preserve">в сферах естественных монополий и </w:t>
      </w:r>
      <w:r w:rsidRPr="00E56642">
        <w:rPr>
          <w:color w:val="000000"/>
          <w:lang w:eastAsia="ru-RU" w:bidi="ru-RU"/>
        </w:rPr>
        <w:t xml:space="preserve">в области регулируемых государством цен (тарифов) на территории </w:t>
      </w:r>
      <w:r w:rsidR="00CC0763" w:rsidRPr="00010EC1">
        <w:t>Чукотского автономного округа</w:t>
      </w:r>
      <w:r w:rsidR="00CC0763" w:rsidRPr="00E56642">
        <w:rPr>
          <w:color w:val="000000"/>
          <w:lang w:eastAsia="ru-RU" w:bidi="ru-RU"/>
        </w:rPr>
        <w:t xml:space="preserve"> </w:t>
      </w:r>
      <w:r w:rsidRPr="00E56642">
        <w:rPr>
          <w:color w:val="000000"/>
          <w:lang w:eastAsia="ru-RU" w:bidi="ru-RU"/>
        </w:rPr>
        <w:t>осуществляется:</w:t>
      </w:r>
    </w:p>
    <w:p w:rsidR="00CC0763" w:rsidRPr="00CC0763" w:rsidRDefault="00CC0763" w:rsidP="00CC0763">
      <w:pPr>
        <w:pStyle w:val="20"/>
        <w:shd w:val="clear" w:color="auto" w:fill="auto"/>
        <w:spacing w:after="0" w:line="240" w:lineRule="auto"/>
        <w:ind w:firstLine="851"/>
        <w:jc w:val="both"/>
      </w:pPr>
      <w:r w:rsidRPr="00CC0763">
        <w:rPr>
          <w:color w:val="000000"/>
          <w:lang w:eastAsia="ru-RU" w:bidi="ru-RU"/>
        </w:rPr>
        <w:t xml:space="preserve">в сфере электроэнергетики </w:t>
      </w:r>
      <w:r>
        <w:rPr>
          <w:color w:val="000000"/>
          <w:lang w:eastAsia="ru-RU" w:bidi="ru-RU"/>
        </w:rPr>
        <w:t>–</w:t>
      </w:r>
      <w:r w:rsidRPr="00CC0763">
        <w:rPr>
          <w:color w:val="000000"/>
          <w:lang w:eastAsia="ru-RU" w:bidi="ru-RU"/>
        </w:rPr>
        <w:t xml:space="preserve"> за</w:t>
      </w:r>
      <w:r>
        <w:rPr>
          <w:color w:val="000000"/>
          <w:lang w:eastAsia="ru-RU" w:bidi="ru-RU"/>
        </w:rPr>
        <w:t xml:space="preserve"> </w:t>
      </w:r>
      <w:r w:rsidRPr="00CC0763">
        <w:rPr>
          <w:color w:val="000000"/>
          <w:lang w:eastAsia="ru-RU" w:bidi="ru-RU"/>
        </w:rPr>
        <w:t xml:space="preserve">соблюдением подконтрольными субъектами электроэнергетики в процессе осуществления регулируемой деятельности требований, установленных Федеральным законом </w:t>
      </w:r>
      <w:r w:rsidR="00695F20" w:rsidRPr="007B0EC2">
        <w:t>от 26 марта 2003 года № 35-ФЗ</w:t>
      </w:r>
      <w:r w:rsidR="00695F20" w:rsidRPr="00695F20">
        <w:rPr>
          <w:i/>
        </w:rPr>
        <w:t xml:space="preserve"> </w:t>
      </w:r>
      <w:r w:rsidRPr="00CC0763">
        <w:rPr>
          <w:color w:val="000000"/>
          <w:lang w:eastAsia="ru-RU" w:bidi="ru-RU"/>
        </w:rPr>
        <w:t xml:space="preserve">«Об электроэнергетике», Федеральным законом </w:t>
      </w:r>
      <w:r w:rsidR="00695F20" w:rsidRPr="007B0EC2">
        <w:rPr>
          <w:color w:val="000000"/>
          <w:lang w:eastAsia="ru-RU" w:bidi="ru-RU"/>
        </w:rPr>
        <w:t xml:space="preserve">от 23 ноября 2009 года № 261-ФЗ </w:t>
      </w:r>
      <w:r w:rsidRPr="00CC0763">
        <w:rPr>
          <w:color w:val="000000"/>
          <w:lang w:eastAsia="ru-RU" w:bidi="ru-RU"/>
        </w:rPr>
        <w:t xml:space="preserve">«Об энергосбережении </w:t>
      </w:r>
      <w:proofErr w:type="gramStart"/>
      <w:r w:rsidRPr="00CC0763">
        <w:rPr>
          <w:color w:val="000000"/>
          <w:lang w:eastAsia="ru-RU" w:bidi="ru-RU"/>
        </w:rPr>
        <w:t>и</w:t>
      </w:r>
      <w:proofErr w:type="gramEnd"/>
      <w:r w:rsidRPr="00CC0763">
        <w:rPr>
          <w:color w:val="000000"/>
          <w:lang w:eastAsia="ru-RU" w:bidi="ru-RU"/>
        </w:rPr>
        <w:t xml:space="preserve"> о повышении энергетической эффективности и о внесении изменений в отдельные законодательные акты Российской Федерации», другими федеральными законами и иными нормативными правовыми актами Российской Федерации в сфере электроэнергетики, в том числе стандартов раскрытия информации;</w:t>
      </w:r>
    </w:p>
    <w:p w:rsidR="00CC0763" w:rsidRPr="00CC0763" w:rsidRDefault="00CC0763" w:rsidP="00CC0763">
      <w:pPr>
        <w:pStyle w:val="20"/>
        <w:shd w:val="clear" w:color="auto" w:fill="auto"/>
        <w:spacing w:after="0" w:line="240" w:lineRule="auto"/>
        <w:ind w:firstLine="851"/>
        <w:jc w:val="both"/>
      </w:pPr>
      <w:r w:rsidRPr="00CC0763">
        <w:rPr>
          <w:color w:val="000000"/>
          <w:lang w:eastAsia="ru-RU" w:bidi="ru-RU"/>
        </w:rPr>
        <w:t xml:space="preserve">в сфере водоснабжения и водоотведения </w:t>
      </w:r>
      <w:r>
        <w:rPr>
          <w:color w:val="000000"/>
          <w:lang w:eastAsia="ru-RU" w:bidi="ru-RU"/>
        </w:rPr>
        <w:t>–</w:t>
      </w:r>
      <w:r w:rsidRPr="00CC0763">
        <w:rPr>
          <w:color w:val="000000"/>
          <w:lang w:eastAsia="ru-RU" w:bidi="ru-RU"/>
        </w:rPr>
        <w:t xml:space="preserve"> за</w:t>
      </w:r>
      <w:r>
        <w:rPr>
          <w:color w:val="000000"/>
          <w:lang w:eastAsia="ru-RU" w:bidi="ru-RU"/>
        </w:rPr>
        <w:t xml:space="preserve"> </w:t>
      </w:r>
      <w:r w:rsidRPr="00CC0763">
        <w:rPr>
          <w:color w:val="000000"/>
          <w:lang w:eastAsia="ru-RU" w:bidi="ru-RU"/>
        </w:rPr>
        <w:t xml:space="preserve">соблюдением подконтрольными субъектами в процессе осуществления регулируемой деятельности в сфере водоснабжения и водоотведения требований, </w:t>
      </w:r>
      <w:r w:rsidRPr="007B0EC2">
        <w:rPr>
          <w:color w:val="000000"/>
          <w:lang w:eastAsia="ru-RU" w:bidi="ru-RU"/>
        </w:rPr>
        <w:t xml:space="preserve">установленных Федеральным законом </w:t>
      </w:r>
      <w:r w:rsidR="00695F20" w:rsidRPr="007B0EC2">
        <w:t>от 7 декабря 2011 года № 416-ФЗ</w:t>
      </w:r>
      <w:r w:rsidR="00695F20" w:rsidRPr="007B0EC2">
        <w:rPr>
          <w:color w:val="000000"/>
          <w:lang w:eastAsia="ru-RU" w:bidi="ru-RU"/>
        </w:rPr>
        <w:t xml:space="preserve"> </w:t>
      </w:r>
      <w:r w:rsidRPr="007B0EC2">
        <w:rPr>
          <w:color w:val="000000"/>
          <w:lang w:eastAsia="ru-RU" w:bidi="ru-RU"/>
        </w:rPr>
        <w:t xml:space="preserve">«О водоснабжении и водоотведении», Федеральным законом </w:t>
      </w:r>
      <w:r w:rsidR="00695F20" w:rsidRPr="007B0EC2">
        <w:rPr>
          <w:color w:val="000000"/>
          <w:lang w:eastAsia="ru-RU" w:bidi="ru-RU"/>
        </w:rPr>
        <w:t xml:space="preserve">от 23 ноября 2009 года № 261-ФЗ </w:t>
      </w:r>
      <w:r w:rsidRPr="007B0EC2">
        <w:rPr>
          <w:color w:val="000000"/>
          <w:lang w:eastAsia="ru-RU" w:bidi="ru-RU"/>
        </w:rPr>
        <w:t xml:space="preserve">«Об энергосбережении </w:t>
      </w:r>
      <w:proofErr w:type="gramStart"/>
      <w:r w:rsidRPr="007B0EC2">
        <w:rPr>
          <w:color w:val="000000"/>
          <w:lang w:eastAsia="ru-RU" w:bidi="ru-RU"/>
        </w:rPr>
        <w:t>и</w:t>
      </w:r>
      <w:proofErr w:type="gramEnd"/>
      <w:r w:rsidRPr="007B0EC2">
        <w:rPr>
          <w:color w:val="000000"/>
          <w:lang w:eastAsia="ru-RU" w:bidi="ru-RU"/>
        </w:rPr>
        <w:t xml:space="preserve"> о повышении энергетической</w:t>
      </w:r>
      <w:r w:rsidRPr="00CC0763">
        <w:rPr>
          <w:color w:val="000000"/>
          <w:lang w:eastAsia="ru-RU" w:bidi="ru-RU"/>
        </w:rPr>
        <w:t xml:space="preserve"> эффективности и о внесении изменений в отдельные законодательные акты Российской Федерации», другими федеральными законами и иными нормативными правовыми актами Российской Федерации в сфере водоснабжения и водоотведения, в том числе стандартов раскрытия информации;</w:t>
      </w:r>
    </w:p>
    <w:p w:rsidR="00CC0763" w:rsidRPr="00CC0763" w:rsidRDefault="00CC0763" w:rsidP="00CC0763">
      <w:pPr>
        <w:pStyle w:val="20"/>
        <w:shd w:val="clear" w:color="auto" w:fill="auto"/>
        <w:spacing w:after="0" w:line="240" w:lineRule="auto"/>
        <w:ind w:firstLine="851"/>
        <w:jc w:val="both"/>
      </w:pPr>
      <w:r w:rsidRPr="00CC0763">
        <w:rPr>
          <w:color w:val="000000"/>
          <w:lang w:eastAsia="ru-RU" w:bidi="ru-RU"/>
        </w:rPr>
        <w:t xml:space="preserve">в сфере теплоснабжения </w:t>
      </w:r>
      <w:r>
        <w:rPr>
          <w:color w:val="000000"/>
          <w:lang w:eastAsia="ru-RU" w:bidi="ru-RU"/>
        </w:rPr>
        <w:t>–</w:t>
      </w:r>
      <w:r w:rsidRPr="00CC0763">
        <w:rPr>
          <w:color w:val="000000"/>
          <w:lang w:eastAsia="ru-RU" w:bidi="ru-RU"/>
        </w:rPr>
        <w:t xml:space="preserve"> за</w:t>
      </w:r>
      <w:r>
        <w:rPr>
          <w:color w:val="000000"/>
          <w:lang w:eastAsia="ru-RU" w:bidi="ru-RU"/>
        </w:rPr>
        <w:t xml:space="preserve"> </w:t>
      </w:r>
      <w:r w:rsidRPr="00CC0763">
        <w:rPr>
          <w:color w:val="000000"/>
          <w:lang w:eastAsia="ru-RU" w:bidi="ru-RU"/>
        </w:rPr>
        <w:t xml:space="preserve">соблюдением подконтрольными субъектами в процессе осуществления регулируемой деятельности в сфере </w:t>
      </w:r>
      <w:r w:rsidRPr="007B0EC2">
        <w:rPr>
          <w:color w:val="000000"/>
          <w:lang w:eastAsia="ru-RU" w:bidi="ru-RU"/>
        </w:rPr>
        <w:t xml:space="preserve">теплоснабжения требований, установленных Федеральным законом </w:t>
      </w:r>
      <w:r w:rsidR="00695F20" w:rsidRPr="007B0EC2">
        <w:t>от 27 июля 2010 года № 190-ФЗ</w:t>
      </w:r>
      <w:r w:rsidR="00695F20" w:rsidRPr="007B0EC2">
        <w:rPr>
          <w:color w:val="000000"/>
          <w:lang w:eastAsia="ru-RU" w:bidi="ru-RU"/>
        </w:rPr>
        <w:t xml:space="preserve"> </w:t>
      </w:r>
      <w:r w:rsidRPr="007B0EC2">
        <w:rPr>
          <w:color w:val="000000"/>
          <w:lang w:eastAsia="ru-RU" w:bidi="ru-RU"/>
        </w:rPr>
        <w:t xml:space="preserve">«О теплоснабжении», Федеральным законом </w:t>
      </w:r>
      <w:r w:rsidR="00C8681A" w:rsidRPr="007B0EC2">
        <w:rPr>
          <w:color w:val="000000"/>
          <w:lang w:eastAsia="ru-RU" w:bidi="ru-RU"/>
        </w:rPr>
        <w:t xml:space="preserve">от 23 ноября 2009 года № 261-ФЗ </w:t>
      </w:r>
      <w:r w:rsidRPr="007B0EC2">
        <w:rPr>
          <w:color w:val="000000"/>
          <w:lang w:eastAsia="ru-RU" w:bidi="ru-RU"/>
        </w:rPr>
        <w:t xml:space="preserve">«Об энергосбережении </w:t>
      </w:r>
      <w:proofErr w:type="gramStart"/>
      <w:r w:rsidRPr="007B0EC2">
        <w:rPr>
          <w:color w:val="000000"/>
          <w:lang w:eastAsia="ru-RU" w:bidi="ru-RU"/>
        </w:rPr>
        <w:t>и</w:t>
      </w:r>
      <w:proofErr w:type="gramEnd"/>
      <w:r w:rsidRPr="007B0EC2">
        <w:rPr>
          <w:color w:val="000000"/>
          <w:lang w:eastAsia="ru-RU" w:bidi="ru-RU"/>
        </w:rPr>
        <w:t xml:space="preserve"> о повышении</w:t>
      </w:r>
      <w:r w:rsidRPr="00CC0763">
        <w:rPr>
          <w:color w:val="000000"/>
          <w:lang w:eastAsia="ru-RU" w:bidi="ru-RU"/>
        </w:rPr>
        <w:t xml:space="preserve"> энергетической эффективности и о внесении изменений в отдельные законодательные акты Российской Федерации», другими федеральными законами и иными нормативными правовыми актами Российской Федерации в сфере теплоснабжения, в том числе стандартов раскрытия информации;</w:t>
      </w:r>
    </w:p>
    <w:p w:rsidR="00CC0763" w:rsidRPr="00CC0763" w:rsidRDefault="00CC0763" w:rsidP="00CC0763">
      <w:pPr>
        <w:pStyle w:val="20"/>
        <w:shd w:val="clear" w:color="auto" w:fill="auto"/>
        <w:spacing w:after="0" w:line="240" w:lineRule="auto"/>
        <w:ind w:firstLine="851"/>
        <w:jc w:val="both"/>
      </w:pPr>
      <w:proofErr w:type="gramStart"/>
      <w:r w:rsidRPr="00CC0763">
        <w:rPr>
          <w:color w:val="000000"/>
          <w:lang w:eastAsia="ru-RU" w:bidi="ru-RU"/>
        </w:rPr>
        <w:t xml:space="preserve">в </w:t>
      </w:r>
      <w:r w:rsidRPr="007B0EC2">
        <w:rPr>
          <w:color w:val="000000"/>
          <w:lang w:eastAsia="ru-RU" w:bidi="ru-RU"/>
        </w:rPr>
        <w:t>области</w:t>
      </w:r>
      <w:r w:rsidRPr="00CC0763">
        <w:rPr>
          <w:color w:val="000000"/>
          <w:lang w:eastAsia="ru-RU" w:bidi="ru-RU"/>
        </w:rPr>
        <w:t xml:space="preserve"> обращения с твердыми коммунальными отходами </w:t>
      </w:r>
      <w:r>
        <w:rPr>
          <w:color w:val="000000"/>
          <w:lang w:eastAsia="ru-RU" w:bidi="ru-RU"/>
        </w:rPr>
        <w:t>–</w:t>
      </w:r>
      <w:r w:rsidRPr="00CC0763">
        <w:rPr>
          <w:color w:val="000000"/>
          <w:lang w:eastAsia="ru-RU" w:bidi="ru-RU"/>
        </w:rPr>
        <w:t xml:space="preserve"> за</w:t>
      </w:r>
      <w:r>
        <w:rPr>
          <w:color w:val="000000"/>
          <w:lang w:eastAsia="ru-RU" w:bidi="ru-RU"/>
        </w:rPr>
        <w:t xml:space="preserve"> </w:t>
      </w:r>
      <w:r w:rsidRPr="00CC0763">
        <w:rPr>
          <w:color w:val="000000"/>
          <w:lang w:eastAsia="ru-RU" w:bidi="ru-RU"/>
        </w:rPr>
        <w:t xml:space="preserve">соблюдением подконтрольными субъектами в процессе осуществления регулируемой деятельности в сфере обращения с твердыми коммунальными отходами (региональными операторами, операторами по обращению с твердыми коммунальными отходами) требований, установленных </w:t>
      </w:r>
      <w:r w:rsidRPr="007B0EC2">
        <w:rPr>
          <w:color w:val="000000"/>
          <w:lang w:eastAsia="ru-RU" w:bidi="ru-RU"/>
        </w:rPr>
        <w:t xml:space="preserve">Федеральным законом </w:t>
      </w:r>
      <w:r w:rsidR="00C8681A" w:rsidRPr="007B0EC2">
        <w:t xml:space="preserve">от 24 июня 1998 года № 89-ФЗ </w:t>
      </w:r>
      <w:r w:rsidRPr="007B0EC2">
        <w:rPr>
          <w:color w:val="000000"/>
          <w:lang w:eastAsia="ru-RU" w:bidi="ru-RU"/>
        </w:rPr>
        <w:t>«Об отходах</w:t>
      </w:r>
      <w:r w:rsidRPr="00CC0763">
        <w:rPr>
          <w:color w:val="000000"/>
          <w:lang w:eastAsia="ru-RU" w:bidi="ru-RU"/>
        </w:rPr>
        <w:t xml:space="preserve"> производства и потребления», другими федеральными законами и иными нормативными правовыми актами Российской Федерации в </w:t>
      </w:r>
      <w:r w:rsidRPr="007B0EC2">
        <w:rPr>
          <w:color w:val="000000"/>
          <w:lang w:eastAsia="ru-RU" w:bidi="ru-RU"/>
        </w:rPr>
        <w:t>области</w:t>
      </w:r>
      <w:r w:rsidRPr="00CC0763">
        <w:rPr>
          <w:color w:val="000000"/>
          <w:lang w:eastAsia="ru-RU" w:bidi="ru-RU"/>
        </w:rPr>
        <w:t xml:space="preserve"> обращения</w:t>
      </w:r>
      <w:proofErr w:type="gramEnd"/>
      <w:r w:rsidRPr="00CC0763">
        <w:rPr>
          <w:color w:val="000000"/>
          <w:lang w:eastAsia="ru-RU" w:bidi="ru-RU"/>
        </w:rPr>
        <w:t xml:space="preserve"> с твердыми коммунальными отходами, </w:t>
      </w:r>
      <w:r w:rsidR="00C8681A" w:rsidRPr="00CC0763">
        <w:rPr>
          <w:color w:val="000000"/>
          <w:lang w:eastAsia="ru-RU" w:bidi="ru-RU"/>
        </w:rPr>
        <w:t xml:space="preserve">в том числе </w:t>
      </w:r>
      <w:r w:rsidRPr="00CC0763">
        <w:rPr>
          <w:color w:val="000000"/>
          <w:lang w:eastAsia="ru-RU" w:bidi="ru-RU"/>
        </w:rPr>
        <w:t>стандартов раскрытия информации;</w:t>
      </w:r>
    </w:p>
    <w:p w:rsidR="00C8681A" w:rsidRPr="007B0EC2" w:rsidRDefault="00C8681A" w:rsidP="00CC0763">
      <w:pPr>
        <w:pStyle w:val="20"/>
        <w:shd w:val="clear" w:color="auto" w:fill="auto"/>
        <w:tabs>
          <w:tab w:val="left" w:pos="1134"/>
        </w:tabs>
        <w:spacing w:after="0" w:line="240" w:lineRule="auto"/>
        <w:ind w:firstLine="851"/>
        <w:jc w:val="both"/>
        <w:rPr>
          <w:rFonts w:eastAsia="Calibri"/>
        </w:rPr>
      </w:pPr>
      <w:r w:rsidRPr="007B0EC2">
        <w:rPr>
          <w:w w:val="105"/>
        </w:rPr>
        <w:lastRenderedPageBreak/>
        <w:t xml:space="preserve">в области газоснабжения – </w:t>
      </w:r>
      <w:r w:rsidRPr="007B0EC2">
        <w:rPr>
          <w:color w:val="000000"/>
          <w:lang w:eastAsia="ru-RU" w:bidi="ru-RU"/>
        </w:rPr>
        <w:t xml:space="preserve">за соблюдением подконтрольными субъектами </w:t>
      </w:r>
      <w:r w:rsidRPr="007B0EC2">
        <w:rPr>
          <w:w w:val="105"/>
        </w:rPr>
        <w:t>в процессе осуществления</w:t>
      </w:r>
      <w:r w:rsidRPr="007B0EC2">
        <w:rPr>
          <w:spacing w:val="1"/>
          <w:w w:val="105"/>
        </w:rPr>
        <w:t xml:space="preserve"> </w:t>
      </w:r>
      <w:r w:rsidRPr="007B0EC2">
        <w:rPr>
          <w:w w:val="105"/>
        </w:rPr>
        <w:t>деятельности</w:t>
      </w:r>
      <w:r w:rsidRPr="007B0EC2">
        <w:rPr>
          <w:spacing w:val="1"/>
          <w:w w:val="105"/>
        </w:rPr>
        <w:t xml:space="preserve"> </w:t>
      </w:r>
      <w:r w:rsidRPr="007B0EC2">
        <w:rPr>
          <w:w w:val="105"/>
        </w:rPr>
        <w:t>в</w:t>
      </w:r>
      <w:r w:rsidRPr="007B0EC2">
        <w:rPr>
          <w:spacing w:val="1"/>
          <w:w w:val="105"/>
        </w:rPr>
        <w:t xml:space="preserve"> </w:t>
      </w:r>
      <w:r w:rsidRPr="007B0EC2">
        <w:rPr>
          <w:w w:val="105"/>
        </w:rPr>
        <w:t>области</w:t>
      </w:r>
      <w:r w:rsidRPr="007B0EC2">
        <w:rPr>
          <w:spacing w:val="1"/>
          <w:w w:val="105"/>
        </w:rPr>
        <w:t xml:space="preserve"> </w:t>
      </w:r>
      <w:r w:rsidRPr="007B0EC2">
        <w:rPr>
          <w:w w:val="105"/>
        </w:rPr>
        <w:t>газоснабжения</w:t>
      </w:r>
      <w:r w:rsidRPr="007B0EC2">
        <w:rPr>
          <w:spacing w:val="1"/>
          <w:w w:val="105"/>
        </w:rPr>
        <w:t xml:space="preserve"> </w:t>
      </w:r>
      <w:r w:rsidRPr="007B0EC2">
        <w:rPr>
          <w:w w:val="105"/>
        </w:rPr>
        <w:t>обязательных</w:t>
      </w:r>
      <w:r w:rsidRPr="007B0EC2">
        <w:rPr>
          <w:spacing w:val="1"/>
          <w:w w:val="105"/>
        </w:rPr>
        <w:t xml:space="preserve"> </w:t>
      </w:r>
      <w:r w:rsidRPr="007B0EC2">
        <w:rPr>
          <w:w w:val="105"/>
        </w:rPr>
        <w:t>требований</w:t>
      </w:r>
      <w:r w:rsidRPr="007B0EC2">
        <w:rPr>
          <w:spacing w:val="1"/>
          <w:w w:val="105"/>
        </w:rPr>
        <w:t xml:space="preserve"> </w:t>
      </w:r>
      <w:r w:rsidRPr="007B0EC2">
        <w:rPr>
          <w:w w:val="105"/>
        </w:rPr>
        <w:t>Федерального закона от 31 марта 1999 года № 69-ФЗ «О газоснабжении в Российской Федерации», других</w:t>
      </w:r>
      <w:r w:rsidRPr="007B0EC2">
        <w:rPr>
          <w:spacing w:val="1"/>
          <w:w w:val="105"/>
        </w:rPr>
        <w:t xml:space="preserve"> </w:t>
      </w:r>
      <w:r w:rsidRPr="007B0EC2">
        <w:rPr>
          <w:w w:val="105"/>
        </w:rPr>
        <w:t>федеральных</w:t>
      </w:r>
      <w:r w:rsidRPr="007B0EC2">
        <w:rPr>
          <w:spacing w:val="1"/>
          <w:w w:val="105"/>
        </w:rPr>
        <w:t xml:space="preserve"> </w:t>
      </w:r>
      <w:r w:rsidRPr="007B0EC2">
        <w:rPr>
          <w:w w:val="105"/>
        </w:rPr>
        <w:t>законов</w:t>
      </w:r>
      <w:r w:rsidRPr="007B0EC2">
        <w:rPr>
          <w:spacing w:val="1"/>
          <w:w w:val="105"/>
        </w:rPr>
        <w:t xml:space="preserve"> </w:t>
      </w:r>
      <w:r w:rsidRPr="007B0EC2">
        <w:rPr>
          <w:w w:val="105"/>
        </w:rPr>
        <w:t>и</w:t>
      </w:r>
      <w:r w:rsidRPr="007B0EC2">
        <w:rPr>
          <w:spacing w:val="1"/>
          <w:w w:val="105"/>
        </w:rPr>
        <w:t xml:space="preserve"> </w:t>
      </w:r>
      <w:r w:rsidRPr="007B0EC2">
        <w:rPr>
          <w:w w:val="105"/>
        </w:rPr>
        <w:t>иных</w:t>
      </w:r>
      <w:r w:rsidRPr="007B0EC2">
        <w:rPr>
          <w:spacing w:val="1"/>
          <w:w w:val="105"/>
        </w:rPr>
        <w:t xml:space="preserve"> </w:t>
      </w:r>
      <w:r w:rsidRPr="007B0EC2">
        <w:rPr>
          <w:w w:val="105"/>
        </w:rPr>
        <w:t>нормативных</w:t>
      </w:r>
      <w:r w:rsidRPr="007B0EC2">
        <w:rPr>
          <w:spacing w:val="1"/>
          <w:w w:val="105"/>
        </w:rPr>
        <w:t xml:space="preserve"> </w:t>
      </w:r>
      <w:r w:rsidRPr="007B0EC2">
        <w:rPr>
          <w:w w:val="105"/>
        </w:rPr>
        <w:t>правовых</w:t>
      </w:r>
      <w:r w:rsidRPr="007B0EC2">
        <w:rPr>
          <w:spacing w:val="1"/>
          <w:w w:val="105"/>
        </w:rPr>
        <w:t xml:space="preserve"> </w:t>
      </w:r>
      <w:r w:rsidRPr="007B0EC2">
        <w:rPr>
          <w:w w:val="105"/>
        </w:rPr>
        <w:t>актов</w:t>
      </w:r>
      <w:r w:rsidRPr="007B0EC2">
        <w:rPr>
          <w:spacing w:val="1"/>
          <w:w w:val="105"/>
        </w:rPr>
        <w:t xml:space="preserve"> </w:t>
      </w:r>
      <w:r w:rsidRPr="007B0EC2">
        <w:rPr>
          <w:w w:val="105"/>
        </w:rPr>
        <w:t>Российской</w:t>
      </w:r>
      <w:r w:rsidRPr="007B0EC2">
        <w:rPr>
          <w:spacing w:val="1"/>
          <w:w w:val="105"/>
        </w:rPr>
        <w:t xml:space="preserve"> </w:t>
      </w:r>
      <w:r w:rsidRPr="007B0EC2">
        <w:rPr>
          <w:w w:val="105"/>
        </w:rPr>
        <w:t>Федерации в области</w:t>
      </w:r>
      <w:r w:rsidRPr="007B0EC2">
        <w:rPr>
          <w:spacing w:val="1"/>
          <w:w w:val="105"/>
        </w:rPr>
        <w:t xml:space="preserve"> </w:t>
      </w:r>
      <w:r w:rsidRPr="007B0EC2">
        <w:rPr>
          <w:w w:val="105"/>
        </w:rPr>
        <w:t>газоснабжения</w:t>
      </w:r>
      <w:r w:rsidRPr="007B0EC2">
        <w:rPr>
          <w:rFonts w:eastAsia="Calibri"/>
        </w:rPr>
        <w:t>;</w:t>
      </w:r>
    </w:p>
    <w:p w:rsidR="00C8681A" w:rsidRDefault="00C8681A" w:rsidP="006540CB">
      <w:pPr>
        <w:pStyle w:val="20"/>
        <w:shd w:val="clear" w:color="auto" w:fill="auto"/>
        <w:tabs>
          <w:tab w:val="left" w:pos="1134"/>
        </w:tabs>
        <w:spacing w:after="0" w:line="240" w:lineRule="auto"/>
        <w:ind w:firstLine="851"/>
        <w:jc w:val="both"/>
        <w:rPr>
          <w:rFonts w:eastAsia="Calibri"/>
          <w:i/>
        </w:rPr>
      </w:pPr>
      <w:r w:rsidRPr="00667A69">
        <w:t xml:space="preserve">в сферах деятельности субъектов естественных монополий – </w:t>
      </w:r>
      <w:r w:rsidRPr="007B0EC2">
        <w:rPr>
          <w:color w:val="000000"/>
          <w:lang w:eastAsia="ru-RU" w:bidi="ru-RU"/>
        </w:rPr>
        <w:t xml:space="preserve">за соблюдением </w:t>
      </w:r>
      <w:r w:rsidRPr="007B0EC2">
        <w:t>субъектами естественной монополии в процессе осуществления</w:t>
      </w:r>
      <w:r w:rsidRPr="00667A69">
        <w:t xml:space="preserve"> своей деятельности требований, установленных </w:t>
      </w:r>
      <w:hyperlink r:id="rId8" w:history="1">
        <w:r w:rsidRPr="00C8681A">
          <w:rPr>
            <w:rStyle w:val="ab"/>
            <w:color w:val="auto"/>
          </w:rPr>
          <w:t>Федеральным законом</w:t>
        </w:r>
      </w:hyperlink>
      <w:r w:rsidRPr="00667A69">
        <w:t xml:space="preserve"> </w:t>
      </w:r>
      <w:r>
        <w:br/>
      </w:r>
      <w:r w:rsidRPr="00667A69">
        <w:t>от 17 августа 1995 года № 147-ФЗ «О естественных монополиях», другими федеральными законами и иными нормативными правовыми актами Российской Федерации в сфере регулирования естественных монополий;</w:t>
      </w:r>
    </w:p>
    <w:p w:rsidR="00C8681A" w:rsidRDefault="00C8681A" w:rsidP="006540CB">
      <w:pPr>
        <w:widowControl w:val="0"/>
        <w:tabs>
          <w:tab w:val="left" w:pos="1134"/>
        </w:tabs>
        <w:spacing w:after="0" w:line="240" w:lineRule="auto"/>
        <w:ind w:firstLine="851"/>
        <w:jc w:val="both"/>
        <w:rPr>
          <w:rFonts w:ascii="Times New Roman" w:hAnsi="Times New Roman" w:cs="Times New Roman"/>
          <w:sz w:val="28"/>
          <w:szCs w:val="28"/>
        </w:rPr>
      </w:pPr>
      <w:proofErr w:type="gramStart"/>
      <w:r w:rsidRPr="007B0EC2">
        <w:rPr>
          <w:rFonts w:ascii="Times New Roman" w:hAnsi="Times New Roman" w:cs="Times New Roman"/>
          <w:sz w:val="28"/>
          <w:szCs w:val="28"/>
        </w:rPr>
        <w:t xml:space="preserve">в сфере обращения лекарственных средств – </w:t>
      </w:r>
      <w:r w:rsidR="006540CB" w:rsidRPr="007B0EC2">
        <w:rPr>
          <w:rFonts w:ascii="Times New Roman" w:hAnsi="Times New Roman" w:cs="Times New Roman"/>
          <w:color w:val="000000"/>
          <w:sz w:val="28"/>
          <w:szCs w:val="28"/>
          <w:lang w:eastAsia="ru-RU" w:bidi="ru-RU"/>
        </w:rPr>
        <w:t>за соблюдением</w:t>
      </w:r>
      <w:r w:rsidR="006540CB" w:rsidRPr="00C8681A">
        <w:rPr>
          <w:i/>
          <w:color w:val="000000"/>
          <w:lang w:eastAsia="ru-RU" w:bidi="ru-RU"/>
        </w:rPr>
        <w:t xml:space="preserve"> </w:t>
      </w:r>
      <w:r w:rsidRPr="00C8681A">
        <w:rPr>
          <w:rFonts w:ascii="Times New Roman" w:hAnsi="Times New Roman" w:cs="Times New Roman"/>
          <w:sz w:val="28"/>
          <w:szCs w:val="28"/>
        </w:rPr>
        <w:t>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средств на территории Чукотского автономного округа, организациями оптовой торговли, аптечными организациями, индивидуальными предпринимателями, имеющими лицензию на фармацевтическую деятельность;</w:t>
      </w:r>
      <w:proofErr w:type="gramEnd"/>
    </w:p>
    <w:p w:rsidR="00C8681A" w:rsidRPr="00C8681A" w:rsidRDefault="00C8681A" w:rsidP="006540CB">
      <w:pPr>
        <w:pStyle w:val="20"/>
        <w:shd w:val="clear" w:color="auto" w:fill="auto"/>
        <w:tabs>
          <w:tab w:val="left" w:pos="1134"/>
        </w:tabs>
        <w:spacing w:after="0" w:line="240" w:lineRule="auto"/>
        <w:ind w:firstLine="851"/>
        <w:jc w:val="both"/>
        <w:rPr>
          <w:i/>
          <w:color w:val="000000"/>
          <w:lang w:eastAsia="ru-RU" w:bidi="ru-RU"/>
        </w:rPr>
      </w:pPr>
      <w:r w:rsidRPr="00C8681A">
        <w:t>соблюдение операторами технического осмотра установленных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A60E65" w:rsidRPr="00A60E65" w:rsidRDefault="00A60E65" w:rsidP="00A60E65">
      <w:pPr>
        <w:pStyle w:val="Default"/>
        <w:ind w:firstLine="851"/>
        <w:jc w:val="both"/>
        <w:rPr>
          <w:rFonts w:ascii="Times New Roman" w:hAnsi="Times New Roman" w:cs="Times New Roman"/>
          <w:sz w:val="28"/>
          <w:szCs w:val="28"/>
        </w:rPr>
      </w:pPr>
      <w:r w:rsidRPr="00A60E65">
        <w:rPr>
          <w:rFonts w:ascii="Times New Roman" w:hAnsi="Times New Roman" w:cs="Times New Roman"/>
          <w:sz w:val="28"/>
          <w:szCs w:val="28"/>
        </w:rPr>
        <w:t xml:space="preserve">Полномочия Комитета </w:t>
      </w:r>
      <w:r w:rsidR="002D2188">
        <w:rPr>
          <w:rFonts w:ascii="Times New Roman" w:hAnsi="Times New Roman" w:cs="Times New Roman"/>
          <w:sz w:val="28"/>
          <w:szCs w:val="28"/>
        </w:rPr>
        <w:t>по</w:t>
      </w:r>
      <w:r w:rsidRPr="00A60E65">
        <w:rPr>
          <w:rFonts w:ascii="Times New Roman" w:hAnsi="Times New Roman" w:cs="Times New Roman"/>
          <w:sz w:val="28"/>
          <w:szCs w:val="28"/>
        </w:rPr>
        <w:t xml:space="preserve"> контрольно-надзорной деятельности, а также порядок их осуществления определен следующими нормативными актами: </w:t>
      </w:r>
    </w:p>
    <w:p w:rsidR="00A60E65" w:rsidRPr="00A60E65" w:rsidRDefault="00A60E65" w:rsidP="00A60E65">
      <w:pPr>
        <w:pStyle w:val="Default"/>
        <w:ind w:firstLine="851"/>
        <w:jc w:val="both"/>
        <w:rPr>
          <w:rFonts w:ascii="Times New Roman" w:hAnsi="Times New Roman" w:cs="Times New Roman"/>
          <w:sz w:val="28"/>
          <w:szCs w:val="28"/>
        </w:rPr>
      </w:pPr>
      <w:r w:rsidRPr="00A60E65">
        <w:rPr>
          <w:rFonts w:ascii="Times New Roman" w:hAnsi="Times New Roman" w:cs="Times New Roman"/>
          <w:sz w:val="28"/>
          <w:szCs w:val="28"/>
        </w:rPr>
        <w:t>Кодекс</w:t>
      </w:r>
      <w:r>
        <w:rPr>
          <w:rFonts w:ascii="Times New Roman" w:hAnsi="Times New Roman" w:cs="Times New Roman"/>
          <w:sz w:val="28"/>
          <w:szCs w:val="28"/>
        </w:rPr>
        <w:t>ом</w:t>
      </w:r>
      <w:r w:rsidRPr="00A60E65">
        <w:rPr>
          <w:rFonts w:ascii="Times New Roman" w:hAnsi="Times New Roman" w:cs="Times New Roman"/>
          <w:sz w:val="28"/>
          <w:szCs w:val="28"/>
        </w:rPr>
        <w:t xml:space="preserve"> об административных правонарушениях; </w:t>
      </w:r>
    </w:p>
    <w:p w:rsidR="00A60E65" w:rsidRPr="002D2188" w:rsidRDefault="00A60E65" w:rsidP="00A60E65">
      <w:pPr>
        <w:pStyle w:val="Default"/>
        <w:ind w:firstLine="851"/>
        <w:jc w:val="both"/>
        <w:rPr>
          <w:rFonts w:ascii="Times New Roman" w:hAnsi="Times New Roman" w:cs="Times New Roman"/>
          <w:sz w:val="28"/>
          <w:szCs w:val="28"/>
        </w:rPr>
      </w:pPr>
      <w:r w:rsidRPr="002D2188">
        <w:rPr>
          <w:rFonts w:ascii="Times New Roman" w:hAnsi="Times New Roman" w:cs="Times New Roman"/>
          <w:sz w:val="28"/>
          <w:szCs w:val="28"/>
        </w:rPr>
        <w:t xml:space="preserve">Федеральным законом </w:t>
      </w:r>
      <w:r w:rsidR="006540CB" w:rsidRPr="002D2188">
        <w:rPr>
          <w:rStyle w:val="fontstyle01"/>
          <w:rFonts w:ascii="Times New Roman" w:hAnsi="Times New Roman" w:cs="Times New Roman"/>
          <w:sz w:val="28"/>
          <w:szCs w:val="28"/>
        </w:rPr>
        <w:t xml:space="preserve">от </w:t>
      </w:r>
      <w:r w:rsidR="006540CB" w:rsidRPr="002D2188">
        <w:rPr>
          <w:rFonts w:ascii="Times New Roman" w:hAnsi="Times New Roman" w:cs="Times New Roman"/>
          <w:sz w:val="28"/>
          <w:szCs w:val="28"/>
        </w:rPr>
        <w:t>31 июля 2020 года № 248-ФЗ</w:t>
      </w:r>
      <w:r w:rsidR="002D2188">
        <w:rPr>
          <w:rFonts w:ascii="Times New Roman" w:hAnsi="Times New Roman" w:cs="Times New Roman"/>
          <w:sz w:val="28"/>
          <w:szCs w:val="28"/>
        </w:rPr>
        <w:br/>
      </w:r>
      <w:r w:rsidR="006540CB" w:rsidRPr="002D2188">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6540CB" w:rsidRPr="002D2188">
        <w:rPr>
          <w:rStyle w:val="fontstyle01"/>
          <w:rFonts w:ascii="Times New Roman" w:hAnsi="Times New Roman" w:cs="Times New Roman"/>
          <w:sz w:val="28"/>
          <w:szCs w:val="28"/>
        </w:rPr>
        <w:t>»</w:t>
      </w:r>
      <w:r w:rsidRPr="002D2188">
        <w:rPr>
          <w:rFonts w:ascii="Times New Roman" w:hAnsi="Times New Roman" w:cs="Times New Roman"/>
          <w:sz w:val="28"/>
          <w:szCs w:val="28"/>
        </w:rPr>
        <w:t xml:space="preserve">; </w:t>
      </w:r>
    </w:p>
    <w:p w:rsidR="00A60E65" w:rsidRPr="00A60E65" w:rsidRDefault="00A60E65" w:rsidP="00A60E65">
      <w:pPr>
        <w:pStyle w:val="Default"/>
        <w:ind w:firstLine="851"/>
        <w:jc w:val="both"/>
        <w:rPr>
          <w:rFonts w:ascii="Times New Roman" w:hAnsi="Times New Roman" w:cs="Times New Roman"/>
          <w:color w:val="auto"/>
          <w:sz w:val="28"/>
          <w:szCs w:val="28"/>
        </w:rPr>
      </w:pPr>
      <w:r w:rsidRPr="00A60E65">
        <w:rPr>
          <w:rFonts w:ascii="Times New Roman" w:hAnsi="Times New Roman" w:cs="Times New Roman"/>
          <w:sz w:val="28"/>
          <w:szCs w:val="28"/>
        </w:rPr>
        <w:t>постановление</w:t>
      </w:r>
      <w:r>
        <w:rPr>
          <w:rFonts w:ascii="Times New Roman" w:hAnsi="Times New Roman" w:cs="Times New Roman"/>
          <w:sz w:val="28"/>
          <w:szCs w:val="28"/>
        </w:rPr>
        <w:t>м</w:t>
      </w:r>
      <w:r w:rsidRPr="00A60E65">
        <w:rPr>
          <w:rFonts w:ascii="Times New Roman" w:hAnsi="Times New Roman" w:cs="Times New Roman"/>
          <w:sz w:val="28"/>
          <w:szCs w:val="28"/>
        </w:rPr>
        <w:t xml:space="preserve"> Правительства Российской Федерации</w:t>
      </w:r>
      <w:r w:rsidR="002D2188">
        <w:rPr>
          <w:rFonts w:ascii="Times New Roman" w:hAnsi="Times New Roman" w:cs="Times New Roman"/>
          <w:sz w:val="28"/>
          <w:szCs w:val="28"/>
        </w:rPr>
        <w:br/>
      </w:r>
      <w:r w:rsidRPr="00A60E65">
        <w:rPr>
          <w:rFonts w:ascii="Times New Roman" w:hAnsi="Times New Roman" w:cs="Times New Roman"/>
          <w:sz w:val="28"/>
          <w:szCs w:val="28"/>
        </w:rPr>
        <w:t>от 27</w:t>
      </w:r>
      <w:r>
        <w:rPr>
          <w:rFonts w:ascii="Times New Roman" w:hAnsi="Times New Roman" w:cs="Times New Roman"/>
          <w:sz w:val="28"/>
          <w:szCs w:val="28"/>
        </w:rPr>
        <w:t xml:space="preserve"> июня </w:t>
      </w:r>
      <w:r w:rsidRPr="00A60E65">
        <w:rPr>
          <w:rFonts w:ascii="Times New Roman" w:hAnsi="Times New Roman" w:cs="Times New Roman"/>
          <w:sz w:val="28"/>
          <w:szCs w:val="28"/>
        </w:rPr>
        <w:t xml:space="preserve">2013 </w:t>
      </w:r>
      <w:r>
        <w:rPr>
          <w:rFonts w:ascii="Times New Roman" w:hAnsi="Times New Roman" w:cs="Times New Roman"/>
          <w:sz w:val="28"/>
          <w:szCs w:val="28"/>
        </w:rPr>
        <w:t xml:space="preserve">г. </w:t>
      </w:r>
      <w:r w:rsidRPr="00A60E65">
        <w:rPr>
          <w:rFonts w:ascii="Times New Roman" w:hAnsi="Times New Roman" w:cs="Times New Roman"/>
          <w:sz w:val="28"/>
          <w:szCs w:val="28"/>
        </w:rPr>
        <w:t>№ 543 «О государственном контроле (надзоре) в области регулируемых государством</w:t>
      </w:r>
      <w:r>
        <w:rPr>
          <w:rFonts w:ascii="Times New Roman" w:hAnsi="Times New Roman" w:cs="Times New Roman"/>
          <w:sz w:val="28"/>
          <w:szCs w:val="28"/>
        </w:rPr>
        <w:t xml:space="preserve"> </w:t>
      </w:r>
      <w:r w:rsidRPr="00A60E65">
        <w:rPr>
          <w:rFonts w:ascii="Times New Roman" w:hAnsi="Times New Roman" w:cs="Times New Roman"/>
          <w:color w:val="auto"/>
          <w:sz w:val="28"/>
          <w:szCs w:val="28"/>
        </w:rPr>
        <w:t xml:space="preserve">цен (тарифов), а также изменения и признании утратившими силу некоторых актов Правительства Российской Федерации»; </w:t>
      </w:r>
    </w:p>
    <w:p w:rsidR="006220D7" w:rsidRPr="002D2188" w:rsidRDefault="00716974" w:rsidP="00A60E65">
      <w:pPr>
        <w:pStyle w:val="Default"/>
        <w:ind w:firstLine="851"/>
        <w:jc w:val="both"/>
        <w:rPr>
          <w:rFonts w:ascii="Times New Roman" w:hAnsi="Times New Roman" w:cs="Times New Roman"/>
          <w:color w:val="auto"/>
          <w:sz w:val="28"/>
          <w:szCs w:val="28"/>
        </w:rPr>
      </w:pPr>
      <w:hyperlink r:id="rId9" w:history="1">
        <w:r w:rsidR="006220D7" w:rsidRPr="002D2188">
          <w:rPr>
            <w:rStyle w:val="ab"/>
            <w:rFonts w:ascii="Times New Roman" w:hAnsi="Times New Roman"/>
            <w:bCs/>
            <w:color w:val="auto"/>
            <w:sz w:val="28"/>
            <w:szCs w:val="28"/>
          </w:rPr>
          <w:t>постановлением Правительства Чукотского автономного округа</w:t>
        </w:r>
        <w:r w:rsidR="002D2188">
          <w:rPr>
            <w:rStyle w:val="ab"/>
            <w:rFonts w:ascii="Times New Roman" w:hAnsi="Times New Roman"/>
            <w:bCs/>
            <w:color w:val="auto"/>
            <w:sz w:val="28"/>
            <w:szCs w:val="28"/>
          </w:rPr>
          <w:br/>
        </w:r>
      </w:hyperlink>
      <w:r w:rsidR="006540CB" w:rsidRPr="002D2188">
        <w:rPr>
          <w:rFonts w:ascii="Times New Roman" w:hAnsi="Times New Roman" w:cs="Times New Roman"/>
          <w:color w:val="auto"/>
          <w:sz w:val="28"/>
          <w:szCs w:val="28"/>
        </w:rPr>
        <w:t>от 1 декабря 2021 г. № 492 «</w:t>
      </w:r>
      <w:r w:rsidR="006540CB" w:rsidRPr="002D2188">
        <w:rPr>
          <w:rFonts w:ascii="Times New Roman" w:hAnsi="Times New Roman" w:cs="Times New Roman"/>
          <w:bCs/>
          <w:color w:val="auto"/>
          <w:sz w:val="28"/>
          <w:szCs w:val="28"/>
        </w:rPr>
        <w:t>Об утверждении Положения о региональном государственном контроле (надзоре) в сферах естественных монополий и в области регулируемых государством цен (тарифов) на территории Чукотского автономного округа</w:t>
      </w:r>
      <w:r w:rsidR="006540CB" w:rsidRPr="002D2188">
        <w:rPr>
          <w:rFonts w:ascii="Times New Roman" w:hAnsi="Times New Roman" w:cs="Times New Roman"/>
          <w:color w:val="auto"/>
          <w:sz w:val="28"/>
          <w:szCs w:val="28"/>
        </w:rPr>
        <w:t>»</w:t>
      </w:r>
      <w:r w:rsidR="006220D7" w:rsidRPr="002D2188">
        <w:rPr>
          <w:rFonts w:ascii="Times New Roman" w:hAnsi="Times New Roman" w:cs="Times New Roman"/>
          <w:color w:val="auto"/>
          <w:sz w:val="28"/>
          <w:szCs w:val="28"/>
        </w:rPr>
        <w:t>;</w:t>
      </w:r>
    </w:p>
    <w:p w:rsidR="00A60E65" w:rsidRPr="00A60E65" w:rsidRDefault="00A60E65" w:rsidP="00A60E65">
      <w:pPr>
        <w:pStyle w:val="Default"/>
        <w:ind w:firstLine="851"/>
        <w:jc w:val="both"/>
        <w:rPr>
          <w:rFonts w:ascii="Times New Roman" w:hAnsi="Times New Roman" w:cs="Times New Roman"/>
          <w:color w:val="auto"/>
          <w:sz w:val="28"/>
          <w:szCs w:val="28"/>
        </w:rPr>
      </w:pPr>
      <w:r w:rsidRPr="00A60E65">
        <w:rPr>
          <w:rFonts w:ascii="Times New Roman" w:hAnsi="Times New Roman" w:cs="Times New Roman"/>
          <w:color w:val="auto"/>
          <w:sz w:val="28"/>
          <w:szCs w:val="28"/>
        </w:rPr>
        <w:t>ины</w:t>
      </w:r>
      <w:r w:rsidR="006220D7">
        <w:rPr>
          <w:rFonts w:ascii="Times New Roman" w:hAnsi="Times New Roman" w:cs="Times New Roman"/>
          <w:color w:val="auto"/>
          <w:sz w:val="28"/>
          <w:szCs w:val="28"/>
        </w:rPr>
        <w:t>ми</w:t>
      </w:r>
      <w:r w:rsidRPr="00A60E65">
        <w:rPr>
          <w:rFonts w:ascii="Times New Roman" w:hAnsi="Times New Roman" w:cs="Times New Roman"/>
          <w:color w:val="auto"/>
          <w:sz w:val="28"/>
          <w:szCs w:val="28"/>
        </w:rPr>
        <w:t xml:space="preserve"> нормативны</w:t>
      </w:r>
      <w:r w:rsidR="006220D7">
        <w:rPr>
          <w:rFonts w:ascii="Times New Roman" w:hAnsi="Times New Roman" w:cs="Times New Roman"/>
          <w:color w:val="auto"/>
          <w:sz w:val="28"/>
          <w:szCs w:val="28"/>
        </w:rPr>
        <w:t>ми</w:t>
      </w:r>
      <w:r w:rsidRPr="00A60E65">
        <w:rPr>
          <w:rFonts w:ascii="Times New Roman" w:hAnsi="Times New Roman" w:cs="Times New Roman"/>
          <w:color w:val="auto"/>
          <w:sz w:val="28"/>
          <w:szCs w:val="28"/>
        </w:rPr>
        <w:t xml:space="preserve"> правовы</w:t>
      </w:r>
      <w:r w:rsidR="006220D7">
        <w:rPr>
          <w:rFonts w:ascii="Times New Roman" w:hAnsi="Times New Roman" w:cs="Times New Roman"/>
          <w:color w:val="auto"/>
          <w:sz w:val="28"/>
          <w:szCs w:val="28"/>
        </w:rPr>
        <w:t>ми</w:t>
      </w:r>
      <w:r w:rsidRPr="00A60E65">
        <w:rPr>
          <w:rFonts w:ascii="Times New Roman" w:hAnsi="Times New Roman" w:cs="Times New Roman"/>
          <w:color w:val="auto"/>
          <w:sz w:val="28"/>
          <w:szCs w:val="28"/>
        </w:rPr>
        <w:t xml:space="preserve"> акт</w:t>
      </w:r>
      <w:r w:rsidR="006220D7">
        <w:rPr>
          <w:rFonts w:ascii="Times New Roman" w:hAnsi="Times New Roman" w:cs="Times New Roman"/>
          <w:color w:val="auto"/>
          <w:sz w:val="28"/>
          <w:szCs w:val="28"/>
        </w:rPr>
        <w:t>ами</w:t>
      </w:r>
      <w:r w:rsidRPr="00A60E65">
        <w:rPr>
          <w:rFonts w:ascii="Times New Roman" w:hAnsi="Times New Roman" w:cs="Times New Roman"/>
          <w:color w:val="auto"/>
          <w:sz w:val="28"/>
          <w:szCs w:val="28"/>
        </w:rPr>
        <w:t xml:space="preserve"> Российской Федерации и </w:t>
      </w:r>
      <w:r w:rsidR="006220D7" w:rsidRPr="006220D7">
        <w:rPr>
          <w:rFonts w:ascii="Times New Roman" w:hAnsi="Times New Roman" w:cs="Times New Roman"/>
          <w:color w:val="auto"/>
          <w:sz w:val="28"/>
          <w:szCs w:val="28"/>
        </w:rPr>
        <w:t>Чукотского автономного округа</w:t>
      </w:r>
      <w:r w:rsidRPr="00A60E65">
        <w:rPr>
          <w:rFonts w:ascii="Times New Roman" w:hAnsi="Times New Roman" w:cs="Times New Roman"/>
          <w:color w:val="auto"/>
          <w:sz w:val="28"/>
          <w:szCs w:val="28"/>
        </w:rPr>
        <w:t xml:space="preserve">. </w:t>
      </w:r>
    </w:p>
    <w:p w:rsidR="00A60E65" w:rsidRPr="00A60E65" w:rsidRDefault="00A60E65" w:rsidP="00A60E65">
      <w:pPr>
        <w:pStyle w:val="Default"/>
        <w:ind w:firstLine="851"/>
        <w:jc w:val="both"/>
        <w:rPr>
          <w:rFonts w:ascii="Times New Roman" w:hAnsi="Times New Roman" w:cs="Times New Roman"/>
          <w:color w:val="auto"/>
          <w:sz w:val="28"/>
          <w:szCs w:val="28"/>
        </w:rPr>
      </w:pPr>
      <w:proofErr w:type="gramStart"/>
      <w:r w:rsidRPr="00A60E65">
        <w:rPr>
          <w:rFonts w:ascii="Times New Roman" w:hAnsi="Times New Roman" w:cs="Times New Roman"/>
          <w:color w:val="auto"/>
          <w:sz w:val="28"/>
          <w:szCs w:val="28"/>
        </w:rPr>
        <w:t>Порядок осуществления государственного контроля в отдельных сферах государственного регулирования определен постановлениями Правительства Российской Федерации от 6</w:t>
      </w:r>
      <w:r w:rsidR="006220D7">
        <w:rPr>
          <w:rFonts w:ascii="Times New Roman" w:hAnsi="Times New Roman" w:cs="Times New Roman"/>
          <w:color w:val="auto"/>
          <w:sz w:val="28"/>
          <w:szCs w:val="28"/>
        </w:rPr>
        <w:t xml:space="preserve"> мая </w:t>
      </w:r>
      <w:r w:rsidRPr="00A60E65">
        <w:rPr>
          <w:rFonts w:ascii="Times New Roman" w:hAnsi="Times New Roman" w:cs="Times New Roman"/>
          <w:color w:val="auto"/>
          <w:sz w:val="28"/>
          <w:szCs w:val="28"/>
        </w:rPr>
        <w:t xml:space="preserve">2015 </w:t>
      </w:r>
      <w:r w:rsidR="006220D7">
        <w:rPr>
          <w:rFonts w:ascii="Times New Roman" w:hAnsi="Times New Roman" w:cs="Times New Roman"/>
          <w:color w:val="auto"/>
          <w:sz w:val="28"/>
          <w:szCs w:val="28"/>
        </w:rPr>
        <w:t xml:space="preserve">г. </w:t>
      </w:r>
      <w:r w:rsidRPr="00A60E65">
        <w:rPr>
          <w:rFonts w:ascii="Times New Roman" w:hAnsi="Times New Roman" w:cs="Times New Roman"/>
          <w:color w:val="auto"/>
          <w:sz w:val="28"/>
          <w:szCs w:val="28"/>
        </w:rPr>
        <w:t xml:space="preserve">№ 434 «О региональном государственном контроле за применением цен на </w:t>
      </w:r>
      <w:r w:rsidRPr="00A60E65">
        <w:rPr>
          <w:rFonts w:ascii="Times New Roman" w:hAnsi="Times New Roman" w:cs="Times New Roman"/>
          <w:color w:val="auto"/>
          <w:sz w:val="28"/>
          <w:szCs w:val="28"/>
        </w:rPr>
        <w:lastRenderedPageBreak/>
        <w:t>лекарственные препараты, включенные в перечень жизненно необходимых и важнейших лекарственных препаратов» и от 10</w:t>
      </w:r>
      <w:r w:rsidR="006220D7">
        <w:rPr>
          <w:rFonts w:ascii="Times New Roman" w:hAnsi="Times New Roman" w:cs="Times New Roman"/>
          <w:color w:val="auto"/>
          <w:sz w:val="28"/>
          <w:szCs w:val="28"/>
        </w:rPr>
        <w:t xml:space="preserve"> декабря </w:t>
      </w:r>
      <w:r w:rsidRPr="00A60E65">
        <w:rPr>
          <w:rFonts w:ascii="Times New Roman" w:hAnsi="Times New Roman" w:cs="Times New Roman"/>
          <w:color w:val="auto"/>
          <w:sz w:val="28"/>
          <w:szCs w:val="28"/>
        </w:rPr>
        <w:t xml:space="preserve">2008 </w:t>
      </w:r>
      <w:r w:rsidR="006220D7">
        <w:rPr>
          <w:rFonts w:ascii="Times New Roman" w:hAnsi="Times New Roman" w:cs="Times New Roman"/>
          <w:color w:val="auto"/>
          <w:sz w:val="28"/>
          <w:szCs w:val="28"/>
        </w:rPr>
        <w:t xml:space="preserve">г. </w:t>
      </w:r>
      <w:r w:rsidRPr="00A60E65">
        <w:rPr>
          <w:rFonts w:ascii="Times New Roman" w:hAnsi="Times New Roman" w:cs="Times New Roman"/>
          <w:color w:val="auto"/>
          <w:sz w:val="28"/>
          <w:szCs w:val="28"/>
        </w:rPr>
        <w:t>№ 950 «Об участии органов исполнительной власти субъектов Российской Федерации в области государственного регулирования тарифов в</w:t>
      </w:r>
      <w:proofErr w:type="gramEnd"/>
      <w:r w:rsidRPr="00A60E65">
        <w:rPr>
          <w:rFonts w:ascii="Times New Roman" w:hAnsi="Times New Roman" w:cs="Times New Roman"/>
          <w:color w:val="auto"/>
          <w:sz w:val="28"/>
          <w:szCs w:val="28"/>
        </w:rPr>
        <w:t xml:space="preserve"> </w:t>
      </w:r>
      <w:proofErr w:type="gramStart"/>
      <w:r w:rsidRPr="00A60E65">
        <w:rPr>
          <w:rFonts w:ascii="Times New Roman" w:hAnsi="Times New Roman" w:cs="Times New Roman"/>
          <w:color w:val="auto"/>
          <w:sz w:val="28"/>
          <w:szCs w:val="28"/>
        </w:rPr>
        <w:t>осуществлении</w:t>
      </w:r>
      <w:proofErr w:type="gramEnd"/>
      <w:r w:rsidRPr="00A60E65">
        <w:rPr>
          <w:rFonts w:ascii="Times New Roman" w:hAnsi="Times New Roman" w:cs="Times New Roman"/>
          <w:color w:val="auto"/>
          <w:sz w:val="28"/>
          <w:szCs w:val="28"/>
        </w:rPr>
        <w:t xml:space="preserve"> государственного регулирования и контроля деятельности субъектов естественных монополий». </w:t>
      </w:r>
    </w:p>
    <w:p w:rsidR="00A60E65" w:rsidRPr="00A60E65" w:rsidRDefault="00A60E65" w:rsidP="00A60E65">
      <w:pPr>
        <w:pStyle w:val="Default"/>
        <w:ind w:firstLine="851"/>
        <w:jc w:val="both"/>
        <w:rPr>
          <w:rFonts w:ascii="Times New Roman" w:hAnsi="Times New Roman" w:cs="Times New Roman"/>
          <w:sz w:val="28"/>
          <w:szCs w:val="28"/>
        </w:rPr>
      </w:pPr>
      <w:r w:rsidRPr="00A60E65">
        <w:rPr>
          <w:rFonts w:ascii="Times New Roman" w:hAnsi="Times New Roman" w:cs="Times New Roman"/>
          <w:color w:val="auto"/>
          <w:sz w:val="28"/>
          <w:szCs w:val="28"/>
        </w:rPr>
        <w:t xml:space="preserve">Нормативные правовые акты федерального и регионального уровня, регламентирующие контрольную деятельность, а также устанавливающие обязательные требования, соблюдение которых оценивается при проведении мероприятий по контролю при осуществлении регионального государственного контроля (надзора) в области регулируемых государством цен (тарифов), размещены на </w:t>
      </w:r>
      <w:r w:rsidR="006220D7">
        <w:rPr>
          <w:rFonts w:ascii="Times New Roman" w:hAnsi="Times New Roman" w:cs="Times New Roman"/>
          <w:color w:val="auto"/>
          <w:sz w:val="28"/>
          <w:szCs w:val="28"/>
        </w:rPr>
        <w:t xml:space="preserve">странице </w:t>
      </w:r>
      <w:r w:rsidR="006220D7" w:rsidRPr="00A60E65">
        <w:rPr>
          <w:rFonts w:ascii="Times New Roman" w:hAnsi="Times New Roman" w:cs="Times New Roman"/>
          <w:color w:val="auto"/>
          <w:sz w:val="28"/>
          <w:szCs w:val="28"/>
        </w:rPr>
        <w:t xml:space="preserve">Комитета </w:t>
      </w:r>
      <w:r w:rsidR="006220D7">
        <w:rPr>
          <w:rFonts w:ascii="Times New Roman" w:hAnsi="Times New Roman" w:cs="Times New Roman"/>
          <w:color w:val="auto"/>
          <w:sz w:val="28"/>
          <w:szCs w:val="28"/>
        </w:rPr>
        <w:t xml:space="preserve">на </w:t>
      </w:r>
      <w:r w:rsidRPr="00A60E65">
        <w:rPr>
          <w:rFonts w:ascii="Times New Roman" w:hAnsi="Times New Roman" w:cs="Times New Roman"/>
          <w:color w:val="auto"/>
          <w:sz w:val="28"/>
          <w:szCs w:val="28"/>
        </w:rPr>
        <w:t xml:space="preserve">официальном сайте </w:t>
      </w:r>
      <w:r w:rsidR="006220D7">
        <w:rPr>
          <w:rFonts w:ascii="Times New Roman" w:hAnsi="Times New Roman" w:cs="Times New Roman"/>
          <w:color w:val="auto"/>
          <w:sz w:val="28"/>
          <w:szCs w:val="28"/>
        </w:rPr>
        <w:t xml:space="preserve">Чукотского автономного округа в информационно-телекоммуникационной сети «Интернет» </w:t>
      </w:r>
      <w:r w:rsidRPr="00A60E65">
        <w:rPr>
          <w:rFonts w:ascii="Times New Roman" w:hAnsi="Times New Roman" w:cs="Times New Roman"/>
          <w:color w:val="auto"/>
          <w:sz w:val="28"/>
          <w:szCs w:val="28"/>
        </w:rPr>
        <w:t xml:space="preserve">по адресу </w:t>
      </w:r>
      <w:r w:rsidR="006220D7" w:rsidRPr="006220D7">
        <w:rPr>
          <w:rFonts w:ascii="Times New Roman" w:hAnsi="Times New Roman" w:cs="Times New Roman"/>
          <w:color w:val="0462C1"/>
          <w:sz w:val="28"/>
          <w:szCs w:val="28"/>
        </w:rPr>
        <w:t>http://чукотка</w:t>
      </w:r>
      <w:proofErr w:type="gramStart"/>
      <w:r w:rsidR="006220D7" w:rsidRPr="006220D7">
        <w:rPr>
          <w:rFonts w:ascii="Times New Roman" w:hAnsi="Times New Roman" w:cs="Times New Roman"/>
          <w:color w:val="0462C1"/>
          <w:sz w:val="28"/>
          <w:szCs w:val="28"/>
        </w:rPr>
        <w:t>.р</w:t>
      </w:r>
      <w:proofErr w:type="gramEnd"/>
      <w:r w:rsidR="006220D7" w:rsidRPr="006220D7">
        <w:rPr>
          <w:rFonts w:ascii="Times New Roman" w:hAnsi="Times New Roman" w:cs="Times New Roman"/>
          <w:color w:val="0462C1"/>
          <w:sz w:val="28"/>
          <w:szCs w:val="28"/>
        </w:rPr>
        <w:t>ф/vlast/organy-vlasti/komitetcen/deyatelnost-komiteta/kontrolnaya-deyatelnost</w:t>
      </w:r>
      <w:r w:rsidRPr="00A60E65">
        <w:rPr>
          <w:rFonts w:ascii="Times New Roman" w:hAnsi="Times New Roman" w:cs="Times New Roman"/>
          <w:color w:val="0462C1"/>
          <w:sz w:val="28"/>
          <w:szCs w:val="28"/>
        </w:rPr>
        <w:t xml:space="preserve"> </w:t>
      </w:r>
      <w:r w:rsidRPr="00A60E65">
        <w:rPr>
          <w:rFonts w:ascii="Times New Roman" w:hAnsi="Times New Roman" w:cs="Times New Roman"/>
          <w:sz w:val="28"/>
          <w:szCs w:val="28"/>
        </w:rPr>
        <w:t xml:space="preserve">в </w:t>
      </w:r>
      <w:proofErr w:type="gramStart"/>
      <w:r w:rsidR="006220D7">
        <w:rPr>
          <w:rFonts w:ascii="Times New Roman" w:hAnsi="Times New Roman" w:cs="Times New Roman"/>
          <w:sz w:val="28"/>
          <w:szCs w:val="28"/>
        </w:rPr>
        <w:t>под</w:t>
      </w:r>
      <w:r w:rsidRPr="00A60E65">
        <w:rPr>
          <w:rFonts w:ascii="Times New Roman" w:hAnsi="Times New Roman" w:cs="Times New Roman"/>
          <w:sz w:val="28"/>
          <w:szCs w:val="28"/>
        </w:rPr>
        <w:t>разделе</w:t>
      </w:r>
      <w:proofErr w:type="gramEnd"/>
      <w:r w:rsidRPr="00A60E65">
        <w:rPr>
          <w:rFonts w:ascii="Times New Roman" w:hAnsi="Times New Roman" w:cs="Times New Roman"/>
          <w:sz w:val="28"/>
          <w:szCs w:val="28"/>
        </w:rPr>
        <w:t xml:space="preserve"> «Контрольн</w:t>
      </w:r>
      <w:r w:rsidR="006220D7">
        <w:rPr>
          <w:rFonts w:ascii="Times New Roman" w:hAnsi="Times New Roman" w:cs="Times New Roman"/>
          <w:sz w:val="28"/>
          <w:szCs w:val="28"/>
        </w:rPr>
        <w:t>ая</w:t>
      </w:r>
      <w:r w:rsidRPr="00A60E65">
        <w:rPr>
          <w:rFonts w:ascii="Times New Roman" w:hAnsi="Times New Roman" w:cs="Times New Roman"/>
          <w:sz w:val="28"/>
          <w:szCs w:val="28"/>
        </w:rPr>
        <w:t xml:space="preserve"> деятельность». </w:t>
      </w:r>
    </w:p>
    <w:p w:rsidR="00A60E65" w:rsidRPr="00A60E65" w:rsidRDefault="00A60E65" w:rsidP="00A60E65">
      <w:pPr>
        <w:pStyle w:val="Default"/>
        <w:ind w:firstLine="851"/>
        <w:jc w:val="both"/>
        <w:rPr>
          <w:rFonts w:ascii="Times New Roman" w:hAnsi="Times New Roman" w:cs="Times New Roman"/>
          <w:sz w:val="28"/>
          <w:szCs w:val="28"/>
        </w:rPr>
      </w:pPr>
      <w:r w:rsidRPr="00A60E65">
        <w:rPr>
          <w:rFonts w:ascii="Times New Roman" w:hAnsi="Times New Roman" w:cs="Times New Roman"/>
          <w:sz w:val="28"/>
          <w:szCs w:val="28"/>
        </w:rPr>
        <w:t xml:space="preserve">При проведении контрольных мероприятий обязательными требованиями, подлежащими проверке, являются: </w:t>
      </w:r>
    </w:p>
    <w:p w:rsidR="00A60E65" w:rsidRPr="00A60E65" w:rsidRDefault="00A60E65" w:rsidP="002D2188">
      <w:pPr>
        <w:pStyle w:val="Default"/>
        <w:numPr>
          <w:ilvl w:val="0"/>
          <w:numId w:val="4"/>
        </w:numPr>
        <w:tabs>
          <w:tab w:val="left" w:pos="1134"/>
        </w:tabs>
        <w:ind w:left="0" w:firstLine="851"/>
        <w:jc w:val="both"/>
        <w:rPr>
          <w:rFonts w:ascii="Times New Roman" w:hAnsi="Times New Roman" w:cs="Times New Roman"/>
          <w:sz w:val="28"/>
          <w:szCs w:val="28"/>
        </w:rPr>
      </w:pPr>
      <w:r w:rsidRPr="00A60E65">
        <w:rPr>
          <w:rFonts w:ascii="Times New Roman" w:hAnsi="Times New Roman" w:cs="Times New Roman"/>
          <w:sz w:val="28"/>
          <w:szCs w:val="28"/>
        </w:rPr>
        <w:t xml:space="preserve">в сфере электроэнергетики, теплоснабжения, водоснабжения и водоотведения, в сферах естественных монополий: </w:t>
      </w:r>
    </w:p>
    <w:p w:rsidR="00A60E65" w:rsidRPr="00A60E65" w:rsidRDefault="00A60E65" w:rsidP="001250BA">
      <w:pPr>
        <w:pStyle w:val="Default"/>
        <w:tabs>
          <w:tab w:val="left" w:pos="993"/>
        </w:tabs>
        <w:ind w:firstLine="851"/>
        <w:jc w:val="both"/>
        <w:rPr>
          <w:rFonts w:ascii="Times New Roman" w:hAnsi="Times New Roman" w:cs="Times New Roman"/>
          <w:sz w:val="28"/>
          <w:szCs w:val="28"/>
        </w:rPr>
      </w:pPr>
      <w:r w:rsidRPr="00A60E65">
        <w:rPr>
          <w:rFonts w:ascii="Times New Roman" w:hAnsi="Times New Roman" w:cs="Times New Roman"/>
          <w:sz w:val="28"/>
          <w:szCs w:val="28"/>
        </w:rPr>
        <w:t xml:space="preserve">правильность применения цен (тарифов), подлежащих государственному регулированию; </w:t>
      </w:r>
    </w:p>
    <w:p w:rsidR="00A60E65" w:rsidRPr="00A60E65" w:rsidRDefault="00A60E65" w:rsidP="001250BA">
      <w:pPr>
        <w:pStyle w:val="Default"/>
        <w:tabs>
          <w:tab w:val="left" w:pos="993"/>
        </w:tabs>
        <w:ind w:firstLine="851"/>
        <w:jc w:val="both"/>
        <w:rPr>
          <w:rFonts w:ascii="Times New Roman" w:hAnsi="Times New Roman" w:cs="Times New Roman"/>
          <w:sz w:val="28"/>
          <w:szCs w:val="28"/>
        </w:rPr>
      </w:pPr>
      <w:r w:rsidRPr="00A60E65">
        <w:rPr>
          <w:rFonts w:ascii="Times New Roman" w:hAnsi="Times New Roman" w:cs="Times New Roman"/>
          <w:sz w:val="28"/>
          <w:szCs w:val="28"/>
        </w:rPr>
        <w:t xml:space="preserve">достоверность, экономическая обоснованность расходов и иных показателей, учитываемых при государственном регулировании цен (тарифов); </w:t>
      </w:r>
    </w:p>
    <w:p w:rsidR="00A60E65" w:rsidRPr="00A60E65" w:rsidRDefault="00A60E65" w:rsidP="001250BA">
      <w:pPr>
        <w:pStyle w:val="Default"/>
        <w:tabs>
          <w:tab w:val="left" w:pos="993"/>
        </w:tabs>
        <w:ind w:firstLine="851"/>
        <w:jc w:val="both"/>
        <w:rPr>
          <w:rFonts w:ascii="Times New Roman" w:hAnsi="Times New Roman" w:cs="Times New Roman"/>
          <w:sz w:val="28"/>
          <w:szCs w:val="28"/>
        </w:rPr>
      </w:pPr>
      <w:r w:rsidRPr="00A60E65">
        <w:rPr>
          <w:rFonts w:ascii="Times New Roman" w:hAnsi="Times New Roman" w:cs="Times New Roman"/>
          <w:sz w:val="28"/>
          <w:szCs w:val="28"/>
        </w:rPr>
        <w:t>экономическая обоснованность фактического расходования сре</w:t>
      </w:r>
      <w:proofErr w:type="gramStart"/>
      <w:r w:rsidRPr="00A60E65">
        <w:rPr>
          <w:rFonts w:ascii="Times New Roman" w:hAnsi="Times New Roman" w:cs="Times New Roman"/>
          <w:sz w:val="28"/>
          <w:szCs w:val="28"/>
        </w:rPr>
        <w:t>дств пр</w:t>
      </w:r>
      <w:proofErr w:type="gramEnd"/>
      <w:r w:rsidRPr="00A60E65">
        <w:rPr>
          <w:rFonts w:ascii="Times New Roman" w:hAnsi="Times New Roman" w:cs="Times New Roman"/>
          <w:sz w:val="28"/>
          <w:szCs w:val="28"/>
        </w:rPr>
        <w:t xml:space="preserve">и осуществлении регулируемой деятельности; </w:t>
      </w:r>
    </w:p>
    <w:p w:rsidR="00A60E65" w:rsidRPr="00A60E65" w:rsidRDefault="00A60E65" w:rsidP="001250BA">
      <w:pPr>
        <w:pStyle w:val="Default"/>
        <w:tabs>
          <w:tab w:val="left" w:pos="993"/>
        </w:tabs>
        <w:ind w:firstLine="851"/>
        <w:jc w:val="both"/>
        <w:rPr>
          <w:rFonts w:ascii="Times New Roman" w:hAnsi="Times New Roman" w:cs="Times New Roman"/>
          <w:sz w:val="28"/>
          <w:szCs w:val="28"/>
        </w:rPr>
      </w:pPr>
      <w:r w:rsidRPr="00A60E65">
        <w:rPr>
          <w:rFonts w:ascii="Times New Roman" w:hAnsi="Times New Roman" w:cs="Times New Roman"/>
          <w:sz w:val="28"/>
          <w:szCs w:val="28"/>
        </w:rPr>
        <w:t xml:space="preserve">экономическая обоснованность расходов на проведение мероприятий по технологическому присоединению объектов к сетям (электрическим, водопроводным, канализационным, тепловым); </w:t>
      </w:r>
    </w:p>
    <w:p w:rsidR="006220D7" w:rsidRDefault="00A60E65" w:rsidP="001250BA">
      <w:pPr>
        <w:pStyle w:val="Default"/>
        <w:tabs>
          <w:tab w:val="left" w:pos="993"/>
        </w:tabs>
        <w:ind w:firstLine="851"/>
        <w:jc w:val="both"/>
        <w:rPr>
          <w:rFonts w:ascii="Times New Roman" w:hAnsi="Times New Roman" w:cs="Times New Roman"/>
          <w:sz w:val="28"/>
          <w:szCs w:val="28"/>
        </w:rPr>
      </w:pPr>
      <w:r w:rsidRPr="00A60E65">
        <w:rPr>
          <w:rFonts w:ascii="Times New Roman" w:hAnsi="Times New Roman" w:cs="Times New Roman"/>
          <w:sz w:val="28"/>
          <w:szCs w:val="28"/>
        </w:rPr>
        <w:t xml:space="preserve">правильность определения размера платы за технологическое присоединение (подключение) по стандартизированным </w:t>
      </w:r>
      <w:r w:rsidR="002D2188">
        <w:rPr>
          <w:rFonts w:ascii="Times New Roman" w:hAnsi="Times New Roman" w:cs="Times New Roman"/>
          <w:sz w:val="28"/>
          <w:szCs w:val="28"/>
        </w:rPr>
        <w:t xml:space="preserve">тарифным </w:t>
      </w:r>
      <w:r w:rsidRPr="00A60E65">
        <w:rPr>
          <w:rFonts w:ascii="Times New Roman" w:hAnsi="Times New Roman" w:cs="Times New Roman"/>
          <w:sz w:val="28"/>
          <w:szCs w:val="28"/>
        </w:rPr>
        <w:t>ставкам;</w:t>
      </w:r>
    </w:p>
    <w:p w:rsidR="00A60E65" w:rsidRPr="00A60E65" w:rsidRDefault="00A60E65" w:rsidP="001250BA">
      <w:pPr>
        <w:pStyle w:val="Default"/>
        <w:tabs>
          <w:tab w:val="left" w:pos="993"/>
        </w:tabs>
        <w:ind w:firstLine="851"/>
        <w:jc w:val="both"/>
        <w:rPr>
          <w:rFonts w:ascii="Times New Roman" w:hAnsi="Times New Roman" w:cs="Times New Roman"/>
          <w:color w:val="auto"/>
          <w:sz w:val="28"/>
          <w:szCs w:val="28"/>
        </w:rPr>
      </w:pPr>
      <w:r w:rsidRPr="00A60E65">
        <w:rPr>
          <w:rFonts w:ascii="Times New Roman" w:hAnsi="Times New Roman" w:cs="Times New Roman"/>
          <w:color w:val="auto"/>
          <w:sz w:val="28"/>
          <w:szCs w:val="28"/>
        </w:rPr>
        <w:t xml:space="preserve">использование инвестиционных ресурсов, включенных в регулируемые тарифы, в том числе достижение в результате </w:t>
      </w:r>
      <w:proofErr w:type="gramStart"/>
      <w:r w:rsidRPr="00A60E65">
        <w:rPr>
          <w:rFonts w:ascii="Times New Roman" w:hAnsi="Times New Roman" w:cs="Times New Roman"/>
          <w:color w:val="auto"/>
          <w:sz w:val="28"/>
          <w:szCs w:val="28"/>
        </w:rPr>
        <w:t>реализации мероприятий инвестиционных программ плановых значений показателей</w:t>
      </w:r>
      <w:proofErr w:type="gramEnd"/>
      <w:r w:rsidRPr="00A60E65">
        <w:rPr>
          <w:rFonts w:ascii="Times New Roman" w:hAnsi="Times New Roman" w:cs="Times New Roman"/>
          <w:color w:val="auto"/>
          <w:sz w:val="28"/>
          <w:szCs w:val="28"/>
        </w:rPr>
        <w:t xml:space="preserve"> надежности, качества, энергетической эффективности; </w:t>
      </w:r>
    </w:p>
    <w:p w:rsidR="00A60E65" w:rsidRPr="00A60E65" w:rsidRDefault="00A60E65" w:rsidP="001250BA">
      <w:pPr>
        <w:pStyle w:val="Default"/>
        <w:tabs>
          <w:tab w:val="left" w:pos="993"/>
        </w:tabs>
        <w:ind w:firstLine="851"/>
        <w:jc w:val="both"/>
        <w:rPr>
          <w:rFonts w:ascii="Times New Roman" w:hAnsi="Times New Roman" w:cs="Times New Roman"/>
          <w:color w:val="auto"/>
          <w:sz w:val="28"/>
          <w:szCs w:val="28"/>
        </w:rPr>
      </w:pPr>
      <w:r w:rsidRPr="00A60E65">
        <w:rPr>
          <w:rFonts w:ascii="Times New Roman" w:hAnsi="Times New Roman" w:cs="Times New Roman"/>
          <w:color w:val="auto"/>
          <w:sz w:val="28"/>
          <w:szCs w:val="28"/>
        </w:rPr>
        <w:t xml:space="preserve">соблюдение стандартов раскрытия информации; </w:t>
      </w:r>
    </w:p>
    <w:p w:rsidR="00A60E65" w:rsidRPr="00A60E65" w:rsidRDefault="00A60E65" w:rsidP="00DD11AD">
      <w:pPr>
        <w:pStyle w:val="Default"/>
        <w:numPr>
          <w:ilvl w:val="0"/>
          <w:numId w:val="4"/>
        </w:numPr>
        <w:jc w:val="both"/>
        <w:rPr>
          <w:rFonts w:ascii="Times New Roman" w:hAnsi="Times New Roman" w:cs="Times New Roman"/>
          <w:color w:val="auto"/>
          <w:sz w:val="28"/>
          <w:szCs w:val="28"/>
        </w:rPr>
      </w:pPr>
      <w:r w:rsidRPr="00A60E65">
        <w:rPr>
          <w:rFonts w:ascii="Times New Roman" w:hAnsi="Times New Roman" w:cs="Times New Roman"/>
          <w:color w:val="auto"/>
          <w:sz w:val="28"/>
          <w:szCs w:val="28"/>
        </w:rPr>
        <w:t xml:space="preserve">в области обращения с твердыми коммунальными отходами: </w:t>
      </w:r>
    </w:p>
    <w:p w:rsidR="00A60E65" w:rsidRPr="00A60E65" w:rsidRDefault="00A60E65" w:rsidP="001250BA">
      <w:pPr>
        <w:pStyle w:val="Default"/>
        <w:tabs>
          <w:tab w:val="left" w:pos="993"/>
        </w:tabs>
        <w:ind w:firstLine="851"/>
        <w:jc w:val="both"/>
        <w:rPr>
          <w:rFonts w:ascii="Times New Roman" w:hAnsi="Times New Roman" w:cs="Times New Roman"/>
          <w:color w:val="auto"/>
          <w:sz w:val="28"/>
          <w:szCs w:val="28"/>
        </w:rPr>
      </w:pPr>
      <w:r w:rsidRPr="00A60E65">
        <w:rPr>
          <w:rFonts w:ascii="Times New Roman" w:hAnsi="Times New Roman" w:cs="Times New Roman"/>
          <w:color w:val="auto"/>
          <w:sz w:val="28"/>
          <w:szCs w:val="28"/>
        </w:rPr>
        <w:t xml:space="preserve">правильность применения тарифов, подлежащих государственному регулированию; </w:t>
      </w:r>
    </w:p>
    <w:p w:rsidR="00A60E65" w:rsidRPr="00A60E65" w:rsidRDefault="00A60E65" w:rsidP="001250BA">
      <w:pPr>
        <w:pStyle w:val="Default"/>
        <w:tabs>
          <w:tab w:val="left" w:pos="993"/>
        </w:tabs>
        <w:ind w:firstLine="851"/>
        <w:jc w:val="both"/>
        <w:rPr>
          <w:rFonts w:ascii="Times New Roman" w:hAnsi="Times New Roman" w:cs="Times New Roman"/>
          <w:color w:val="auto"/>
          <w:sz w:val="28"/>
          <w:szCs w:val="28"/>
        </w:rPr>
      </w:pPr>
      <w:r w:rsidRPr="00A60E65">
        <w:rPr>
          <w:rFonts w:ascii="Times New Roman" w:hAnsi="Times New Roman" w:cs="Times New Roman"/>
          <w:color w:val="auto"/>
          <w:sz w:val="28"/>
          <w:szCs w:val="28"/>
        </w:rPr>
        <w:t xml:space="preserve">достоверность, экономическая обоснованность расходов и иных показателей, учитываемых при государственном регулировании тарифов; </w:t>
      </w:r>
    </w:p>
    <w:p w:rsidR="00A60E65" w:rsidRPr="00A60E65" w:rsidRDefault="00A60E65" w:rsidP="001250BA">
      <w:pPr>
        <w:pStyle w:val="Default"/>
        <w:tabs>
          <w:tab w:val="left" w:pos="993"/>
        </w:tabs>
        <w:ind w:firstLine="851"/>
        <w:jc w:val="both"/>
        <w:rPr>
          <w:rFonts w:ascii="Times New Roman" w:hAnsi="Times New Roman" w:cs="Times New Roman"/>
          <w:color w:val="auto"/>
          <w:sz w:val="28"/>
          <w:szCs w:val="28"/>
        </w:rPr>
      </w:pPr>
      <w:r w:rsidRPr="00A60E65">
        <w:rPr>
          <w:rFonts w:ascii="Times New Roman" w:hAnsi="Times New Roman" w:cs="Times New Roman"/>
          <w:color w:val="auto"/>
          <w:sz w:val="28"/>
          <w:szCs w:val="28"/>
        </w:rPr>
        <w:t>экономическая обоснованность фактического расходования сре</w:t>
      </w:r>
      <w:proofErr w:type="gramStart"/>
      <w:r w:rsidRPr="00A60E65">
        <w:rPr>
          <w:rFonts w:ascii="Times New Roman" w:hAnsi="Times New Roman" w:cs="Times New Roman"/>
          <w:color w:val="auto"/>
          <w:sz w:val="28"/>
          <w:szCs w:val="28"/>
        </w:rPr>
        <w:t>дств пр</w:t>
      </w:r>
      <w:proofErr w:type="gramEnd"/>
      <w:r w:rsidRPr="00A60E65">
        <w:rPr>
          <w:rFonts w:ascii="Times New Roman" w:hAnsi="Times New Roman" w:cs="Times New Roman"/>
          <w:color w:val="auto"/>
          <w:sz w:val="28"/>
          <w:szCs w:val="28"/>
        </w:rPr>
        <w:t xml:space="preserve">и осуществлении регулируемой деятельности; </w:t>
      </w:r>
    </w:p>
    <w:p w:rsidR="00A60E65" w:rsidRPr="00A60E65" w:rsidRDefault="00A60E65" w:rsidP="001250BA">
      <w:pPr>
        <w:pStyle w:val="Default"/>
        <w:tabs>
          <w:tab w:val="left" w:pos="993"/>
        </w:tabs>
        <w:ind w:firstLine="851"/>
        <w:jc w:val="both"/>
        <w:rPr>
          <w:rFonts w:ascii="Times New Roman" w:hAnsi="Times New Roman" w:cs="Times New Roman"/>
          <w:color w:val="auto"/>
          <w:sz w:val="28"/>
          <w:szCs w:val="28"/>
        </w:rPr>
      </w:pPr>
      <w:r w:rsidRPr="00A60E65">
        <w:rPr>
          <w:rFonts w:ascii="Times New Roman" w:hAnsi="Times New Roman" w:cs="Times New Roman"/>
          <w:color w:val="auto"/>
          <w:sz w:val="28"/>
          <w:szCs w:val="28"/>
        </w:rPr>
        <w:lastRenderedPageBreak/>
        <w:t xml:space="preserve">использование расходов на капитальные вложения (инвестиции), включенные в регулируемые государством тарифы; </w:t>
      </w:r>
    </w:p>
    <w:p w:rsidR="00A60E65" w:rsidRPr="00A60E65" w:rsidRDefault="00A60E65" w:rsidP="001250BA">
      <w:pPr>
        <w:pStyle w:val="Default"/>
        <w:tabs>
          <w:tab w:val="left" w:pos="993"/>
        </w:tabs>
        <w:ind w:firstLine="851"/>
        <w:jc w:val="both"/>
        <w:rPr>
          <w:rFonts w:ascii="Times New Roman" w:hAnsi="Times New Roman" w:cs="Times New Roman"/>
          <w:color w:val="auto"/>
          <w:sz w:val="28"/>
          <w:szCs w:val="28"/>
        </w:rPr>
      </w:pPr>
      <w:r w:rsidRPr="00A60E65">
        <w:rPr>
          <w:rFonts w:ascii="Times New Roman" w:hAnsi="Times New Roman" w:cs="Times New Roman"/>
          <w:color w:val="auto"/>
          <w:sz w:val="28"/>
          <w:szCs w:val="28"/>
        </w:rPr>
        <w:t xml:space="preserve">соблюдение стандартов раскрытия информации; </w:t>
      </w:r>
    </w:p>
    <w:p w:rsidR="00544F00" w:rsidRPr="00DD11AD" w:rsidRDefault="00DD11AD" w:rsidP="00DD11AD">
      <w:pPr>
        <w:pStyle w:val="12"/>
        <w:keepNext/>
        <w:keepLines/>
        <w:numPr>
          <w:ilvl w:val="0"/>
          <w:numId w:val="4"/>
        </w:numPr>
        <w:shd w:val="clear" w:color="auto" w:fill="auto"/>
        <w:tabs>
          <w:tab w:val="left" w:pos="1134"/>
        </w:tabs>
        <w:spacing w:before="0" w:line="240" w:lineRule="auto"/>
        <w:ind w:left="0" w:firstLine="851"/>
        <w:jc w:val="both"/>
        <w:rPr>
          <w:b w:val="0"/>
        </w:rPr>
      </w:pPr>
      <w:proofErr w:type="gramStart"/>
      <w:r>
        <w:rPr>
          <w:b w:val="0"/>
        </w:rPr>
        <w:t xml:space="preserve">в отношении </w:t>
      </w:r>
      <w:r w:rsidR="00A60E65" w:rsidRPr="00A60E65">
        <w:rPr>
          <w:b w:val="0"/>
        </w:rPr>
        <w:t>лекарственны</w:t>
      </w:r>
      <w:r>
        <w:rPr>
          <w:b w:val="0"/>
        </w:rPr>
        <w:t>х</w:t>
      </w:r>
      <w:r w:rsidR="00A60E65" w:rsidRPr="00A60E65">
        <w:rPr>
          <w:b w:val="0"/>
        </w:rPr>
        <w:t xml:space="preserve"> препарат</w:t>
      </w:r>
      <w:r>
        <w:rPr>
          <w:b w:val="0"/>
        </w:rPr>
        <w:t>ов</w:t>
      </w:r>
      <w:r w:rsidR="00A60E65" w:rsidRPr="00A60E65">
        <w:rPr>
          <w:b w:val="0"/>
        </w:rPr>
        <w:t>, включенны</w:t>
      </w:r>
      <w:r>
        <w:rPr>
          <w:b w:val="0"/>
        </w:rPr>
        <w:t>х</w:t>
      </w:r>
      <w:r w:rsidR="00A60E65" w:rsidRPr="00A60E65">
        <w:rPr>
          <w:b w:val="0"/>
        </w:rPr>
        <w:t xml:space="preserve"> в перечень жизненно необходимых и важнейших лекарственных препаратов</w:t>
      </w:r>
      <w:r>
        <w:rPr>
          <w:b w:val="0"/>
        </w:rPr>
        <w:t>,</w:t>
      </w:r>
      <w:r w:rsidR="00A60E65" w:rsidRPr="00A60E65">
        <w:rPr>
          <w:b w:val="0"/>
        </w:rPr>
        <w:t xml:space="preserve"> – применение цен, уровень которых не должен превышать сумму фактической отпускной цены, установленной производителем лекарственных препаратов, и не превышающей зарегистрированную предельную отпускную цену и размера оптовой надбавки и (или) размера розничной надбавки, не превышающих, соответственно размера предельной оптовой надбавки и (или) размера предельной розничной надбавки, установленных </w:t>
      </w:r>
      <w:r w:rsidRPr="00DD11AD">
        <w:rPr>
          <w:b w:val="0"/>
          <w:color w:val="000000"/>
          <w:lang w:eastAsia="ru-RU" w:bidi="ru-RU"/>
        </w:rPr>
        <w:t>на территории</w:t>
      </w:r>
      <w:proofErr w:type="gramEnd"/>
      <w:r w:rsidRPr="00DD11AD">
        <w:rPr>
          <w:b w:val="0"/>
          <w:color w:val="000000"/>
          <w:lang w:eastAsia="ru-RU" w:bidi="ru-RU"/>
        </w:rPr>
        <w:t xml:space="preserve"> </w:t>
      </w:r>
      <w:r w:rsidRPr="00DD11AD">
        <w:rPr>
          <w:b w:val="0"/>
        </w:rPr>
        <w:t>Чукотского автономного округа</w:t>
      </w:r>
      <w:r w:rsidR="00A60E65" w:rsidRPr="00DD11AD">
        <w:rPr>
          <w:b w:val="0"/>
        </w:rPr>
        <w:t>.</w:t>
      </w:r>
    </w:p>
    <w:p w:rsidR="00A60E65" w:rsidRDefault="00A60E65" w:rsidP="00A60E65">
      <w:pPr>
        <w:pStyle w:val="12"/>
        <w:keepNext/>
        <w:keepLines/>
        <w:shd w:val="clear" w:color="auto" w:fill="auto"/>
        <w:spacing w:before="0" w:line="240" w:lineRule="auto"/>
        <w:ind w:firstLine="851"/>
        <w:jc w:val="both"/>
        <w:rPr>
          <w:b w:val="0"/>
        </w:rPr>
      </w:pPr>
    </w:p>
    <w:p w:rsidR="00DD11AD" w:rsidRDefault="00DD11AD" w:rsidP="00921320">
      <w:pPr>
        <w:pStyle w:val="Default"/>
        <w:jc w:val="center"/>
        <w:rPr>
          <w:b/>
          <w:bCs/>
          <w:sz w:val="28"/>
          <w:szCs w:val="28"/>
        </w:rPr>
      </w:pPr>
      <w:r>
        <w:rPr>
          <w:b/>
          <w:bCs/>
          <w:sz w:val="28"/>
          <w:szCs w:val="28"/>
        </w:rPr>
        <w:t>Разъяснение обязательных требований по предоставлению в Комитет сведений, необходимых для установления цен (тарифов), а также контролируемой отчетной информации</w:t>
      </w:r>
    </w:p>
    <w:p w:rsidR="00921320" w:rsidRPr="00655920" w:rsidRDefault="00921320" w:rsidP="00DD11AD">
      <w:pPr>
        <w:pStyle w:val="Default"/>
        <w:rPr>
          <w:sz w:val="20"/>
          <w:szCs w:val="20"/>
        </w:rPr>
      </w:pPr>
    </w:p>
    <w:p w:rsidR="00DD11AD" w:rsidRPr="00921320" w:rsidRDefault="00DD11AD" w:rsidP="00921320">
      <w:pPr>
        <w:pStyle w:val="Default"/>
        <w:ind w:firstLine="851"/>
        <w:jc w:val="both"/>
        <w:rPr>
          <w:rFonts w:ascii="Times New Roman" w:hAnsi="Times New Roman" w:cs="Times New Roman"/>
          <w:sz w:val="28"/>
          <w:szCs w:val="28"/>
        </w:rPr>
      </w:pPr>
      <w:r w:rsidRPr="00921320">
        <w:rPr>
          <w:rFonts w:ascii="Times New Roman" w:hAnsi="Times New Roman" w:cs="Times New Roman"/>
          <w:sz w:val="28"/>
          <w:szCs w:val="28"/>
        </w:rPr>
        <w:t xml:space="preserve">Регулируемые организации в срок до 1 мая (в сфере обращения с твердыми коммунальными отходами </w:t>
      </w:r>
      <w:r w:rsidR="00921320">
        <w:rPr>
          <w:rFonts w:ascii="Times New Roman" w:hAnsi="Times New Roman" w:cs="Times New Roman"/>
          <w:sz w:val="28"/>
          <w:szCs w:val="28"/>
        </w:rPr>
        <w:t>–</w:t>
      </w:r>
      <w:r w:rsidRPr="00921320">
        <w:rPr>
          <w:rFonts w:ascii="Times New Roman" w:hAnsi="Times New Roman" w:cs="Times New Roman"/>
          <w:sz w:val="28"/>
          <w:szCs w:val="28"/>
        </w:rPr>
        <w:t xml:space="preserve"> до</w:t>
      </w:r>
      <w:r w:rsidR="00921320">
        <w:rPr>
          <w:rFonts w:ascii="Times New Roman" w:hAnsi="Times New Roman" w:cs="Times New Roman"/>
          <w:sz w:val="28"/>
          <w:szCs w:val="28"/>
        </w:rPr>
        <w:t xml:space="preserve"> </w:t>
      </w:r>
      <w:r w:rsidRPr="00921320">
        <w:rPr>
          <w:rFonts w:ascii="Times New Roman" w:hAnsi="Times New Roman" w:cs="Times New Roman"/>
          <w:sz w:val="28"/>
          <w:szCs w:val="28"/>
        </w:rPr>
        <w:t xml:space="preserve">1 сентября) года, предшествующего очередному периоду регулирования, представляют в Комитет предложения об установлении цен (тарифов). </w:t>
      </w:r>
    </w:p>
    <w:p w:rsidR="00DD11AD" w:rsidRPr="00921320" w:rsidRDefault="00DD11AD" w:rsidP="00921320">
      <w:pPr>
        <w:pStyle w:val="Default"/>
        <w:ind w:firstLine="851"/>
        <w:jc w:val="both"/>
        <w:rPr>
          <w:rFonts w:ascii="Times New Roman" w:hAnsi="Times New Roman" w:cs="Times New Roman"/>
          <w:sz w:val="28"/>
          <w:szCs w:val="28"/>
        </w:rPr>
      </w:pPr>
      <w:r w:rsidRPr="00921320">
        <w:rPr>
          <w:rFonts w:ascii="Times New Roman" w:hAnsi="Times New Roman" w:cs="Times New Roman"/>
          <w:sz w:val="28"/>
          <w:szCs w:val="28"/>
        </w:rPr>
        <w:t xml:space="preserve">Организации обязаны вести раздельный учет по регулируемым видам деятельности. </w:t>
      </w:r>
    </w:p>
    <w:p w:rsidR="00DD11AD" w:rsidRPr="00921320" w:rsidRDefault="00DD11AD" w:rsidP="00921320">
      <w:pPr>
        <w:pStyle w:val="Default"/>
        <w:ind w:firstLine="851"/>
        <w:jc w:val="both"/>
        <w:rPr>
          <w:rFonts w:ascii="Times New Roman" w:hAnsi="Times New Roman" w:cs="Times New Roman"/>
          <w:sz w:val="28"/>
          <w:szCs w:val="28"/>
        </w:rPr>
      </w:pPr>
      <w:r w:rsidRPr="00921320">
        <w:rPr>
          <w:rFonts w:ascii="Times New Roman" w:hAnsi="Times New Roman" w:cs="Times New Roman"/>
          <w:sz w:val="28"/>
          <w:szCs w:val="28"/>
        </w:rPr>
        <w:t xml:space="preserve">Анализ достоверности, экономической обоснованности расходов, фактического распределения затрат по статьям расходов проводится на основании первичных документов субъекта контроля, подтверждающих фактические расходы и обоснованность включения расходов в себестоимость регулируемых услуг, а также учетных документов, отражающих фактически сложившиеся расходы по регулируемым видам деятельности. </w:t>
      </w:r>
    </w:p>
    <w:p w:rsidR="00921320" w:rsidRPr="00921320" w:rsidRDefault="00DD11AD" w:rsidP="00921320">
      <w:pPr>
        <w:pStyle w:val="Default"/>
        <w:ind w:firstLine="851"/>
        <w:jc w:val="both"/>
        <w:rPr>
          <w:rFonts w:ascii="Times New Roman" w:hAnsi="Times New Roman" w:cs="Times New Roman"/>
          <w:sz w:val="28"/>
          <w:szCs w:val="28"/>
        </w:rPr>
      </w:pPr>
      <w:r w:rsidRPr="00921320">
        <w:rPr>
          <w:rFonts w:ascii="Times New Roman" w:hAnsi="Times New Roman" w:cs="Times New Roman"/>
          <w:sz w:val="28"/>
          <w:szCs w:val="28"/>
        </w:rPr>
        <w:t>Информация, представленная в Комитет в рамках проведения проверки, учитываемая при государственном регулировании цен (тарифов), должна быть достоверной и соответствовать первичным документам, сведениям, представленным в предложении об установлении (пересмотре) цен (тарифов), отчетности в формате шаблонов единой информационно-аналитической</w:t>
      </w:r>
      <w:r w:rsidRPr="00921320">
        <w:rPr>
          <w:rFonts w:ascii="Times New Roman" w:hAnsi="Times New Roman" w:cs="Times New Roman"/>
        </w:rPr>
        <w:t xml:space="preserve"> </w:t>
      </w:r>
      <w:r w:rsidR="00921320" w:rsidRPr="00921320">
        <w:rPr>
          <w:rFonts w:ascii="Times New Roman" w:hAnsi="Times New Roman" w:cs="Times New Roman"/>
          <w:sz w:val="28"/>
          <w:szCs w:val="28"/>
        </w:rPr>
        <w:t xml:space="preserve">системы (ЕИАС), а также информации, опубликованной в рамках соблюдения стандартов раскрытия. </w:t>
      </w:r>
    </w:p>
    <w:p w:rsidR="00921320" w:rsidRPr="00921320" w:rsidRDefault="00921320" w:rsidP="00921320">
      <w:pPr>
        <w:pStyle w:val="Default"/>
        <w:ind w:firstLine="851"/>
        <w:jc w:val="both"/>
        <w:rPr>
          <w:rFonts w:ascii="Times New Roman" w:hAnsi="Times New Roman" w:cs="Times New Roman"/>
          <w:sz w:val="28"/>
          <w:szCs w:val="28"/>
        </w:rPr>
      </w:pPr>
      <w:r w:rsidRPr="00921320">
        <w:rPr>
          <w:rFonts w:ascii="Times New Roman" w:hAnsi="Times New Roman" w:cs="Times New Roman"/>
          <w:sz w:val="28"/>
          <w:szCs w:val="28"/>
        </w:rPr>
        <w:t xml:space="preserve">Необходимо обратить внимание на то, что решение о пересмотре цен (тарифов), проводимом с целью учета корректировок долгосрочных тарифов, осуществляется в том же порядке, что и решение об установлении цен (тарифов). </w:t>
      </w:r>
    </w:p>
    <w:p w:rsidR="00921320" w:rsidRPr="00921320" w:rsidRDefault="00921320" w:rsidP="00921320">
      <w:pPr>
        <w:pStyle w:val="Default"/>
        <w:ind w:firstLine="851"/>
        <w:jc w:val="both"/>
        <w:rPr>
          <w:rFonts w:ascii="Times New Roman" w:hAnsi="Times New Roman" w:cs="Times New Roman"/>
          <w:sz w:val="28"/>
          <w:szCs w:val="28"/>
        </w:rPr>
      </w:pPr>
      <w:r w:rsidRPr="00921320">
        <w:rPr>
          <w:rFonts w:ascii="Times New Roman" w:hAnsi="Times New Roman" w:cs="Times New Roman"/>
          <w:sz w:val="28"/>
          <w:szCs w:val="28"/>
        </w:rPr>
        <w:t>В случае</w:t>
      </w:r>
      <w:proofErr w:type="gramStart"/>
      <w:r w:rsidR="00E46068">
        <w:rPr>
          <w:rFonts w:ascii="Times New Roman" w:hAnsi="Times New Roman" w:cs="Times New Roman"/>
          <w:sz w:val="28"/>
          <w:szCs w:val="28"/>
        </w:rPr>
        <w:t>,</w:t>
      </w:r>
      <w:proofErr w:type="gramEnd"/>
      <w:r w:rsidRPr="00921320">
        <w:rPr>
          <w:rFonts w:ascii="Times New Roman" w:hAnsi="Times New Roman" w:cs="Times New Roman"/>
          <w:sz w:val="28"/>
          <w:szCs w:val="28"/>
        </w:rPr>
        <w:t xml:space="preserve"> если в ходе анализа представленных регулируемыми организациями предложений об установлении цен (тарифов) возникнет необходимость уточнения предложения об установлении тарифов, орган регулирования тарифов запрашивает дополнительные сведения. Срок представления таких сведений определяется органом регулирования тарифов, </w:t>
      </w:r>
      <w:r w:rsidRPr="00921320">
        <w:rPr>
          <w:rFonts w:ascii="Times New Roman" w:hAnsi="Times New Roman" w:cs="Times New Roman"/>
          <w:sz w:val="28"/>
          <w:szCs w:val="28"/>
        </w:rPr>
        <w:lastRenderedPageBreak/>
        <w:t xml:space="preserve">но не может быть менее </w:t>
      </w:r>
      <w:r w:rsidR="001250BA" w:rsidRPr="001250BA">
        <w:rPr>
          <w:rFonts w:ascii="Times New Roman" w:hAnsi="Times New Roman" w:cs="Times New Roman"/>
          <w:sz w:val="28"/>
          <w:szCs w:val="28"/>
        </w:rPr>
        <w:t>семи</w:t>
      </w:r>
      <w:r w:rsidR="001250BA">
        <w:rPr>
          <w:rFonts w:ascii="Times New Roman" w:hAnsi="Times New Roman" w:cs="Times New Roman"/>
          <w:i/>
          <w:sz w:val="28"/>
          <w:szCs w:val="28"/>
        </w:rPr>
        <w:t xml:space="preserve"> </w:t>
      </w:r>
      <w:r w:rsidRPr="00921320">
        <w:rPr>
          <w:rFonts w:ascii="Times New Roman" w:hAnsi="Times New Roman" w:cs="Times New Roman"/>
          <w:sz w:val="28"/>
          <w:szCs w:val="28"/>
        </w:rPr>
        <w:t xml:space="preserve">рабочих дней со дня поступления запроса в регулируемую организацию. </w:t>
      </w:r>
    </w:p>
    <w:p w:rsidR="00921320" w:rsidRPr="00921320" w:rsidRDefault="00921320" w:rsidP="00921320">
      <w:pPr>
        <w:pStyle w:val="Default"/>
        <w:ind w:firstLine="851"/>
        <w:jc w:val="both"/>
        <w:rPr>
          <w:rFonts w:ascii="Times New Roman" w:hAnsi="Times New Roman" w:cs="Times New Roman"/>
          <w:sz w:val="28"/>
          <w:szCs w:val="28"/>
        </w:rPr>
      </w:pPr>
      <w:r w:rsidRPr="00921320">
        <w:rPr>
          <w:rFonts w:ascii="Times New Roman" w:hAnsi="Times New Roman" w:cs="Times New Roman"/>
          <w:sz w:val="28"/>
          <w:szCs w:val="28"/>
        </w:rPr>
        <w:t xml:space="preserve">Направление пакета требуемых документов в полном объеме необходимо для расчета размера необходимой валовой выручки и тарифов, проведения экспертизы предложения об установлении цен. Непредставление информации в орган регулирования препятствует установлению, изменению, введению или отмене тарифов. </w:t>
      </w:r>
    </w:p>
    <w:p w:rsidR="00921320" w:rsidRDefault="00921320" w:rsidP="00921320">
      <w:pPr>
        <w:pStyle w:val="Default"/>
        <w:ind w:firstLine="851"/>
        <w:jc w:val="both"/>
        <w:rPr>
          <w:rFonts w:ascii="Times New Roman" w:hAnsi="Times New Roman" w:cs="Times New Roman"/>
          <w:sz w:val="28"/>
          <w:szCs w:val="28"/>
        </w:rPr>
      </w:pPr>
      <w:r w:rsidRPr="00921320">
        <w:rPr>
          <w:rFonts w:ascii="Times New Roman" w:hAnsi="Times New Roman" w:cs="Times New Roman"/>
          <w:sz w:val="28"/>
          <w:szCs w:val="28"/>
        </w:rPr>
        <w:t>Также организации</w:t>
      </w:r>
      <w:r w:rsidR="002B5CFF">
        <w:rPr>
          <w:rFonts w:ascii="Times New Roman" w:hAnsi="Times New Roman" w:cs="Times New Roman"/>
          <w:sz w:val="28"/>
          <w:szCs w:val="28"/>
        </w:rPr>
        <w:t xml:space="preserve">, осуществляющие </w:t>
      </w:r>
      <w:r w:rsidR="002B5CFF" w:rsidRPr="00921320">
        <w:rPr>
          <w:rFonts w:ascii="Times New Roman" w:hAnsi="Times New Roman" w:cs="Times New Roman"/>
          <w:sz w:val="28"/>
          <w:szCs w:val="28"/>
        </w:rPr>
        <w:t xml:space="preserve">регулируемые </w:t>
      </w:r>
      <w:r w:rsidR="002B5CFF">
        <w:rPr>
          <w:rFonts w:ascii="Times New Roman" w:hAnsi="Times New Roman" w:cs="Times New Roman"/>
          <w:sz w:val="28"/>
          <w:szCs w:val="28"/>
        </w:rPr>
        <w:t xml:space="preserve">виды деятельности </w:t>
      </w:r>
      <w:r w:rsidR="002B5CFF" w:rsidRPr="00921320">
        <w:rPr>
          <w:rFonts w:ascii="Times New Roman" w:hAnsi="Times New Roman" w:cs="Times New Roman"/>
          <w:sz w:val="28"/>
          <w:szCs w:val="28"/>
        </w:rPr>
        <w:t>в сфере водоснабжения и водоотведения</w:t>
      </w:r>
      <w:r w:rsidR="002B5CFF">
        <w:rPr>
          <w:rFonts w:ascii="Times New Roman" w:hAnsi="Times New Roman" w:cs="Times New Roman"/>
          <w:sz w:val="28"/>
          <w:szCs w:val="28"/>
        </w:rPr>
        <w:t>,</w:t>
      </w:r>
      <w:r w:rsidR="002B5CFF" w:rsidRPr="00921320">
        <w:rPr>
          <w:rFonts w:ascii="Times New Roman" w:hAnsi="Times New Roman" w:cs="Times New Roman"/>
          <w:sz w:val="28"/>
          <w:szCs w:val="28"/>
        </w:rPr>
        <w:t xml:space="preserve"> </w:t>
      </w:r>
      <w:r w:rsidRPr="00921320">
        <w:rPr>
          <w:rFonts w:ascii="Times New Roman" w:hAnsi="Times New Roman" w:cs="Times New Roman"/>
          <w:sz w:val="28"/>
          <w:szCs w:val="28"/>
        </w:rPr>
        <w:t>ежегодно, до 1 апреля, обязаны представлять в Комитет отчеты о выполнении производственных программ за предыдущий год</w:t>
      </w:r>
      <w:r w:rsidR="002B5CFF">
        <w:rPr>
          <w:rFonts w:ascii="Times New Roman" w:hAnsi="Times New Roman" w:cs="Times New Roman"/>
          <w:sz w:val="28"/>
          <w:szCs w:val="28"/>
        </w:rPr>
        <w:t>, а в области обращения с твердыми коммунальными отходами – по запросу должностных лиц Комитета</w:t>
      </w:r>
      <w:r w:rsidRPr="00921320">
        <w:rPr>
          <w:rFonts w:ascii="Times New Roman" w:hAnsi="Times New Roman" w:cs="Times New Roman"/>
          <w:sz w:val="28"/>
          <w:szCs w:val="28"/>
        </w:rPr>
        <w:t xml:space="preserve">. </w:t>
      </w:r>
    </w:p>
    <w:p w:rsidR="001250BA" w:rsidRPr="001250BA" w:rsidRDefault="001250BA" w:rsidP="00921320">
      <w:pPr>
        <w:pStyle w:val="Default"/>
        <w:ind w:firstLine="851"/>
        <w:jc w:val="both"/>
        <w:rPr>
          <w:rFonts w:ascii="Times New Roman" w:hAnsi="Times New Roman" w:cs="Times New Roman"/>
          <w:sz w:val="28"/>
          <w:szCs w:val="28"/>
        </w:rPr>
      </w:pPr>
      <w:proofErr w:type="gramStart"/>
      <w:r w:rsidRPr="001250BA">
        <w:rPr>
          <w:rFonts w:ascii="Times New Roman" w:hAnsi="Times New Roman" w:cs="Times New Roman"/>
          <w:sz w:val="28"/>
          <w:szCs w:val="28"/>
        </w:rPr>
        <w:t xml:space="preserve">При непредставлении в Комитет к установленному сроку </w:t>
      </w:r>
      <w:r w:rsidR="002B5CFF" w:rsidRPr="002B5CFF">
        <w:rPr>
          <w:rFonts w:ascii="Times New Roman" w:hAnsi="Times New Roman" w:cs="Times New Roman"/>
          <w:sz w:val="28"/>
          <w:szCs w:val="28"/>
        </w:rPr>
        <w:t>или несвоевременно</w:t>
      </w:r>
      <w:r w:rsidR="002B5CFF">
        <w:rPr>
          <w:rFonts w:ascii="Times New Roman" w:hAnsi="Times New Roman" w:cs="Times New Roman"/>
          <w:sz w:val="28"/>
          <w:szCs w:val="28"/>
        </w:rPr>
        <w:t>м</w:t>
      </w:r>
      <w:r w:rsidR="002B5CFF" w:rsidRPr="002B5CFF">
        <w:rPr>
          <w:rFonts w:ascii="Times New Roman" w:hAnsi="Times New Roman" w:cs="Times New Roman"/>
          <w:sz w:val="28"/>
          <w:szCs w:val="28"/>
        </w:rPr>
        <w:t xml:space="preserve"> представлени</w:t>
      </w:r>
      <w:r w:rsidR="002B5CFF">
        <w:rPr>
          <w:rFonts w:ascii="Times New Roman" w:hAnsi="Times New Roman" w:cs="Times New Roman"/>
          <w:sz w:val="28"/>
          <w:szCs w:val="28"/>
        </w:rPr>
        <w:t>и</w:t>
      </w:r>
      <w:r w:rsidR="002B5CFF">
        <w:t xml:space="preserve"> </w:t>
      </w:r>
      <w:r w:rsidRPr="001250BA">
        <w:rPr>
          <w:rFonts w:ascii="Times New Roman" w:hAnsi="Times New Roman" w:cs="Times New Roman"/>
          <w:sz w:val="28"/>
          <w:szCs w:val="28"/>
        </w:rPr>
        <w:t>отчета о выполнении производственных программ за предыдущий год, в отношении регулируемой организации и</w:t>
      </w:r>
      <w:r w:rsidR="00F97663">
        <w:rPr>
          <w:rFonts w:ascii="Times New Roman" w:hAnsi="Times New Roman" w:cs="Times New Roman"/>
          <w:sz w:val="28"/>
          <w:szCs w:val="28"/>
        </w:rPr>
        <w:t>ли</w:t>
      </w:r>
      <w:r w:rsidRPr="001250BA">
        <w:rPr>
          <w:rFonts w:ascii="Times New Roman" w:hAnsi="Times New Roman" w:cs="Times New Roman"/>
          <w:sz w:val="28"/>
          <w:szCs w:val="28"/>
        </w:rPr>
        <w:t xml:space="preserve"> должностного лица возбуждается дело об административном правонарушении по части 1 статьи 19.7.1 КоАП РФ, штраф за которое составляет на должностных лиц в размере от трех тысяч до пяти тысяч рублей;</w:t>
      </w:r>
      <w:proofErr w:type="gramEnd"/>
      <w:r w:rsidRPr="001250BA">
        <w:rPr>
          <w:rFonts w:ascii="Times New Roman" w:hAnsi="Times New Roman" w:cs="Times New Roman"/>
          <w:sz w:val="28"/>
          <w:szCs w:val="28"/>
        </w:rPr>
        <w:t xml:space="preserve"> на юридических лиц – от пятидесяти тысяч до ста тысяч рублей.</w:t>
      </w:r>
    </w:p>
    <w:p w:rsidR="00A60E65" w:rsidRDefault="00A60E65" w:rsidP="00921320">
      <w:pPr>
        <w:pStyle w:val="12"/>
        <w:keepNext/>
        <w:keepLines/>
        <w:shd w:val="clear" w:color="auto" w:fill="auto"/>
        <w:spacing w:before="0" w:line="240" w:lineRule="auto"/>
        <w:ind w:firstLine="851"/>
        <w:jc w:val="both"/>
        <w:rPr>
          <w:b w:val="0"/>
        </w:rPr>
      </w:pPr>
    </w:p>
    <w:p w:rsidR="00921320" w:rsidRPr="00655920" w:rsidRDefault="00921320" w:rsidP="00921320">
      <w:pPr>
        <w:pStyle w:val="12"/>
        <w:keepNext/>
        <w:keepLines/>
        <w:shd w:val="clear" w:color="auto" w:fill="auto"/>
        <w:spacing w:before="0" w:line="240" w:lineRule="auto"/>
        <w:ind w:firstLine="851"/>
        <w:jc w:val="both"/>
        <w:rPr>
          <w:b w:val="0"/>
          <w:sz w:val="20"/>
          <w:szCs w:val="20"/>
        </w:rPr>
      </w:pPr>
    </w:p>
    <w:p w:rsidR="00921320" w:rsidRDefault="00921320" w:rsidP="00921320">
      <w:pPr>
        <w:pStyle w:val="Default"/>
        <w:jc w:val="center"/>
        <w:rPr>
          <w:rFonts w:ascii="Times New Roman" w:hAnsi="Times New Roman" w:cs="Times New Roman"/>
          <w:b/>
          <w:bCs/>
          <w:sz w:val="28"/>
          <w:szCs w:val="28"/>
        </w:rPr>
      </w:pPr>
      <w:r w:rsidRPr="00921320">
        <w:rPr>
          <w:rFonts w:ascii="Times New Roman" w:hAnsi="Times New Roman" w:cs="Times New Roman"/>
          <w:b/>
          <w:bCs/>
          <w:sz w:val="28"/>
          <w:szCs w:val="28"/>
        </w:rPr>
        <w:t xml:space="preserve">Разъяснение обязательных требований по соблюдению </w:t>
      </w:r>
    </w:p>
    <w:p w:rsidR="00921320" w:rsidRDefault="00921320" w:rsidP="00921320">
      <w:pPr>
        <w:pStyle w:val="Default"/>
        <w:jc w:val="center"/>
        <w:rPr>
          <w:rFonts w:ascii="Times New Roman" w:hAnsi="Times New Roman" w:cs="Times New Roman"/>
          <w:b/>
          <w:bCs/>
          <w:sz w:val="28"/>
          <w:szCs w:val="28"/>
        </w:rPr>
      </w:pPr>
      <w:r w:rsidRPr="00921320">
        <w:rPr>
          <w:rFonts w:ascii="Times New Roman" w:hAnsi="Times New Roman" w:cs="Times New Roman"/>
          <w:b/>
          <w:bCs/>
          <w:sz w:val="28"/>
          <w:szCs w:val="28"/>
        </w:rPr>
        <w:t>установленных цен (тарифов)</w:t>
      </w:r>
    </w:p>
    <w:p w:rsidR="00921320" w:rsidRPr="00655920" w:rsidRDefault="00921320" w:rsidP="00921320">
      <w:pPr>
        <w:pStyle w:val="Default"/>
        <w:jc w:val="center"/>
        <w:rPr>
          <w:rFonts w:ascii="Times New Roman" w:hAnsi="Times New Roman" w:cs="Times New Roman"/>
          <w:sz w:val="20"/>
          <w:szCs w:val="20"/>
        </w:rPr>
      </w:pPr>
    </w:p>
    <w:p w:rsidR="00921320" w:rsidRPr="00921320" w:rsidRDefault="00921320" w:rsidP="00921320">
      <w:pPr>
        <w:pStyle w:val="Default"/>
        <w:ind w:firstLine="851"/>
        <w:jc w:val="both"/>
        <w:rPr>
          <w:rFonts w:ascii="Times New Roman" w:hAnsi="Times New Roman" w:cs="Times New Roman"/>
          <w:sz w:val="28"/>
          <w:szCs w:val="28"/>
        </w:rPr>
      </w:pPr>
      <w:r w:rsidRPr="00921320">
        <w:rPr>
          <w:rFonts w:ascii="Times New Roman" w:hAnsi="Times New Roman" w:cs="Times New Roman"/>
          <w:sz w:val="28"/>
          <w:szCs w:val="28"/>
        </w:rPr>
        <w:t xml:space="preserve">Соблюдение юридическими лицами и индивидуальными предпринимателями установленных цен (тарифов) относится к обязательным требованиям. </w:t>
      </w:r>
    </w:p>
    <w:p w:rsidR="00921320" w:rsidRPr="00921320" w:rsidRDefault="00921320" w:rsidP="00921320">
      <w:pPr>
        <w:pStyle w:val="Default"/>
        <w:ind w:firstLine="851"/>
        <w:jc w:val="both"/>
        <w:rPr>
          <w:rFonts w:ascii="Times New Roman" w:hAnsi="Times New Roman" w:cs="Times New Roman"/>
          <w:sz w:val="28"/>
          <w:szCs w:val="28"/>
        </w:rPr>
      </w:pPr>
      <w:r w:rsidRPr="00921320">
        <w:rPr>
          <w:rFonts w:ascii="Times New Roman" w:hAnsi="Times New Roman" w:cs="Times New Roman"/>
          <w:sz w:val="28"/>
          <w:szCs w:val="28"/>
        </w:rPr>
        <w:t xml:space="preserve">Не допускается как завышение, так и занижение установленных тарифов при осуществлении расчетов с потребителями. </w:t>
      </w:r>
    </w:p>
    <w:p w:rsidR="00921320" w:rsidRDefault="00921320" w:rsidP="00921320">
      <w:pPr>
        <w:pStyle w:val="Default"/>
        <w:ind w:firstLine="851"/>
        <w:jc w:val="both"/>
        <w:rPr>
          <w:rFonts w:ascii="Times New Roman" w:hAnsi="Times New Roman" w:cs="Times New Roman"/>
          <w:sz w:val="28"/>
          <w:szCs w:val="28"/>
        </w:rPr>
      </w:pPr>
      <w:proofErr w:type="gramStart"/>
      <w:r w:rsidRPr="00921320">
        <w:rPr>
          <w:rFonts w:ascii="Times New Roman" w:hAnsi="Times New Roman" w:cs="Times New Roman"/>
          <w:sz w:val="28"/>
          <w:szCs w:val="28"/>
        </w:rPr>
        <w:t>Завышение установленных цен (тарифов, ставок, расценок и тому подобное) влечет административную ответственность в соответствии с частью 1 статьи 14.6 КоАП РФ, при этом размер штрафа на юридических лиц составляет двукратный размер излишне полученной выручки от реализации товаров (работы, услуги) за весь период правонарушения, но не более 1 года, на должностных лиц – пятьдесят тысяч рублей или дисквалификация на срок до трех</w:t>
      </w:r>
      <w:proofErr w:type="gramEnd"/>
      <w:r w:rsidRPr="00921320">
        <w:rPr>
          <w:rFonts w:ascii="Times New Roman" w:hAnsi="Times New Roman" w:cs="Times New Roman"/>
          <w:sz w:val="28"/>
          <w:szCs w:val="28"/>
        </w:rPr>
        <w:t xml:space="preserve"> лет, на физических лиц – пять тысяч рублей. </w:t>
      </w:r>
    </w:p>
    <w:p w:rsidR="00921320" w:rsidRDefault="00921320" w:rsidP="00921320">
      <w:pPr>
        <w:pStyle w:val="Default"/>
        <w:ind w:firstLine="851"/>
        <w:jc w:val="both"/>
        <w:rPr>
          <w:rFonts w:ascii="Times New Roman" w:hAnsi="Times New Roman" w:cs="Times New Roman"/>
          <w:color w:val="auto"/>
          <w:sz w:val="28"/>
          <w:szCs w:val="28"/>
        </w:rPr>
      </w:pPr>
      <w:r w:rsidRPr="00921320">
        <w:rPr>
          <w:rFonts w:ascii="Times New Roman" w:hAnsi="Times New Roman" w:cs="Times New Roman"/>
          <w:color w:val="auto"/>
          <w:sz w:val="28"/>
          <w:szCs w:val="28"/>
        </w:rPr>
        <w:t xml:space="preserve">Занижение установленных тарифов также влечет административную ответственность, предусмотренную частью 2 статьи 14.6 КоАП РФ. </w:t>
      </w:r>
    </w:p>
    <w:p w:rsidR="00655920" w:rsidRDefault="00921320" w:rsidP="00921320">
      <w:pPr>
        <w:pStyle w:val="Default"/>
        <w:ind w:firstLine="851"/>
        <w:jc w:val="both"/>
        <w:rPr>
          <w:rFonts w:ascii="Times New Roman" w:hAnsi="Times New Roman" w:cs="Times New Roman"/>
          <w:color w:val="auto"/>
          <w:sz w:val="28"/>
          <w:szCs w:val="28"/>
        </w:rPr>
      </w:pPr>
      <w:r w:rsidRPr="00921320">
        <w:rPr>
          <w:rFonts w:ascii="Times New Roman" w:hAnsi="Times New Roman" w:cs="Times New Roman"/>
          <w:color w:val="auto"/>
          <w:sz w:val="28"/>
          <w:szCs w:val="28"/>
        </w:rPr>
        <w:t xml:space="preserve">Штраф по указанной статье составляет на физических лиц – пять тысяч рублей, на должностных лиц </w:t>
      </w:r>
      <w:r w:rsidR="00655920">
        <w:rPr>
          <w:rFonts w:ascii="Times New Roman" w:hAnsi="Times New Roman" w:cs="Times New Roman"/>
          <w:color w:val="auto"/>
          <w:sz w:val="28"/>
          <w:szCs w:val="28"/>
        </w:rPr>
        <w:t xml:space="preserve"> </w:t>
      </w:r>
      <w:r w:rsidRPr="00921320">
        <w:rPr>
          <w:rFonts w:ascii="Times New Roman" w:hAnsi="Times New Roman" w:cs="Times New Roman"/>
          <w:color w:val="auto"/>
          <w:sz w:val="28"/>
          <w:szCs w:val="28"/>
        </w:rPr>
        <w:t>–</w:t>
      </w:r>
      <w:r w:rsidRPr="00655920">
        <w:rPr>
          <w:rFonts w:ascii="Times New Roman" w:hAnsi="Times New Roman" w:cs="Times New Roman"/>
          <w:color w:val="auto"/>
          <w:sz w:val="48"/>
          <w:szCs w:val="48"/>
        </w:rPr>
        <w:t xml:space="preserve"> </w:t>
      </w:r>
      <w:r w:rsidRPr="00921320">
        <w:rPr>
          <w:rFonts w:ascii="Times New Roman" w:hAnsi="Times New Roman" w:cs="Times New Roman"/>
          <w:color w:val="auto"/>
          <w:sz w:val="28"/>
          <w:szCs w:val="28"/>
        </w:rPr>
        <w:t>пятьдесят тысяч рублей или дисквалификацию</w:t>
      </w:r>
    </w:p>
    <w:p w:rsidR="00921320" w:rsidRPr="00921320" w:rsidRDefault="00921320" w:rsidP="00655920">
      <w:pPr>
        <w:pStyle w:val="Default"/>
        <w:jc w:val="both"/>
        <w:rPr>
          <w:rFonts w:ascii="Times New Roman" w:hAnsi="Times New Roman" w:cs="Times New Roman"/>
          <w:color w:val="auto"/>
          <w:sz w:val="28"/>
          <w:szCs w:val="28"/>
        </w:rPr>
      </w:pPr>
      <w:r w:rsidRPr="00921320">
        <w:rPr>
          <w:rFonts w:ascii="Times New Roman" w:hAnsi="Times New Roman" w:cs="Times New Roman"/>
          <w:color w:val="auto"/>
          <w:sz w:val="28"/>
          <w:szCs w:val="28"/>
        </w:rPr>
        <w:t xml:space="preserve">на срок до трех лет; на юридических лиц – сто тысяч рублей. </w:t>
      </w:r>
    </w:p>
    <w:p w:rsidR="00921320" w:rsidRPr="00921320" w:rsidRDefault="00921320" w:rsidP="00921320">
      <w:pPr>
        <w:pStyle w:val="Default"/>
        <w:ind w:firstLine="851"/>
        <w:jc w:val="both"/>
        <w:rPr>
          <w:rFonts w:ascii="Times New Roman" w:hAnsi="Times New Roman" w:cs="Times New Roman"/>
          <w:color w:val="auto"/>
          <w:sz w:val="28"/>
          <w:szCs w:val="28"/>
        </w:rPr>
      </w:pPr>
      <w:r w:rsidRPr="00921320">
        <w:rPr>
          <w:rFonts w:ascii="Times New Roman" w:hAnsi="Times New Roman" w:cs="Times New Roman"/>
          <w:color w:val="auto"/>
          <w:sz w:val="28"/>
          <w:szCs w:val="28"/>
        </w:rPr>
        <w:t xml:space="preserve">Одним из наиболее часто совершаемых нарушений порядка ценообразования является неправомерное применение тарифов. </w:t>
      </w:r>
    </w:p>
    <w:p w:rsidR="00921320" w:rsidRPr="00921320" w:rsidRDefault="00921320" w:rsidP="00921320">
      <w:pPr>
        <w:pStyle w:val="Default"/>
        <w:ind w:firstLine="851"/>
        <w:jc w:val="both"/>
        <w:rPr>
          <w:rFonts w:ascii="Times New Roman" w:hAnsi="Times New Roman" w:cs="Times New Roman"/>
          <w:color w:val="auto"/>
          <w:sz w:val="28"/>
          <w:szCs w:val="28"/>
        </w:rPr>
      </w:pPr>
      <w:r w:rsidRPr="00921320">
        <w:rPr>
          <w:rFonts w:ascii="Times New Roman" w:hAnsi="Times New Roman" w:cs="Times New Roman"/>
          <w:color w:val="auto"/>
          <w:sz w:val="28"/>
          <w:szCs w:val="28"/>
        </w:rPr>
        <w:t xml:space="preserve">Данное нарушение заключается в неправильном применении установленных уполномоченным органом тарифов. Наиболее типичными </w:t>
      </w:r>
      <w:r w:rsidRPr="00921320">
        <w:rPr>
          <w:rFonts w:ascii="Times New Roman" w:hAnsi="Times New Roman" w:cs="Times New Roman"/>
          <w:color w:val="auto"/>
          <w:sz w:val="28"/>
          <w:szCs w:val="28"/>
        </w:rPr>
        <w:lastRenderedPageBreak/>
        <w:t xml:space="preserve">случаями этого нарушения является как применение утративших свое действие тарифов, так и применение тарифов, установленных на следующий период. Совершение данных нарушений, как правило, приходится на </w:t>
      </w:r>
      <w:r>
        <w:rPr>
          <w:rFonts w:ascii="Times New Roman" w:hAnsi="Times New Roman" w:cs="Times New Roman"/>
          <w:color w:val="auto"/>
          <w:sz w:val="28"/>
          <w:szCs w:val="28"/>
        </w:rPr>
        <w:t>«</w:t>
      </w:r>
      <w:r w:rsidRPr="00921320">
        <w:rPr>
          <w:rFonts w:ascii="Times New Roman" w:hAnsi="Times New Roman" w:cs="Times New Roman"/>
          <w:color w:val="auto"/>
          <w:sz w:val="28"/>
          <w:szCs w:val="28"/>
        </w:rPr>
        <w:t>переходный период</w:t>
      </w:r>
      <w:r>
        <w:rPr>
          <w:rFonts w:ascii="Times New Roman" w:hAnsi="Times New Roman" w:cs="Times New Roman"/>
          <w:color w:val="auto"/>
          <w:sz w:val="28"/>
          <w:szCs w:val="28"/>
        </w:rPr>
        <w:t>»</w:t>
      </w:r>
      <w:r w:rsidRPr="00921320">
        <w:rPr>
          <w:rFonts w:ascii="Times New Roman" w:hAnsi="Times New Roman" w:cs="Times New Roman"/>
          <w:color w:val="auto"/>
          <w:sz w:val="28"/>
          <w:szCs w:val="28"/>
        </w:rPr>
        <w:t xml:space="preserve">, то есть период окончания действия одного размера тарифа и начало действия другого размера тарифа. </w:t>
      </w:r>
    </w:p>
    <w:p w:rsidR="00921320" w:rsidRPr="00921320" w:rsidRDefault="00EE4BA9" w:rsidP="00921320">
      <w:pPr>
        <w:pStyle w:val="Default"/>
        <w:ind w:firstLine="851"/>
        <w:jc w:val="both"/>
        <w:rPr>
          <w:rFonts w:ascii="Times New Roman" w:hAnsi="Times New Roman" w:cs="Times New Roman"/>
          <w:color w:val="2D2D2D"/>
          <w:sz w:val="28"/>
          <w:szCs w:val="28"/>
        </w:rPr>
      </w:pPr>
      <w:r>
        <w:rPr>
          <w:rFonts w:ascii="Times New Roman" w:hAnsi="Times New Roman" w:cs="Times New Roman"/>
          <w:color w:val="auto"/>
          <w:sz w:val="28"/>
          <w:szCs w:val="28"/>
        </w:rPr>
        <w:t>Так, в соответствии с</w:t>
      </w:r>
      <w:r w:rsidR="00921320" w:rsidRPr="00921320">
        <w:rPr>
          <w:rFonts w:ascii="Times New Roman" w:hAnsi="Times New Roman" w:cs="Times New Roman"/>
          <w:color w:val="2D2D2D"/>
          <w:sz w:val="28"/>
          <w:szCs w:val="28"/>
        </w:rPr>
        <w:t xml:space="preserve"> </w:t>
      </w:r>
      <w:r w:rsidR="00921320" w:rsidRPr="00921320">
        <w:rPr>
          <w:rFonts w:ascii="Times New Roman" w:hAnsi="Times New Roman" w:cs="Times New Roman"/>
          <w:sz w:val="28"/>
          <w:szCs w:val="28"/>
        </w:rPr>
        <w:t>распоряжени</w:t>
      </w:r>
      <w:r>
        <w:rPr>
          <w:rFonts w:ascii="Times New Roman" w:hAnsi="Times New Roman" w:cs="Times New Roman"/>
          <w:sz w:val="28"/>
          <w:szCs w:val="28"/>
        </w:rPr>
        <w:t>ями</w:t>
      </w:r>
      <w:r w:rsidR="00921320" w:rsidRPr="00921320">
        <w:rPr>
          <w:rFonts w:ascii="Times New Roman" w:hAnsi="Times New Roman" w:cs="Times New Roman"/>
          <w:sz w:val="28"/>
          <w:szCs w:val="28"/>
        </w:rPr>
        <w:t xml:space="preserve"> Правительства Российской Федерации</w:t>
      </w:r>
      <w:r>
        <w:rPr>
          <w:rFonts w:ascii="Times New Roman" w:hAnsi="Times New Roman" w:cs="Times New Roman"/>
          <w:sz w:val="28"/>
          <w:szCs w:val="28"/>
        </w:rPr>
        <w:t>,</w:t>
      </w:r>
      <w:r w:rsidR="00921320" w:rsidRPr="00921320">
        <w:rPr>
          <w:rFonts w:ascii="Times New Roman" w:hAnsi="Times New Roman" w:cs="Times New Roman"/>
          <w:sz w:val="28"/>
          <w:szCs w:val="28"/>
        </w:rPr>
        <w:t xml:space="preserve"> </w:t>
      </w:r>
      <w:r w:rsidR="00921320" w:rsidRPr="00921320">
        <w:rPr>
          <w:rFonts w:ascii="Times New Roman" w:hAnsi="Times New Roman" w:cs="Times New Roman"/>
          <w:color w:val="2D2D2D"/>
          <w:sz w:val="28"/>
          <w:szCs w:val="28"/>
        </w:rPr>
        <w:t xml:space="preserve">с 1 июля проводится ежегодная индексация тарифов на коммунальные ресурсы. </w:t>
      </w:r>
    </w:p>
    <w:p w:rsidR="00921320" w:rsidRPr="00921320" w:rsidRDefault="00921320" w:rsidP="00921320">
      <w:pPr>
        <w:pStyle w:val="Default"/>
        <w:ind w:firstLine="851"/>
        <w:jc w:val="both"/>
        <w:rPr>
          <w:rFonts w:ascii="Times New Roman" w:hAnsi="Times New Roman" w:cs="Times New Roman"/>
          <w:sz w:val="28"/>
          <w:szCs w:val="28"/>
        </w:rPr>
      </w:pPr>
      <w:r w:rsidRPr="00921320">
        <w:rPr>
          <w:rFonts w:ascii="Times New Roman" w:hAnsi="Times New Roman" w:cs="Times New Roman"/>
          <w:sz w:val="28"/>
          <w:szCs w:val="28"/>
        </w:rPr>
        <w:t>Пунктом 37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 354 (далее – Правила)</w:t>
      </w:r>
      <w:r>
        <w:rPr>
          <w:rFonts w:ascii="Times New Roman" w:hAnsi="Times New Roman" w:cs="Times New Roman"/>
          <w:sz w:val="28"/>
          <w:szCs w:val="28"/>
        </w:rPr>
        <w:t>,</w:t>
      </w:r>
      <w:r w:rsidRPr="00921320">
        <w:rPr>
          <w:rFonts w:ascii="Times New Roman" w:hAnsi="Times New Roman" w:cs="Times New Roman"/>
          <w:sz w:val="28"/>
          <w:szCs w:val="28"/>
        </w:rPr>
        <w:t xml:space="preserve"> предусмотрено, что расчетный период для оплаты коммунальных услуг устанавливается равным календарному месяцу. </w:t>
      </w:r>
    </w:p>
    <w:p w:rsidR="00921320" w:rsidRPr="00921320" w:rsidRDefault="00921320" w:rsidP="00921320">
      <w:pPr>
        <w:pStyle w:val="Default"/>
        <w:ind w:firstLine="851"/>
        <w:jc w:val="both"/>
        <w:rPr>
          <w:rFonts w:ascii="Times New Roman" w:hAnsi="Times New Roman" w:cs="Times New Roman"/>
          <w:sz w:val="28"/>
          <w:szCs w:val="28"/>
        </w:rPr>
      </w:pPr>
      <w:r w:rsidRPr="00921320">
        <w:rPr>
          <w:rFonts w:ascii="Times New Roman" w:hAnsi="Times New Roman" w:cs="Times New Roman"/>
          <w:sz w:val="28"/>
          <w:szCs w:val="28"/>
        </w:rPr>
        <w:t>На основании п</w:t>
      </w:r>
      <w:r>
        <w:rPr>
          <w:rFonts w:ascii="Times New Roman" w:hAnsi="Times New Roman" w:cs="Times New Roman"/>
          <w:sz w:val="28"/>
          <w:szCs w:val="28"/>
        </w:rPr>
        <w:t>ункта</w:t>
      </w:r>
      <w:r w:rsidRPr="00921320">
        <w:rPr>
          <w:rFonts w:ascii="Times New Roman" w:hAnsi="Times New Roman" w:cs="Times New Roman"/>
          <w:sz w:val="28"/>
          <w:szCs w:val="28"/>
        </w:rPr>
        <w:t xml:space="preserve"> 42 Правил размер платы за коммунальную услугу, предоставленную потребителю в жилом помещении, оборудованном индивидуальным прибором учета, определяется как произведение показаний такого прибора учета за расчетный период и тарифа (цены) на коммунальный ресурс, установленный в соответствии с законодательством Российской Федерации. </w:t>
      </w:r>
    </w:p>
    <w:p w:rsidR="00921320" w:rsidRPr="00921320" w:rsidRDefault="00921320" w:rsidP="00921320">
      <w:pPr>
        <w:pStyle w:val="Default"/>
        <w:ind w:firstLine="851"/>
        <w:jc w:val="both"/>
        <w:rPr>
          <w:rFonts w:ascii="Times New Roman" w:hAnsi="Times New Roman" w:cs="Times New Roman"/>
          <w:sz w:val="28"/>
          <w:szCs w:val="28"/>
        </w:rPr>
      </w:pPr>
      <w:proofErr w:type="gramStart"/>
      <w:r w:rsidRPr="00921320">
        <w:rPr>
          <w:rFonts w:ascii="Times New Roman" w:hAnsi="Times New Roman" w:cs="Times New Roman"/>
          <w:sz w:val="28"/>
          <w:szCs w:val="28"/>
        </w:rPr>
        <w:t xml:space="preserve">Согласно </w:t>
      </w:r>
      <w:r>
        <w:rPr>
          <w:rFonts w:ascii="Times New Roman" w:hAnsi="Times New Roman" w:cs="Times New Roman"/>
          <w:sz w:val="28"/>
          <w:szCs w:val="28"/>
        </w:rPr>
        <w:t>подпункту</w:t>
      </w:r>
      <w:r w:rsidRPr="00921320">
        <w:rPr>
          <w:rFonts w:ascii="Times New Roman" w:hAnsi="Times New Roman" w:cs="Times New Roman"/>
          <w:sz w:val="28"/>
          <w:szCs w:val="28"/>
        </w:rPr>
        <w:t xml:space="preserve"> </w:t>
      </w:r>
      <w:r>
        <w:rPr>
          <w:rFonts w:ascii="Times New Roman" w:hAnsi="Times New Roman" w:cs="Times New Roman"/>
          <w:sz w:val="28"/>
          <w:szCs w:val="28"/>
        </w:rPr>
        <w:t>«</w:t>
      </w:r>
      <w:r w:rsidRPr="00921320">
        <w:rPr>
          <w:rFonts w:ascii="Times New Roman" w:hAnsi="Times New Roman" w:cs="Times New Roman"/>
          <w:sz w:val="28"/>
          <w:szCs w:val="28"/>
        </w:rPr>
        <w:t>ж</w:t>
      </w:r>
      <w:r>
        <w:rPr>
          <w:rFonts w:ascii="Times New Roman" w:hAnsi="Times New Roman" w:cs="Times New Roman"/>
          <w:sz w:val="28"/>
          <w:szCs w:val="28"/>
        </w:rPr>
        <w:t>»</w:t>
      </w:r>
      <w:r w:rsidRPr="00921320">
        <w:rPr>
          <w:rFonts w:ascii="Times New Roman" w:hAnsi="Times New Roman" w:cs="Times New Roman"/>
          <w:sz w:val="28"/>
          <w:szCs w:val="28"/>
        </w:rPr>
        <w:t xml:space="preserve"> п</w:t>
      </w:r>
      <w:r>
        <w:rPr>
          <w:rFonts w:ascii="Times New Roman" w:hAnsi="Times New Roman" w:cs="Times New Roman"/>
          <w:sz w:val="28"/>
          <w:szCs w:val="28"/>
        </w:rPr>
        <w:t>ункта</w:t>
      </w:r>
      <w:r w:rsidRPr="00921320">
        <w:rPr>
          <w:rFonts w:ascii="Times New Roman" w:hAnsi="Times New Roman" w:cs="Times New Roman"/>
          <w:sz w:val="28"/>
          <w:szCs w:val="28"/>
        </w:rPr>
        <w:t xml:space="preserve"> 31 Правил, исполнитель коммунальных услуг обязан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w:t>
      </w:r>
      <w:r>
        <w:rPr>
          <w:rFonts w:ascii="Times New Roman" w:hAnsi="Times New Roman" w:cs="Times New Roman"/>
          <w:sz w:val="28"/>
          <w:szCs w:val="28"/>
        </w:rPr>
        <w:t>«</w:t>
      </w:r>
      <w:r w:rsidRPr="00921320">
        <w:rPr>
          <w:rFonts w:ascii="Times New Roman" w:hAnsi="Times New Roman" w:cs="Times New Roman"/>
          <w:sz w:val="28"/>
          <w:szCs w:val="28"/>
        </w:rPr>
        <w:t>Интернет</w:t>
      </w:r>
      <w:r>
        <w:rPr>
          <w:rFonts w:ascii="Times New Roman" w:hAnsi="Times New Roman" w:cs="Times New Roman"/>
          <w:sz w:val="28"/>
          <w:szCs w:val="28"/>
        </w:rPr>
        <w:t>»</w:t>
      </w:r>
      <w:r w:rsidRPr="00921320">
        <w:rPr>
          <w:rFonts w:ascii="Times New Roman" w:hAnsi="Times New Roman" w:cs="Times New Roman"/>
          <w:sz w:val="28"/>
          <w:szCs w:val="28"/>
        </w:rPr>
        <w:t xml:space="preserve"> и др.) и использовать их при расчете размера платы за коммунальные услуги за тот расчетный период, за который были сняты показания. </w:t>
      </w:r>
      <w:proofErr w:type="gramEnd"/>
    </w:p>
    <w:p w:rsidR="00921320" w:rsidRPr="00921320" w:rsidRDefault="00921320" w:rsidP="00921320">
      <w:pPr>
        <w:pStyle w:val="Default"/>
        <w:ind w:firstLine="851"/>
        <w:jc w:val="both"/>
        <w:rPr>
          <w:rFonts w:ascii="Times New Roman" w:hAnsi="Times New Roman" w:cs="Times New Roman"/>
          <w:sz w:val="28"/>
          <w:szCs w:val="28"/>
        </w:rPr>
      </w:pPr>
      <w:r w:rsidRPr="00921320">
        <w:rPr>
          <w:rFonts w:ascii="Times New Roman" w:hAnsi="Times New Roman" w:cs="Times New Roman"/>
          <w:sz w:val="28"/>
          <w:szCs w:val="28"/>
        </w:rPr>
        <w:t xml:space="preserve">Вместе с тем, </w:t>
      </w:r>
      <w:r w:rsidR="00DE19A1">
        <w:rPr>
          <w:rFonts w:ascii="Times New Roman" w:hAnsi="Times New Roman" w:cs="Times New Roman"/>
          <w:sz w:val="28"/>
          <w:szCs w:val="28"/>
        </w:rPr>
        <w:t>известны</w:t>
      </w:r>
      <w:r w:rsidRPr="00921320">
        <w:rPr>
          <w:rFonts w:ascii="Times New Roman" w:hAnsi="Times New Roman" w:cs="Times New Roman"/>
          <w:sz w:val="28"/>
          <w:szCs w:val="28"/>
        </w:rPr>
        <w:t xml:space="preserve"> случаи неправомерного применения </w:t>
      </w:r>
      <w:r w:rsidR="00DE19A1" w:rsidRPr="00921320">
        <w:rPr>
          <w:rFonts w:ascii="Times New Roman" w:hAnsi="Times New Roman" w:cs="Times New Roman"/>
          <w:sz w:val="28"/>
          <w:szCs w:val="28"/>
        </w:rPr>
        <w:t xml:space="preserve">в </w:t>
      </w:r>
      <w:r w:rsidR="00DE19A1">
        <w:rPr>
          <w:rFonts w:ascii="Times New Roman" w:hAnsi="Times New Roman" w:cs="Times New Roman"/>
          <w:sz w:val="28"/>
          <w:szCs w:val="28"/>
        </w:rPr>
        <w:t>«</w:t>
      </w:r>
      <w:r w:rsidR="00DE19A1" w:rsidRPr="00921320">
        <w:rPr>
          <w:rFonts w:ascii="Times New Roman" w:hAnsi="Times New Roman" w:cs="Times New Roman"/>
          <w:sz w:val="28"/>
          <w:szCs w:val="28"/>
        </w:rPr>
        <w:t>переходный период</w:t>
      </w:r>
      <w:r w:rsidR="00DE19A1">
        <w:rPr>
          <w:rFonts w:ascii="Times New Roman" w:hAnsi="Times New Roman" w:cs="Times New Roman"/>
          <w:sz w:val="28"/>
          <w:szCs w:val="28"/>
        </w:rPr>
        <w:t>»</w:t>
      </w:r>
      <w:r w:rsidR="00DE19A1" w:rsidRPr="00921320">
        <w:rPr>
          <w:rFonts w:ascii="Times New Roman" w:hAnsi="Times New Roman" w:cs="Times New Roman"/>
          <w:sz w:val="28"/>
          <w:szCs w:val="28"/>
        </w:rPr>
        <w:t xml:space="preserve"> </w:t>
      </w:r>
      <w:r w:rsidRPr="00921320">
        <w:rPr>
          <w:rFonts w:ascii="Times New Roman" w:hAnsi="Times New Roman" w:cs="Times New Roman"/>
          <w:sz w:val="28"/>
          <w:szCs w:val="28"/>
        </w:rPr>
        <w:t xml:space="preserve">тарифов на коммунальные ресурсы, действующих с 1 июля, при начислении и предъявлении потребителям платы за коммунальные услуги, оказанные в июне (т.е. в период действия другого тарифа). </w:t>
      </w:r>
    </w:p>
    <w:p w:rsidR="00DE19A1" w:rsidRDefault="00921320" w:rsidP="00DE19A1">
      <w:pPr>
        <w:pStyle w:val="Default"/>
        <w:ind w:firstLine="851"/>
        <w:jc w:val="both"/>
        <w:rPr>
          <w:rFonts w:ascii="Times New Roman" w:hAnsi="Times New Roman" w:cs="Times New Roman"/>
          <w:sz w:val="28"/>
          <w:szCs w:val="28"/>
        </w:rPr>
      </w:pPr>
      <w:r w:rsidRPr="00921320">
        <w:rPr>
          <w:rFonts w:ascii="Times New Roman" w:hAnsi="Times New Roman" w:cs="Times New Roman"/>
          <w:sz w:val="28"/>
          <w:szCs w:val="28"/>
        </w:rPr>
        <w:t xml:space="preserve">Сложившаяся судебная практика подтверждает правомерность привлечения к административной ответственности виновных лиц по данному факту неправомерного применения тарифов в </w:t>
      </w:r>
      <w:r w:rsidR="00DE19A1">
        <w:rPr>
          <w:rFonts w:ascii="Times New Roman" w:hAnsi="Times New Roman" w:cs="Times New Roman"/>
          <w:sz w:val="28"/>
          <w:szCs w:val="28"/>
        </w:rPr>
        <w:t>«</w:t>
      </w:r>
      <w:r w:rsidRPr="00921320">
        <w:rPr>
          <w:rFonts w:ascii="Times New Roman" w:hAnsi="Times New Roman" w:cs="Times New Roman"/>
          <w:sz w:val="28"/>
          <w:szCs w:val="28"/>
        </w:rPr>
        <w:t>переходный период</w:t>
      </w:r>
      <w:r w:rsidR="00DE19A1">
        <w:rPr>
          <w:rFonts w:ascii="Times New Roman" w:hAnsi="Times New Roman" w:cs="Times New Roman"/>
          <w:sz w:val="28"/>
          <w:szCs w:val="28"/>
        </w:rPr>
        <w:t>»</w:t>
      </w:r>
      <w:r w:rsidRPr="00921320">
        <w:rPr>
          <w:rFonts w:ascii="Times New Roman" w:hAnsi="Times New Roman" w:cs="Times New Roman"/>
          <w:sz w:val="28"/>
          <w:szCs w:val="28"/>
        </w:rPr>
        <w:t xml:space="preserve">. </w:t>
      </w:r>
    </w:p>
    <w:p w:rsidR="00921320" w:rsidRPr="00921320" w:rsidRDefault="00921320" w:rsidP="00DE19A1">
      <w:pPr>
        <w:pStyle w:val="Default"/>
        <w:ind w:firstLine="851"/>
        <w:jc w:val="both"/>
        <w:rPr>
          <w:rFonts w:ascii="Times New Roman" w:hAnsi="Times New Roman" w:cs="Times New Roman"/>
          <w:color w:val="auto"/>
          <w:sz w:val="28"/>
          <w:szCs w:val="28"/>
        </w:rPr>
      </w:pPr>
      <w:r w:rsidRPr="00921320">
        <w:rPr>
          <w:rFonts w:ascii="Times New Roman" w:hAnsi="Times New Roman" w:cs="Times New Roman"/>
          <w:color w:val="auto"/>
          <w:sz w:val="28"/>
          <w:szCs w:val="28"/>
        </w:rPr>
        <w:t xml:space="preserve">Таким образом, учитывая, что с 1 июля происходит изменение размеров тарифов, ресурсоснабжающим организациям и исполнителям коммунальных услуг при начислении платы в квитанциях за июль необходимо обращать </w:t>
      </w:r>
      <w:proofErr w:type="gramStart"/>
      <w:r w:rsidRPr="00921320">
        <w:rPr>
          <w:rFonts w:ascii="Times New Roman" w:hAnsi="Times New Roman" w:cs="Times New Roman"/>
          <w:color w:val="auto"/>
          <w:sz w:val="28"/>
          <w:szCs w:val="28"/>
        </w:rPr>
        <w:t>внимание</w:t>
      </w:r>
      <w:proofErr w:type="gramEnd"/>
      <w:r w:rsidRPr="00921320">
        <w:rPr>
          <w:rFonts w:ascii="Times New Roman" w:hAnsi="Times New Roman" w:cs="Times New Roman"/>
          <w:color w:val="auto"/>
          <w:sz w:val="28"/>
          <w:szCs w:val="28"/>
        </w:rPr>
        <w:t xml:space="preserve"> на применение тарифов исходя из расчетного периода, за который сняты показания приборов учета. </w:t>
      </w:r>
    </w:p>
    <w:p w:rsidR="00921320" w:rsidRPr="00921320" w:rsidRDefault="00921320" w:rsidP="00921320">
      <w:pPr>
        <w:pStyle w:val="Default"/>
        <w:ind w:firstLine="851"/>
        <w:jc w:val="both"/>
        <w:rPr>
          <w:rFonts w:ascii="Times New Roman" w:hAnsi="Times New Roman" w:cs="Times New Roman"/>
          <w:color w:val="auto"/>
          <w:sz w:val="28"/>
          <w:szCs w:val="28"/>
        </w:rPr>
      </w:pPr>
      <w:r w:rsidRPr="00921320">
        <w:rPr>
          <w:rFonts w:ascii="Times New Roman" w:hAnsi="Times New Roman" w:cs="Times New Roman"/>
          <w:color w:val="auto"/>
          <w:sz w:val="28"/>
          <w:szCs w:val="28"/>
        </w:rPr>
        <w:t xml:space="preserve">Очередным типичным нарушением порядка ценообразования является начисление платы за коммунальные ресурсы при отсутствии тарифного решения органа, уполномоченного в области государственного регулирования тарифов. </w:t>
      </w:r>
    </w:p>
    <w:p w:rsidR="00921320" w:rsidRPr="00921320" w:rsidRDefault="00921320" w:rsidP="00921320">
      <w:pPr>
        <w:pStyle w:val="Default"/>
        <w:ind w:firstLine="851"/>
        <w:jc w:val="both"/>
        <w:rPr>
          <w:rFonts w:ascii="Times New Roman" w:hAnsi="Times New Roman" w:cs="Times New Roman"/>
          <w:color w:val="auto"/>
          <w:sz w:val="28"/>
          <w:szCs w:val="28"/>
        </w:rPr>
      </w:pPr>
      <w:r w:rsidRPr="00921320">
        <w:rPr>
          <w:rFonts w:ascii="Times New Roman" w:hAnsi="Times New Roman" w:cs="Times New Roman"/>
          <w:color w:val="auto"/>
          <w:sz w:val="28"/>
          <w:szCs w:val="28"/>
        </w:rPr>
        <w:t xml:space="preserve">К данной категории правонарушений можно отнести случаи, при которых хозяйствующие субъекты самостоятельно устанавливают тарифы на </w:t>
      </w:r>
      <w:r w:rsidRPr="00921320">
        <w:rPr>
          <w:rFonts w:ascii="Times New Roman" w:hAnsi="Times New Roman" w:cs="Times New Roman"/>
          <w:color w:val="auto"/>
          <w:sz w:val="28"/>
          <w:szCs w:val="28"/>
        </w:rPr>
        <w:lastRenderedPageBreak/>
        <w:t xml:space="preserve">коммунальные ресурсы, игнорируя установленный порядок государственного регулирования цен (тарифов) в соответствующих сферах. </w:t>
      </w:r>
    </w:p>
    <w:p w:rsidR="00921320" w:rsidRPr="00921320" w:rsidRDefault="00921320" w:rsidP="00921320">
      <w:pPr>
        <w:pStyle w:val="Default"/>
        <w:ind w:firstLine="851"/>
        <w:jc w:val="both"/>
        <w:rPr>
          <w:rFonts w:ascii="Times New Roman" w:hAnsi="Times New Roman" w:cs="Times New Roman"/>
          <w:color w:val="auto"/>
          <w:sz w:val="28"/>
          <w:szCs w:val="28"/>
        </w:rPr>
      </w:pPr>
      <w:r w:rsidRPr="00921320">
        <w:rPr>
          <w:rFonts w:ascii="Times New Roman" w:hAnsi="Times New Roman" w:cs="Times New Roman"/>
          <w:color w:val="auto"/>
          <w:sz w:val="28"/>
          <w:szCs w:val="28"/>
        </w:rPr>
        <w:t>При этом</w:t>
      </w:r>
      <w:proofErr w:type="gramStart"/>
      <w:r w:rsidRPr="00921320">
        <w:rPr>
          <w:rFonts w:ascii="Times New Roman" w:hAnsi="Times New Roman" w:cs="Times New Roman"/>
          <w:color w:val="auto"/>
          <w:sz w:val="28"/>
          <w:szCs w:val="28"/>
        </w:rPr>
        <w:t>,</w:t>
      </w:r>
      <w:proofErr w:type="gramEnd"/>
      <w:r w:rsidRPr="00921320">
        <w:rPr>
          <w:rFonts w:ascii="Times New Roman" w:hAnsi="Times New Roman" w:cs="Times New Roman"/>
          <w:color w:val="auto"/>
          <w:sz w:val="28"/>
          <w:szCs w:val="28"/>
        </w:rPr>
        <w:t xml:space="preserve"> много вопросов возникает в случае оказания коммунальных услуг организацией, в отношении которой ранее не осуществлялось государственное регулирование, до момента установления тарифов. </w:t>
      </w:r>
    </w:p>
    <w:p w:rsidR="00921320" w:rsidRPr="00921320" w:rsidRDefault="00921320" w:rsidP="00921320">
      <w:pPr>
        <w:pStyle w:val="Default"/>
        <w:ind w:firstLine="851"/>
        <w:jc w:val="both"/>
        <w:rPr>
          <w:rFonts w:ascii="Times New Roman" w:hAnsi="Times New Roman" w:cs="Times New Roman"/>
          <w:color w:val="auto"/>
          <w:sz w:val="28"/>
          <w:szCs w:val="28"/>
        </w:rPr>
      </w:pPr>
      <w:r w:rsidRPr="00921320">
        <w:rPr>
          <w:rFonts w:ascii="Times New Roman" w:hAnsi="Times New Roman" w:cs="Times New Roman"/>
          <w:color w:val="auto"/>
          <w:sz w:val="28"/>
          <w:szCs w:val="28"/>
        </w:rPr>
        <w:t xml:space="preserve">В настоящее время существует противоречие в законодательстве. С одной стороны, деятельность по снабжению коммунальными ресурсами </w:t>
      </w:r>
      <w:proofErr w:type="gramStart"/>
      <w:r w:rsidRPr="00921320">
        <w:rPr>
          <w:rFonts w:ascii="Times New Roman" w:hAnsi="Times New Roman" w:cs="Times New Roman"/>
          <w:color w:val="auto"/>
          <w:sz w:val="28"/>
          <w:szCs w:val="28"/>
        </w:rPr>
        <w:t>является регулируемой и осуществление ее в отсутствие утвержденных тарифов образует</w:t>
      </w:r>
      <w:proofErr w:type="gramEnd"/>
      <w:r w:rsidRPr="00921320">
        <w:rPr>
          <w:rFonts w:ascii="Times New Roman" w:hAnsi="Times New Roman" w:cs="Times New Roman"/>
          <w:color w:val="auto"/>
          <w:sz w:val="28"/>
          <w:szCs w:val="28"/>
        </w:rPr>
        <w:t xml:space="preserve"> состав административного правонарушения, предусмотренного частью 2 статьи 14.6 КоАП РФ. Вместе с тем, в качестве обосновывающих документов для установления тарифов требуются, в числе прочего документы, подтверждающие законные основания владения имуществом, используемым для осуществления регулируемой деятельности, а также договоры с потребителями. Это приводит к тому, что большинство новых организаций обращаются с заявлением об установлении тарифов уже после фактического начала регулируемой деятельности. </w:t>
      </w:r>
    </w:p>
    <w:p w:rsidR="00921320" w:rsidRPr="00921320" w:rsidRDefault="00921320" w:rsidP="00921320">
      <w:pPr>
        <w:pStyle w:val="Default"/>
        <w:ind w:firstLine="851"/>
        <w:jc w:val="both"/>
        <w:rPr>
          <w:rFonts w:ascii="Times New Roman" w:hAnsi="Times New Roman" w:cs="Times New Roman"/>
          <w:color w:val="auto"/>
          <w:sz w:val="28"/>
          <w:szCs w:val="28"/>
        </w:rPr>
      </w:pPr>
      <w:r w:rsidRPr="00921320">
        <w:rPr>
          <w:rFonts w:ascii="Times New Roman" w:hAnsi="Times New Roman" w:cs="Times New Roman"/>
          <w:color w:val="auto"/>
          <w:sz w:val="28"/>
          <w:szCs w:val="28"/>
        </w:rPr>
        <w:t xml:space="preserve">При этом отсутствие тарифа у организации не освобождает потребителей от обязанности оплаты фактически оказанных услуг. </w:t>
      </w:r>
    </w:p>
    <w:p w:rsidR="00921320" w:rsidRPr="00921320" w:rsidRDefault="00921320" w:rsidP="00921320">
      <w:pPr>
        <w:pStyle w:val="Default"/>
        <w:ind w:firstLine="851"/>
        <w:jc w:val="both"/>
        <w:rPr>
          <w:rFonts w:ascii="Times New Roman" w:hAnsi="Times New Roman" w:cs="Times New Roman"/>
          <w:color w:val="auto"/>
          <w:sz w:val="28"/>
          <w:szCs w:val="28"/>
        </w:rPr>
      </w:pPr>
      <w:r w:rsidRPr="00921320">
        <w:rPr>
          <w:rFonts w:ascii="Times New Roman" w:hAnsi="Times New Roman" w:cs="Times New Roman"/>
          <w:color w:val="auto"/>
          <w:sz w:val="28"/>
          <w:szCs w:val="28"/>
        </w:rPr>
        <w:t xml:space="preserve">Независимо от причин совершения подобных правонарушений, достаточно самого факта неправомерного применения тарифа, для возбуждения производства по делу об административном правонарушении, предусмотренного статьей 14.6 Кодекса Российской Федерации об административных правонарушениях. </w:t>
      </w:r>
    </w:p>
    <w:p w:rsidR="00921320" w:rsidRPr="00921320" w:rsidRDefault="00921320" w:rsidP="00921320">
      <w:pPr>
        <w:pStyle w:val="Default"/>
        <w:ind w:firstLine="851"/>
        <w:jc w:val="both"/>
        <w:rPr>
          <w:rFonts w:ascii="Times New Roman" w:hAnsi="Times New Roman" w:cs="Times New Roman"/>
          <w:color w:val="auto"/>
          <w:sz w:val="28"/>
          <w:szCs w:val="28"/>
        </w:rPr>
      </w:pPr>
      <w:r w:rsidRPr="00921320">
        <w:rPr>
          <w:rFonts w:ascii="Times New Roman" w:hAnsi="Times New Roman" w:cs="Times New Roman"/>
          <w:color w:val="auto"/>
          <w:sz w:val="28"/>
          <w:szCs w:val="28"/>
        </w:rPr>
        <w:t xml:space="preserve">Неправомерное применение тарифов, применение неустановленных тарифов, а также нарушение порядка ведения раздельного учета доходов и расходов, связанных с осуществлением регулируемых видов деятельности, </w:t>
      </w:r>
      <w:proofErr w:type="gramStart"/>
      <w:r w:rsidRPr="00921320">
        <w:rPr>
          <w:rFonts w:ascii="Times New Roman" w:hAnsi="Times New Roman" w:cs="Times New Roman"/>
          <w:color w:val="auto"/>
          <w:sz w:val="28"/>
          <w:szCs w:val="28"/>
        </w:rPr>
        <w:t>относятся к иному нарушению установленного порядка ценообразования и образуют</w:t>
      </w:r>
      <w:proofErr w:type="gramEnd"/>
      <w:r w:rsidRPr="00921320">
        <w:rPr>
          <w:rFonts w:ascii="Times New Roman" w:hAnsi="Times New Roman" w:cs="Times New Roman"/>
          <w:color w:val="auto"/>
          <w:sz w:val="28"/>
          <w:szCs w:val="28"/>
        </w:rPr>
        <w:t xml:space="preserve"> объективную сторону административного правонарушения, предусмотренного ч</w:t>
      </w:r>
      <w:r w:rsidR="00EE4BA9">
        <w:rPr>
          <w:rFonts w:ascii="Times New Roman" w:hAnsi="Times New Roman" w:cs="Times New Roman"/>
          <w:color w:val="auto"/>
          <w:sz w:val="28"/>
          <w:szCs w:val="28"/>
        </w:rPr>
        <w:t>астью</w:t>
      </w:r>
      <w:r w:rsidRPr="00921320">
        <w:rPr>
          <w:rFonts w:ascii="Times New Roman" w:hAnsi="Times New Roman" w:cs="Times New Roman"/>
          <w:color w:val="auto"/>
          <w:sz w:val="28"/>
          <w:szCs w:val="28"/>
        </w:rPr>
        <w:t xml:space="preserve"> 2 ст</w:t>
      </w:r>
      <w:r w:rsidR="00EE4BA9">
        <w:rPr>
          <w:rFonts w:ascii="Times New Roman" w:hAnsi="Times New Roman" w:cs="Times New Roman"/>
          <w:color w:val="auto"/>
          <w:sz w:val="28"/>
          <w:szCs w:val="28"/>
        </w:rPr>
        <w:t>атьи</w:t>
      </w:r>
      <w:r w:rsidRPr="00921320">
        <w:rPr>
          <w:rFonts w:ascii="Times New Roman" w:hAnsi="Times New Roman" w:cs="Times New Roman"/>
          <w:color w:val="auto"/>
          <w:sz w:val="28"/>
          <w:szCs w:val="28"/>
        </w:rPr>
        <w:t xml:space="preserve"> 14.6 КоАП РФ, что влечет наложение административного штрафа. </w:t>
      </w:r>
    </w:p>
    <w:p w:rsidR="00DE19A1" w:rsidRDefault="00DE19A1" w:rsidP="00DE19A1">
      <w:pPr>
        <w:pStyle w:val="Default"/>
        <w:ind w:firstLine="851"/>
        <w:jc w:val="both"/>
        <w:rPr>
          <w:rFonts w:ascii="Times New Roman" w:hAnsi="Times New Roman" w:cs="Times New Roman"/>
          <w:sz w:val="28"/>
          <w:szCs w:val="28"/>
        </w:rPr>
      </w:pPr>
      <w:r>
        <w:rPr>
          <w:rFonts w:ascii="Times New Roman" w:hAnsi="Times New Roman" w:cs="Times New Roman"/>
          <w:color w:val="auto"/>
          <w:sz w:val="28"/>
          <w:szCs w:val="28"/>
        </w:rPr>
        <w:t>В случае выявления фактов</w:t>
      </w:r>
      <w:r w:rsidR="00921320" w:rsidRPr="00921320">
        <w:rPr>
          <w:rFonts w:ascii="Times New Roman" w:hAnsi="Times New Roman" w:cs="Times New Roman"/>
          <w:color w:val="auto"/>
          <w:sz w:val="28"/>
          <w:szCs w:val="28"/>
        </w:rPr>
        <w:t xml:space="preserve"> взимания платы с применением цен (тарифов),</w:t>
      </w:r>
      <w:r w:rsidR="00921320" w:rsidRPr="00921320">
        <w:rPr>
          <w:rFonts w:ascii="Times New Roman" w:hAnsi="Times New Roman" w:cs="Times New Roman"/>
          <w:sz w:val="28"/>
          <w:szCs w:val="28"/>
        </w:rPr>
        <w:t xml:space="preserve"> не утвержденных в соответствии с действующим законодательством, к нарушителям </w:t>
      </w:r>
      <w:r>
        <w:rPr>
          <w:rFonts w:ascii="Times New Roman" w:hAnsi="Times New Roman" w:cs="Times New Roman"/>
          <w:sz w:val="28"/>
          <w:szCs w:val="28"/>
        </w:rPr>
        <w:t xml:space="preserve">будут </w:t>
      </w:r>
      <w:r w:rsidR="00921320" w:rsidRPr="00921320">
        <w:rPr>
          <w:rFonts w:ascii="Times New Roman" w:hAnsi="Times New Roman" w:cs="Times New Roman"/>
          <w:sz w:val="28"/>
          <w:szCs w:val="28"/>
        </w:rPr>
        <w:t>применят</w:t>
      </w:r>
      <w:r>
        <w:rPr>
          <w:rFonts w:ascii="Times New Roman" w:hAnsi="Times New Roman" w:cs="Times New Roman"/>
          <w:sz w:val="28"/>
          <w:szCs w:val="28"/>
        </w:rPr>
        <w:t>ь</w:t>
      </w:r>
      <w:r w:rsidR="00921320" w:rsidRPr="00921320">
        <w:rPr>
          <w:rFonts w:ascii="Times New Roman" w:hAnsi="Times New Roman" w:cs="Times New Roman"/>
          <w:sz w:val="28"/>
          <w:szCs w:val="28"/>
        </w:rPr>
        <w:t>ся административные наказания, предусмотренные частью 2 статьи 14.6 КоАП РФ.</w:t>
      </w:r>
    </w:p>
    <w:p w:rsidR="00655920" w:rsidRPr="00655920" w:rsidRDefault="00655920" w:rsidP="00DE19A1">
      <w:pPr>
        <w:pStyle w:val="Default"/>
        <w:jc w:val="center"/>
        <w:rPr>
          <w:rFonts w:ascii="Times New Roman" w:hAnsi="Times New Roman" w:cs="Times New Roman"/>
          <w:bCs/>
          <w:color w:val="auto"/>
          <w:sz w:val="16"/>
          <w:szCs w:val="16"/>
        </w:rPr>
      </w:pPr>
    </w:p>
    <w:p w:rsidR="00DE19A1" w:rsidRDefault="00921320" w:rsidP="00DE19A1">
      <w:pPr>
        <w:pStyle w:val="Default"/>
        <w:jc w:val="center"/>
        <w:rPr>
          <w:rFonts w:ascii="Times New Roman" w:hAnsi="Times New Roman" w:cs="Times New Roman"/>
          <w:b/>
          <w:bCs/>
          <w:color w:val="auto"/>
          <w:sz w:val="28"/>
          <w:szCs w:val="28"/>
        </w:rPr>
      </w:pPr>
      <w:r w:rsidRPr="00921320">
        <w:rPr>
          <w:rFonts w:ascii="Times New Roman" w:hAnsi="Times New Roman" w:cs="Times New Roman"/>
          <w:b/>
          <w:bCs/>
          <w:color w:val="auto"/>
          <w:sz w:val="28"/>
          <w:szCs w:val="28"/>
        </w:rPr>
        <w:t xml:space="preserve">Разъяснение обязательных требований по соблюдению </w:t>
      </w:r>
    </w:p>
    <w:p w:rsidR="00921320" w:rsidRDefault="00921320" w:rsidP="00DE19A1">
      <w:pPr>
        <w:pStyle w:val="Default"/>
        <w:jc w:val="center"/>
        <w:rPr>
          <w:rFonts w:ascii="Times New Roman" w:hAnsi="Times New Roman" w:cs="Times New Roman"/>
          <w:b/>
          <w:bCs/>
          <w:color w:val="auto"/>
          <w:sz w:val="28"/>
          <w:szCs w:val="28"/>
        </w:rPr>
      </w:pPr>
      <w:r w:rsidRPr="00921320">
        <w:rPr>
          <w:rFonts w:ascii="Times New Roman" w:hAnsi="Times New Roman" w:cs="Times New Roman"/>
          <w:b/>
          <w:bCs/>
          <w:color w:val="auto"/>
          <w:sz w:val="28"/>
          <w:szCs w:val="28"/>
        </w:rPr>
        <w:t>стандартов раскрытия информации</w:t>
      </w:r>
    </w:p>
    <w:p w:rsidR="00655920" w:rsidRPr="00655920" w:rsidRDefault="00655920" w:rsidP="00DE19A1">
      <w:pPr>
        <w:pStyle w:val="Default"/>
        <w:jc w:val="center"/>
        <w:rPr>
          <w:rFonts w:ascii="Times New Roman" w:hAnsi="Times New Roman" w:cs="Times New Roman"/>
          <w:b/>
          <w:bCs/>
          <w:color w:val="auto"/>
          <w:sz w:val="16"/>
          <w:szCs w:val="16"/>
        </w:rPr>
      </w:pPr>
    </w:p>
    <w:p w:rsidR="00921320" w:rsidRPr="00921320" w:rsidRDefault="00921320" w:rsidP="00921320">
      <w:pPr>
        <w:pStyle w:val="Default"/>
        <w:ind w:firstLine="851"/>
        <w:jc w:val="both"/>
        <w:rPr>
          <w:rFonts w:ascii="Times New Roman" w:hAnsi="Times New Roman" w:cs="Times New Roman"/>
          <w:color w:val="auto"/>
          <w:sz w:val="28"/>
          <w:szCs w:val="28"/>
        </w:rPr>
      </w:pPr>
      <w:r w:rsidRPr="00921320">
        <w:rPr>
          <w:rFonts w:ascii="Times New Roman" w:hAnsi="Times New Roman" w:cs="Times New Roman"/>
          <w:color w:val="auto"/>
          <w:sz w:val="28"/>
          <w:szCs w:val="28"/>
        </w:rPr>
        <w:t>Обязанность раскрытия информации в сфер</w:t>
      </w:r>
      <w:r w:rsidR="001250BA">
        <w:rPr>
          <w:rFonts w:ascii="Times New Roman" w:hAnsi="Times New Roman" w:cs="Times New Roman"/>
          <w:color w:val="auto"/>
          <w:sz w:val="28"/>
          <w:szCs w:val="28"/>
        </w:rPr>
        <w:t>ах</w:t>
      </w:r>
      <w:r w:rsidRPr="00921320">
        <w:rPr>
          <w:rFonts w:ascii="Times New Roman" w:hAnsi="Times New Roman" w:cs="Times New Roman"/>
          <w:color w:val="auto"/>
          <w:sz w:val="28"/>
          <w:szCs w:val="28"/>
        </w:rPr>
        <w:t xml:space="preserve"> </w:t>
      </w:r>
      <w:r w:rsidR="001250BA" w:rsidRPr="00921320">
        <w:rPr>
          <w:rFonts w:ascii="Times New Roman" w:hAnsi="Times New Roman" w:cs="Times New Roman"/>
          <w:color w:val="auto"/>
          <w:sz w:val="28"/>
          <w:szCs w:val="28"/>
        </w:rPr>
        <w:t>электро</w:t>
      </w:r>
      <w:r w:rsidR="002D2188">
        <w:rPr>
          <w:rFonts w:ascii="Times New Roman" w:hAnsi="Times New Roman" w:cs="Times New Roman"/>
          <w:color w:val="auto"/>
          <w:sz w:val="28"/>
          <w:szCs w:val="28"/>
        </w:rPr>
        <w:t>энергетики</w:t>
      </w:r>
      <w:r w:rsidR="001250BA" w:rsidRPr="00921320">
        <w:rPr>
          <w:rFonts w:ascii="Times New Roman" w:hAnsi="Times New Roman" w:cs="Times New Roman"/>
          <w:color w:val="auto"/>
          <w:sz w:val="28"/>
          <w:szCs w:val="28"/>
        </w:rPr>
        <w:t xml:space="preserve">, </w:t>
      </w:r>
      <w:r w:rsidRPr="00921320">
        <w:rPr>
          <w:rFonts w:ascii="Times New Roman" w:hAnsi="Times New Roman" w:cs="Times New Roman"/>
          <w:color w:val="auto"/>
          <w:sz w:val="28"/>
          <w:szCs w:val="28"/>
        </w:rPr>
        <w:t xml:space="preserve">теплоснабжения, холодного водоснабжения </w:t>
      </w:r>
      <w:r w:rsidR="001250BA">
        <w:rPr>
          <w:rFonts w:ascii="Times New Roman" w:hAnsi="Times New Roman" w:cs="Times New Roman"/>
          <w:color w:val="auto"/>
          <w:sz w:val="28"/>
          <w:szCs w:val="28"/>
        </w:rPr>
        <w:t xml:space="preserve">и </w:t>
      </w:r>
      <w:r w:rsidRPr="00921320">
        <w:rPr>
          <w:rFonts w:ascii="Times New Roman" w:hAnsi="Times New Roman" w:cs="Times New Roman"/>
          <w:color w:val="auto"/>
          <w:sz w:val="28"/>
          <w:szCs w:val="28"/>
        </w:rPr>
        <w:t xml:space="preserve">водоотведения, обращения с твердыми коммунальными отходами предусмотрена федеральными законами Российской Федерации, состав, сроки и периодичность </w:t>
      </w:r>
      <w:r w:rsidR="00DE19A1">
        <w:rPr>
          <w:rFonts w:ascii="Times New Roman" w:hAnsi="Times New Roman" w:cs="Times New Roman"/>
          <w:color w:val="auto"/>
          <w:sz w:val="28"/>
          <w:szCs w:val="28"/>
        </w:rPr>
        <w:t>–</w:t>
      </w:r>
      <w:r w:rsidRPr="00921320">
        <w:rPr>
          <w:rFonts w:ascii="Times New Roman" w:hAnsi="Times New Roman" w:cs="Times New Roman"/>
          <w:color w:val="auto"/>
          <w:sz w:val="28"/>
          <w:szCs w:val="28"/>
        </w:rPr>
        <w:t xml:space="preserve"> постановлениями</w:t>
      </w:r>
      <w:r w:rsidR="00DE19A1">
        <w:rPr>
          <w:rFonts w:ascii="Times New Roman" w:hAnsi="Times New Roman" w:cs="Times New Roman"/>
          <w:color w:val="auto"/>
          <w:sz w:val="28"/>
          <w:szCs w:val="28"/>
        </w:rPr>
        <w:t xml:space="preserve"> </w:t>
      </w:r>
      <w:r w:rsidRPr="00921320">
        <w:rPr>
          <w:rFonts w:ascii="Times New Roman" w:hAnsi="Times New Roman" w:cs="Times New Roman"/>
          <w:color w:val="auto"/>
          <w:sz w:val="28"/>
          <w:szCs w:val="28"/>
        </w:rPr>
        <w:t xml:space="preserve">Правительства Российской Федерации об утверждении стандартов раскрытия информации. </w:t>
      </w:r>
    </w:p>
    <w:p w:rsidR="00DE19A1" w:rsidRPr="005E3437" w:rsidRDefault="00DE19A1" w:rsidP="00921320">
      <w:pPr>
        <w:pStyle w:val="Default"/>
        <w:ind w:firstLine="851"/>
        <w:jc w:val="both"/>
        <w:rPr>
          <w:rFonts w:ascii="Times New Roman" w:hAnsi="Times New Roman" w:cs="Times New Roman"/>
          <w:color w:val="auto"/>
          <w:sz w:val="28"/>
          <w:szCs w:val="28"/>
        </w:rPr>
      </w:pPr>
      <w:r w:rsidRPr="00A60E65">
        <w:rPr>
          <w:rFonts w:ascii="Times New Roman" w:hAnsi="Times New Roman" w:cs="Times New Roman"/>
          <w:color w:val="auto"/>
          <w:sz w:val="28"/>
          <w:szCs w:val="28"/>
        </w:rPr>
        <w:lastRenderedPageBreak/>
        <w:t>На</w:t>
      </w:r>
      <w:r>
        <w:rPr>
          <w:rFonts w:ascii="Times New Roman" w:hAnsi="Times New Roman" w:cs="Times New Roman"/>
          <w:color w:val="auto"/>
          <w:sz w:val="28"/>
          <w:szCs w:val="28"/>
        </w:rPr>
        <w:t xml:space="preserve"> странице </w:t>
      </w:r>
      <w:r w:rsidRPr="00A60E65">
        <w:rPr>
          <w:rFonts w:ascii="Times New Roman" w:hAnsi="Times New Roman" w:cs="Times New Roman"/>
          <w:color w:val="auto"/>
          <w:sz w:val="28"/>
          <w:szCs w:val="28"/>
        </w:rPr>
        <w:t xml:space="preserve">Комитета </w:t>
      </w:r>
      <w:r>
        <w:rPr>
          <w:rFonts w:ascii="Times New Roman" w:hAnsi="Times New Roman" w:cs="Times New Roman"/>
          <w:color w:val="auto"/>
          <w:sz w:val="28"/>
          <w:szCs w:val="28"/>
        </w:rPr>
        <w:t xml:space="preserve">на </w:t>
      </w:r>
      <w:r w:rsidRPr="00A60E65">
        <w:rPr>
          <w:rFonts w:ascii="Times New Roman" w:hAnsi="Times New Roman" w:cs="Times New Roman"/>
          <w:color w:val="auto"/>
          <w:sz w:val="28"/>
          <w:szCs w:val="28"/>
        </w:rPr>
        <w:t xml:space="preserve">официальном сайте </w:t>
      </w:r>
      <w:r>
        <w:rPr>
          <w:rFonts w:ascii="Times New Roman" w:hAnsi="Times New Roman" w:cs="Times New Roman"/>
          <w:color w:val="auto"/>
          <w:sz w:val="28"/>
          <w:szCs w:val="28"/>
        </w:rPr>
        <w:t xml:space="preserve">Чукотского автономного округа в информационно-телекоммуникационной сети «Интернет» </w:t>
      </w:r>
      <w:r w:rsidRPr="00A60E65">
        <w:rPr>
          <w:rFonts w:ascii="Times New Roman" w:hAnsi="Times New Roman" w:cs="Times New Roman"/>
          <w:color w:val="auto"/>
          <w:sz w:val="28"/>
          <w:szCs w:val="28"/>
        </w:rPr>
        <w:t xml:space="preserve">по адресу </w:t>
      </w:r>
      <w:hyperlink r:id="rId10" w:history="1">
        <w:r w:rsidRPr="00655920">
          <w:rPr>
            <w:rStyle w:val="ac"/>
            <w:rFonts w:ascii="Times New Roman" w:hAnsi="Times New Roman" w:cs="Times New Roman"/>
            <w:sz w:val="28"/>
            <w:szCs w:val="28"/>
            <w:u w:val="none"/>
          </w:rPr>
          <w:t>http://chaogov.ru/vlast/organy-vlasti/komitetcen/standarty-raskrytiya-informatsii</w:t>
        </w:r>
      </w:hyperlink>
      <w:r>
        <w:rPr>
          <w:rFonts w:ascii="Times New Roman" w:hAnsi="Times New Roman" w:cs="Times New Roman"/>
          <w:color w:val="0462C1"/>
          <w:sz w:val="28"/>
          <w:szCs w:val="28"/>
        </w:rPr>
        <w:t xml:space="preserve"> </w:t>
      </w:r>
      <w:r w:rsidRPr="00A60E65">
        <w:rPr>
          <w:rFonts w:ascii="Times New Roman" w:hAnsi="Times New Roman" w:cs="Times New Roman"/>
          <w:sz w:val="28"/>
          <w:szCs w:val="28"/>
        </w:rPr>
        <w:t xml:space="preserve">в </w:t>
      </w:r>
      <w:r w:rsidRPr="005E3437">
        <w:rPr>
          <w:rFonts w:ascii="Times New Roman" w:hAnsi="Times New Roman" w:cs="Times New Roman"/>
          <w:color w:val="auto"/>
          <w:sz w:val="28"/>
          <w:szCs w:val="28"/>
        </w:rPr>
        <w:t xml:space="preserve">подразделе «Контрольная деятельность» </w:t>
      </w:r>
      <w:r w:rsidR="00921320" w:rsidRPr="005E3437">
        <w:rPr>
          <w:rFonts w:ascii="Times New Roman" w:hAnsi="Times New Roman" w:cs="Times New Roman"/>
          <w:color w:val="auto"/>
          <w:sz w:val="28"/>
          <w:szCs w:val="28"/>
        </w:rPr>
        <w:t>содерж</w:t>
      </w:r>
      <w:r w:rsidR="005E3437" w:rsidRPr="005E3437">
        <w:rPr>
          <w:rFonts w:ascii="Times New Roman" w:hAnsi="Times New Roman" w:cs="Times New Roman"/>
          <w:color w:val="auto"/>
          <w:sz w:val="28"/>
          <w:szCs w:val="28"/>
        </w:rPr>
        <w:t>и</w:t>
      </w:r>
      <w:r w:rsidR="00921320" w:rsidRPr="005E3437">
        <w:rPr>
          <w:rFonts w:ascii="Times New Roman" w:hAnsi="Times New Roman" w:cs="Times New Roman"/>
          <w:color w:val="auto"/>
          <w:sz w:val="28"/>
          <w:szCs w:val="28"/>
        </w:rPr>
        <w:t xml:space="preserve">тся </w:t>
      </w:r>
      <w:r w:rsidR="005E3437" w:rsidRPr="005E3437">
        <w:rPr>
          <w:rFonts w:ascii="Times New Roman" w:hAnsi="Times New Roman" w:cs="Times New Roman"/>
          <w:color w:val="auto"/>
          <w:sz w:val="28"/>
          <w:szCs w:val="28"/>
        </w:rPr>
        <w:t>ссылка на раздел ФГИС «Единая информационно-аналитическая система ФАС России», где размещены ф</w:t>
      </w:r>
      <w:r w:rsidRPr="005E3437">
        <w:rPr>
          <w:rFonts w:ascii="Times New Roman" w:hAnsi="Times New Roman" w:cs="Times New Roman"/>
          <w:color w:val="auto"/>
          <w:sz w:val="28"/>
          <w:szCs w:val="28"/>
        </w:rPr>
        <w:t>ормы предоставления информации, подлежащие заполнению</w:t>
      </w:r>
      <w:r w:rsidR="005E3437" w:rsidRPr="005E3437">
        <w:rPr>
          <w:rFonts w:ascii="Times New Roman" w:hAnsi="Times New Roman" w:cs="Times New Roman"/>
          <w:color w:val="auto"/>
          <w:sz w:val="28"/>
          <w:szCs w:val="28"/>
        </w:rPr>
        <w:t>.</w:t>
      </w:r>
    </w:p>
    <w:p w:rsidR="00921320" w:rsidRPr="00921320" w:rsidRDefault="00921320" w:rsidP="00921320">
      <w:pPr>
        <w:pStyle w:val="Default"/>
        <w:ind w:firstLine="851"/>
        <w:jc w:val="both"/>
        <w:rPr>
          <w:rFonts w:ascii="Times New Roman" w:hAnsi="Times New Roman" w:cs="Times New Roman"/>
          <w:sz w:val="28"/>
          <w:szCs w:val="28"/>
        </w:rPr>
      </w:pPr>
      <w:r w:rsidRPr="00921320">
        <w:rPr>
          <w:rFonts w:ascii="Times New Roman" w:hAnsi="Times New Roman" w:cs="Times New Roman"/>
          <w:sz w:val="28"/>
          <w:szCs w:val="28"/>
        </w:rPr>
        <w:t xml:space="preserve">Информация считается раскрытой, а организация выполнившей требования законодательства по стандартам раскрытия информации тогда, когда информация размещена на Федеральном портале раскрытия информации. </w:t>
      </w:r>
    </w:p>
    <w:p w:rsidR="00921320" w:rsidRPr="00921320" w:rsidRDefault="00921320" w:rsidP="00921320">
      <w:pPr>
        <w:pStyle w:val="Default"/>
        <w:ind w:firstLine="851"/>
        <w:jc w:val="both"/>
        <w:rPr>
          <w:rFonts w:ascii="Times New Roman" w:hAnsi="Times New Roman" w:cs="Times New Roman"/>
          <w:sz w:val="28"/>
          <w:szCs w:val="28"/>
        </w:rPr>
      </w:pPr>
      <w:r w:rsidRPr="00921320">
        <w:rPr>
          <w:rFonts w:ascii="Times New Roman" w:hAnsi="Times New Roman" w:cs="Times New Roman"/>
          <w:sz w:val="28"/>
          <w:szCs w:val="28"/>
        </w:rPr>
        <w:t xml:space="preserve">В стандартах раскрытия информации в новой редакции предусмотрено два способа раскрытия информации: </w:t>
      </w:r>
    </w:p>
    <w:p w:rsidR="00921320" w:rsidRPr="00921320" w:rsidRDefault="00921320" w:rsidP="00921320">
      <w:pPr>
        <w:pStyle w:val="Default"/>
        <w:ind w:firstLine="851"/>
        <w:jc w:val="both"/>
        <w:rPr>
          <w:rFonts w:ascii="Times New Roman" w:hAnsi="Times New Roman" w:cs="Times New Roman"/>
          <w:sz w:val="28"/>
          <w:szCs w:val="28"/>
        </w:rPr>
      </w:pPr>
      <w:r w:rsidRPr="00921320">
        <w:rPr>
          <w:rFonts w:ascii="Times New Roman" w:hAnsi="Times New Roman" w:cs="Times New Roman"/>
          <w:sz w:val="28"/>
          <w:szCs w:val="28"/>
        </w:rPr>
        <w:t>1</w:t>
      </w:r>
      <w:r w:rsidR="001250BA">
        <w:rPr>
          <w:rFonts w:ascii="Times New Roman" w:hAnsi="Times New Roman" w:cs="Times New Roman"/>
          <w:sz w:val="28"/>
          <w:szCs w:val="28"/>
        </w:rPr>
        <w:t> </w:t>
      </w:r>
      <w:r w:rsidRPr="00921320">
        <w:rPr>
          <w:rFonts w:ascii="Times New Roman" w:hAnsi="Times New Roman" w:cs="Times New Roman"/>
          <w:sz w:val="28"/>
          <w:szCs w:val="28"/>
        </w:rPr>
        <w:t>способ</w:t>
      </w:r>
      <w:r w:rsidR="001250BA">
        <w:rPr>
          <w:rFonts w:ascii="Times New Roman" w:hAnsi="Times New Roman" w:cs="Times New Roman"/>
          <w:sz w:val="28"/>
          <w:szCs w:val="28"/>
        </w:rPr>
        <w:t> </w:t>
      </w:r>
      <w:r w:rsidRPr="00921320">
        <w:rPr>
          <w:rFonts w:ascii="Times New Roman" w:hAnsi="Times New Roman" w:cs="Times New Roman"/>
          <w:sz w:val="28"/>
          <w:szCs w:val="28"/>
        </w:rPr>
        <w:t>–</w:t>
      </w:r>
      <w:r w:rsidR="001250BA">
        <w:rPr>
          <w:rFonts w:ascii="Times New Roman" w:hAnsi="Times New Roman" w:cs="Times New Roman"/>
          <w:sz w:val="28"/>
          <w:szCs w:val="28"/>
        </w:rPr>
        <w:t> </w:t>
      </w:r>
      <w:r w:rsidRPr="00921320">
        <w:rPr>
          <w:rFonts w:ascii="Times New Roman" w:hAnsi="Times New Roman" w:cs="Times New Roman"/>
          <w:sz w:val="28"/>
          <w:szCs w:val="28"/>
        </w:rPr>
        <w:t xml:space="preserve">напрямую на Федеральный портал раскрытия информации. </w:t>
      </w:r>
    </w:p>
    <w:p w:rsidR="00921320" w:rsidRDefault="00921320" w:rsidP="00921320">
      <w:pPr>
        <w:pStyle w:val="Default"/>
        <w:ind w:firstLine="851"/>
        <w:jc w:val="both"/>
        <w:rPr>
          <w:rFonts w:ascii="Times New Roman" w:hAnsi="Times New Roman" w:cs="Times New Roman"/>
          <w:sz w:val="28"/>
          <w:szCs w:val="28"/>
        </w:rPr>
      </w:pPr>
      <w:r w:rsidRPr="00921320">
        <w:rPr>
          <w:rFonts w:ascii="Times New Roman" w:hAnsi="Times New Roman" w:cs="Times New Roman"/>
          <w:sz w:val="28"/>
          <w:szCs w:val="28"/>
        </w:rPr>
        <w:t>2</w:t>
      </w:r>
      <w:r w:rsidR="001250BA">
        <w:rPr>
          <w:rFonts w:ascii="Times New Roman" w:hAnsi="Times New Roman" w:cs="Times New Roman"/>
          <w:sz w:val="28"/>
          <w:szCs w:val="28"/>
        </w:rPr>
        <w:t> </w:t>
      </w:r>
      <w:r w:rsidRPr="00921320">
        <w:rPr>
          <w:rFonts w:ascii="Times New Roman" w:hAnsi="Times New Roman" w:cs="Times New Roman"/>
          <w:sz w:val="28"/>
          <w:szCs w:val="28"/>
        </w:rPr>
        <w:t>способ</w:t>
      </w:r>
      <w:r w:rsidR="001250BA">
        <w:rPr>
          <w:rFonts w:ascii="Times New Roman" w:hAnsi="Times New Roman" w:cs="Times New Roman"/>
          <w:sz w:val="28"/>
          <w:szCs w:val="28"/>
        </w:rPr>
        <w:t> </w:t>
      </w:r>
      <w:r w:rsidRPr="00921320">
        <w:rPr>
          <w:rFonts w:ascii="Times New Roman" w:hAnsi="Times New Roman" w:cs="Times New Roman"/>
          <w:sz w:val="28"/>
          <w:szCs w:val="28"/>
        </w:rPr>
        <w:t>–</w:t>
      </w:r>
      <w:r w:rsidR="001250BA">
        <w:rPr>
          <w:rFonts w:ascii="Times New Roman" w:hAnsi="Times New Roman" w:cs="Times New Roman"/>
          <w:sz w:val="28"/>
          <w:szCs w:val="28"/>
        </w:rPr>
        <w:t> </w:t>
      </w:r>
      <w:r w:rsidRPr="00921320">
        <w:rPr>
          <w:rFonts w:ascii="Times New Roman" w:hAnsi="Times New Roman" w:cs="Times New Roman"/>
          <w:sz w:val="28"/>
          <w:szCs w:val="28"/>
        </w:rPr>
        <w:t xml:space="preserve">на Федеральный портал раскрытия информации через Региональный портал раскрытия информации. </w:t>
      </w:r>
    </w:p>
    <w:p w:rsidR="005E3437" w:rsidRPr="00921320" w:rsidRDefault="005E3437" w:rsidP="005E3437">
      <w:pPr>
        <w:pStyle w:val="Default"/>
        <w:ind w:firstLine="851"/>
        <w:jc w:val="both"/>
        <w:rPr>
          <w:rFonts w:ascii="Times New Roman" w:hAnsi="Times New Roman" w:cs="Times New Roman"/>
          <w:sz w:val="28"/>
          <w:szCs w:val="28"/>
        </w:rPr>
      </w:pPr>
      <w:r>
        <w:rPr>
          <w:rFonts w:ascii="Times New Roman" w:hAnsi="Times New Roman" w:cs="Times New Roman"/>
          <w:sz w:val="28"/>
          <w:szCs w:val="28"/>
        </w:rPr>
        <w:t xml:space="preserve">На территории Чукотского автономного округа используется первый способ. </w:t>
      </w:r>
      <w:r w:rsidRPr="00921320">
        <w:rPr>
          <w:rFonts w:ascii="Times New Roman" w:hAnsi="Times New Roman" w:cs="Times New Roman"/>
          <w:sz w:val="28"/>
          <w:szCs w:val="28"/>
        </w:rPr>
        <w:t xml:space="preserve">Запрос приходит от Федерального регулятора в организацию и организация напрямую отчитывается на Федеральный портал раскрытия информации. </w:t>
      </w:r>
    </w:p>
    <w:p w:rsidR="005E3437" w:rsidRDefault="005E3437" w:rsidP="005E3437">
      <w:pPr>
        <w:pStyle w:val="Default"/>
        <w:ind w:firstLine="851"/>
        <w:jc w:val="both"/>
        <w:rPr>
          <w:rFonts w:ascii="Times New Roman" w:hAnsi="Times New Roman" w:cs="Times New Roman"/>
          <w:sz w:val="28"/>
          <w:szCs w:val="28"/>
        </w:rPr>
      </w:pPr>
      <w:r w:rsidRPr="00921320">
        <w:rPr>
          <w:rFonts w:ascii="Times New Roman" w:hAnsi="Times New Roman" w:cs="Times New Roman"/>
          <w:sz w:val="28"/>
          <w:szCs w:val="28"/>
        </w:rPr>
        <w:t>В связи с использованием такого способа раскрытия информации для организаций возникают дополнительные мероприятия, такие как отправка уведомлений о раскрытии информации в Комитет.</w:t>
      </w:r>
    </w:p>
    <w:p w:rsidR="00921320" w:rsidRPr="00921320" w:rsidRDefault="00921320" w:rsidP="00921320">
      <w:pPr>
        <w:pStyle w:val="Default"/>
        <w:ind w:firstLine="851"/>
        <w:jc w:val="both"/>
        <w:rPr>
          <w:rFonts w:ascii="Times New Roman" w:hAnsi="Times New Roman" w:cs="Times New Roman"/>
          <w:color w:val="auto"/>
          <w:sz w:val="28"/>
          <w:szCs w:val="28"/>
        </w:rPr>
      </w:pPr>
      <w:r w:rsidRPr="00921320">
        <w:rPr>
          <w:rFonts w:ascii="Times New Roman" w:hAnsi="Times New Roman" w:cs="Times New Roman"/>
          <w:color w:val="auto"/>
          <w:sz w:val="28"/>
          <w:szCs w:val="28"/>
        </w:rPr>
        <w:t xml:space="preserve">Информация, подлежащая свободному доступу, в соответствии со стандартами раскрытия в сферах теплоснабжения, водоснабжения и водоотведения, в области обращения с твердыми коммунальными отходами, раскрывается регулируемыми организациями посредством загрузки шаблонов ФГИС «ЕИАС» через программу «ЕИАС Мониторинг». </w:t>
      </w:r>
    </w:p>
    <w:p w:rsidR="00921320" w:rsidRPr="00921320" w:rsidRDefault="00921320" w:rsidP="00921320">
      <w:pPr>
        <w:pStyle w:val="Default"/>
        <w:ind w:firstLine="851"/>
        <w:jc w:val="both"/>
        <w:rPr>
          <w:rFonts w:ascii="Times New Roman" w:hAnsi="Times New Roman" w:cs="Times New Roman"/>
          <w:color w:val="auto"/>
          <w:sz w:val="28"/>
          <w:szCs w:val="28"/>
        </w:rPr>
      </w:pPr>
      <w:r w:rsidRPr="00921320">
        <w:rPr>
          <w:rFonts w:ascii="Times New Roman" w:hAnsi="Times New Roman" w:cs="Times New Roman"/>
          <w:color w:val="auto"/>
          <w:sz w:val="28"/>
          <w:szCs w:val="28"/>
        </w:rPr>
        <w:t>Приказом ФАС России от 13</w:t>
      </w:r>
      <w:r w:rsidR="005E3437">
        <w:rPr>
          <w:rFonts w:ascii="Times New Roman" w:hAnsi="Times New Roman" w:cs="Times New Roman"/>
          <w:color w:val="auto"/>
          <w:sz w:val="28"/>
          <w:szCs w:val="28"/>
        </w:rPr>
        <w:t xml:space="preserve"> сентября </w:t>
      </w:r>
      <w:r w:rsidRPr="00921320">
        <w:rPr>
          <w:rFonts w:ascii="Times New Roman" w:hAnsi="Times New Roman" w:cs="Times New Roman"/>
          <w:color w:val="auto"/>
          <w:sz w:val="28"/>
          <w:szCs w:val="28"/>
        </w:rPr>
        <w:t xml:space="preserve">2018 </w:t>
      </w:r>
      <w:r w:rsidR="005E3437">
        <w:rPr>
          <w:rFonts w:ascii="Times New Roman" w:hAnsi="Times New Roman" w:cs="Times New Roman"/>
          <w:color w:val="auto"/>
          <w:sz w:val="28"/>
          <w:szCs w:val="28"/>
        </w:rPr>
        <w:t xml:space="preserve">г. </w:t>
      </w:r>
      <w:r w:rsidRPr="00921320">
        <w:rPr>
          <w:rFonts w:ascii="Times New Roman" w:hAnsi="Times New Roman" w:cs="Times New Roman"/>
          <w:color w:val="auto"/>
          <w:sz w:val="28"/>
          <w:szCs w:val="28"/>
        </w:rPr>
        <w:t xml:space="preserve">№ 1288/18 утверждены формы размещения информации в сферах теплоснабжения, водоснабжения и водоотведения, в области обращения с твердыми коммунальными отходами, подлежащей раскрытию в </w:t>
      </w:r>
      <w:proofErr w:type="gramStart"/>
      <w:r w:rsidRPr="00921320">
        <w:rPr>
          <w:rFonts w:ascii="Times New Roman" w:hAnsi="Times New Roman" w:cs="Times New Roman"/>
          <w:color w:val="auto"/>
          <w:sz w:val="28"/>
          <w:szCs w:val="28"/>
        </w:rPr>
        <w:t>информационно-аналитическая</w:t>
      </w:r>
      <w:proofErr w:type="gramEnd"/>
      <w:r w:rsidRPr="00921320">
        <w:rPr>
          <w:rFonts w:ascii="Times New Roman" w:hAnsi="Times New Roman" w:cs="Times New Roman"/>
          <w:color w:val="auto"/>
          <w:sz w:val="28"/>
          <w:szCs w:val="28"/>
        </w:rPr>
        <w:t xml:space="preserve"> системе и единые форматы для информационного взаимодействия. Таким образом, вся информация должна отображаться по единым формам </w:t>
      </w:r>
    </w:p>
    <w:p w:rsidR="00921320" w:rsidRDefault="00921320" w:rsidP="00921320">
      <w:pPr>
        <w:pStyle w:val="Default"/>
        <w:ind w:firstLine="851"/>
        <w:jc w:val="both"/>
        <w:rPr>
          <w:rFonts w:ascii="Times New Roman" w:hAnsi="Times New Roman" w:cs="Times New Roman"/>
          <w:color w:val="auto"/>
          <w:sz w:val="28"/>
          <w:szCs w:val="28"/>
        </w:rPr>
      </w:pPr>
      <w:r w:rsidRPr="00921320">
        <w:rPr>
          <w:rFonts w:ascii="Times New Roman" w:hAnsi="Times New Roman" w:cs="Times New Roman"/>
          <w:color w:val="auto"/>
          <w:sz w:val="28"/>
          <w:szCs w:val="28"/>
        </w:rPr>
        <w:t xml:space="preserve">Шаблоны ФГИС «ЕИАС» по стандартам раскрытия информации поступают регулируемым организациям через программу «ЕИАС Мониторинг». Заполненные регулируемыми организациями шаблоны направляются ответом на запрос через программу «ЕИАС Мониторинг». </w:t>
      </w:r>
    </w:p>
    <w:p w:rsidR="004427C4" w:rsidRPr="004427C4" w:rsidRDefault="004427C4" w:rsidP="004427C4">
      <w:pPr>
        <w:pStyle w:val="Default"/>
        <w:ind w:firstLine="851"/>
        <w:jc w:val="both"/>
        <w:rPr>
          <w:rFonts w:ascii="Times New Roman" w:hAnsi="Times New Roman" w:cs="Times New Roman"/>
          <w:sz w:val="28"/>
          <w:szCs w:val="28"/>
        </w:rPr>
      </w:pPr>
      <w:r w:rsidRPr="004427C4">
        <w:rPr>
          <w:rFonts w:ascii="Times New Roman" w:hAnsi="Times New Roman" w:cs="Times New Roman"/>
          <w:sz w:val="28"/>
          <w:szCs w:val="28"/>
        </w:rPr>
        <w:t xml:space="preserve">Комитетом осуществляется контроль в отношении: </w:t>
      </w:r>
    </w:p>
    <w:p w:rsidR="004427C4" w:rsidRPr="004427C4" w:rsidRDefault="004427C4" w:rsidP="004427C4">
      <w:pPr>
        <w:pStyle w:val="Default"/>
        <w:numPr>
          <w:ilvl w:val="0"/>
          <w:numId w:val="7"/>
        </w:numPr>
        <w:tabs>
          <w:tab w:val="left" w:pos="1134"/>
        </w:tabs>
        <w:ind w:left="0" w:firstLine="851"/>
        <w:jc w:val="both"/>
        <w:rPr>
          <w:rFonts w:ascii="Times New Roman" w:hAnsi="Times New Roman" w:cs="Times New Roman"/>
          <w:sz w:val="28"/>
          <w:szCs w:val="28"/>
        </w:rPr>
      </w:pPr>
      <w:r w:rsidRPr="004427C4">
        <w:rPr>
          <w:rFonts w:ascii="Times New Roman" w:hAnsi="Times New Roman" w:cs="Times New Roman"/>
          <w:sz w:val="28"/>
          <w:szCs w:val="28"/>
        </w:rPr>
        <w:t xml:space="preserve">факта раскрытия информации; </w:t>
      </w:r>
    </w:p>
    <w:p w:rsidR="004427C4" w:rsidRPr="004427C4" w:rsidRDefault="004427C4" w:rsidP="004427C4">
      <w:pPr>
        <w:pStyle w:val="Default"/>
        <w:numPr>
          <w:ilvl w:val="0"/>
          <w:numId w:val="7"/>
        </w:numPr>
        <w:tabs>
          <w:tab w:val="left" w:pos="1134"/>
        </w:tabs>
        <w:ind w:left="0" w:firstLine="851"/>
        <w:jc w:val="both"/>
        <w:rPr>
          <w:rFonts w:ascii="Times New Roman" w:hAnsi="Times New Roman" w:cs="Times New Roman"/>
          <w:sz w:val="28"/>
          <w:szCs w:val="28"/>
        </w:rPr>
      </w:pPr>
      <w:r w:rsidRPr="004427C4">
        <w:rPr>
          <w:rFonts w:ascii="Times New Roman" w:hAnsi="Times New Roman" w:cs="Times New Roman"/>
          <w:sz w:val="28"/>
          <w:szCs w:val="28"/>
        </w:rPr>
        <w:t xml:space="preserve">источника опубликования информации, избранного субъектом регулирования; </w:t>
      </w:r>
    </w:p>
    <w:p w:rsidR="004427C4" w:rsidRPr="004427C4" w:rsidRDefault="004427C4" w:rsidP="004427C4">
      <w:pPr>
        <w:pStyle w:val="Default"/>
        <w:numPr>
          <w:ilvl w:val="0"/>
          <w:numId w:val="7"/>
        </w:numPr>
        <w:tabs>
          <w:tab w:val="left" w:pos="1134"/>
        </w:tabs>
        <w:ind w:left="0" w:firstLine="851"/>
        <w:jc w:val="both"/>
        <w:rPr>
          <w:rFonts w:ascii="Times New Roman" w:hAnsi="Times New Roman" w:cs="Times New Roman"/>
          <w:sz w:val="28"/>
          <w:szCs w:val="28"/>
        </w:rPr>
      </w:pPr>
      <w:r w:rsidRPr="004427C4">
        <w:rPr>
          <w:rFonts w:ascii="Times New Roman" w:hAnsi="Times New Roman" w:cs="Times New Roman"/>
          <w:sz w:val="28"/>
          <w:szCs w:val="28"/>
        </w:rPr>
        <w:t xml:space="preserve">сроков и периодичности раскрытия информации; </w:t>
      </w:r>
    </w:p>
    <w:p w:rsidR="004427C4" w:rsidRPr="004427C4" w:rsidRDefault="004427C4" w:rsidP="004427C4">
      <w:pPr>
        <w:pStyle w:val="Default"/>
        <w:numPr>
          <w:ilvl w:val="0"/>
          <w:numId w:val="7"/>
        </w:numPr>
        <w:tabs>
          <w:tab w:val="left" w:pos="1134"/>
        </w:tabs>
        <w:ind w:left="0" w:firstLine="851"/>
        <w:jc w:val="both"/>
        <w:rPr>
          <w:rFonts w:ascii="Times New Roman" w:hAnsi="Times New Roman" w:cs="Times New Roman"/>
          <w:sz w:val="28"/>
          <w:szCs w:val="28"/>
        </w:rPr>
      </w:pPr>
      <w:r w:rsidRPr="004427C4">
        <w:rPr>
          <w:rFonts w:ascii="Times New Roman" w:hAnsi="Times New Roman" w:cs="Times New Roman"/>
          <w:sz w:val="28"/>
          <w:szCs w:val="28"/>
        </w:rPr>
        <w:t xml:space="preserve">полноты раскрытия информации; </w:t>
      </w:r>
    </w:p>
    <w:p w:rsidR="004427C4" w:rsidRPr="004427C4" w:rsidRDefault="004427C4" w:rsidP="004427C4">
      <w:pPr>
        <w:pStyle w:val="Default"/>
        <w:numPr>
          <w:ilvl w:val="0"/>
          <w:numId w:val="7"/>
        </w:numPr>
        <w:tabs>
          <w:tab w:val="left" w:pos="1134"/>
        </w:tabs>
        <w:ind w:left="0" w:firstLine="851"/>
        <w:jc w:val="both"/>
        <w:rPr>
          <w:rFonts w:ascii="Times New Roman" w:hAnsi="Times New Roman" w:cs="Times New Roman"/>
          <w:sz w:val="28"/>
          <w:szCs w:val="28"/>
        </w:rPr>
      </w:pPr>
      <w:r w:rsidRPr="004427C4">
        <w:rPr>
          <w:rFonts w:ascii="Times New Roman" w:hAnsi="Times New Roman" w:cs="Times New Roman"/>
          <w:sz w:val="28"/>
          <w:szCs w:val="28"/>
        </w:rPr>
        <w:t xml:space="preserve">порядка уведомления органа по контролю об источниках опубликования информации; </w:t>
      </w:r>
    </w:p>
    <w:p w:rsidR="004427C4" w:rsidRPr="004427C4" w:rsidRDefault="004427C4" w:rsidP="004427C4">
      <w:pPr>
        <w:pStyle w:val="Default"/>
        <w:numPr>
          <w:ilvl w:val="0"/>
          <w:numId w:val="7"/>
        </w:numPr>
        <w:tabs>
          <w:tab w:val="left" w:pos="1134"/>
        </w:tabs>
        <w:ind w:left="0" w:firstLine="851"/>
        <w:jc w:val="both"/>
        <w:rPr>
          <w:rFonts w:ascii="Times New Roman" w:hAnsi="Times New Roman" w:cs="Times New Roman"/>
          <w:sz w:val="28"/>
          <w:szCs w:val="28"/>
        </w:rPr>
      </w:pPr>
      <w:r w:rsidRPr="004427C4">
        <w:rPr>
          <w:rFonts w:ascii="Times New Roman" w:hAnsi="Times New Roman" w:cs="Times New Roman"/>
          <w:sz w:val="28"/>
          <w:szCs w:val="28"/>
        </w:rPr>
        <w:lastRenderedPageBreak/>
        <w:t xml:space="preserve">форм предоставления информации; </w:t>
      </w:r>
    </w:p>
    <w:p w:rsidR="004427C4" w:rsidRPr="004427C4" w:rsidRDefault="004427C4" w:rsidP="001250BA">
      <w:pPr>
        <w:pStyle w:val="Default"/>
        <w:numPr>
          <w:ilvl w:val="0"/>
          <w:numId w:val="7"/>
        </w:numPr>
        <w:tabs>
          <w:tab w:val="left" w:pos="1276"/>
        </w:tabs>
        <w:ind w:left="0" w:firstLine="851"/>
        <w:jc w:val="both"/>
        <w:rPr>
          <w:rFonts w:ascii="Times New Roman" w:hAnsi="Times New Roman" w:cs="Times New Roman"/>
          <w:sz w:val="28"/>
          <w:szCs w:val="28"/>
        </w:rPr>
      </w:pPr>
      <w:r w:rsidRPr="004427C4">
        <w:rPr>
          <w:rFonts w:ascii="Times New Roman" w:hAnsi="Times New Roman" w:cs="Times New Roman"/>
          <w:sz w:val="28"/>
          <w:szCs w:val="28"/>
        </w:rPr>
        <w:t xml:space="preserve">достоверности раскрытой информации; </w:t>
      </w:r>
    </w:p>
    <w:p w:rsidR="004427C4" w:rsidRPr="004427C4" w:rsidRDefault="004427C4" w:rsidP="004427C4">
      <w:pPr>
        <w:pStyle w:val="Default"/>
        <w:numPr>
          <w:ilvl w:val="0"/>
          <w:numId w:val="7"/>
        </w:numPr>
        <w:tabs>
          <w:tab w:val="left" w:pos="1134"/>
        </w:tabs>
        <w:ind w:left="0" w:firstLine="851"/>
        <w:jc w:val="both"/>
        <w:rPr>
          <w:rFonts w:ascii="Times New Roman" w:hAnsi="Times New Roman" w:cs="Times New Roman"/>
          <w:sz w:val="28"/>
          <w:szCs w:val="28"/>
        </w:rPr>
      </w:pPr>
      <w:r w:rsidRPr="004427C4">
        <w:rPr>
          <w:rFonts w:ascii="Times New Roman" w:hAnsi="Times New Roman" w:cs="Times New Roman"/>
          <w:sz w:val="28"/>
          <w:szCs w:val="28"/>
        </w:rPr>
        <w:t xml:space="preserve">порядка раскрытия информации по письменным запросам потребителей товаров; </w:t>
      </w:r>
    </w:p>
    <w:p w:rsidR="004427C4" w:rsidRPr="004427C4" w:rsidRDefault="004427C4" w:rsidP="004427C4">
      <w:pPr>
        <w:pStyle w:val="Default"/>
        <w:numPr>
          <w:ilvl w:val="0"/>
          <w:numId w:val="7"/>
        </w:numPr>
        <w:tabs>
          <w:tab w:val="left" w:pos="1134"/>
        </w:tabs>
        <w:ind w:left="0" w:firstLine="851"/>
        <w:jc w:val="both"/>
        <w:rPr>
          <w:rFonts w:ascii="Times New Roman" w:hAnsi="Times New Roman" w:cs="Times New Roman"/>
          <w:sz w:val="28"/>
          <w:szCs w:val="28"/>
        </w:rPr>
      </w:pPr>
      <w:r w:rsidRPr="004427C4">
        <w:rPr>
          <w:rFonts w:ascii="Times New Roman" w:hAnsi="Times New Roman" w:cs="Times New Roman"/>
          <w:sz w:val="28"/>
          <w:szCs w:val="28"/>
        </w:rPr>
        <w:t xml:space="preserve">своевременности и полноты их рассмотрения. </w:t>
      </w:r>
    </w:p>
    <w:p w:rsidR="004427C4" w:rsidRPr="004427C4" w:rsidRDefault="004427C4" w:rsidP="004427C4">
      <w:pPr>
        <w:pStyle w:val="Default"/>
        <w:ind w:firstLine="851"/>
        <w:jc w:val="both"/>
        <w:rPr>
          <w:rFonts w:ascii="Times New Roman" w:hAnsi="Times New Roman" w:cs="Times New Roman"/>
          <w:sz w:val="28"/>
          <w:szCs w:val="28"/>
        </w:rPr>
      </w:pPr>
      <w:proofErr w:type="gramStart"/>
      <w:r w:rsidRPr="004427C4">
        <w:rPr>
          <w:rFonts w:ascii="Times New Roman" w:hAnsi="Times New Roman" w:cs="Times New Roman"/>
          <w:sz w:val="28"/>
          <w:szCs w:val="28"/>
        </w:rPr>
        <w:t xml:space="preserve">Несоблюдение обязательных требований в области раскрытия информации в сферах теплоснабжения, водоснабжения, водоотведения и обращения с твердыми коммунальными отходами, в основном обусловлено недобросовестным отношением должностных лиц регулируемых организаций, ответственных за соблюдение стандартов раскрытия информации, недостаточностью понимания важности и необходимости соблюдения требований стандартов раскрытия информации, поскольку они направлены на обеспечение открытости деятельности регулируемых организаций, доступности информации неопределенному кругу лиц. </w:t>
      </w:r>
      <w:proofErr w:type="gramEnd"/>
    </w:p>
    <w:p w:rsidR="004427C4" w:rsidRPr="004427C4" w:rsidRDefault="004427C4" w:rsidP="004427C4">
      <w:pPr>
        <w:pStyle w:val="Default"/>
        <w:ind w:firstLine="851"/>
        <w:jc w:val="both"/>
        <w:rPr>
          <w:rFonts w:ascii="Times New Roman" w:hAnsi="Times New Roman" w:cs="Times New Roman"/>
          <w:sz w:val="28"/>
          <w:szCs w:val="28"/>
        </w:rPr>
      </w:pPr>
      <w:r w:rsidRPr="004427C4">
        <w:rPr>
          <w:rFonts w:ascii="Times New Roman" w:hAnsi="Times New Roman" w:cs="Times New Roman"/>
          <w:sz w:val="28"/>
          <w:szCs w:val="28"/>
        </w:rPr>
        <w:t>Несоблюдение требований Стандартов свидетельствует о пренебрежительном отношении к исполнению публичных обязанностей, а также об</w:t>
      </w:r>
      <w:r>
        <w:rPr>
          <w:rFonts w:ascii="Times New Roman" w:hAnsi="Times New Roman" w:cs="Times New Roman"/>
          <w:sz w:val="28"/>
          <w:szCs w:val="28"/>
        </w:rPr>
        <w:t xml:space="preserve"> </w:t>
      </w:r>
      <w:r w:rsidRPr="004427C4">
        <w:rPr>
          <w:rFonts w:ascii="Times New Roman" w:hAnsi="Times New Roman" w:cs="Times New Roman"/>
          <w:sz w:val="28"/>
          <w:szCs w:val="28"/>
        </w:rPr>
        <w:t xml:space="preserve">ущемлении прав и законных интересов неопределенного круга лиц. </w:t>
      </w:r>
    </w:p>
    <w:p w:rsidR="004427C4" w:rsidRPr="004427C4" w:rsidRDefault="004427C4" w:rsidP="004427C4">
      <w:pPr>
        <w:pStyle w:val="Default"/>
        <w:ind w:firstLine="851"/>
        <w:jc w:val="both"/>
        <w:rPr>
          <w:rFonts w:ascii="Times New Roman" w:hAnsi="Times New Roman" w:cs="Times New Roman"/>
          <w:sz w:val="28"/>
          <w:szCs w:val="28"/>
        </w:rPr>
      </w:pPr>
      <w:r w:rsidRPr="004427C4">
        <w:rPr>
          <w:rFonts w:ascii="Times New Roman" w:hAnsi="Times New Roman" w:cs="Times New Roman"/>
          <w:sz w:val="28"/>
          <w:szCs w:val="28"/>
        </w:rPr>
        <w:t xml:space="preserve">За нарушение стандартов раскрытия информации КоАП РФ предусмотрена административная ответственность. </w:t>
      </w:r>
    </w:p>
    <w:p w:rsidR="004427C4" w:rsidRPr="004427C4" w:rsidRDefault="004427C4" w:rsidP="004427C4">
      <w:pPr>
        <w:autoSpaceDE w:val="0"/>
        <w:autoSpaceDN w:val="0"/>
        <w:adjustRightInd w:val="0"/>
        <w:spacing w:after="0" w:line="240" w:lineRule="auto"/>
        <w:ind w:firstLine="851"/>
        <w:jc w:val="both"/>
        <w:rPr>
          <w:rFonts w:ascii="Times New Roman" w:hAnsi="Times New Roman" w:cs="Times New Roman"/>
          <w:sz w:val="28"/>
          <w:szCs w:val="28"/>
        </w:rPr>
      </w:pPr>
      <w:r w:rsidRPr="004427C4">
        <w:rPr>
          <w:rFonts w:ascii="Times New Roman" w:hAnsi="Times New Roman" w:cs="Times New Roman"/>
          <w:sz w:val="28"/>
          <w:szCs w:val="28"/>
        </w:rPr>
        <w:t xml:space="preserve">В сфере электроэнергетики административная ответственность предусмотрена статьей 9.15 КоАП РФ. Штраф составляет на должностных лиц от двадцати тысяч до тридцати тысяч рублей, на юридических лиц </w:t>
      </w:r>
      <w:r>
        <w:rPr>
          <w:rFonts w:ascii="Times New Roman" w:hAnsi="Times New Roman" w:cs="Times New Roman"/>
          <w:sz w:val="28"/>
          <w:szCs w:val="28"/>
        </w:rPr>
        <w:t>–</w:t>
      </w:r>
      <w:r w:rsidRPr="004427C4">
        <w:rPr>
          <w:rFonts w:ascii="Times New Roman" w:hAnsi="Times New Roman" w:cs="Times New Roman"/>
          <w:sz w:val="28"/>
          <w:szCs w:val="28"/>
        </w:rPr>
        <w:t xml:space="preserve"> от</w:t>
      </w:r>
      <w:r>
        <w:rPr>
          <w:rFonts w:ascii="Times New Roman" w:hAnsi="Times New Roman" w:cs="Times New Roman"/>
          <w:sz w:val="28"/>
          <w:szCs w:val="28"/>
        </w:rPr>
        <w:t xml:space="preserve"> </w:t>
      </w:r>
      <w:r w:rsidRPr="004427C4">
        <w:rPr>
          <w:rFonts w:ascii="Times New Roman" w:hAnsi="Times New Roman" w:cs="Times New Roman"/>
          <w:sz w:val="28"/>
          <w:szCs w:val="28"/>
        </w:rPr>
        <w:t xml:space="preserve">двухсот тысяч до пятисот тысяч рублей. </w:t>
      </w:r>
    </w:p>
    <w:p w:rsidR="004427C4" w:rsidRPr="004427C4" w:rsidRDefault="004427C4" w:rsidP="004427C4">
      <w:pPr>
        <w:autoSpaceDE w:val="0"/>
        <w:autoSpaceDN w:val="0"/>
        <w:adjustRightInd w:val="0"/>
        <w:spacing w:after="0" w:line="240" w:lineRule="auto"/>
        <w:ind w:firstLine="851"/>
        <w:jc w:val="both"/>
        <w:rPr>
          <w:rFonts w:ascii="Times New Roman" w:hAnsi="Times New Roman" w:cs="Times New Roman"/>
          <w:sz w:val="28"/>
          <w:szCs w:val="28"/>
        </w:rPr>
      </w:pPr>
      <w:r w:rsidRPr="004427C4">
        <w:rPr>
          <w:rFonts w:ascii="Times New Roman" w:hAnsi="Times New Roman" w:cs="Times New Roman"/>
          <w:sz w:val="28"/>
          <w:szCs w:val="28"/>
        </w:rPr>
        <w:t>В остальных сферах деятельности административная ответственность предусмотрена ч</w:t>
      </w:r>
      <w:r w:rsidR="00EE4BA9">
        <w:rPr>
          <w:rFonts w:ascii="Times New Roman" w:hAnsi="Times New Roman" w:cs="Times New Roman"/>
          <w:sz w:val="28"/>
          <w:szCs w:val="28"/>
        </w:rPr>
        <w:t xml:space="preserve">асти </w:t>
      </w:r>
      <w:r w:rsidRPr="004427C4">
        <w:rPr>
          <w:rFonts w:ascii="Times New Roman" w:hAnsi="Times New Roman" w:cs="Times New Roman"/>
          <w:sz w:val="28"/>
          <w:szCs w:val="28"/>
        </w:rPr>
        <w:t xml:space="preserve">1 статьи </w:t>
      </w:r>
      <w:r w:rsidR="00EE4BA9">
        <w:rPr>
          <w:rFonts w:ascii="Times New Roman" w:hAnsi="Times New Roman" w:cs="Times New Roman"/>
          <w:sz w:val="28"/>
          <w:szCs w:val="28"/>
        </w:rPr>
        <w:t xml:space="preserve">19.8.1 </w:t>
      </w:r>
      <w:r w:rsidRPr="004427C4">
        <w:rPr>
          <w:rFonts w:ascii="Times New Roman" w:hAnsi="Times New Roman" w:cs="Times New Roman"/>
          <w:sz w:val="28"/>
          <w:szCs w:val="28"/>
        </w:rPr>
        <w:t xml:space="preserve">КоАП РФ. Штраф на должностных лиц составляет от пяти тысяч до двадцати тысяч рублей; на юридических лиц </w:t>
      </w:r>
      <w:r>
        <w:rPr>
          <w:rFonts w:ascii="Times New Roman" w:hAnsi="Times New Roman" w:cs="Times New Roman"/>
          <w:sz w:val="28"/>
          <w:szCs w:val="28"/>
        </w:rPr>
        <w:t>–</w:t>
      </w:r>
      <w:r w:rsidRPr="004427C4">
        <w:rPr>
          <w:rFonts w:ascii="Times New Roman" w:hAnsi="Times New Roman" w:cs="Times New Roman"/>
          <w:sz w:val="28"/>
          <w:szCs w:val="28"/>
        </w:rPr>
        <w:t xml:space="preserve"> от</w:t>
      </w:r>
      <w:r>
        <w:rPr>
          <w:rFonts w:ascii="Times New Roman" w:hAnsi="Times New Roman" w:cs="Times New Roman"/>
          <w:sz w:val="28"/>
          <w:szCs w:val="28"/>
        </w:rPr>
        <w:t xml:space="preserve"> </w:t>
      </w:r>
      <w:r w:rsidRPr="004427C4">
        <w:rPr>
          <w:rFonts w:ascii="Times New Roman" w:hAnsi="Times New Roman" w:cs="Times New Roman"/>
          <w:sz w:val="28"/>
          <w:szCs w:val="28"/>
        </w:rPr>
        <w:t xml:space="preserve">ста тысяч до пятисот тысяч рублей. </w:t>
      </w:r>
    </w:p>
    <w:p w:rsidR="004427C4" w:rsidRPr="004427C4" w:rsidRDefault="004427C4" w:rsidP="004427C4">
      <w:pPr>
        <w:autoSpaceDE w:val="0"/>
        <w:autoSpaceDN w:val="0"/>
        <w:adjustRightInd w:val="0"/>
        <w:spacing w:after="0" w:line="240" w:lineRule="auto"/>
        <w:ind w:firstLine="851"/>
        <w:jc w:val="both"/>
        <w:rPr>
          <w:rFonts w:ascii="Times New Roman" w:hAnsi="Times New Roman" w:cs="Times New Roman"/>
          <w:sz w:val="28"/>
          <w:szCs w:val="28"/>
        </w:rPr>
      </w:pPr>
      <w:r w:rsidRPr="004427C4">
        <w:rPr>
          <w:rFonts w:ascii="Times New Roman" w:hAnsi="Times New Roman" w:cs="Times New Roman"/>
          <w:sz w:val="28"/>
          <w:szCs w:val="28"/>
        </w:rPr>
        <w:t>Совершение административного правонарушения должностным лицом, ранее подвергнутым административному наказанию за аналогичное административное правонарушение</w:t>
      </w:r>
      <w:r>
        <w:rPr>
          <w:rFonts w:ascii="Times New Roman" w:hAnsi="Times New Roman" w:cs="Times New Roman"/>
          <w:sz w:val="28"/>
          <w:szCs w:val="28"/>
        </w:rPr>
        <w:t>,</w:t>
      </w:r>
      <w:r w:rsidRPr="004427C4">
        <w:rPr>
          <w:rFonts w:ascii="Times New Roman" w:hAnsi="Times New Roman" w:cs="Times New Roman"/>
          <w:sz w:val="28"/>
          <w:szCs w:val="28"/>
        </w:rPr>
        <w:t xml:space="preserve"> </w:t>
      </w:r>
      <w:r>
        <w:rPr>
          <w:rFonts w:ascii="Times New Roman" w:hAnsi="Times New Roman" w:cs="Times New Roman"/>
          <w:sz w:val="28"/>
          <w:szCs w:val="28"/>
        </w:rPr>
        <w:t>–</w:t>
      </w:r>
      <w:r w:rsidRPr="004427C4">
        <w:rPr>
          <w:rFonts w:ascii="Times New Roman" w:hAnsi="Times New Roman" w:cs="Times New Roman"/>
          <w:sz w:val="28"/>
          <w:szCs w:val="28"/>
        </w:rPr>
        <w:t xml:space="preserve"> влечет</w:t>
      </w:r>
      <w:r>
        <w:rPr>
          <w:rFonts w:ascii="Times New Roman" w:hAnsi="Times New Roman" w:cs="Times New Roman"/>
          <w:sz w:val="28"/>
          <w:szCs w:val="28"/>
        </w:rPr>
        <w:t xml:space="preserve"> </w:t>
      </w:r>
      <w:r w:rsidRPr="004427C4">
        <w:rPr>
          <w:rFonts w:ascii="Times New Roman" w:hAnsi="Times New Roman" w:cs="Times New Roman"/>
          <w:sz w:val="28"/>
          <w:szCs w:val="28"/>
        </w:rPr>
        <w:t xml:space="preserve">дисквалификацию на срок от одного года до трех лет. </w:t>
      </w:r>
    </w:p>
    <w:p w:rsidR="004427C4" w:rsidRPr="004427C4" w:rsidRDefault="004427C4" w:rsidP="004427C4">
      <w:pPr>
        <w:autoSpaceDE w:val="0"/>
        <w:autoSpaceDN w:val="0"/>
        <w:adjustRightInd w:val="0"/>
        <w:spacing w:after="0" w:line="240" w:lineRule="auto"/>
        <w:ind w:firstLine="851"/>
        <w:jc w:val="both"/>
        <w:rPr>
          <w:rFonts w:ascii="Times New Roman" w:hAnsi="Times New Roman" w:cs="Times New Roman"/>
          <w:sz w:val="28"/>
          <w:szCs w:val="28"/>
        </w:rPr>
      </w:pPr>
      <w:r w:rsidRPr="004427C4">
        <w:rPr>
          <w:rFonts w:ascii="Times New Roman" w:hAnsi="Times New Roman" w:cs="Times New Roman"/>
          <w:sz w:val="28"/>
          <w:szCs w:val="28"/>
        </w:rPr>
        <w:t xml:space="preserve">Кроме этого отсутствует возможность по замене указанных штрафов на предупреждение. </w:t>
      </w:r>
    </w:p>
    <w:p w:rsidR="004427C4" w:rsidRPr="004427C4" w:rsidRDefault="004427C4" w:rsidP="004427C4">
      <w:pPr>
        <w:pStyle w:val="Default"/>
        <w:ind w:firstLine="851"/>
        <w:jc w:val="both"/>
        <w:rPr>
          <w:rFonts w:ascii="Times New Roman" w:hAnsi="Times New Roman" w:cs="Times New Roman"/>
          <w:sz w:val="28"/>
          <w:szCs w:val="28"/>
        </w:rPr>
      </w:pPr>
      <w:r w:rsidRPr="004427C4">
        <w:rPr>
          <w:rFonts w:ascii="Times New Roman" w:hAnsi="Times New Roman" w:cs="Times New Roman"/>
          <w:color w:val="auto"/>
          <w:sz w:val="28"/>
          <w:szCs w:val="28"/>
        </w:rPr>
        <w:t>В целях недопущения таких штрафных санкций рекомендуем подконтрольным субъектам отслеживать изменения нормативных правовых актов</w:t>
      </w:r>
      <w:r>
        <w:rPr>
          <w:rFonts w:ascii="Times New Roman" w:hAnsi="Times New Roman" w:cs="Times New Roman"/>
          <w:color w:val="auto"/>
          <w:sz w:val="28"/>
          <w:szCs w:val="28"/>
        </w:rPr>
        <w:t>,</w:t>
      </w:r>
      <w:r w:rsidRPr="004427C4">
        <w:rPr>
          <w:rFonts w:ascii="Times New Roman" w:hAnsi="Times New Roman" w:cs="Times New Roman"/>
          <w:color w:val="auto"/>
          <w:sz w:val="28"/>
          <w:szCs w:val="28"/>
        </w:rPr>
        <w:t xml:space="preserve"> отслеживать информацию, публикуемую на сайте Комитета</w:t>
      </w:r>
      <w:r>
        <w:rPr>
          <w:rFonts w:ascii="Times New Roman" w:hAnsi="Times New Roman" w:cs="Times New Roman"/>
          <w:color w:val="auto"/>
          <w:sz w:val="28"/>
          <w:szCs w:val="28"/>
        </w:rPr>
        <w:t>.</w:t>
      </w:r>
      <w:r w:rsidRPr="004427C4">
        <w:rPr>
          <w:rFonts w:ascii="Times New Roman" w:hAnsi="Times New Roman" w:cs="Times New Roman"/>
          <w:color w:val="auto"/>
          <w:sz w:val="28"/>
          <w:szCs w:val="28"/>
        </w:rPr>
        <w:t xml:space="preserve"> При</w:t>
      </w:r>
      <w:r>
        <w:rPr>
          <w:rFonts w:ascii="Times New Roman" w:hAnsi="Times New Roman" w:cs="Times New Roman"/>
          <w:color w:val="auto"/>
          <w:sz w:val="28"/>
          <w:szCs w:val="28"/>
        </w:rPr>
        <w:t xml:space="preserve"> </w:t>
      </w:r>
      <w:r w:rsidRPr="004427C4">
        <w:rPr>
          <w:rFonts w:ascii="Times New Roman" w:hAnsi="Times New Roman" w:cs="Times New Roman"/>
          <w:sz w:val="28"/>
          <w:szCs w:val="28"/>
        </w:rPr>
        <w:t xml:space="preserve">возникновении вопросов, связанных с соблюдением обязательных требований, взаимодействовать с должностными лицами Комитета. </w:t>
      </w:r>
    </w:p>
    <w:p w:rsidR="005E3437" w:rsidRDefault="004427C4" w:rsidP="004427C4">
      <w:pPr>
        <w:pStyle w:val="Default"/>
        <w:ind w:firstLine="851"/>
        <w:jc w:val="both"/>
        <w:rPr>
          <w:sz w:val="28"/>
          <w:szCs w:val="28"/>
        </w:rPr>
      </w:pPr>
      <w:r>
        <w:rPr>
          <w:sz w:val="28"/>
          <w:szCs w:val="28"/>
        </w:rPr>
        <w:t>Перечень нормативных правовых актов, в которых закреплены обязанности регулируемых организаций, представлен в таблице.</w:t>
      </w:r>
    </w:p>
    <w:p w:rsidR="004427C4" w:rsidRDefault="004427C4" w:rsidP="004427C4">
      <w:pPr>
        <w:pStyle w:val="12"/>
        <w:keepNext/>
        <w:keepLines/>
        <w:shd w:val="clear" w:color="auto" w:fill="auto"/>
        <w:spacing w:before="0" w:line="280" w:lineRule="exact"/>
        <w:ind w:right="80" w:firstLine="0"/>
        <w:rPr>
          <w:color w:val="000000"/>
          <w:lang w:eastAsia="ru-RU" w:bidi="ru-RU"/>
        </w:rPr>
        <w:sectPr w:rsidR="004427C4" w:rsidSect="00655920">
          <w:headerReference w:type="default" r:id="rId11"/>
          <w:type w:val="continuous"/>
          <w:pgSz w:w="11906" w:h="16838"/>
          <w:pgMar w:top="567" w:right="709" w:bottom="1077" w:left="1701" w:header="709" w:footer="709" w:gutter="0"/>
          <w:cols w:space="708"/>
          <w:titlePg/>
          <w:docGrid w:linePitch="360"/>
        </w:sectPr>
      </w:pPr>
      <w:bookmarkStart w:id="2" w:name="bookmark4"/>
    </w:p>
    <w:p w:rsidR="004427C4" w:rsidRDefault="004427C4" w:rsidP="004427C4">
      <w:pPr>
        <w:pStyle w:val="12"/>
        <w:keepNext/>
        <w:keepLines/>
        <w:shd w:val="clear" w:color="auto" w:fill="auto"/>
        <w:spacing w:before="0" w:line="280" w:lineRule="exact"/>
        <w:ind w:right="80" w:firstLine="0"/>
      </w:pPr>
      <w:r>
        <w:rPr>
          <w:color w:val="000000"/>
          <w:lang w:eastAsia="ru-RU" w:bidi="ru-RU"/>
        </w:rPr>
        <w:lastRenderedPageBreak/>
        <w:t>Р</w:t>
      </w:r>
      <w:bookmarkEnd w:id="2"/>
      <w:r>
        <w:rPr>
          <w:color w:val="000000"/>
          <w:lang w:eastAsia="ru-RU" w:bidi="ru-RU"/>
        </w:rPr>
        <w:t>уководство</w:t>
      </w:r>
    </w:p>
    <w:p w:rsidR="004427C4" w:rsidRDefault="004427C4" w:rsidP="004427C4">
      <w:pPr>
        <w:pStyle w:val="30"/>
        <w:shd w:val="clear" w:color="auto" w:fill="auto"/>
        <w:spacing w:after="0" w:line="280" w:lineRule="exact"/>
        <w:ind w:right="80"/>
        <w:jc w:val="center"/>
      </w:pPr>
      <w:r>
        <w:rPr>
          <w:color w:val="000000"/>
          <w:lang w:eastAsia="ru-RU" w:bidi="ru-RU"/>
        </w:rPr>
        <w:t>по соблюдению обязательных требований в области государственного регулирования и контроля цен (тарифов)</w:t>
      </w:r>
    </w:p>
    <w:p w:rsidR="004427C4" w:rsidRPr="00700C97" w:rsidRDefault="004427C4" w:rsidP="004427C4">
      <w:pPr>
        <w:pStyle w:val="Default"/>
        <w:rPr>
          <w:b/>
          <w:bCs/>
          <w:sz w:val="16"/>
          <w:szCs w:val="16"/>
        </w:rPr>
      </w:pPr>
      <w:r>
        <w:rPr>
          <w:b/>
          <w:bCs/>
          <w:sz w:val="28"/>
          <w:szCs w:val="28"/>
        </w:rPr>
        <w:t xml:space="preserve"> </w:t>
      </w:r>
    </w:p>
    <w:tbl>
      <w:tblPr>
        <w:tblStyle w:val="ad"/>
        <w:tblW w:w="15984" w:type="dxa"/>
        <w:tblLook w:val="04A0" w:firstRow="1" w:lastRow="0" w:firstColumn="1" w:lastColumn="0" w:noHBand="0" w:noVBand="1"/>
      </w:tblPr>
      <w:tblGrid>
        <w:gridCol w:w="4077"/>
        <w:gridCol w:w="4536"/>
        <w:gridCol w:w="3685"/>
        <w:gridCol w:w="3686"/>
      </w:tblGrid>
      <w:tr w:rsidR="00863F07" w:rsidTr="004F051F">
        <w:trPr>
          <w:tblHeader/>
        </w:trPr>
        <w:tc>
          <w:tcPr>
            <w:tcW w:w="4077" w:type="dxa"/>
            <w:vAlign w:val="center"/>
          </w:tcPr>
          <w:p w:rsidR="00863F07" w:rsidRPr="00167A20" w:rsidRDefault="00863F07" w:rsidP="00167A20">
            <w:pPr>
              <w:pStyle w:val="Default"/>
              <w:ind w:left="-57" w:right="-57"/>
              <w:jc w:val="center"/>
              <w:rPr>
                <w:rFonts w:ascii="Times New Roman" w:hAnsi="Times New Roman" w:cs="Times New Roman"/>
                <w:b/>
                <w:bCs/>
                <w:sz w:val="21"/>
                <w:szCs w:val="21"/>
              </w:rPr>
            </w:pPr>
            <w:proofErr w:type="gramStart"/>
            <w:r w:rsidRPr="00167A20">
              <w:rPr>
                <w:rStyle w:val="212pt"/>
                <w:rFonts w:eastAsia="MS Reference Sans Serif"/>
                <w:sz w:val="21"/>
                <w:szCs w:val="21"/>
              </w:rPr>
              <w:t>Обязательные требования по представляемой (раскрываемой) информация</w:t>
            </w:r>
            <w:proofErr w:type="gramEnd"/>
          </w:p>
        </w:tc>
        <w:tc>
          <w:tcPr>
            <w:tcW w:w="4536" w:type="dxa"/>
            <w:vAlign w:val="center"/>
          </w:tcPr>
          <w:p w:rsidR="00863F07" w:rsidRPr="00167A20" w:rsidRDefault="00863F07" w:rsidP="00167A20">
            <w:pPr>
              <w:pStyle w:val="Default"/>
              <w:ind w:left="-57" w:right="-57"/>
              <w:jc w:val="center"/>
              <w:rPr>
                <w:rFonts w:ascii="Times New Roman" w:hAnsi="Times New Roman" w:cs="Times New Roman"/>
                <w:b/>
                <w:bCs/>
                <w:sz w:val="21"/>
                <w:szCs w:val="21"/>
              </w:rPr>
            </w:pPr>
            <w:r w:rsidRPr="00167A20">
              <w:rPr>
                <w:rStyle w:val="212pt"/>
                <w:rFonts w:eastAsia="MS Reference Sans Serif"/>
                <w:sz w:val="21"/>
                <w:szCs w:val="21"/>
              </w:rPr>
              <w:t>Срок исполнения обязательных требований</w:t>
            </w:r>
          </w:p>
        </w:tc>
        <w:tc>
          <w:tcPr>
            <w:tcW w:w="3685" w:type="dxa"/>
            <w:vAlign w:val="center"/>
          </w:tcPr>
          <w:p w:rsidR="00863F07" w:rsidRPr="00167A20" w:rsidRDefault="00863F07" w:rsidP="00167A20">
            <w:pPr>
              <w:pStyle w:val="Default"/>
              <w:ind w:left="-57" w:right="-57"/>
              <w:jc w:val="center"/>
              <w:rPr>
                <w:rFonts w:ascii="Times New Roman" w:hAnsi="Times New Roman" w:cs="Times New Roman"/>
                <w:b/>
                <w:bCs/>
                <w:sz w:val="21"/>
                <w:szCs w:val="21"/>
              </w:rPr>
            </w:pPr>
            <w:r w:rsidRPr="00167A20">
              <w:rPr>
                <w:rStyle w:val="212pt"/>
                <w:rFonts w:eastAsia="MS Reference Sans Serif"/>
                <w:sz w:val="21"/>
                <w:szCs w:val="21"/>
              </w:rPr>
              <w:t>Нормативные правовые документы, содержащие обязательные требования</w:t>
            </w:r>
          </w:p>
        </w:tc>
        <w:tc>
          <w:tcPr>
            <w:tcW w:w="3686" w:type="dxa"/>
            <w:vAlign w:val="center"/>
          </w:tcPr>
          <w:p w:rsidR="00863F07" w:rsidRPr="00167A20" w:rsidRDefault="00863F07" w:rsidP="00167A20">
            <w:pPr>
              <w:pStyle w:val="Default"/>
              <w:ind w:left="-57" w:right="-57"/>
              <w:jc w:val="center"/>
              <w:rPr>
                <w:rFonts w:ascii="Times New Roman" w:hAnsi="Times New Roman" w:cs="Times New Roman"/>
                <w:b/>
                <w:bCs/>
                <w:sz w:val="21"/>
                <w:szCs w:val="21"/>
              </w:rPr>
            </w:pPr>
            <w:r w:rsidRPr="00167A20">
              <w:rPr>
                <w:rStyle w:val="212pt"/>
                <w:rFonts w:eastAsia="MS Reference Sans Serif"/>
                <w:sz w:val="21"/>
                <w:szCs w:val="21"/>
              </w:rPr>
              <w:t>Ответственность</w:t>
            </w:r>
          </w:p>
        </w:tc>
      </w:tr>
      <w:tr w:rsidR="00863F07" w:rsidTr="004F051F">
        <w:trPr>
          <w:trHeight w:val="225"/>
        </w:trPr>
        <w:tc>
          <w:tcPr>
            <w:tcW w:w="15984" w:type="dxa"/>
            <w:gridSpan w:val="4"/>
          </w:tcPr>
          <w:p w:rsidR="00863F07" w:rsidRPr="00167A20" w:rsidRDefault="00863F07" w:rsidP="00167A20">
            <w:pPr>
              <w:pStyle w:val="Default"/>
              <w:ind w:left="-57" w:right="-57"/>
              <w:jc w:val="center"/>
              <w:rPr>
                <w:rFonts w:ascii="Times New Roman" w:hAnsi="Times New Roman" w:cs="Times New Roman"/>
                <w:b/>
                <w:bCs/>
                <w:sz w:val="21"/>
                <w:szCs w:val="21"/>
              </w:rPr>
            </w:pPr>
            <w:r w:rsidRPr="00167A20">
              <w:rPr>
                <w:rStyle w:val="214pt"/>
                <w:rFonts w:eastAsiaTheme="minorHAnsi"/>
                <w:sz w:val="21"/>
                <w:szCs w:val="21"/>
              </w:rPr>
              <w:t>Теплоснабжение</w:t>
            </w:r>
          </w:p>
        </w:tc>
      </w:tr>
      <w:tr w:rsidR="00700C97" w:rsidTr="004F051F">
        <w:trPr>
          <w:trHeight w:val="699"/>
        </w:trPr>
        <w:tc>
          <w:tcPr>
            <w:tcW w:w="4077" w:type="dxa"/>
          </w:tcPr>
          <w:p w:rsidR="00700C97" w:rsidRPr="00167A20" w:rsidRDefault="00700C97" w:rsidP="00167A20">
            <w:pPr>
              <w:pStyle w:val="20"/>
              <w:shd w:val="clear" w:color="auto" w:fill="auto"/>
              <w:spacing w:after="0" w:line="240" w:lineRule="auto"/>
              <w:ind w:left="-57" w:right="-57" w:firstLine="0"/>
              <w:jc w:val="both"/>
              <w:rPr>
                <w:sz w:val="21"/>
                <w:szCs w:val="21"/>
              </w:rPr>
            </w:pPr>
            <w:r w:rsidRPr="00167A20">
              <w:rPr>
                <w:rStyle w:val="212pt0"/>
                <w:sz w:val="21"/>
                <w:szCs w:val="21"/>
              </w:rPr>
              <w:t>Предложение об установлении цен (тарифов) и заявление о выборе метода регулирования цен (тарифов) (корректировка долгосрочных тарифов).</w:t>
            </w:r>
          </w:p>
          <w:p w:rsidR="00700C97" w:rsidRPr="00167A20" w:rsidRDefault="00700C97" w:rsidP="00167A20">
            <w:pPr>
              <w:pStyle w:val="20"/>
              <w:shd w:val="clear" w:color="auto" w:fill="auto"/>
              <w:spacing w:after="0" w:line="240" w:lineRule="auto"/>
              <w:ind w:left="-57" w:right="-57" w:firstLine="0"/>
              <w:jc w:val="both"/>
              <w:rPr>
                <w:sz w:val="21"/>
                <w:szCs w:val="21"/>
              </w:rPr>
            </w:pPr>
            <w:r w:rsidRPr="00167A20">
              <w:rPr>
                <w:rStyle w:val="212pt0"/>
                <w:sz w:val="21"/>
                <w:szCs w:val="21"/>
              </w:rPr>
              <w:t>Документы и материалы представляются в соответствии с Правилами.</w:t>
            </w:r>
          </w:p>
          <w:p w:rsidR="00700C97" w:rsidRPr="00167A20" w:rsidRDefault="00700C97" w:rsidP="00167A20">
            <w:pPr>
              <w:pStyle w:val="Default"/>
              <w:ind w:left="-57" w:right="-57"/>
              <w:jc w:val="both"/>
              <w:rPr>
                <w:rStyle w:val="212pt0"/>
                <w:rFonts w:eastAsiaTheme="minorHAnsi"/>
                <w:sz w:val="21"/>
                <w:szCs w:val="21"/>
              </w:rPr>
            </w:pPr>
            <w:r w:rsidRPr="00167A20">
              <w:rPr>
                <w:rStyle w:val="212pt0"/>
                <w:rFonts w:eastAsiaTheme="minorHAnsi"/>
                <w:sz w:val="21"/>
                <w:szCs w:val="21"/>
              </w:rPr>
              <w:t xml:space="preserve">Перечень документов, прилагаемых к заявлению об установлении тарифов, предусмотрен </w:t>
            </w:r>
            <w:proofErr w:type="spellStart"/>
            <w:r w:rsidRPr="00167A20">
              <w:rPr>
                <w:rStyle w:val="212pt0"/>
                <w:rFonts w:eastAsiaTheme="minorHAnsi"/>
                <w:sz w:val="21"/>
                <w:szCs w:val="21"/>
              </w:rPr>
              <w:t>п</w:t>
            </w:r>
            <w:r w:rsidR="00312B18">
              <w:rPr>
                <w:rStyle w:val="212pt0"/>
                <w:rFonts w:eastAsiaTheme="minorHAnsi"/>
                <w:sz w:val="21"/>
                <w:szCs w:val="21"/>
              </w:rPr>
              <w:t>.п</w:t>
            </w:r>
            <w:proofErr w:type="spellEnd"/>
            <w:r w:rsidR="00312B18">
              <w:rPr>
                <w:rStyle w:val="212pt0"/>
                <w:rFonts w:eastAsiaTheme="minorHAnsi"/>
                <w:sz w:val="21"/>
                <w:szCs w:val="21"/>
              </w:rPr>
              <w:t>.</w:t>
            </w:r>
            <w:r w:rsidRPr="00167A20">
              <w:rPr>
                <w:rStyle w:val="212pt0"/>
                <w:rFonts w:eastAsiaTheme="minorHAnsi"/>
                <w:sz w:val="21"/>
                <w:szCs w:val="21"/>
              </w:rPr>
              <w:t xml:space="preserve"> 15, 16, 16(1), 16(2), 16(3) Правил</w:t>
            </w:r>
            <w:r w:rsidR="00655920">
              <w:rPr>
                <w:rStyle w:val="212pt0"/>
                <w:rFonts w:eastAsiaTheme="minorHAnsi"/>
                <w:sz w:val="21"/>
                <w:szCs w:val="21"/>
              </w:rPr>
              <w:t>.</w:t>
            </w:r>
          </w:p>
          <w:p w:rsidR="00700C97" w:rsidRPr="00167A20" w:rsidRDefault="00700C97" w:rsidP="00167A20">
            <w:pPr>
              <w:pStyle w:val="Default"/>
              <w:ind w:left="-57" w:right="-57"/>
              <w:jc w:val="both"/>
              <w:rPr>
                <w:rStyle w:val="212pt0"/>
                <w:rFonts w:eastAsiaTheme="minorHAnsi"/>
                <w:sz w:val="21"/>
                <w:szCs w:val="21"/>
              </w:rPr>
            </w:pPr>
          </w:p>
          <w:p w:rsidR="00700C97" w:rsidRPr="00167A20" w:rsidRDefault="00700C97" w:rsidP="00167A20">
            <w:pPr>
              <w:pStyle w:val="Default"/>
              <w:ind w:left="-57" w:right="-57"/>
              <w:jc w:val="both"/>
              <w:rPr>
                <w:rStyle w:val="212pt0"/>
                <w:rFonts w:eastAsiaTheme="minorHAnsi"/>
                <w:sz w:val="21"/>
                <w:szCs w:val="21"/>
              </w:rPr>
            </w:pPr>
          </w:p>
          <w:p w:rsidR="00700C97" w:rsidRPr="00167A20" w:rsidRDefault="00700C97" w:rsidP="00167A20">
            <w:pPr>
              <w:pStyle w:val="Default"/>
              <w:ind w:left="-57" w:right="-57"/>
              <w:jc w:val="both"/>
              <w:rPr>
                <w:rStyle w:val="212pt0"/>
                <w:rFonts w:eastAsiaTheme="minorHAnsi"/>
                <w:sz w:val="21"/>
                <w:szCs w:val="21"/>
              </w:rPr>
            </w:pPr>
          </w:p>
          <w:p w:rsidR="00700C97" w:rsidRPr="00167A20" w:rsidRDefault="00700C97" w:rsidP="00167A20">
            <w:pPr>
              <w:pStyle w:val="Default"/>
              <w:ind w:left="-57" w:right="-57"/>
              <w:jc w:val="both"/>
              <w:rPr>
                <w:rStyle w:val="212pt0"/>
                <w:rFonts w:eastAsiaTheme="minorHAnsi"/>
                <w:sz w:val="21"/>
                <w:szCs w:val="21"/>
              </w:rPr>
            </w:pPr>
          </w:p>
          <w:p w:rsidR="00700C97" w:rsidRPr="00167A20" w:rsidRDefault="00700C97" w:rsidP="00167A20">
            <w:pPr>
              <w:pStyle w:val="Default"/>
              <w:ind w:left="-57" w:right="-57"/>
              <w:jc w:val="both"/>
              <w:rPr>
                <w:rStyle w:val="212pt0"/>
                <w:rFonts w:eastAsiaTheme="minorHAnsi"/>
                <w:sz w:val="21"/>
                <w:szCs w:val="21"/>
              </w:rPr>
            </w:pPr>
          </w:p>
          <w:p w:rsidR="00700C97" w:rsidRPr="00167A20" w:rsidRDefault="00700C97" w:rsidP="00167A20">
            <w:pPr>
              <w:pStyle w:val="Default"/>
              <w:ind w:left="-57" w:right="-57"/>
              <w:jc w:val="both"/>
              <w:rPr>
                <w:rStyle w:val="212pt0"/>
                <w:rFonts w:eastAsiaTheme="minorHAnsi"/>
                <w:sz w:val="21"/>
                <w:szCs w:val="21"/>
              </w:rPr>
            </w:pPr>
          </w:p>
          <w:p w:rsidR="00700C97" w:rsidRPr="00167A20" w:rsidRDefault="00700C97" w:rsidP="00167A20">
            <w:pPr>
              <w:pStyle w:val="Default"/>
              <w:ind w:left="-57" w:right="-57"/>
              <w:jc w:val="both"/>
              <w:rPr>
                <w:rStyle w:val="212pt0"/>
                <w:rFonts w:eastAsiaTheme="minorHAnsi"/>
                <w:sz w:val="21"/>
                <w:szCs w:val="21"/>
              </w:rPr>
            </w:pPr>
          </w:p>
          <w:p w:rsidR="00700C97" w:rsidRPr="00167A20" w:rsidRDefault="00700C97" w:rsidP="00167A20">
            <w:pPr>
              <w:pStyle w:val="Default"/>
              <w:ind w:left="-57" w:right="-57"/>
              <w:jc w:val="both"/>
              <w:rPr>
                <w:rStyle w:val="212pt0"/>
                <w:rFonts w:eastAsiaTheme="minorHAnsi"/>
                <w:sz w:val="21"/>
                <w:szCs w:val="21"/>
              </w:rPr>
            </w:pPr>
          </w:p>
          <w:p w:rsidR="00700C97" w:rsidRPr="00167A20" w:rsidRDefault="00700C97" w:rsidP="00167A20">
            <w:pPr>
              <w:pStyle w:val="Default"/>
              <w:ind w:left="-57" w:right="-57"/>
              <w:jc w:val="both"/>
              <w:rPr>
                <w:rStyle w:val="212pt0"/>
                <w:rFonts w:eastAsiaTheme="minorHAnsi"/>
                <w:sz w:val="21"/>
                <w:szCs w:val="21"/>
              </w:rPr>
            </w:pPr>
          </w:p>
          <w:p w:rsidR="00700C97" w:rsidRPr="00167A20" w:rsidRDefault="00700C97" w:rsidP="00167A20">
            <w:pPr>
              <w:pStyle w:val="Default"/>
              <w:ind w:left="-57" w:right="-57"/>
              <w:jc w:val="both"/>
              <w:rPr>
                <w:rStyle w:val="212pt0"/>
                <w:rFonts w:eastAsiaTheme="minorHAnsi"/>
                <w:sz w:val="21"/>
                <w:szCs w:val="21"/>
              </w:rPr>
            </w:pPr>
          </w:p>
          <w:p w:rsidR="00700C97" w:rsidRPr="00167A20" w:rsidRDefault="00700C97" w:rsidP="00167A20">
            <w:pPr>
              <w:pStyle w:val="Default"/>
              <w:ind w:left="-57" w:right="-57"/>
              <w:jc w:val="both"/>
              <w:rPr>
                <w:rStyle w:val="212pt0"/>
                <w:rFonts w:eastAsiaTheme="minorHAnsi"/>
                <w:sz w:val="21"/>
                <w:szCs w:val="21"/>
              </w:rPr>
            </w:pPr>
          </w:p>
          <w:p w:rsidR="00700C97" w:rsidRPr="00167A20" w:rsidRDefault="00700C97" w:rsidP="00167A20">
            <w:pPr>
              <w:pStyle w:val="Default"/>
              <w:ind w:left="-57" w:right="-57"/>
              <w:jc w:val="both"/>
              <w:rPr>
                <w:rStyle w:val="212pt0"/>
                <w:rFonts w:eastAsiaTheme="minorHAnsi"/>
                <w:sz w:val="21"/>
                <w:szCs w:val="21"/>
              </w:rPr>
            </w:pPr>
          </w:p>
          <w:p w:rsidR="00700C97" w:rsidRPr="00167A20" w:rsidRDefault="00700C97" w:rsidP="004F051F">
            <w:pPr>
              <w:pStyle w:val="Default"/>
              <w:ind w:left="-57" w:right="-57"/>
              <w:jc w:val="both"/>
              <w:rPr>
                <w:rFonts w:ascii="Times New Roman" w:hAnsi="Times New Roman" w:cs="Times New Roman"/>
                <w:b/>
                <w:bCs/>
                <w:sz w:val="21"/>
                <w:szCs w:val="21"/>
              </w:rPr>
            </w:pPr>
            <w:r w:rsidRPr="00167A20">
              <w:rPr>
                <w:rStyle w:val="212pt0"/>
                <w:rFonts w:eastAsiaTheme="minorHAnsi"/>
                <w:sz w:val="21"/>
                <w:szCs w:val="21"/>
              </w:rPr>
              <w:t xml:space="preserve">В случае если в ходе анализа представленных регулируемыми организациями предложений возникнет необходимость уточнения предложения об установлении цен (тарифов), орган регулирования запрашивает дополнительные сведения, в том числе подтверждающие фактически понесенные регулируемой организацией расходы в предыдущем периоде регулирования, и копии договоров, указанных в </w:t>
            </w:r>
            <w:proofErr w:type="spellStart"/>
            <w:r w:rsidRPr="00167A20">
              <w:rPr>
                <w:rStyle w:val="212pt0"/>
                <w:rFonts w:eastAsiaTheme="minorHAnsi"/>
                <w:sz w:val="21"/>
                <w:szCs w:val="21"/>
              </w:rPr>
              <w:t>п</w:t>
            </w:r>
            <w:r w:rsidR="004F051F">
              <w:rPr>
                <w:rStyle w:val="212pt0"/>
                <w:rFonts w:eastAsiaTheme="minorHAnsi"/>
                <w:sz w:val="21"/>
                <w:szCs w:val="21"/>
              </w:rPr>
              <w:t>п</w:t>
            </w:r>
            <w:proofErr w:type="spellEnd"/>
            <w:r w:rsidR="004F051F">
              <w:rPr>
                <w:rStyle w:val="212pt0"/>
                <w:rFonts w:eastAsiaTheme="minorHAnsi"/>
                <w:sz w:val="21"/>
                <w:szCs w:val="21"/>
              </w:rPr>
              <w:t>.</w:t>
            </w:r>
            <w:r w:rsidRPr="00167A20">
              <w:rPr>
                <w:rStyle w:val="212pt0"/>
                <w:rFonts w:eastAsiaTheme="minorHAnsi"/>
                <w:sz w:val="21"/>
                <w:szCs w:val="21"/>
              </w:rPr>
              <w:t xml:space="preserve"> </w:t>
            </w:r>
            <w:r w:rsidR="00312B18">
              <w:rPr>
                <w:rStyle w:val="212pt0"/>
                <w:rFonts w:eastAsiaTheme="minorHAnsi"/>
                <w:sz w:val="21"/>
                <w:szCs w:val="21"/>
              </w:rPr>
              <w:t>«</w:t>
            </w:r>
            <w:r w:rsidRPr="00167A20">
              <w:rPr>
                <w:rStyle w:val="212pt0"/>
                <w:rFonts w:eastAsiaTheme="minorHAnsi"/>
                <w:sz w:val="21"/>
                <w:szCs w:val="21"/>
              </w:rPr>
              <w:t>к</w:t>
            </w:r>
            <w:r w:rsidR="00312B18">
              <w:rPr>
                <w:rStyle w:val="212pt0"/>
                <w:rFonts w:eastAsiaTheme="minorHAnsi"/>
                <w:sz w:val="21"/>
                <w:szCs w:val="21"/>
              </w:rPr>
              <w:t>»</w:t>
            </w:r>
            <w:r w:rsidRPr="00167A20">
              <w:rPr>
                <w:rStyle w:val="212pt0"/>
                <w:rFonts w:eastAsiaTheme="minorHAnsi"/>
                <w:sz w:val="21"/>
                <w:szCs w:val="21"/>
              </w:rPr>
              <w:t xml:space="preserve"> п</w:t>
            </w:r>
            <w:r w:rsidR="004F051F">
              <w:rPr>
                <w:rStyle w:val="212pt0"/>
                <w:rFonts w:eastAsiaTheme="minorHAnsi"/>
                <w:sz w:val="21"/>
                <w:szCs w:val="21"/>
              </w:rPr>
              <w:t>.</w:t>
            </w:r>
            <w:r w:rsidRPr="00167A20">
              <w:rPr>
                <w:rStyle w:val="212pt0"/>
                <w:rFonts w:eastAsiaTheme="minorHAnsi"/>
                <w:sz w:val="21"/>
                <w:szCs w:val="21"/>
              </w:rPr>
              <w:t xml:space="preserve"> 16 Правил (п</w:t>
            </w:r>
            <w:r w:rsidR="00312B18">
              <w:rPr>
                <w:rStyle w:val="212pt0"/>
                <w:rFonts w:eastAsiaTheme="minorHAnsi"/>
                <w:sz w:val="21"/>
                <w:szCs w:val="21"/>
              </w:rPr>
              <w:t>.</w:t>
            </w:r>
            <w:r w:rsidRPr="00167A20">
              <w:rPr>
                <w:rStyle w:val="212pt0"/>
                <w:rFonts w:eastAsiaTheme="minorHAnsi"/>
                <w:sz w:val="21"/>
                <w:szCs w:val="21"/>
              </w:rPr>
              <w:t xml:space="preserve"> 20 Правил)</w:t>
            </w:r>
            <w:r w:rsidR="00312B18">
              <w:rPr>
                <w:rStyle w:val="212pt0"/>
                <w:rFonts w:eastAsiaTheme="minorHAnsi"/>
                <w:sz w:val="21"/>
                <w:szCs w:val="21"/>
              </w:rPr>
              <w:t>.</w:t>
            </w:r>
          </w:p>
        </w:tc>
        <w:tc>
          <w:tcPr>
            <w:tcW w:w="4536" w:type="dxa"/>
          </w:tcPr>
          <w:p w:rsidR="00700C97" w:rsidRPr="00167A20" w:rsidRDefault="00700C97" w:rsidP="00167A20">
            <w:pPr>
              <w:pStyle w:val="20"/>
              <w:shd w:val="clear" w:color="auto" w:fill="auto"/>
              <w:spacing w:after="0" w:line="240" w:lineRule="auto"/>
              <w:ind w:left="-57" w:right="-57" w:firstLine="0"/>
              <w:jc w:val="both"/>
              <w:rPr>
                <w:sz w:val="21"/>
                <w:szCs w:val="21"/>
              </w:rPr>
            </w:pPr>
            <w:r w:rsidRPr="00167A20">
              <w:rPr>
                <w:rStyle w:val="212pt0"/>
                <w:sz w:val="21"/>
                <w:szCs w:val="21"/>
              </w:rPr>
              <w:t>До 1 мая года, предшествующего очередному периоду регулирования.</w:t>
            </w:r>
          </w:p>
          <w:p w:rsidR="00700C97" w:rsidRPr="00167A20" w:rsidRDefault="00700C97" w:rsidP="00167A20">
            <w:pPr>
              <w:pStyle w:val="20"/>
              <w:shd w:val="clear" w:color="auto" w:fill="auto"/>
              <w:spacing w:after="0" w:line="240" w:lineRule="auto"/>
              <w:ind w:left="-57" w:right="-57" w:firstLine="0"/>
              <w:jc w:val="both"/>
              <w:rPr>
                <w:sz w:val="21"/>
                <w:szCs w:val="21"/>
              </w:rPr>
            </w:pPr>
            <w:r w:rsidRPr="00167A20">
              <w:rPr>
                <w:rStyle w:val="212pt0"/>
                <w:sz w:val="21"/>
                <w:szCs w:val="21"/>
              </w:rPr>
              <w:t>В случае применения в отношении регулируемой организации метода обеспечения доходности инвестиционного капитала, метода индексации установленных тарифов или метода сравнения аналогов заявление о выборе метода регулирования тарифов представляется в орган регулирования до 1 мая последнего года долгосрочного периода регулирования</w:t>
            </w:r>
            <w:r w:rsidR="00655920">
              <w:rPr>
                <w:rStyle w:val="212pt0"/>
                <w:sz w:val="21"/>
                <w:szCs w:val="21"/>
              </w:rPr>
              <w:t xml:space="preserve"> </w:t>
            </w:r>
            <w:r w:rsidRPr="00167A20">
              <w:rPr>
                <w:rStyle w:val="212pt0"/>
                <w:sz w:val="21"/>
                <w:szCs w:val="21"/>
              </w:rPr>
              <w:t>(п. 13 Правил).</w:t>
            </w:r>
          </w:p>
          <w:p w:rsidR="00700C97" w:rsidRPr="00167A20" w:rsidRDefault="00700C97" w:rsidP="00167A20">
            <w:pPr>
              <w:pStyle w:val="20"/>
              <w:shd w:val="clear" w:color="auto" w:fill="auto"/>
              <w:spacing w:after="0" w:line="240" w:lineRule="auto"/>
              <w:ind w:left="-57" w:right="-57" w:firstLine="0"/>
              <w:jc w:val="both"/>
              <w:rPr>
                <w:color w:val="000000"/>
                <w:sz w:val="21"/>
                <w:szCs w:val="21"/>
                <w:lang w:eastAsia="ru-RU" w:bidi="ru-RU"/>
              </w:rPr>
            </w:pPr>
            <w:proofErr w:type="gramStart"/>
            <w:r w:rsidRPr="00167A20">
              <w:rPr>
                <w:rStyle w:val="212pt0"/>
                <w:sz w:val="21"/>
                <w:szCs w:val="21"/>
              </w:rPr>
              <w:t xml:space="preserve">В случае если в отношении организации ранее не осуществлялось государственное регулирование цен (тарифов), тарифы для таких организаций (на такие виды деятельности) </w:t>
            </w:r>
            <w:r w:rsidRPr="00167A20">
              <w:rPr>
                <w:rStyle w:val="212pt0"/>
                <w:sz w:val="21"/>
                <w:szCs w:val="21"/>
                <w:u w:val="single"/>
              </w:rPr>
              <w:t>на текущий период регулирования</w:t>
            </w:r>
            <w:r w:rsidRPr="00167A20">
              <w:rPr>
                <w:rStyle w:val="212pt0"/>
                <w:sz w:val="21"/>
                <w:szCs w:val="21"/>
              </w:rPr>
              <w:t xml:space="preserve"> рассчитываются независимо от сроков подачи предложений об установлении цен (тарифов), предусмотренных п</w:t>
            </w:r>
            <w:r w:rsidR="004F051F">
              <w:rPr>
                <w:rStyle w:val="212pt0"/>
                <w:sz w:val="21"/>
                <w:szCs w:val="21"/>
              </w:rPr>
              <w:t>.</w:t>
            </w:r>
            <w:r w:rsidRPr="00167A20">
              <w:rPr>
                <w:rStyle w:val="212pt0"/>
                <w:sz w:val="21"/>
                <w:szCs w:val="21"/>
              </w:rPr>
              <w:t xml:space="preserve"> 13 Правил, при условии подачи предложений об установлении цен (тарифов) не позднее 1 ноября текущего года</w:t>
            </w:r>
            <w:r w:rsidR="00312B18">
              <w:rPr>
                <w:rStyle w:val="212pt0"/>
                <w:sz w:val="21"/>
                <w:szCs w:val="21"/>
              </w:rPr>
              <w:t>.</w:t>
            </w:r>
            <w:proofErr w:type="gramEnd"/>
          </w:p>
          <w:p w:rsidR="00700C97" w:rsidRPr="00167A20" w:rsidRDefault="00700C97" w:rsidP="00167A20">
            <w:pPr>
              <w:pStyle w:val="Default"/>
              <w:ind w:left="-57" w:right="-57"/>
              <w:jc w:val="both"/>
              <w:rPr>
                <w:rStyle w:val="212pt0"/>
                <w:rFonts w:eastAsiaTheme="minorHAnsi"/>
                <w:sz w:val="21"/>
                <w:szCs w:val="21"/>
              </w:rPr>
            </w:pPr>
          </w:p>
          <w:p w:rsidR="00700C97" w:rsidRPr="00167A20" w:rsidRDefault="00700C97" w:rsidP="00167A20">
            <w:pPr>
              <w:pStyle w:val="Default"/>
              <w:ind w:left="-57" w:right="-57"/>
              <w:jc w:val="both"/>
              <w:rPr>
                <w:rFonts w:ascii="Times New Roman" w:hAnsi="Times New Roman" w:cs="Times New Roman"/>
                <w:b/>
                <w:bCs/>
                <w:sz w:val="21"/>
                <w:szCs w:val="21"/>
              </w:rPr>
            </w:pPr>
            <w:r w:rsidRPr="00167A20">
              <w:rPr>
                <w:rStyle w:val="212pt0"/>
                <w:rFonts w:eastAsiaTheme="minorHAnsi"/>
                <w:sz w:val="21"/>
                <w:szCs w:val="21"/>
              </w:rPr>
              <w:t>Срок представления сведений определяется органом регулирования, но не может быть менее 7 рабочих дней</w:t>
            </w:r>
            <w:r w:rsidR="00312B18">
              <w:rPr>
                <w:rStyle w:val="212pt0"/>
                <w:rFonts w:eastAsiaTheme="minorHAnsi"/>
                <w:sz w:val="21"/>
                <w:szCs w:val="21"/>
              </w:rPr>
              <w:t>.</w:t>
            </w:r>
          </w:p>
        </w:tc>
        <w:tc>
          <w:tcPr>
            <w:tcW w:w="3685" w:type="dxa"/>
          </w:tcPr>
          <w:p w:rsidR="00700C97" w:rsidRPr="00167A20" w:rsidRDefault="00700C97" w:rsidP="00167A20">
            <w:pPr>
              <w:pStyle w:val="Default"/>
              <w:ind w:left="-57" w:right="-57"/>
              <w:jc w:val="both"/>
              <w:rPr>
                <w:rFonts w:ascii="Times New Roman" w:hAnsi="Times New Roman" w:cs="Times New Roman"/>
                <w:b/>
                <w:bCs/>
                <w:sz w:val="21"/>
                <w:szCs w:val="21"/>
              </w:rPr>
            </w:pPr>
            <w:r w:rsidRPr="00167A20">
              <w:rPr>
                <w:rStyle w:val="212pt0"/>
                <w:rFonts w:eastAsiaTheme="minorHAnsi"/>
                <w:sz w:val="21"/>
                <w:szCs w:val="21"/>
              </w:rPr>
              <w:t>Федеральный закон от 27.07.2010 №190-ФЗ «О теплоснабжении», Основы ценообразования в сфере теплоснабжения, Правила регулирования цен (тарифов) в сфере теплоснабжения (далее - Правила), утвержденные постановлением Правительства РФ от 22.10.2012 № 1075</w:t>
            </w:r>
            <w:r w:rsidR="00655920">
              <w:rPr>
                <w:rStyle w:val="212pt0"/>
                <w:rFonts w:eastAsiaTheme="minorHAnsi"/>
                <w:sz w:val="21"/>
                <w:szCs w:val="21"/>
              </w:rPr>
              <w:t>.</w:t>
            </w:r>
          </w:p>
        </w:tc>
        <w:tc>
          <w:tcPr>
            <w:tcW w:w="3686" w:type="dxa"/>
          </w:tcPr>
          <w:p w:rsidR="00700C97" w:rsidRPr="00167A20" w:rsidRDefault="00700C97" w:rsidP="00167A20">
            <w:pPr>
              <w:pStyle w:val="20"/>
              <w:shd w:val="clear" w:color="auto" w:fill="auto"/>
              <w:spacing w:after="0" w:line="240" w:lineRule="auto"/>
              <w:ind w:left="-57" w:right="-57" w:firstLine="0"/>
              <w:jc w:val="both"/>
              <w:rPr>
                <w:sz w:val="21"/>
                <w:szCs w:val="21"/>
              </w:rPr>
            </w:pPr>
            <w:r w:rsidRPr="00167A20">
              <w:rPr>
                <w:rStyle w:val="212pt0"/>
                <w:sz w:val="21"/>
                <w:szCs w:val="21"/>
              </w:rPr>
              <w:t>Ст. 19.7.1 КоАП РФ</w:t>
            </w:r>
            <w:r w:rsidR="00312B18">
              <w:rPr>
                <w:rStyle w:val="212pt0"/>
                <w:sz w:val="21"/>
                <w:szCs w:val="21"/>
              </w:rPr>
              <w:t>.</w:t>
            </w:r>
          </w:p>
          <w:p w:rsidR="00700C97" w:rsidRPr="00167A20" w:rsidRDefault="00700C97" w:rsidP="00167A20">
            <w:pPr>
              <w:pStyle w:val="20"/>
              <w:shd w:val="clear" w:color="auto" w:fill="auto"/>
              <w:spacing w:after="0" w:line="240" w:lineRule="auto"/>
              <w:ind w:left="-57" w:right="-57" w:firstLine="0"/>
              <w:jc w:val="both"/>
              <w:rPr>
                <w:sz w:val="21"/>
                <w:szCs w:val="21"/>
              </w:rPr>
            </w:pPr>
            <w:r w:rsidRPr="00167A20">
              <w:rPr>
                <w:rStyle w:val="212pt0"/>
                <w:sz w:val="21"/>
                <w:szCs w:val="21"/>
              </w:rPr>
              <w:t>Ст. 14.6 КоАП РФ</w:t>
            </w:r>
            <w:r w:rsidR="00167A20">
              <w:rPr>
                <w:rStyle w:val="212pt0"/>
                <w:sz w:val="21"/>
                <w:szCs w:val="21"/>
              </w:rPr>
              <w:t xml:space="preserve"> </w:t>
            </w:r>
            <w:r w:rsidRPr="00167A20">
              <w:rPr>
                <w:rStyle w:val="212pt0"/>
                <w:sz w:val="21"/>
                <w:szCs w:val="21"/>
              </w:rPr>
              <w:t>(ч.1 – завышение регулируемых цен (тарифов),</w:t>
            </w:r>
            <w:r w:rsidR="00167A20">
              <w:rPr>
                <w:rStyle w:val="212pt0"/>
                <w:sz w:val="21"/>
                <w:szCs w:val="21"/>
              </w:rPr>
              <w:t xml:space="preserve"> </w:t>
            </w:r>
            <w:r w:rsidRPr="00167A20">
              <w:rPr>
                <w:rStyle w:val="212pt0"/>
                <w:sz w:val="21"/>
                <w:szCs w:val="21"/>
              </w:rPr>
              <w:t>ч.2 – занижение регулируемых тарифов и иное нарушение установленного порядка ценообразования)</w:t>
            </w:r>
            <w:r w:rsidR="00312B18">
              <w:rPr>
                <w:rStyle w:val="212pt0"/>
                <w:sz w:val="21"/>
                <w:szCs w:val="21"/>
              </w:rPr>
              <w:t>.</w:t>
            </w:r>
          </w:p>
          <w:p w:rsidR="00700C97" w:rsidRPr="00167A20" w:rsidRDefault="00700C97" w:rsidP="00167A20">
            <w:pPr>
              <w:pStyle w:val="20"/>
              <w:shd w:val="clear" w:color="auto" w:fill="auto"/>
              <w:spacing w:after="0" w:line="240" w:lineRule="auto"/>
              <w:ind w:left="-57" w:right="-57" w:firstLine="0"/>
              <w:jc w:val="both"/>
              <w:rPr>
                <w:rStyle w:val="212pt0"/>
                <w:sz w:val="21"/>
                <w:szCs w:val="21"/>
              </w:rPr>
            </w:pPr>
            <w:r w:rsidRPr="00167A20">
              <w:rPr>
                <w:rStyle w:val="212pt0"/>
                <w:sz w:val="21"/>
                <w:szCs w:val="21"/>
              </w:rPr>
              <w:t>Ст</w:t>
            </w:r>
            <w:r w:rsidR="00846D4C">
              <w:rPr>
                <w:rStyle w:val="212pt0"/>
                <w:sz w:val="21"/>
                <w:szCs w:val="21"/>
              </w:rPr>
              <w:t>.</w:t>
            </w:r>
            <w:r w:rsidRPr="00167A20">
              <w:rPr>
                <w:rStyle w:val="212pt0"/>
                <w:sz w:val="21"/>
                <w:szCs w:val="21"/>
              </w:rPr>
              <w:t xml:space="preserve"> 19.5 ч.</w:t>
            </w:r>
            <w:r w:rsidR="00846D4C">
              <w:rPr>
                <w:rStyle w:val="212pt0"/>
                <w:sz w:val="21"/>
                <w:szCs w:val="21"/>
              </w:rPr>
              <w:t xml:space="preserve"> </w:t>
            </w:r>
            <w:r w:rsidRPr="00167A20">
              <w:rPr>
                <w:rStyle w:val="212pt0"/>
                <w:sz w:val="21"/>
                <w:szCs w:val="21"/>
              </w:rPr>
              <w:t>5 КоАП РФ (в части неисполнения выданного предписания об устранении нарушений)</w:t>
            </w:r>
            <w:r w:rsidR="00312B18">
              <w:rPr>
                <w:rStyle w:val="212pt0"/>
                <w:sz w:val="21"/>
                <w:szCs w:val="21"/>
              </w:rPr>
              <w:t>.</w:t>
            </w:r>
          </w:p>
          <w:p w:rsidR="00700C97" w:rsidRPr="00167A20" w:rsidRDefault="00700C97" w:rsidP="00167A20">
            <w:pPr>
              <w:pStyle w:val="20"/>
              <w:shd w:val="clear" w:color="auto" w:fill="auto"/>
              <w:spacing w:after="0" w:line="240" w:lineRule="auto"/>
              <w:ind w:left="-57" w:right="-57" w:firstLine="0"/>
              <w:jc w:val="both"/>
              <w:rPr>
                <w:sz w:val="21"/>
                <w:szCs w:val="21"/>
              </w:rPr>
            </w:pPr>
          </w:p>
          <w:p w:rsidR="00700C97" w:rsidRPr="00167A20" w:rsidRDefault="00700C97" w:rsidP="004F051F">
            <w:pPr>
              <w:pStyle w:val="Default"/>
              <w:ind w:left="-57" w:right="-57"/>
              <w:jc w:val="both"/>
              <w:rPr>
                <w:rFonts w:ascii="Times New Roman" w:hAnsi="Times New Roman" w:cs="Times New Roman"/>
                <w:b/>
                <w:bCs/>
                <w:sz w:val="21"/>
                <w:szCs w:val="21"/>
              </w:rPr>
            </w:pPr>
            <w:r w:rsidRPr="00167A20">
              <w:rPr>
                <w:rStyle w:val="212pt0"/>
                <w:rFonts w:eastAsiaTheme="minorHAnsi"/>
                <w:sz w:val="21"/>
                <w:szCs w:val="21"/>
              </w:rPr>
              <w:t>Взимание платы с применением цен (тарифов), не утвержденных в соответствии с законодательством, является незаконным. Ответственность за совершение такого правонарушения предусмотрена ч</w:t>
            </w:r>
            <w:r w:rsidR="004F051F">
              <w:rPr>
                <w:rStyle w:val="212pt0"/>
                <w:rFonts w:eastAsiaTheme="minorHAnsi"/>
                <w:sz w:val="21"/>
                <w:szCs w:val="21"/>
              </w:rPr>
              <w:t>.</w:t>
            </w:r>
            <w:r w:rsidRPr="00167A20">
              <w:rPr>
                <w:rStyle w:val="212pt0"/>
                <w:rFonts w:eastAsiaTheme="minorHAnsi"/>
                <w:sz w:val="21"/>
                <w:szCs w:val="21"/>
              </w:rPr>
              <w:t xml:space="preserve"> 2 ст</w:t>
            </w:r>
            <w:r w:rsidR="004F051F">
              <w:rPr>
                <w:rStyle w:val="212pt0"/>
                <w:rFonts w:eastAsiaTheme="minorHAnsi"/>
                <w:sz w:val="21"/>
                <w:szCs w:val="21"/>
              </w:rPr>
              <w:t>.</w:t>
            </w:r>
            <w:r w:rsidRPr="00167A20">
              <w:rPr>
                <w:rStyle w:val="212pt0"/>
                <w:rFonts w:eastAsiaTheme="minorHAnsi"/>
                <w:sz w:val="21"/>
                <w:szCs w:val="21"/>
              </w:rPr>
              <w:t xml:space="preserve"> 14.6 КоАП РФ.</w:t>
            </w:r>
          </w:p>
        </w:tc>
      </w:tr>
      <w:tr w:rsidR="00700C97" w:rsidTr="004F051F">
        <w:trPr>
          <w:trHeight w:val="567"/>
        </w:trPr>
        <w:tc>
          <w:tcPr>
            <w:tcW w:w="4077" w:type="dxa"/>
          </w:tcPr>
          <w:p w:rsidR="00700C97" w:rsidRPr="00167A20" w:rsidRDefault="00700C97" w:rsidP="00312B18">
            <w:pPr>
              <w:pStyle w:val="20"/>
              <w:shd w:val="clear" w:color="auto" w:fill="auto"/>
              <w:spacing w:after="0" w:line="240" w:lineRule="auto"/>
              <w:ind w:left="-57" w:right="-57" w:firstLine="0"/>
              <w:jc w:val="both"/>
              <w:rPr>
                <w:rStyle w:val="212pt0"/>
                <w:sz w:val="21"/>
                <w:szCs w:val="21"/>
              </w:rPr>
            </w:pPr>
            <w:r w:rsidRPr="00167A20">
              <w:rPr>
                <w:rStyle w:val="212pt0"/>
                <w:sz w:val="21"/>
                <w:szCs w:val="21"/>
              </w:rPr>
              <w:lastRenderedPageBreak/>
              <w:t>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r w:rsidR="00312B18">
              <w:rPr>
                <w:rStyle w:val="212pt0"/>
                <w:sz w:val="21"/>
                <w:szCs w:val="21"/>
              </w:rPr>
              <w:t xml:space="preserve"> (ст. 7 </w:t>
            </w:r>
            <w:r w:rsidR="00312B18" w:rsidRPr="00167A20">
              <w:rPr>
                <w:rStyle w:val="212pt0"/>
                <w:rFonts w:eastAsiaTheme="minorHAnsi"/>
                <w:sz w:val="21"/>
                <w:szCs w:val="21"/>
              </w:rPr>
              <w:t>Федеральн</w:t>
            </w:r>
            <w:r w:rsidR="00312B18">
              <w:rPr>
                <w:rStyle w:val="212pt0"/>
                <w:rFonts w:eastAsiaTheme="minorHAnsi"/>
                <w:sz w:val="21"/>
                <w:szCs w:val="21"/>
              </w:rPr>
              <w:t>ого</w:t>
            </w:r>
            <w:r w:rsidR="00312B18" w:rsidRPr="00167A20">
              <w:rPr>
                <w:rStyle w:val="212pt0"/>
                <w:rFonts w:eastAsiaTheme="minorHAnsi"/>
                <w:sz w:val="21"/>
                <w:szCs w:val="21"/>
              </w:rPr>
              <w:t xml:space="preserve"> закон</w:t>
            </w:r>
            <w:r w:rsidR="00312B18">
              <w:rPr>
                <w:rStyle w:val="212pt0"/>
                <w:rFonts w:eastAsiaTheme="minorHAnsi"/>
                <w:sz w:val="21"/>
                <w:szCs w:val="21"/>
              </w:rPr>
              <w:t>а</w:t>
            </w:r>
            <w:r w:rsidR="00312B18" w:rsidRPr="00167A20">
              <w:rPr>
                <w:rStyle w:val="212pt0"/>
                <w:rFonts w:eastAsiaTheme="minorHAnsi"/>
                <w:sz w:val="21"/>
                <w:szCs w:val="21"/>
              </w:rPr>
              <w:t xml:space="preserve"> №</w:t>
            </w:r>
            <w:r w:rsidR="00312B18">
              <w:rPr>
                <w:rStyle w:val="212pt0"/>
                <w:rFonts w:eastAsiaTheme="minorHAnsi"/>
                <w:sz w:val="21"/>
                <w:szCs w:val="21"/>
              </w:rPr>
              <w:t xml:space="preserve"> </w:t>
            </w:r>
            <w:r w:rsidR="00312B18" w:rsidRPr="00167A20">
              <w:rPr>
                <w:rStyle w:val="212pt0"/>
                <w:rFonts w:eastAsiaTheme="minorHAnsi"/>
                <w:sz w:val="21"/>
                <w:szCs w:val="21"/>
              </w:rPr>
              <w:t>190-ФЗ «О теплоснабжении»</w:t>
            </w:r>
            <w:r w:rsidR="00312B18">
              <w:rPr>
                <w:rStyle w:val="212pt0"/>
                <w:rFonts w:eastAsiaTheme="minorHAnsi"/>
                <w:sz w:val="21"/>
                <w:szCs w:val="21"/>
              </w:rPr>
              <w:t>).</w:t>
            </w:r>
          </w:p>
        </w:tc>
        <w:tc>
          <w:tcPr>
            <w:tcW w:w="4536" w:type="dxa"/>
          </w:tcPr>
          <w:p w:rsidR="00700C97" w:rsidRPr="00167A20" w:rsidRDefault="00700C97" w:rsidP="00167A20">
            <w:pPr>
              <w:pStyle w:val="20"/>
              <w:shd w:val="clear" w:color="auto" w:fill="auto"/>
              <w:spacing w:after="0" w:line="240" w:lineRule="auto"/>
              <w:ind w:left="-57" w:right="-57" w:firstLine="0"/>
              <w:jc w:val="both"/>
              <w:rPr>
                <w:rStyle w:val="212pt0"/>
                <w:sz w:val="21"/>
                <w:szCs w:val="21"/>
              </w:rPr>
            </w:pPr>
          </w:p>
        </w:tc>
        <w:tc>
          <w:tcPr>
            <w:tcW w:w="3685" w:type="dxa"/>
          </w:tcPr>
          <w:p w:rsidR="00700C97" w:rsidRPr="00167A20" w:rsidRDefault="00700C97" w:rsidP="00312B18">
            <w:pPr>
              <w:pStyle w:val="Default"/>
              <w:ind w:left="-57" w:right="-57"/>
              <w:jc w:val="both"/>
              <w:rPr>
                <w:rStyle w:val="212pt0"/>
                <w:rFonts w:eastAsiaTheme="minorHAnsi"/>
                <w:sz w:val="21"/>
                <w:szCs w:val="21"/>
              </w:rPr>
            </w:pPr>
            <w:r w:rsidRPr="00167A20">
              <w:rPr>
                <w:rStyle w:val="212pt0"/>
                <w:rFonts w:eastAsiaTheme="minorHAnsi"/>
                <w:sz w:val="21"/>
                <w:szCs w:val="21"/>
              </w:rPr>
              <w:t xml:space="preserve">Федеральный закон от 27.07.2010 №190-ФЗ «О теплоснабжении»; </w:t>
            </w:r>
            <w:proofErr w:type="gramStart"/>
            <w:r w:rsidRPr="00167A20">
              <w:rPr>
                <w:rStyle w:val="212pt0"/>
                <w:rFonts w:eastAsiaTheme="minorHAnsi"/>
                <w:sz w:val="21"/>
                <w:szCs w:val="21"/>
              </w:rPr>
              <w:t xml:space="preserve">приказ ФСТ России от 12.04.2013 № 91 «Об утверждении Единой системы классификации и раздельного учета затрат относительно видов деятельности теплоснабжающий организаций, </w:t>
            </w:r>
            <w:proofErr w:type="spellStart"/>
            <w:r w:rsidRPr="00167A20">
              <w:rPr>
                <w:rStyle w:val="212pt0"/>
                <w:rFonts w:eastAsiaTheme="minorHAnsi"/>
                <w:sz w:val="21"/>
                <w:szCs w:val="21"/>
              </w:rPr>
              <w:t>теплосетевых</w:t>
            </w:r>
            <w:proofErr w:type="spellEnd"/>
            <w:r w:rsidRPr="00167A20">
              <w:rPr>
                <w:rStyle w:val="212pt0"/>
                <w:rFonts w:eastAsiaTheme="minorHAnsi"/>
                <w:sz w:val="21"/>
                <w:szCs w:val="21"/>
              </w:rPr>
              <w:t xml:space="preserve"> организаций, а также системы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 поселений и городских округов»</w:t>
            </w:r>
            <w:r w:rsidR="00312B18">
              <w:rPr>
                <w:rStyle w:val="212pt0"/>
                <w:rFonts w:eastAsiaTheme="minorHAnsi"/>
                <w:sz w:val="21"/>
                <w:szCs w:val="21"/>
              </w:rPr>
              <w:t>.</w:t>
            </w:r>
            <w:proofErr w:type="gramEnd"/>
          </w:p>
        </w:tc>
        <w:tc>
          <w:tcPr>
            <w:tcW w:w="3686" w:type="dxa"/>
          </w:tcPr>
          <w:p w:rsidR="00700C97" w:rsidRPr="00167A20" w:rsidRDefault="00700C97" w:rsidP="00846D4C">
            <w:pPr>
              <w:pStyle w:val="20"/>
              <w:shd w:val="clear" w:color="auto" w:fill="auto"/>
              <w:spacing w:after="0" w:line="240" w:lineRule="auto"/>
              <w:ind w:left="-57" w:right="-57" w:firstLine="0"/>
              <w:jc w:val="left"/>
              <w:rPr>
                <w:color w:val="000000"/>
                <w:sz w:val="21"/>
                <w:szCs w:val="21"/>
                <w:lang w:eastAsia="ru-RU" w:bidi="ru-RU"/>
              </w:rPr>
            </w:pPr>
            <w:r w:rsidRPr="00167A20">
              <w:rPr>
                <w:rStyle w:val="212pt0"/>
                <w:sz w:val="21"/>
                <w:szCs w:val="21"/>
              </w:rPr>
              <w:t>Ст. 14.6 ч.</w:t>
            </w:r>
            <w:r w:rsidR="00846D4C">
              <w:rPr>
                <w:rStyle w:val="212pt0"/>
                <w:sz w:val="21"/>
                <w:szCs w:val="21"/>
              </w:rPr>
              <w:t xml:space="preserve"> </w:t>
            </w:r>
            <w:r w:rsidRPr="00167A20">
              <w:rPr>
                <w:rStyle w:val="212pt0"/>
                <w:sz w:val="21"/>
                <w:szCs w:val="21"/>
              </w:rPr>
              <w:t>2 КоАП РФ</w:t>
            </w:r>
            <w:r w:rsidR="00312B18">
              <w:rPr>
                <w:rStyle w:val="212pt0"/>
                <w:sz w:val="21"/>
                <w:szCs w:val="21"/>
              </w:rPr>
              <w:t>.</w:t>
            </w:r>
          </w:p>
        </w:tc>
      </w:tr>
      <w:tr w:rsidR="005D36B9" w:rsidTr="004F051F">
        <w:trPr>
          <w:trHeight w:val="567"/>
        </w:trPr>
        <w:tc>
          <w:tcPr>
            <w:tcW w:w="4077" w:type="dxa"/>
          </w:tcPr>
          <w:p w:rsidR="005D36B9" w:rsidRPr="00167A20" w:rsidRDefault="005D36B9" w:rsidP="00167A20">
            <w:pPr>
              <w:pStyle w:val="20"/>
              <w:shd w:val="clear" w:color="auto" w:fill="auto"/>
              <w:spacing w:after="0" w:line="240" w:lineRule="auto"/>
              <w:ind w:left="-57" w:right="-57" w:firstLine="0"/>
              <w:jc w:val="both"/>
              <w:rPr>
                <w:color w:val="000000"/>
                <w:sz w:val="21"/>
                <w:szCs w:val="21"/>
                <w:lang w:eastAsia="ru-RU" w:bidi="ru-RU"/>
              </w:rPr>
            </w:pPr>
            <w:r w:rsidRPr="00167A20">
              <w:rPr>
                <w:rStyle w:val="212pt"/>
                <w:bCs w:val="0"/>
                <w:sz w:val="21"/>
                <w:szCs w:val="21"/>
              </w:rPr>
              <w:t xml:space="preserve">Информация раскрывается в </w:t>
            </w:r>
            <w:r w:rsidR="00312B18">
              <w:rPr>
                <w:rStyle w:val="212pt"/>
                <w:bCs w:val="0"/>
                <w:sz w:val="21"/>
                <w:szCs w:val="21"/>
              </w:rPr>
              <w:t>соответствии</w:t>
            </w:r>
            <w:r w:rsidRPr="00167A20">
              <w:rPr>
                <w:rStyle w:val="212pt"/>
                <w:bCs w:val="0"/>
                <w:sz w:val="21"/>
                <w:szCs w:val="21"/>
              </w:rPr>
              <w:t xml:space="preserve"> п. 3 Стандартов.</w:t>
            </w:r>
          </w:p>
          <w:p w:rsidR="005D36B9" w:rsidRPr="00167A20" w:rsidRDefault="005D36B9" w:rsidP="00167A20">
            <w:pPr>
              <w:pStyle w:val="20"/>
              <w:shd w:val="clear" w:color="auto" w:fill="auto"/>
              <w:spacing w:after="0" w:line="240" w:lineRule="auto"/>
              <w:ind w:left="-57" w:right="-57" w:firstLine="0"/>
              <w:jc w:val="both"/>
              <w:rPr>
                <w:rStyle w:val="212pt0"/>
                <w:sz w:val="21"/>
                <w:szCs w:val="21"/>
              </w:rPr>
            </w:pPr>
            <w:r w:rsidRPr="00167A20">
              <w:rPr>
                <w:rStyle w:val="212pt0"/>
                <w:sz w:val="21"/>
                <w:szCs w:val="21"/>
              </w:rPr>
              <w:t>Информация, подлежащая раскрытию, предусмотрена разделом II Стандартов</w:t>
            </w:r>
            <w:r w:rsidR="00312B18">
              <w:rPr>
                <w:rStyle w:val="212pt0"/>
                <w:sz w:val="21"/>
                <w:szCs w:val="21"/>
              </w:rPr>
              <w:t xml:space="preserve"> (</w:t>
            </w:r>
            <w:proofErr w:type="spellStart"/>
            <w:r w:rsidR="00312B18">
              <w:rPr>
                <w:rStyle w:val="212pt0"/>
                <w:sz w:val="21"/>
                <w:szCs w:val="21"/>
              </w:rPr>
              <w:t>п.п</w:t>
            </w:r>
            <w:proofErr w:type="spellEnd"/>
            <w:r w:rsidR="00312B18">
              <w:rPr>
                <w:rStyle w:val="212pt0"/>
                <w:sz w:val="21"/>
                <w:szCs w:val="21"/>
              </w:rPr>
              <w:t>. 28-33 Стандартов).</w:t>
            </w:r>
          </w:p>
        </w:tc>
        <w:tc>
          <w:tcPr>
            <w:tcW w:w="4536" w:type="dxa"/>
          </w:tcPr>
          <w:p w:rsidR="005D36B9" w:rsidRPr="00167A20" w:rsidRDefault="005D36B9" w:rsidP="00167A20">
            <w:pPr>
              <w:pStyle w:val="20"/>
              <w:shd w:val="clear" w:color="auto" w:fill="auto"/>
              <w:spacing w:after="0" w:line="240" w:lineRule="auto"/>
              <w:ind w:left="-57" w:right="-57" w:firstLine="0"/>
              <w:jc w:val="both"/>
              <w:rPr>
                <w:rStyle w:val="212pt0"/>
                <w:sz w:val="21"/>
                <w:szCs w:val="21"/>
              </w:rPr>
            </w:pPr>
            <w:r w:rsidRPr="00167A20">
              <w:rPr>
                <w:rStyle w:val="212pt0"/>
                <w:sz w:val="21"/>
                <w:szCs w:val="21"/>
              </w:rPr>
              <w:t>Сроки раскрытия информации определены разделом II Стандартов</w:t>
            </w:r>
            <w:r w:rsidR="00312B18">
              <w:rPr>
                <w:rStyle w:val="212pt0"/>
                <w:sz w:val="21"/>
                <w:szCs w:val="21"/>
              </w:rPr>
              <w:t>.</w:t>
            </w:r>
          </w:p>
        </w:tc>
        <w:tc>
          <w:tcPr>
            <w:tcW w:w="3685" w:type="dxa"/>
          </w:tcPr>
          <w:p w:rsidR="005D36B9" w:rsidRPr="00167A20" w:rsidRDefault="005D36B9" w:rsidP="00312B18">
            <w:pPr>
              <w:pStyle w:val="Default"/>
              <w:ind w:left="-57" w:right="-57"/>
              <w:jc w:val="both"/>
              <w:rPr>
                <w:rStyle w:val="212pt0"/>
                <w:rFonts w:eastAsiaTheme="minorHAnsi"/>
                <w:sz w:val="21"/>
                <w:szCs w:val="21"/>
              </w:rPr>
            </w:pPr>
            <w:r w:rsidRPr="00167A20">
              <w:rPr>
                <w:rStyle w:val="212pt0"/>
                <w:rFonts w:eastAsiaTheme="minorHAnsi"/>
                <w:sz w:val="21"/>
                <w:szCs w:val="21"/>
              </w:rPr>
              <w:t>Федеральный закон от 27.07.2010 № 190-ФЗ «О теплоснабжении»;</w:t>
            </w:r>
            <w:r w:rsidR="00167A20">
              <w:rPr>
                <w:rStyle w:val="212pt0"/>
                <w:rFonts w:eastAsiaTheme="minorHAnsi"/>
                <w:sz w:val="21"/>
                <w:szCs w:val="21"/>
              </w:rPr>
              <w:t xml:space="preserve"> </w:t>
            </w:r>
            <w:r w:rsidRPr="00167A20">
              <w:rPr>
                <w:rStyle w:val="212pt0"/>
                <w:rFonts w:eastAsiaTheme="minorHAnsi"/>
                <w:sz w:val="21"/>
                <w:szCs w:val="21"/>
              </w:rPr>
              <w:t>Федеральный закон от 17.08.1995 № 147-ФЗ «О естественных монополиях»; постановление Правительства РФ от 05.07.2013 № 570 «О стандартах раскрытия информации теплоснабжающими организациями, теплосетевыми организациями и органами регулирования» (далее - Стандарты)</w:t>
            </w:r>
            <w:r w:rsidR="00312B18">
              <w:rPr>
                <w:rStyle w:val="212pt0"/>
                <w:rFonts w:eastAsiaTheme="minorHAnsi"/>
                <w:sz w:val="21"/>
                <w:szCs w:val="21"/>
              </w:rPr>
              <w:t>.</w:t>
            </w:r>
          </w:p>
        </w:tc>
        <w:tc>
          <w:tcPr>
            <w:tcW w:w="3686" w:type="dxa"/>
          </w:tcPr>
          <w:p w:rsidR="005D36B9" w:rsidRPr="00167A20" w:rsidRDefault="005D36B9" w:rsidP="00167A20">
            <w:pPr>
              <w:pStyle w:val="20"/>
              <w:shd w:val="clear" w:color="auto" w:fill="auto"/>
              <w:spacing w:after="0" w:line="240" w:lineRule="auto"/>
              <w:ind w:left="-57" w:right="-57" w:firstLine="0"/>
              <w:jc w:val="both"/>
              <w:rPr>
                <w:rStyle w:val="212pt0"/>
                <w:sz w:val="21"/>
                <w:szCs w:val="21"/>
              </w:rPr>
            </w:pPr>
            <w:r w:rsidRPr="00167A20">
              <w:rPr>
                <w:rStyle w:val="212pt0"/>
                <w:sz w:val="21"/>
                <w:szCs w:val="21"/>
              </w:rPr>
              <w:t>Ст.</w:t>
            </w:r>
            <w:r w:rsidR="00846D4C">
              <w:rPr>
                <w:rStyle w:val="212pt0"/>
                <w:sz w:val="21"/>
                <w:szCs w:val="21"/>
              </w:rPr>
              <w:t xml:space="preserve"> </w:t>
            </w:r>
            <w:r w:rsidRPr="00167A20">
              <w:rPr>
                <w:rStyle w:val="212pt0"/>
                <w:sz w:val="21"/>
                <w:szCs w:val="21"/>
              </w:rPr>
              <w:t>19.8.1 ч</w:t>
            </w:r>
            <w:r w:rsidR="00846D4C">
              <w:rPr>
                <w:rStyle w:val="212pt0"/>
                <w:sz w:val="21"/>
                <w:szCs w:val="21"/>
              </w:rPr>
              <w:t xml:space="preserve">. </w:t>
            </w:r>
            <w:r w:rsidRPr="00167A20">
              <w:rPr>
                <w:rStyle w:val="212pt0"/>
                <w:sz w:val="21"/>
                <w:szCs w:val="21"/>
              </w:rPr>
              <w:t>1 КоАП РФ</w:t>
            </w:r>
            <w:r w:rsidR="00312B18">
              <w:rPr>
                <w:rStyle w:val="212pt0"/>
                <w:sz w:val="21"/>
                <w:szCs w:val="21"/>
              </w:rPr>
              <w:t>.</w:t>
            </w:r>
            <w:r w:rsidRPr="00167A20">
              <w:rPr>
                <w:rStyle w:val="212pt0"/>
                <w:sz w:val="21"/>
                <w:szCs w:val="21"/>
              </w:rPr>
              <w:t xml:space="preserve"> </w:t>
            </w:r>
          </w:p>
          <w:p w:rsidR="005D36B9" w:rsidRPr="00167A20" w:rsidRDefault="005D36B9" w:rsidP="00167A20">
            <w:pPr>
              <w:pStyle w:val="20"/>
              <w:shd w:val="clear" w:color="auto" w:fill="auto"/>
              <w:spacing w:after="0" w:line="240" w:lineRule="auto"/>
              <w:ind w:left="-57" w:right="-57" w:firstLine="0"/>
              <w:jc w:val="both"/>
              <w:rPr>
                <w:color w:val="000000"/>
                <w:sz w:val="21"/>
                <w:szCs w:val="21"/>
                <w:lang w:eastAsia="ru-RU" w:bidi="ru-RU"/>
              </w:rPr>
            </w:pPr>
            <w:r w:rsidRPr="00167A20">
              <w:rPr>
                <w:rStyle w:val="212pt0"/>
                <w:sz w:val="21"/>
                <w:szCs w:val="21"/>
              </w:rPr>
              <w:t>Ст. 19.5 ч.</w:t>
            </w:r>
            <w:r w:rsidR="00846D4C">
              <w:rPr>
                <w:rStyle w:val="212pt0"/>
                <w:sz w:val="21"/>
                <w:szCs w:val="21"/>
              </w:rPr>
              <w:t xml:space="preserve"> </w:t>
            </w:r>
            <w:r w:rsidRPr="00167A20">
              <w:rPr>
                <w:rStyle w:val="212pt0"/>
                <w:sz w:val="21"/>
                <w:szCs w:val="21"/>
              </w:rPr>
              <w:t>5 КоАП РФ (в части неисполнения выданного предписания об устранении нарушений)</w:t>
            </w:r>
            <w:r w:rsidR="00312B18">
              <w:rPr>
                <w:rStyle w:val="212pt0"/>
                <w:sz w:val="21"/>
                <w:szCs w:val="21"/>
              </w:rPr>
              <w:t>.</w:t>
            </w:r>
          </w:p>
        </w:tc>
      </w:tr>
      <w:tr w:rsidR="005D36B9" w:rsidTr="004F051F">
        <w:trPr>
          <w:trHeight w:val="429"/>
        </w:trPr>
        <w:tc>
          <w:tcPr>
            <w:tcW w:w="4077" w:type="dxa"/>
          </w:tcPr>
          <w:p w:rsidR="005D36B9" w:rsidRPr="00167A20" w:rsidRDefault="005D36B9" w:rsidP="00167A20">
            <w:pPr>
              <w:pStyle w:val="20"/>
              <w:shd w:val="clear" w:color="auto" w:fill="auto"/>
              <w:spacing w:after="0" w:line="240" w:lineRule="auto"/>
              <w:ind w:left="-57" w:right="-57" w:firstLine="0"/>
              <w:jc w:val="both"/>
              <w:rPr>
                <w:rStyle w:val="212pt"/>
                <w:bCs w:val="0"/>
                <w:sz w:val="21"/>
                <w:szCs w:val="21"/>
              </w:rPr>
            </w:pPr>
            <w:r w:rsidRPr="00167A20">
              <w:rPr>
                <w:rStyle w:val="212pt0"/>
                <w:sz w:val="21"/>
                <w:szCs w:val="21"/>
              </w:rPr>
              <w:t>Информация, предусмотренная мотивированным запросом</w:t>
            </w:r>
            <w:r w:rsidR="00312B18">
              <w:rPr>
                <w:rStyle w:val="212pt0"/>
                <w:sz w:val="21"/>
                <w:szCs w:val="21"/>
              </w:rPr>
              <w:t>.</w:t>
            </w:r>
          </w:p>
        </w:tc>
        <w:tc>
          <w:tcPr>
            <w:tcW w:w="4536" w:type="dxa"/>
          </w:tcPr>
          <w:p w:rsidR="00167A20" w:rsidRPr="00167A20" w:rsidRDefault="005D36B9" w:rsidP="00312B18">
            <w:pPr>
              <w:pStyle w:val="20"/>
              <w:spacing w:after="0" w:line="240" w:lineRule="auto"/>
              <w:ind w:left="-57" w:right="-57" w:firstLine="0"/>
              <w:jc w:val="both"/>
              <w:rPr>
                <w:color w:val="000000"/>
                <w:sz w:val="21"/>
                <w:szCs w:val="21"/>
                <w:lang w:eastAsia="ru-RU" w:bidi="ru-RU"/>
              </w:rPr>
            </w:pPr>
            <w:r w:rsidRPr="00167A20">
              <w:rPr>
                <w:rStyle w:val="212pt0"/>
                <w:sz w:val="21"/>
                <w:szCs w:val="21"/>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указанные в запросе </w:t>
            </w:r>
            <w:r w:rsidR="00291CE9" w:rsidRPr="00167A20">
              <w:rPr>
                <w:rStyle w:val="212pt0"/>
                <w:sz w:val="21"/>
                <w:szCs w:val="21"/>
              </w:rPr>
              <w:t>документы (ч. 5 ст. 11 Федерального закона от 26.12.2008 № 294-ФЗ)</w:t>
            </w:r>
            <w:r w:rsidR="00312B18">
              <w:rPr>
                <w:rStyle w:val="212pt0"/>
                <w:sz w:val="21"/>
                <w:szCs w:val="21"/>
              </w:rPr>
              <w:t>.</w:t>
            </w:r>
          </w:p>
        </w:tc>
        <w:tc>
          <w:tcPr>
            <w:tcW w:w="3685" w:type="dxa"/>
          </w:tcPr>
          <w:p w:rsidR="005D36B9" w:rsidRDefault="005D36B9" w:rsidP="00167A20">
            <w:pPr>
              <w:pStyle w:val="20"/>
              <w:shd w:val="clear" w:color="auto" w:fill="auto"/>
              <w:spacing w:after="0" w:line="240" w:lineRule="auto"/>
              <w:ind w:left="-57" w:right="-57" w:firstLine="0"/>
              <w:jc w:val="both"/>
              <w:rPr>
                <w:rStyle w:val="212pt0"/>
                <w:sz w:val="21"/>
                <w:szCs w:val="21"/>
              </w:rPr>
            </w:pPr>
            <w:r w:rsidRPr="00167A20">
              <w:rPr>
                <w:rStyle w:val="212pt0"/>
                <w:sz w:val="21"/>
                <w:szCs w:val="21"/>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(ч. 4 ст. 11)</w:t>
            </w:r>
            <w:r w:rsidR="00312B18">
              <w:rPr>
                <w:rStyle w:val="212pt0"/>
                <w:sz w:val="21"/>
                <w:szCs w:val="21"/>
              </w:rPr>
              <w:t>.</w:t>
            </w:r>
          </w:p>
          <w:p w:rsidR="004F051F" w:rsidRPr="00167A20" w:rsidRDefault="004F051F" w:rsidP="00167A20">
            <w:pPr>
              <w:pStyle w:val="20"/>
              <w:shd w:val="clear" w:color="auto" w:fill="auto"/>
              <w:spacing w:after="0" w:line="240" w:lineRule="auto"/>
              <w:ind w:left="-57" w:right="-57" w:firstLine="0"/>
              <w:jc w:val="both"/>
              <w:rPr>
                <w:color w:val="000000"/>
                <w:sz w:val="21"/>
                <w:szCs w:val="21"/>
                <w:lang w:eastAsia="ru-RU" w:bidi="ru-RU"/>
              </w:rPr>
            </w:pPr>
          </w:p>
        </w:tc>
        <w:tc>
          <w:tcPr>
            <w:tcW w:w="3686" w:type="dxa"/>
          </w:tcPr>
          <w:p w:rsidR="005D36B9" w:rsidRPr="00167A20" w:rsidRDefault="005D36B9" w:rsidP="00167A20">
            <w:pPr>
              <w:pStyle w:val="20"/>
              <w:shd w:val="clear" w:color="auto" w:fill="auto"/>
              <w:spacing w:after="0" w:line="240" w:lineRule="auto"/>
              <w:ind w:left="-57" w:right="-57" w:firstLine="0"/>
              <w:jc w:val="both"/>
              <w:rPr>
                <w:color w:val="000000"/>
                <w:sz w:val="21"/>
                <w:szCs w:val="21"/>
                <w:lang w:eastAsia="ru-RU" w:bidi="ru-RU"/>
              </w:rPr>
            </w:pPr>
            <w:r w:rsidRPr="00167A20">
              <w:rPr>
                <w:rStyle w:val="212pt0"/>
                <w:sz w:val="21"/>
                <w:szCs w:val="21"/>
              </w:rPr>
              <w:t>Ст.</w:t>
            </w:r>
            <w:r w:rsidR="00846D4C">
              <w:rPr>
                <w:rStyle w:val="212pt0"/>
                <w:sz w:val="21"/>
                <w:szCs w:val="21"/>
              </w:rPr>
              <w:t xml:space="preserve"> </w:t>
            </w:r>
            <w:r w:rsidRPr="00167A20">
              <w:rPr>
                <w:rStyle w:val="212pt0"/>
                <w:sz w:val="21"/>
                <w:szCs w:val="21"/>
              </w:rPr>
              <w:t>19.7.1 КоАП РФ</w:t>
            </w:r>
            <w:r w:rsidR="00312B18">
              <w:rPr>
                <w:rStyle w:val="212pt0"/>
                <w:sz w:val="21"/>
                <w:szCs w:val="21"/>
              </w:rPr>
              <w:t>.</w:t>
            </w:r>
          </w:p>
        </w:tc>
      </w:tr>
      <w:tr w:rsidR="00291CE9" w:rsidTr="004F051F">
        <w:trPr>
          <w:trHeight w:val="268"/>
        </w:trPr>
        <w:tc>
          <w:tcPr>
            <w:tcW w:w="15984" w:type="dxa"/>
            <w:gridSpan w:val="4"/>
            <w:vAlign w:val="center"/>
          </w:tcPr>
          <w:p w:rsidR="00291CE9" w:rsidRPr="00167A20" w:rsidRDefault="00291CE9" w:rsidP="00167A20">
            <w:pPr>
              <w:pStyle w:val="20"/>
              <w:shd w:val="clear" w:color="auto" w:fill="auto"/>
              <w:spacing w:after="0" w:line="240" w:lineRule="auto"/>
              <w:ind w:left="-57" w:right="-57" w:firstLine="0"/>
              <w:jc w:val="center"/>
              <w:rPr>
                <w:rStyle w:val="212pt0"/>
                <w:sz w:val="21"/>
                <w:szCs w:val="21"/>
              </w:rPr>
            </w:pPr>
            <w:r w:rsidRPr="00167A20">
              <w:rPr>
                <w:rStyle w:val="214pt"/>
                <w:sz w:val="21"/>
                <w:szCs w:val="21"/>
              </w:rPr>
              <w:lastRenderedPageBreak/>
              <w:t>Водоснабжение, водоотведение</w:t>
            </w:r>
          </w:p>
        </w:tc>
      </w:tr>
      <w:tr w:rsidR="00291CE9" w:rsidTr="004F051F">
        <w:trPr>
          <w:trHeight w:val="567"/>
        </w:trPr>
        <w:tc>
          <w:tcPr>
            <w:tcW w:w="4077" w:type="dxa"/>
          </w:tcPr>
          <w:p w:rsidR="00291CE9" w:rsidRPr="00167A20" w:rsidRDefault="00291CE9" w:rsidP="00167A20">
            <w:pPr>
              <w:pStyle w:val="20"/>
              <w:shd w:val="clear" w:color="auto" w:fill="auto"/>
              <w:spacing w:after="0" w:line="240" w:lineRule="auto"/>
              <w:ind w:left="-57" w:right="-57" w:firstLine="0"/>
              <w:jc w:val="both"/>
              <w:rPr>
                <w:sz w:val="21"/>
                <w:szCs w:val="21"/>
              </w:rPr>
            </w:pPr>
            <w:r w:rsidRPr="00167A20">
              <w:rPr>
                <w:rStyle w:val="212pt0"/>
                <w:sz w:val="21"/>
                <w:szCs w:val="21"/>
              </w:rPr>
              <w:t>Предложение об установлении тарифов и заявление о выборе метода регулирования тарифов (корректировка долгосрочных тарифов).</w:t>
            </w:r>
          </w:p>
          <w:p w:rsidR="00291CE9" w:rsidRPr="00167A20" w:rsidRDefault="00291CE9" w:rsidP="00167A20">
            <w:pPr>
              <w:pStyle w:val="20"/>
              <w:shd w:val="clear" w:color="auto" w:fill="auto"/>
              <w:spacing w:after="0" w:line="240" w:lineRule="auto"/>
              <w:ind w:left="-57" w:right="-57" w:firstLine="0"/>
              <w:jc w:val="both"/>
              <w:rPr>
                <w:sz w:val="21"/>
                <w:szCs w:val="21"/>
              </w:rPr>
            </w:pPr>
            <w:r w:rsidRPr="00167A20">
              <w:rPr>
                <w:rStyle w:val="212pt0"/>
                <w:sz w:val="21"/>
                <w:szCs w:val="21"/>
              </w:rPr>
              <w:t>Документы и материалы представляются в соответствии с Правилами.</w:t>
            </w:r>
          </w:p>
          <w:p w:rsidR="00291CE9" w:rsidRPr="00167A20" w:rsidRDefault="00291CE9" w:rsidP="00167A20">
            <w:pPr>
              <w:pStyle w:val="20"/>
              <w:shd w:val="clear" w:color="auto" w:fill="auto"/>
              <w:spacing w:after="0" w:line="240" w:lineRule="auto"/>
              <w:ind w:left="-57" w:right="-57" w:firstLine="0"/>
              <w:jc w:val="both"/>
              <w:rPr>
                <w:rStyle w:val="212pt0"/>
                <w:sz w:val="21"/>
                <w:szCs w:val="21"/>
              </w:rPr>
            </w:pPr>
            <w:r w:rsidRPr="00167A20">
              <w:rPr>
                <w:rStyle w:val="212pt0"/>
                <w:sz w:val="21"/>
                <w:szCs w:val="21"/>
              </w:rPr>
              <w:t xml:space="preserve">Перечень документов, прилагаемых к заявлению об установлении тарифов, предусмотрен </w:t>
            </w:r>
            <w:proofErr w:type="spellStart"/>
            <w:r w:rsidRPr="00167A20">
              <w:rPr>
                <w:rStyle w:val="212pt0"/>
                <w:sz w:val="21"/>
                <w:szCs w:val="21"/>
              </w:rPr>
              <w:t>п</w:t>
            </w:r>
            <w:r w:rsidR="004F051F">
              <w:rPr>
                <w:rStyle w:val="212pt0"/>
                <w:sz w:val="21"/>
                <w:szCs w:val="21"/>
              </w:rPr>
              <w:t>.п</w:t>
            </w:r>
            <w:proofErr w:type="spellEnd"/>
            <w:r w:rsidR="004F051F">
              <w:rPr>
                <w:rStyle w:val="212pt0"/>
                <w:sz w:val="21"/>
                <w:szCs w:val="21"/>
              </w:rPr>
              <w:t>.</w:t>
            </w:r>
            <w:r w:rsidRPr="00167A20">
              <w:rPr>
                <w:rStyle w:val="212pt0"/>
                <w:sz w:val="21"/>
                <w:szCs w:val="21"/>
              </w:rPr>
              <w:t xml:space="preserve"> 16, 17, 17(1), 17(2) Правил</w:t>
            </w:r>
            <w:r w:rsidR="00312B18">
              <w:rPr>
                <w:rStyle w:val="212pt0"/>
                <w:sz w:val="21"/>
                <w:szCs w:val="21"/>
              </w:rPr>
              <w:t>.</w:t>
            </w:r>
          </w:p>
          <w:p w:rsidR="00291CE9" w:rsidRPr="00167A20" w:rsidRDefault="00291CE9" w:rsidP="00167A20">
            <w:pPr>
              <w:pStyle w:val="20"/>
              <w:shd w:val="clear" w:color="auto" w:fill="auto"/>
              <w:spacing w:after="0" w:line="240" w:lineRule="auto"/>
              <w:ind w:left="-57" w:right="-57" w:firstLine="0"/>
              <w:jc w:val="both"/>
              <w:rPr>
                <w:sz w:val="21"/>
                <w:szCs w:val="21"/>
              </w:rPr>
            </w:pPr>
          </w:p>
          <w:p w:rsidR="00291CE9" w:rsidRPr="00167A20" w:rsidRDefault="00291CE9" w:rsidP="00167A20">
            <w:pPr>
              <w:pStyle w:val="20"/>
              <w:shd w:val="clear" w:color="auto" w:fill="auto"/>
              <w:spacing w:after="0" w:line="240" w:lineRule="auto"/>
              <w:ind w:left="-57" w:right="-57" w:firstLine="0"/>
              <w:jc w:val="both"/>
              <w:rPr>
                <w:rStyle w:val="212pt0"/>
                <w:sz w:val="21"/>
                <w:szCs w:val="21"/>
              </w:rPr>
            </w:pPr>
            <w:r w:rsidRPr="00167A20">
              <w:rPr>
                <w:rStyle w:val="212pt0"/>
                <w:sz w:val="21"/>
                <w:szCs w:val="21"/>
              </w:rPr>
              <w:t>В случае если в ходе анализа представленных регулируемыми организациями предложений об установлении тарифов возникнет необходимость уточнения предложения об установлении тарифов, орган регулирования тарифов запрашивает дополнительные сведения, в том числе подтверждающие фактически понесенные регулируемой организацией расходы в предыдущем периоде регулирования (</w:t>
            </w:r>
            <w:r w:rsidRPr="00312B18">
              <w:rPr>
                <w:rStyle w:val="212pt0"/>
                <w:sz w:val="21"/>
                <w:szCs w:val="21"/>
              </w:rPr>
              <w:t>п.</w:t>
            </w:r>
            <w:r w:rsidR="00312B18">
              <w:rPr>
                <w:rStyle w:val="212pt0"/>
                <w:sz w:val="21"/>
                <w:szCs w:val="21"/>
              </w:rPr>
              <w:t xml:space="preserve"> </w:t>
            </w:r>
            <w:r w:rsidRPr="00167A20">
              <w:rPr>
                <w:rStyle w:val="295pt"/>
                <w:b w:val="0"/>
                <w:sz w:val="21"/>
                <w:szCs w:val="21"/>
              </w:rPr>
              <w:t>20 Правил)</w:t>
            </w:r>
            <w:r w:rsidR="00312B18">
              <w:rPr>
                <w:rStyle w:val="295pt"/>
                <w:b w:val="0"/>
                <w:sz w:val="21"/>
                <w:szCs w:val="21"/>
              </w:rPr>
              <w:t>.</w:t>
            </w:r>
          </w:p>
        </w:tc>
        <w:tc>
          <w:tcPr>
            <w:tcW w:w="4536" w:type="dxa"/>
          </w:tcPr>
          <w:p w:rsidR="00291CE9" w:rsidRPr="00167A20" w:rsidRDefault="00291CE9" w:rsidP="00167A20">
            <w:pPr>
              <w:pStyle w:val="20"/>
              <w:shd w:val="clear" w:color="auto" w:fill="auto"/>
              <w:spacing w:after="0" w:line="240" w:lineRule="auto"/>
              <w:ind w:left="-57" w:right="-57" w:firstLine="0"/>
              <w:jc w:val="both"/>
              <w:rPr>
                <w:sz w:val="21"/>
                <w:szCs w:val="21"/>
              </w:rPr>
            </w:pPr>
            <w:r w:rsidRPr="00167A20">
              <w:rPr>
                <w:rStyle w:val="212pt0"/>
                <w:sz w:val="21"/>
                <w:szCs w:val="21"/>
              </w:rPr>
              <w:t>До 1 мая года, предшествующего очередному периоду регулирования (п.14 Правил).</w:t>
            </w:r>
          </w:p>
          <w:p w:rsidR="00291CE9" w:rsidRPr="00167A20" w:rsidRDefault="00291CE9" w:rsidP="00167A20">
            <w:pPr>
              <w:pStyle w:val="20"/>
              <w:shd w:val="clear" w:color="auto" w:fill="auto"/>
              <w:spacing w:after="0" w:line="240" w:lineRule="auto"/>
              <w:ind w:left="-57" w:right="-57" w:firstLine="0"/>
              <w:jc w:val="both"/>
              <w:rPr>
                <w:sz w:val="21"/>
                <w:szCs w:val="21"/>
              </w:rPr>
            </w:pPr>
            <w:r w:rsidRPr="00167A20">
              <w:rPr>
                <w:rStyle w:val="212pt0"/>
                <w:sz w:val="21"/>
                <w:szCs w:val="21"/>
              </w:rPr>
              <w:t>Для организации, в отношении которой государственное регулирование тарифов ранее не осуществлялось, тарифы на текущий год определяются в случае, если предложение об установлении тарифов подано не позднее 1 ноября текущего года (п.22 Правил).</w:t>
            </w:r>
          </w:p>
          <w:p w:rsidR="00291CE9" w:rsidRPr="00167A20" w:rsidRDefault="00291CE9" w:rsidP="00167A20">
            <w:pPr>
              <w:pStyle w:val="20"/>
              <w:spacing w:after="0" w:line="240" w:lineRule="auto"/>
              <w:ind w:left="-57" w:right="-57" w:firstLine="0"/>
              <w:jc w:val="both"/>
              <w:rPr>
                <w:rStyle w:val="212pt0"/>
                <w:sz w:val="21"/>
                <w:szCs w:val="21"/>
              </w:rPr>
            </w:pPr>
          </w:p>
          <w:p w:rsidR="004F051F" w:rsidRDefault="004F051F" w:rsidP="00167A20">
            <w:pPr>
              <w:pStyle w:val="20"/>
              <w:spacing w:after="0" w:line="240" w:lineRule="auto"/>
              <w:ind w:left="-57" w:right="-57" w:firstLine="0"/>
              <w:jc w:val="both"/>
              <w:rPr>
                <w:rStyle w:val="212pt0"/>
                <w:sz w:val="21"/>
                <w:szCs w:val="21"/>
              </w:rPr>
            </w:pPr>
          </w:p>
          <w:p w:rsidR="004F051F" w:rsidRDefault="004F051F" w:rsidP="00167A20">
            <w:pPr>
              <w:pStyle w:val="20"/>
              <w:spacing w:after="0" w:line="240" w:lineRule="auto"/>
              <w:ind w:left="-57" w:right="-57" w:firstLine="0"/>
              <w:jc w:val="both"/>
              <w:rPr>
                <w:rStyle w:val="212pt0"/>
                <w:sz w:val="21"/>
                <w:szCs w:val="21"/>
              </w:rPr>
            </w:pPr>
          </w:p>
          <w:p w:rsidR="00291CE9" w:rsidRPr="00167A20" w:rsidRDefault="00291CE9" w:rsidP="00167A20">
            <w:pPr>
              <w:pStyle w:val="20"/>
              <w:spacing w:after="0" w:line="240" w:lineRule="auto"/>
              <w:ind w:left="-57" w:right="-57" w:firstLine="0"/>
              <w:jc w:val="both"/>
              <w:rPr>
                <w:rStyle w:val="212pt0"/>
                <w:sz w:val="21"/>
                <w:szCs w:val="21"/>
              </w:rPr>
            </w:pPr>
            <w:r w:rsidRPr="00167A20">
              <w:rPr>
                <w:rStyle w:val="212pt0"/>
                <w:sz w:val="21"/>
                <w:szCs w:val="21"/>
              </w:rPr>
              <w:t>Срок представления сведений определяется органом регулирования тарифов, но не может быть менее 7 рабочих дней со дня поступления запроса в регулируемую организацию</w:t>
            </w:r>
            <w:r w:rsidR="00312B18">
              <w:rPr>
                <w:rStyle w:val="212pt0"/>
                <w:sz w:val="21"/>
                <w:szCs w:val="21"/>
              </w:rPr>
              <w:t>.</w:t>
            </w:r>
          </w:p>
        </w:tc>
        <w:tc>
          <w:tcPr>
            <w:tcW w:w="3685" w:type="dxa"/>
          </w:tcPr>
          <w:p w:rsidR="00291CE9" w:rsidRPr="00167A20" w:rsidRDefault="00291CE9" w:rsidP="00167A20">
            <w:pPr>
              <w:pStyle w:val="20"/>
              <w:shd w:val="clear" w:color="auto" w:fill="auto"/>
              <w:spacing w:after="0" w:line="240" w:lineRule="auto"/>
              <w:ind w:left="-57" w:right="-57" w:firstLine="0"/>
              <w:jc w:val="both"/>
              <w:rPr>
                <w:rStyle w:val="212pt0"/>
                <w:sz w:val="21"/>
                <w:szCs w:val="21"/>
              </w:rPr>
            </w:pPr>
            <w:r w:rsidRPr="00167A20">
              <w:rPr>
                <w:rStyle w:val="212pt0"/>
                <w:sz w:val="21"/>
                <w:szCs w:val="21"/>
              </w:rPr>
              <w:t>Федеральный закон от 07.12.2011 № 416 «О водоснабжении и водоотведении», Основы ценообразования в сфере водоснабжения и водоотведения (далее - Основы), Правила регулирования тарифов в сфере водоснабжения и водоотведения (далее - Правила), утвержденные постановлением Правительства РФ от 13.05.2013 № 406 «О государственном регулировании тарифов в сфере водоснабжения и водоотведения»</w:t>
            </w:r>
            <w:r w:rsidR="00312B18">
              <w:rPr>
                <w:rStyle w:val="212pt0"/>
                <w:sz w:val="21"/>
                <w:szCs w:val="21"/>
              </w:rPr>
              <w:t>.</w:t>
            </w:r>
          </w:p>
        </w:tc>
        <w:tc>
          <w:tcPr>
            <w:tcW w:w="3686" w:type="dxa"/>
          </w:tcPr>
          <w:p w:rsidR="00291CE9" w:rsidRPr="00167A20" w:rsidRDefault="00291CE9" w:rsidP="00167A20">
            <w:pPr>
              <w:pStyle w:val="20"/>
              <w:shd w:val="clear" w:color="auto" w:fill="auto"/>
              <w:spacing w:after="0" w:line="240" w:lineRule="auto"/>
              <w:ind w:left="-57" w:right="-57" w:firstLine="0"/>
              <w:jc w:val="both"/>
              <w:rPr>
                <w:sz w:val="21"/>
                <w:szCs w:val="21"/>
              </w:rPr>
            </w:pPr>
            <w:r w:rsidRPr="00167A20">
              <w:rPr>
                <w:rStyle w:val="212pt0"/>
                <w:sz w:val="21"/>
                <w:szCs w:val="21"/>
              </w:rPr>
              <w:t>Ст. 19.7.1 КоАП РФ</w:t>
            </w:r>
            <w:r w:rsidR="00312B18">
              <w:rPr>
                <w:rStyle w:val="212pt0"/>
                <w:sz w:val="21"/>
                <w:szCs w:val="21"/>
              </w:rPr>
              <w:t>.</w:t>
            </w:r>
          </w:p>
          <w:p w:rsidR="00291CE9" w:rsidRPr="00167A20" w:rsidRDefault="00291CE9" w:rsidP="00167A20">
            <w:pPr>
              <w:pStyle w:val="20"/>
              <w:shd w:val="clear" w:color="auto" w:fill="auto"/>
              <w:spacing w:after="0" w:line="240" w:lineRule="auto"/>
              <w:ind w:left="-57" w:right="-57" w:firstLine="0"/>
              <w:jc w:val="both"/>
              <w:rPr>
                <w:sz w:val="21"/>
                <w:szCs w:val="21"/>
              </w:rPr>
            </w:pPr>
            <w:r w:rsidRPr="00167A20">
              <w:rPr>
                <w:rStyle w:val="212pt0"/>
                <w:sz w:val="21"/>
                <w:szCs w:val="21"/>
              </w:rPr>
              <w:t>Ст. 14.6 КоАП РФ</w:t>
            </w:r>
            <w:r w:rsidR="00167A20">
              <w:rPr>
                <w:rStyle w:val="212pt0"/>
                <w:sz w:val="21"/>
                <w:szCs w:val="21"/>
              </w:rPr>
              <w:t xml:space="preserve"> </w:t>
            </w:r>
            <w:r w:rsidRPr="00167A20">
              <w:rPr>
                <w:rStyle w:val="212pt0"/>
                <w:sz w:val="21"/>
                <w:szCs w:val="21"/>
              </w:rPr>
              <w:t>(ч.1 – завышение регулируемых цен</w:t>
            </w:r>
            <w:r w:rsidR="00167A20">
              <w:rPr>
                <w:rStyle w:val="212pt0"/>
                <w:sz w:val="21"/>
                <w:szCs w:val="21"/>
              </w:rPr>
              <w:t xml:space="preserve"> </w:t>
            </w:r>
            <w:r w:rsidRPr="00167A20">
              <w:rPr>
                <w:rStyle w:val="212pt0"/>
                <w:sz w:val="21"/>
                <w:szCs w:val="21"/>
              </w:rPr>
              <w:t>(тарифов),</w:t>
            </w:r>
            <w:r w:rsidR="00167A20">
              <w:rPr>
                <w:rStyle w:val="212pt0"/>
                <w:sz w:val="21"/>
                <w:szCs w:val="21"/>
              </w:rPr>
              <w:t xml:space="preserve"> </w:t>
            </w:r>
            <w:r w:rsidRPr="00167A20">
              <w:rPr>
                <w:rStyle w:val="212pt0"/>
                <w:sz w:val="21"/>
                <w:szCs w:val="21"/>
              </w:rPr>
              <w:t>ч.2 - занижение регулируемых тарифов и иное нарушение установленного порядка ценообразования).</w:t>
            </w:r>
          </w:p>
          <w:p w:rsidR="00291CE9" w:rsidRPr="00167A20" w:rsidRDefault="00291CE9" w:rsidP="004F051F">
            <w:pPr>
              <w:pStyle w:val="20"/>
              <w:shd w:val="clear" w:color="auto" w:fill="auto"/>
              <w:spacing w:after="0" w:line="240" w:lineRule="auto"/>
              <w:ind w:left="-57" w:right="-57" w:firstLine="0"/>
              <w:jc w:val="both"/>
              <w:rPr>
                <w:rStyle w:val="212pt0"/>
                <w:sz w:val="21"/>
                <w:szCs w:val="21"/>
              </w:rPr>
            </w:pPr>
            <w:r w:rsidRPr="00167A20">
              <w:rPr>
                <w:rStyle w:val="212pt0"/>
                <w:sz w:val="21"/>
                <w:szCs w:val="21"/>
              </w:rPr>
              <w:t>Ст. 19.5 ч.</w:t>
            </w:r>
            <w:r w:rsidR="00846D4C">
              <w:rPr>
                <w:rStyle w:val="212pt0"/>
                <w:sz w:val="21"/>
                <w:szCs w:val="21"/>
              </w:rPr>
              <w:t xml:space="preserve"> </w:t>
            </w:r>
            <w:r w:rsidRPr="00167A20">
              <w:rPr>
                <w:rStyle w:val="212pt0"/>
                <w:sz w:val="21"/>
                <w:szCs w:val="21"/>
              </w:rPr>
              <w:t>5 КоАП РФ (в части неисполнения выданного предписания об устранении нарушений). Взимание платы с применением цен (тарифов), не утвержденных в соответствии с законодательством, является незаконным. Ответственность за совершение такого правонарушения предусмотрена ч</w:t>
            </w:r>
            <w:r w:rsidR="004F051F">
              <w:rPr>
                <w:rStyle w:val="212pt0"/>
                <w:sz w:val="21"/>
                <w:szCs w:val="21"/>
              </w:rPr>
              <w:t>.</w:t>
            </w:r>
            <w:r w:rsidRPr="00167A20">
              <w:rPr>
                <w:rStyle w:val="212pt0"/>
                <w:sz w:val="21"/>
                <w:szCs w:val="21"/>
              </w:rPr>
              <w:t xml:space="preserve"> 2 ст</w:t>
            </w:r>
            <w:r w:rsidR="004F051F">
              <w:rPr>
                <w:rStyle w:val="212pt0"/>
                <w:sz w:val="21"/>
                <w:szCs w:val="21"/>
              </w:rPr>
              <w:t>.</w:t>
            </w:r>
            <w:r w:rsidRPr="00167A20">
              <w:rPr>
                <w:rStyle w:val="212pt0"/>
                <w:sz w:val="21"/>
                <w:szCs w:val="21"/>
              </w:rPr>
              <w:t xml:space="preserve"> 14.6 КоАП РФ</w:t>
            </w:r>
            <w:r w:rsidR="00312B18">
              <w:rPr>
                <w:rStyle w:val="212pt0"/>
                <w:sz w:val="21"/>
                <w:szCs w:val="21"/>
              </w:rPr>
              <w:t>.</w:t>
            </w:r>
          </w:p>
        </w:tc>
      </w:tr>
      <w:tr w:rsidR="00291CE9" w:rsidRPr="00167A20" w:rsidTr="004F051F">
        <w:trPr>
          <w:trHeight w:val="567"/>
        </w:trPr>
        <w:tc>
          <w:tcPr>
            <w:tcW w:w="4077" w:type="dxa"/>
          </w:tcPr>
          <w:p w:rsidR="00291CE9" w:rsidRPr="00167A20" w:rsidRDefault="00291CE9" w:rsidP="00167A20">
            <w:pPr>
              <w:pStyle w:val="Default"/>
              <w:ind w:left="-57" w:right="-57"/>
              <w:jc w:val="both"/>
              <w:rPr>
                <w:rStyle w:val="212pt0"/>
                <w:rFonts w:eastAsiaTheme="minorHAnsi"/>
                <w:sz w:val="21"/>
                <w:szCs w:val="21"/>
              </w:rPr>
            </w:pPr>
            <w:proofErr w:type="gramStart"/>
            <w:r w:rsidRPr="00167A20">
              <w:rPr>
                <w:rFonts w:ascii="Times New Roman" w:hAnsi="Times New Roman" w:cs="Times New Roman"/>
                <w:sz w:val="21"/>
                <w:szCs w:val="21"/>
              </w:rPr>
              <w:t xml:space="preserve">Организации, осуществляющие горячее водоснабжение (закрытая система),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законодательством Российской Федерации о бухгалтерском учете, порядком ведения раздельного учета затрат по видам деятельности организаций, осуществляющих горячее водоснабжение, холодное водоснабжение и (или) </w:t>
            </w:r>
            <w:r w:rsidRPr="00167A20">
              <w:rPr>
                <w:rFonts w:ascii="Times New Roman" w:hAnsi="Times New Roman" w:cs="Times New Roman"/>
                <w:sz w:val="21"/>
                <w:szCs w:val="21"/>
              </w:rPr>
              <w:lastRenderedPageBreak/>
              <w:t>водоотведение, и единой системой классификации</w:t>
            </w:r>
            <w:proofErr w:type="gramEnd"/>
            <w:r w:rsidRPr="00167A20">
              <w:rPr>
                <w:rFonts w:ascii="Times New Roman" w:hAnsi="Times New Roman" w:cs="Times New Roman"/>
                <w:sz w:val="21"/>
                <w:szCs w:val="21"/>
              </w:rPr>
              <w:t xml:space="preserve">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312B18">
              <w:rPr>
                <w:rFonts w:ascii="Times New Roman" w:hAnsi="Times New Roman" w:cs="Times New Roman"/>
                <w:sz w:val="21"/>
                <w:szCs w:val="21"/>
              </w:rPr>
              <w:t>жилищно-коммунального хозяйства.</w:t>
            </w:r>
          </w:p>
        </w:tc>
        <w:tc>
          <w:tcPr>
            <w:tcW w:w="4536" w:type="dxa"/>
          </w:tcPr>
          <w:p w:rsidR="00291CE9" w:rsidRPr="00167A20" w:rsidRDefault="00291CE9" w:rsidP="00167A20">
            <w:pPr>
              <w:pStyle w:val="20"/>
              <w:shd w:val="clear" w:color="auto" w:fill="auto"/>
              <w:spacing w:after="0" w:line="240" w:lineRule="auto"/>
              <w:ind w:left="-57" w:right="-57" w:firstLine="0"/>
              <w:jc w:val="both"/>
              <w:rPr>
                <w:rStyle w:val="212pt0"/>
                <w:sz w:val="21"/>
                <w:szCs w:val="21"/>
              </w:rPr>
            </w:pPr>
          </w:p>
        </w:tc>
        <w:tc>
          <w:tcPr>
            <w:tcW w:w="3685" w:type="dxa"/>
          </w:tcPr>
          <w:p w:rsidR="00291CE9" w:rsidRPr="00167A20" w:rsidRDefault="00291CE9" w:rsidP="00C46AF9">
            <w:pPr>
              <w:pStyle w:val="Default"/>
              <w:ind w:left="-57" w:right="-57"/>
              <w:jc w:val="both"/>
              <w:rPr>
                <w:rStyle w:val="212pt0"/>
                <w:rFonts w:eastAsiaTheme="minorHAnsi"/>
                <w:sz w:val="21"/>
                <w:szCs w:val="21"/>
              </w:rPr>
            </w:pPr>
            <w:r w:rsidRPr="00167A20">
              <w:rPr>
                <w:rFonts w:ascii="Times New Roman" w:hAnsi="Times New Roman" w:cs="Times New Roman"/>
                <w:sz w:val="21"/>
                <w:szCs w:val="21"/>
              </w:rPr>
              <w:t>Федеральный закон от 07.12.2011 № 416-ФЗ «О водоснабжении и водоотведении» (</w:t>
            </w:r>
            <w:r w:rsidR="00312B18">
              <w:rPr>
                <w:rFonts w:ascii="Times New Roman" w:hAnsi="Times New Roman" w:cs="Times New Roman"/>
                <w:sz w:val="21"/>
                <w:szCs w:val="21"/>
              </w:rPr>
              <w:t xml:space="preserve">п. 12 </w:t>
            </w:r>
            <w:r w:rsidRPr="00167A20">
              <w:rPr>
                <w:rFonts w:ascii="Times New Roman" w:hAnsi="Times New Roman" w:cs="Times New Roman"/>
                <w:sz w:val="21"/>
                <w:szCs w:val="21"/>
              </w:rPr>
              <w:t>ст</w:t>
            </w:r>
            <w:r w:rsidR="00312B18">
              <w:rPr>
                <w:rFonts w:ascii="Times New Roman" w:hAnsi="Times New Roman" w:cs="Times New Roman"/>
                <w:sz w:val="21"/>
                <w:szCs w:val="21"/>
              </w:rPr>
              <w:t xml:space="preserve">. 31); </w:t>
            </w:r>
            <w:r w:rsidRPr="00167A20">
              <w:rPr>
                <w:sz w:val="21"/>
                <w:szCs w:val="21"/>
              </w:rPr>
              <w:t>Порядок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 утвержденный Приказом Министерства строительства и жилищно-коммунального хозяйства РФ от 25.01.2014 № 22/</w:t>
            </w:r>
            <w:proofErr w:type="spellStart"/>
            <w:proofErr w:type="gramStart"/>
            <w:r w:rsidRPr="00167A20">
              <w:rPr>
                <w:sz w:val="21"/>
                <w:szCs w:val="21"/>
              </w:rPr>
              <w:t>пр</w:t>
            </w:r>
            <w:proofErr w:type="spellEnd"/>
            <w:proofErr w:type="gramEnd"/>
          </w:p>
        </w:tc>
        <w:tc>
          <w:tcPr>
            <w:tcW w:w="3686" w:type="dxa"/>
          </w:tcPr>
          <w:p w:rsidR="00291CE9" w:rsidRPr="00167A20" w:rsidRDefault="00291CE9" w:rsidP="00846D4C">
            <w:pPr>
              <w:pStyle w:val="Default"/>
              <w:ind w:left="-57" w:right="-57"/>
              <w:jc w:val="both"/>
              <w:rPr>
                <w:rStyle w:val="212pt0"/>
                <w:rFonts w:eastAsiaTheme="minorHAnsi"/>
                <w:sz w:val="21"/>
                <w:szCs w:val="21"/>
              </w:rPr>
            </w:pPr>
            <w:r w:rsidRPr="00167A20">
              <w:rPr>
                <w:rFonts w:ascii="Times New Roman" w:hAnsi="Times New Roman" w:cs="Times New Roman"/>
                <w:sz w:val="21"/>
                <w:szCs w:val="21"/>
              </w:rPr>
              <w:t>Ст. 14.6 ч.</w:t>
            </w:r>
            <w:r w:rsidR="00846D4C">
              <w:rPr>
                <w:rFonts w:ascii="Times New Roman" w:hAnsi="Times New Roman" w:cs="Times New Roman"/>
                <w:sz w:val="21"/>
                <w:szCs w:val="21"/>
              </w:rPr>
              <w:t xml:space="preserve"> </w:t>
            </w:r>
            <w:r w:rsidRPr="00167A20">
              <w:rPr>
                <w:rFonts w:ascii="Times New Roman" w:hAnsi="Times New Roman" w:cs="Times New Roman"/>
                <w:sz w:val="21"/>
                <w:szCs w:val="21"/>
              </w:rPr>
              <w:t>2 КоАП РФ</w:t>
            </w:r>
            <w:r w:rsidR="00312B18">
              <w:rPr>
                <w:rFonts w:ascii="Times New Roman" w:hAnsi="Times New Roman" w:cs="Times New Roman"/>
                <w:sz w:val="21"/>
                <w:szCs w:val="21"/>
              </w:rPr>
              <w:t>.</w:t>
            </w:r>
          </w:p>
        </w:tc>
      </w:tr>
      <w:tr w:rsidR="00291CE9" w:rsidRPr="00167A20" w:rsidTr="004F051F">
        <w:trPr>
          <w:trHeight w:val="567"/>
        </w:trPr>
        <w:tc>
          <w:tcPr>
            <w:tcW w:w="4077" w:type="dxa"/>
          </w:tcPr>
          <w:p w:rsidR="00291CE9" w:rsidRPr="00167A20" w:rsidRDefault="00291CE9" w:rsidP="00167A20">
            <w:pPr>
              <w:pStyle w:val="Default"/>
              <w:ind w:left="-57" w:right="-57"/>
              <w:jc w:val="both"/>
              <w:rPr>
                <w:rFonts w:ascii="Times New Roman" w:hAnsi="Times New Roman" w:cs="Times New Roman"/>
                <w:b/>
                <w:bCs/>
                <w:sz w:val="21"/>
                <w:szCs w:val="21"/>
              </w:rPr>
            </w:pPr>
            <w:r w:rsidRPr="00167A20">
              <w:rPr>
                <w:rFonts w:ascii="Times New Roman" w:hAnsi="Times New Roman" w:cs="Times New Roman"/>
                <w:b/>
                <w:bCs/>
                <w:sz w:val="21"/>
                <w:szCs w:val="21"/>
              </w:rPr>
              <w:lastRenderedPageBreak/>
              <w:t xml:space="preserve">Информация раскрывается в порядке, определенном п. 3 Стандартов. </w:t>
            </w:r>
          </w:p>
          <w:p w:rsidR="008B61FC" w:rsidRPr="00167A20" w:rsidRDefault="008B61FC" w:rsidP="00167A20">
            <w:pPr>
              <w:pStyle w:val="Default"/>
              <w:ind w:left="-57" w:right="-57"/>
              <w:jc w:val="both"/>
              <w:rPr>
                <w:rFonts w:ascii="Times New Roman" w:hAnsi="Times New Roman" w:cs="Times New Roman"/>
                <w:sz w:val="21"/>
                <w:szCs w:val="21"/>
              </w:rPr>
            </w:pPr>
          </w:p>
          <w:p w:rsidR="00291CE9" w:rsidRPr="00167A20" w:rsidRDefault="00291CE9" w:rsidP="00167A20">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t>Информация, подлежащая раскрытию, предусмотрена разделом II Стандартов</w:t>
            </w:r>
            <w:r w:rsidR="00312B18">
              <w:rPr>
                <w:rFonts w:ascii="Times New Roman" w:hAnsi="Times New Roman" w:cs="Times New Roman"/>
                <w:sz w:val="21"/>
                <w:szCs w:val="21"/>
              </w:rPr>
              <w:t>.</w:t>
            </w:r>
            <w:r w:rsidRPr="00167A20">
              <w:rPr>
                <w:rFonts w:ascii="Times New Roman" w:hAnsi="Times New Roman" w:cs="Times New Roman"/>
                <w:sz w:val="21"/>
                <w:szCs w:val="21"/>
              </w:rPr>
              <w:t xml:space="preserve"> </w:t>
            </w:r>
          </w:p>
        </w:tc>
        <w:tc>
          <w:tcPr>
            <w:tcW w:w="4536" w:type="dxa"/>
          </w:tcPr>
          <w:p w:rsidR="00291CE9" w:rsidRPr="00167A20" w:rsidRDefault="00291CE9" w:rsidP="00167A20">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t>Сроки раскрытия информации определены разделом II Стандартов</w:t>
            </w:r>
            <w:r w:rsidR="00312B18">
              <w:rPr>
                <w:rFonts w:ascii="Times New Roman" w:hAnsi="Times New Roman" w:cs="Times New Roman"/>
                <w:sz w:val="21"/>
                <w:szCs w:val="21"/>
              </w:rPr>
              <w:t>.</w:t>
            </w:r>
            <w:r w:rsidRPr="00167A20">
              <w:rPr>
                <w:rFonts w:ascii="Times New Roman" w:hAnsi="Times New Roman" w:cs="Times New Roman"/>
                <w:sz w:val="21"/>
                <w:szCs w:val="21"/>
              </w:rPr>
              <w:t xml:space="preserve"> </w:t>
            </w:r>
          </w:p>
          <w:p w:rsidR="00291CE9" w:rsidRPr="00167A20" w:rsidRDefault="00291CE9" w:rsidP="00167A20">
            <w:pPr>
              <w:pStyle w:val="20"/>
              <w:shd w:val="clear" w:color="auto" w:fill="auto"/>
              <w:spacing w:after="0" w:line="240" w:lineRule="auto"/>
              <w:ind w:left="-57" w:right="-57" w:firstLine="0"/>
              <w:jc w:val="both"/>
              <w:rPr>
                <w:rStyle w:val="212pt0"/>
                <w:sz w:val="21"/>
                <w:szCs w:val="21"/>
              </w:rPr>
            </w:pPr>
          </w:p>
        </w:tc>
        <w:tc>
          <w:tcPr>
            <w:tcW w:w="3685" w:type="dxa"/>
          </w:tcPr>
          <w:p w:rsidR="00291CE9" w:rsidRPr="00167A20" w:rsidRDefault="00291CE9" w:rsidP="00167A20">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t>Федеральный закон от 07.12.2011 № 416-ФЗ «О водоснабжении и водоотведении» (ст. 34); Федеральный закон от 17.08.1995 № 147-ФЗ «О естественных монополиях (ст. 8, 8.1); Постановление Правительства РФ от 17.01.2013 № 6 «О стандартах раскрытия информации в сфере водоснабжения и водоотведения» (далее – Стандарты)</w:t>
            </w:r>
            <w:r w:rsidR="00312B18">
              <w:rPr>
                <w:rFonts w:ascii="Times New Roman" w:hAnsi="Times New Roman" w:cs="Times New Roman"/>
                <w:sz w:val="21"/>
                <w:szCs w:val="21"/>
              </w:rPr>
              <w:t>.</w:t>
            </w:r>
            <w:r w:rsidRPr="00167A20">
              <w:rPr>
                <w:rFonts w:ascii="Times New Roman" w:hAnsi="Times New Roman" w:cs="Times New Roman"/>
                <w:sz w:val="21"/>
                <w:szCs w:val="21"/>
              </w:rPr>
              <w:t xml:space="preserve"> </w:t>
            </w:r>
          </w:p>
        </w:tc>
        <w:tc>
          <w:tcPr>
            <w:tcW w:w="3686" w:type="dxa"/>
          </w:tcPr>
          <w:p w:rsidR="00291CE9" w:rsidRPr="00167A20" w:rsidRDefault="00291CE9" w:rsidP="00167A20">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t>Ст.</w:t>
            </w:r>
            <w:r w:rsidR="00846D4C">
              <w:rPr>
                <w:rFonts w:ascii="Times New Roman" w:hAnsi="Times New Roman" w:cs="Times New Roman"/>
                <w:sz w:val="21"/>
                <w:szCs w:val="21"/>
              </w:rPr>
              <w:t xml:space="preserve"> </w:t>
            </w:r>
            <w:r w:rsidRPr="00167A20">
              <w:rPr>
                <w:rFonts w:ascii="Times New Roman" w:hAnsi="Times New Roman" w:cs="Times New Roman"/>
                <w:sz w:val="21"/>
                <w:szCs w:val="21"/>
              </w:rPr>
              <w:t>19.8.1 ч</w:t>
            </w:r>
            <w:r w:rsidR="00846D4C">
              <w:rPr>
                <w:rFonts w:ascii="Times New Roman" w:hAnsi="Times New Roman" w:cs="Times New Roman"/>
                <w:sz w:val="21"/>
                <w:szCs w:val="21"/>
              </w:rPr>
              <w:t xml:space="preserve">. </w:t>
            </w:r>
            <w:r w:rsidRPr="00167A20">
              <w:rPr>
                <w:rFonts w:ascii="Times New Roman" w:hAnsi="Times New Roman" w:cs="Times New Roman"/>
                <w:sz w:val="21"/>
                <w:szCs w:val="21"/>
              </w:rPr>
              <w:t>1 КоАП РФ</w:t>
            </w:r>
            <w:r w:rsidR="00312B18">
              <w:rPr>
                <w:rFonts w:ascii="Times New Roman" w:hAnsi="Times New Roman" w:cs="Times New Roman"/>
                <w:sz w:val="21"/>
                <w:szCs w:val="21"/>
              </w:rPr>
              <w:t>.</w:t>
            </w:r>
            <w:r w:rsidRPr="00167A20">
              <w:rPr>
                <w:rFonts w:ascii="Times New Roman" w:hAnsi="Times New Roman" w:cs="Times New Roman"/>
                <w:sz w:val="21"/>
                <w:szCs w:val="21"/>
              </w:rPr>
              <w:t xml:space="preserve"> </w:t>
            </w:r>
          </w:p>
          <w:p w:rsidR="00291CE9" w:rsidRPr="00167A20" w:rsidRDefault="00291CE9" w:rsidP="00312B18">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t>Ст. 19.5 ч.</w:t>
            </w:r>
            <w:r w:rsidR="00846D4C">
              <w:rPr>
                <w:rFonts w:ascii="Times New Roman" w:hAnsi="Times New Roman" w:cs="Times New Roman"/>
                <w:sz w:val="21"/>
                <w:szCs w:val="21"/>
              </w:rPr>
              <w:t xml:space="preserve"> </w:t>
            </w:r>
            <w:r w:rsidRPr="00167A20">
              <w:rPr>
                <w:rFonts w:ascii="Times New Roman" w:hAnsi="Times New Roman" w:cs="Times New Roman"/>
                <w:sz w:val="21"/>
                <w:szCs w:val="21"/>
              </w:rPr>
              <w:t>5 КоАП РФ (в части неисполнения выданного предписания об устранении нарушений)</w:t>
            </w:r>
            <w:r w:rsidR="00312B18">
              <w:rPr>
                <w:rFonts w:ascii="Times New Roman" w:hAnsi="Times New Roman" w:cs="Times New Roman"/>
                <w:sz w:val="21"/>
                <w:szCs w:val="21"/>
              </w:rPr>
              <w:t>.</w:t>
            </w:r>
            <w:r w:rsidRPr="00167A20">
              <w:rPr>
                <w:rFonts w:ascii="Times New Roman" w:hAnsi="Times New Roman" w:cs="Times New Roman"/>
                <w:sz w:val="21"/>
                <w:szCs w:val="21"/>
              </w:rPr>
              <w:t xml:space="preserve"> </w:t>
            </w:r>
          </w:p>
        </w:tc>
      </w:tr>
      <w:tr w:rsidR="00291CE9" w:rsidRPr="00167A20" w:rsidTr="004F051F">
        <w:trPr>
          <w:trHeight w:val="567"/>
        </w:trPr>
        <w:tc>
          <w:tcPr>
            <w:tcW w:w="4077" w:type="dxa"/>
          </w:tcPr>
          <w:p w:rsidR="00291CE9" w:rsidRPr="00167A20" w:rsidRDefault="00291CE9" w:rsidP="00167A20">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t>Информация, предусмотренная мотивированным запросом</w:t>
            </w:r>
            <w:r w:rsidR="00312B18">
              <w:rPr>
                <w:rFonts w:ascii="Times New Roman" w:hAnsi="Times New Roman" w:cs="Times New Roman"/>
                <w:sz w:val="21"/>
                <w:szCs w:val="21"/>
              </w:rPr>
              <w:t>.</w:t>
            </w:r>
            <w:r w:rsidRPr="00167A20">
              <w:rPr>
                <w:rFonts w:ascii="Times New Roman" w:hAnsi="Times New Roman" w:cs="Times New Roman"/>
                <w:sz w:val="21"/>
                <w:szCs w:val="21"/>
              </w:rPr>
              <w:t xml:space="preserve"> </w:t>
            </w:r>
          </w:p>
        </w:tc>
        <w:tc>
          <w:tcPr>
            <w:tcW w:w="4536" w:type="dxa"/>
          </w:tcPr>
          <w:p w:rsidR="00291CE9" w:rsidRPr="00167A20" w:rsidRDefault="00291CE9" w:rsidP="00167A20">
            <w:pPr>
              <w:pStyle w:val="Default"/>
              <w:ind w:left="-57" w:right="-57"/>
              <w:jc w:val="both"/>
              <w:rPr>
                <w:rStyle w:val="212pt0"/>
                <w:rFonts w:eastAsiaTheme="minorHAnsi"/>
                <w:sz w:val="21"/>
                <w:szCs w:val="21"/>
              </w:rPr>
            </w:pPr>
            <w:r w:rsidRPr="00167A20">
              <w:rPr>
                <w:rFonts w:ascii="Times New Roman" w:hAnsi="Times New Roman" w:cs="Times New Roman"/>
                <w:sz w:val="21"/>
                <w:szCs w:val="21"/>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указанные в запросе документы (ч. 5 ст. 11 Федерального закона от 26.12.2008 № 294-ФЗ)</w:t>
            </w:r>
            <w:r w:rsidR="00312B18">
              <w:rPr>
                <w:rFonts w:ascii="Times New Roman" w:hAnsi="Times New Roman" w:cs="Times New Roman"/>
                <w:sz w:val="21"/>
                <w:szCs w:val="21"/>
              </w:rPr>
              <w:t>.</w:t>
            </w:r>
            <w:r w:rsidRPr="00167A20">
              <w:rPr>
                <w:rFonts w:ascii="Times New Roman" w:hAnsi="Times New Roman" w:cs="Times New Roman"/>
                <w:sz w:val="21"/>
                <w:szCs w:val="21"/>
              </w:rPr>
              <w:t xml:space="preserve"> </w:t>
            </w:r>
          </w:p>
        </w:tc>
        <w:tc>
          <w:tcPr>
            <w:tcW w:w="3685" w:type="dxa"/>
          </w:tcPr>
          <w:p w:rsidR="00291CE9" w:rsidRPr="00167A20" w:rsidRDefault="00291CE9" w:rsidP="00167A20">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(ч. 4 ст. 11)</w:t>
            </w:r>
            <w:r w:rsidR="00312B18">
              <w:rPr>
                <w:rFonts w:ascii="Times New Roman" w:hAnsi="Times New Roman" w:cs="Times New Roman"/>
                <w:sz w:val="21"/>
                <w:szCs w:val="21"/>
              </w:rPr>
              <w:t>.</w:t>
            </w:r>
            <w:r w:rsidRPr="00167A20">
              <w:rPr>
                <w:rFonts w:ascii="Times New Roman" w:hAnsi="Times New Roman" w:cs="Times New Roman"/>
                <w:sz w:val="21"/>
                <w:szCs w:val="21"/>
              </w:rPr>
              <w:t xml:space="preserve"> </w:t>
            </w:r>
          </w:p>
        </w:tc>
        <w:tc>
          <w:tcPr>
            <w:tcW w:w="3686" w:type="dxa"/>
          </w:tcPr>
          <w:p w:rsidR="00291CE9" w:rsidRPr="00167A20" w:rsidRDefault="00291CE9" w:rsidP="00312B18">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t>Ст.</w:t>
            </w:r>
            <w:r w:rsidR="00846D4C">
              <w:rPr>
                <w:rFonts w:ascii="Times New Roman" w:hAnsi="Times New Roman" w:cs="Times New Roman"/>
                <w:sz w:val="21"/>
                <w:szCs w:val="21"/>
              </w:rPr>
              <w:t xml:space="preserve"> </w:t>
            </w:r>
            <w:r w:rsidRPr="00167A20">
              <w:rPr>
                <w:rFonts w:ascii="Times New Roman" w:hAnsi="Times New Roman" w:cs="Times New Roman"/>
                <w:sz w:val="21"/>
                <w:szCs w:val="21"/>
              </w:rPr>
              <w:t>19.7.1 КоАП РФ</w:t>
            </w:r>
            <w:r w:rsidR="00312B18">
              <w:rPr>
                <w:rFonts w:ascii="Times New Roman" w:hAnsi="Times New Roman" w:cs="Times New Roman"/>
                <w:sz w:val="21"/>
                <w:szCs w:val="21"/>
              </w:rPr>
              <w:t>.</w:t>
            </w:r>
          </w:p>
        </w:tc>
      </w:tr>
      <w:tr w:rsidR="008B61FC" w:rsidRPr="00167A20" w:rsidTr="004F051F">
        <w:trPr>
          <w:trHeight w:val="268"/>
        </w:trPr>
        <w:tc>
          <w:tcPr>
            <w:tcW w:w="15984" w:type="dxa"/>
            <w:gridSpan w:val="4"/>
            <w:vAlign w:val="center"/>
          </w:tcPr>
          <w:p w:rsidR="008B61FC" w:rsidRPr="00167A20" w:rsidRDefault="008B61FC" w:rsidP="00167A20">
            <w:pPr>
              <w:pStyle w:val="20"/>
              <w:shd w:val="clear" w:color="auto" w:fill="auto"/>
              <w:spacing w:after="0" w:line="240" w:lineRule="auto"/>
              <w:ind w:left="-57" w:right="-57" w:firstLine="0"/>
              <w:jc w:val="center"/>
              <w:rPr>
                <w:rStyle w:val="212pt0"/>
                <w:sz w:val="21"/>
                <w:szCs w:val="21"/>
              </w:rPr>
            </w:pPr>
            <w:r w:rsidRPr="00167A20">
              <w:rPr>
                <w:rStyle w:val="214pt"/>
                <w:sz w:val="21"/>
                <w:szCs w:val="21"/>
              </w:rPr>
              <w:t>Электроэнергетика</w:t>
            </w:r>
          </w:p>
        </w:tc>
      </w:tr>
      <w:tr w:rsidR="00291CE9" w:rsidRPr="00167A20" w:rsidTr="004F051F">
        <w:trPr>
          <w:trHeight w:val="567"/>
        </w:trPr>
        <w:tc>
          <w:tcPr>
            <w:tcW w:w="4077" w:type="dxa"/>
          </w:tcPr>
          <w:p w:rsidR="008B61FC" w:rsidRPr="00167A20" w:rsidRDefault="008B61FC" w:rsidP="00167A20">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t xml:space="preserve">Предложения (заявление) об установлении тарифов и (или) их предельных уровней с прилагаемыми обосновывающими материалами. </w:t>
            </w:r>
          </w:p>
          <w:p w:rsidR="008B61FC" w:rsidRPr="00167A20" w:rsidRDefault="008B61FC" w:rsidP="00167A20">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t xml:space="preserve">Документы и материалы представляются в соответствии с Правилами. </w:t>
            </w:r>
          </w:p>
          <w:p w:rsidR="008B61FC" w:rsidRPr="00167A20" w:rsidRDefault="008B61FC" w:rsidP="00167A20">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t xml:space="preserve">Перечень документов, прилагаемых к заявлению об установлении тарифов, предусмотрен </w:t>
            </w:r>
            <w:proofErr w:type="spellStart"/>
            <w:r w:rsidRPr="00167A20">
              <w:rPr>
                <w:rFonts w:ascii="Times New Roman" w:hAnsi="Times New Roman" w:cs="Times New Roman"/>
                <w:sz w:val="21"/>
                <w:szCs w:val="21"/>
              </w:rPr>
              <w:t>п</w:t>
            </w:r>
            <w:r w:rsidR="00312B18">
              <w:rPr>
                <w:rFonts w:ascii="Times New Roman" w:hAnsi="Times New Roman" w:cs="Times New Roman"/>
                <w:sz w:val="21"/>
                <w:szCs w:val="21"/>
              </w:rPr>
              <w:t>.п</w:t>
            </w:r>
            <w:proofErr w:type="spellEnd"/>
            <w:r w:rsidR="00312B18">
              <w:rPr>
                <w:rFonts w:ascii="Times New Roman" w:hAnsi="Times New Roman" w:cs="Times New Roman"/>
                <w:sz w:val="21"/>
                <w:szCs w:val="21"/>
              </w:rPr>
              <w:t>.</w:t>
            </w:r>
            <w:r w:rsidRPr="00167A20">
              <w:rPr>
                <w:rFonts w:ascii="Times New Roman" w:hAnsi="Times New Roman" w:cs="Times New Roman"/>
                <w:sz w:val="21"/>
                <w:szCs w:val="21"/>
              </w:rPr>
              <w:t xml:space="preserve"> 12, 17 Правил</w:t>
            </w:r>
            <w:r w:rsidR="00312B18">
              <w:rPr>
                <w:rFonts w:ascii="Times New Roman" w:hAnsi="Times New Roman" w:cs="Times New Roman"/>
                <w:sz w:val="21"/>
                <w:szCs w:val="21"/>
              </w:rPr>
              <w:t>.</w:t>
            </w:r>
            <w:r w:rsidRPr="00167A20">
              <w:rPr>
                <w:rFonts w:ascii="Times New Roman" w:hAnsi="Times New Roman" w:cs="Times New Roman"/>
                <w:sz w:val="21"/>
                <w:szCs w:val="21"/>
              </w:rPr>
              <w:t xml:space="preserve"> </w:t>
            </w:r>
          </w:p>
          <w:p w:rsidR="008B61FC" w:rsidRPr="00167A20" w:rsidRDefault="008B61FC" w:rsidP="00167A20">
            <w:pPr>
              <w:pStyle w:val="Default"/>
              <w:ind w:left="-57" w:right="-57"/>
              <w:jc w:val="both"/>
              <w:rPr>
                <w:rFonts w:ascii="Times New Roman" w:hAnsi="Times New Roman" w:cs="Times New Roman"/>
                <w:sz w:val="21"/>
                <w:szCs w:val="21"/>
              </w:rPr>
            </w:pPr>
          </w:p>
          <w:p w:rsidR="00167A20" w:rsidRDefault="00167A20" w:rsidP="00167A20">
            <w:pPr>
              <w:pStyle w:val="Default"/>
              <w:ind w:left="-57" w:right="-57"/>
              <w:jc w:val="both"/>
              <w:rPr>
                <w:rFonts w:ascii="Times New Roman" w:hAnsi="Times New Roman" w:cs="Times New Roman"/>
                <w:sz w:val="21"/>
                <w:szCs w:val="21"/>
              </w:rPr>
            </w:pPr>
          </w:p>
          <w:p w:rsidR="004F051F" w:rsidRDefault="004F051F" w:rsidP="00167A20">
            <w:pPr>
              <w:pStyle w:val="Default"/>
              <w:ind w:left="-57" w:right="-57"/>
              <w:jc w:val="both"/>
              <w:rPr>
                <w:rFonts w:ascii="Times New Roman" w:hAnsi="Times New Roman" w:cs="Times New Roman"/>
                <w:sz w:val="21"/>
                <w:szCs w:val="21"/>
              </w:rPr>
            </w:pPr>
          </w:p>
          <w:p w:rsidR="008B61FC" w:rsidRPr="00167A20" w:rsidRDefault="008B61FC" w:rsidP="00167A20">
            <w:pPr>
              <w:pStyle w:val="Default"/>
              <w:ind w:left="-57" w:right="-57"/>
              <w:jc w:val="both"/>
              <w:rPr>
                <w:rFonts w:ascii="Times New Roman" w:hAnsi="Times New Roman" w:cs="Times New Roman"/>
                <w:sz w:val="21"/>
                <w:szCs w:val="21"/>
              </w:rPr>
            </w:pPr>
            <w:proofErr w:type="gramStart"/>
            <w:r w:rsidRPr="00167A20">
              <w:rPr>
                <w:rFonts w:ascii="Times New Roman" w:hAnsi="Times New Roman" w:cs="Times New Roman"/>
                <w:sz w:val="21"/>
                <w:szCs w:val="21"/>
              </w:rPr>
              <w:lastRenderedPageBreak/>
              <w:t>Территориальные сетевые организации ежегодно, представляют в Комитет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за три предыдущих периода регулирования, прогнозные сведения о таких расходах на очередной календарный год (п</w:t>
            </w:r>
            <w:r w:rsidR="00312B18">
              <w:rPr>
                <w:rFonts w:ascii="Times New Roman" w:hAnsi="Times New Roman" w:cs="Times New Roman"/>
                <w:sz w:val="21"/>
                <w:szCs w:val="21"/>
              </w:rPr>
              <w:t>.</w:t>
            </w:r>
            <w:r w:rsidRPr="00167A20">
              <w:rPr>
                <w:rFonts w:ascii="Times New Roman" w:hAnsi="Times New Roman" w:cs="Times New Roman"/>
                <w:sz w:val="21"/>
                <w:szCs w:val="21"/>
              </w:rPr>
              <w:t xml:space="preserve"> 87 Основ)</w:t>
            </w:r>
            <w:r w:rsidR="00312B18">
              <w:rPr>
                <w:rFonts w:ascii="Times New Roman" w:hAnsi="Times New Roman" w:cs="Times New Roman"/>
                <w:sz w:val="21"/>
                <w:szCs w:val="21"/>
              </w:rPr>
              <w:t>.</w:t>
            </w:r>
            <w:r w:rsidRPr="00167A20">
              <w:rPr>
                <w:rFonts w:ascii="Times New Roman" w:hAnsi="Times New Roman" w:cs="Times New Roman"/>
                <w:sz w:val="21"/>
                <w:szCs w:val="21"/>
              </w:rPr>
              <w:t xml:space="preserve"> </w:t>
            </w:r>
            <w:proofErr w:type="gramEnd"/>
          </w:p>
          <w:p w:rsidR="008B61FC" w:rsidRPr="00167A20" w:rsidRDefault="008B61FC" w:rsidP="00167A20">
            <w:pPr>
              <w:pStyle w:val="Default"/>
              <w:ind w:left="-57" w:right="-57"/>
              <w:jc w:val="both"/>
              <w:rPr>
                <w:rFonts w:ascii="Times New Roman" w:hAnsi="Times New Roman" w:cs="Times New Roman"/>
                <w:sz w:val="21"/>
                <w:szCs w:val="21"/>
              </w:rPr>
            </w:pPr>
          </w:p>
          <w:p w:rsidR="00291CE9" w:rsidRPr="00167A20" w:rsidRDefault="008B61FC" w:rsidP="00312B18">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t>В случае если в ходе анализа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(п</w:t>
            </w:r>
            <w:r w:rsidR="00312B18">
              <w:rPr>
                <w:rFonts w:ascii="Times New Roman" w:hAnsi="Times New Roman" w:cs="Times New Roman"/>
                <w:sz w:val="21"/>
                <w:szCs w:val="21"/>
              </w:rPr>
              <w:t>.</w:t>
            </w:r>
            <w:r w:rsidRPr="00167A20">
              <w:rPr>
                <w:rFonts w:ascii="Times New Roman" w:hAnsi="Times New Roman" w:cs="Times New Roman"/>
                <w:sz w:val="21"/>
                <w:szCs w:val="21"/>
              </w:rPr>
              <w:t xml:space="preserve"> 19 Правил)</w:t>
            </w:r>
            <w:r w:rsidR="00312B18">
              <w:rPr>
                <w:rFonts w:ascii="Times New Roman" w:hAnsi="Times New Roman" w:cs="Times New Roman"/>
                <w:sz w:val="21"/>
                <w:szCs w:val="21"/>
              </w:rPr>
              <w:t>.</w:t>
            </w:r>
            <w:r w:rsidRPr="00167A20">
              <w:rPr>
                <w:rFonts w:ascii="Times New Roman" w:hAnsi="Times New Roman" w:cs="Times New Roman"/>
                <w:sz w:val="21"/>
                <w:szCs w:val="21"/>
              </w:rPr>
              <w:t xml:space="preserve"> </w:t>
            </w:r>
          </w:p>
        </w:tc>
        <w:tc>
          <w:tcPr>
            <w:tcW w:w="4536" w:type="dxa"/>
          </w:tcPr>
          <w:p w:rsidR="008B61FC" w:rsidRPr="00167A20" w:rsidRDefault="008B61FC" w:rsidP="00167A20">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lastRenderedPageBreak/>
              <w:t xml:space="preserve">До 1 мая года, предшествующего очередному периоду регулирования </w:t>
            </w:r>
          </w:p>
          <w:p w:rsidR="008B61FC" w:rsidRPr="00167A20" w:rsidRDefault="008B61FC" w:rsidP="00167A20">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t xml:space="preserve">(п. 12 Правил). </w:t>
            </w:r>
          </w:p>
          <w:p w:rsidR="008B61FC" w:rsidRPr="00167A20" w:rsidRDefault="008B61FC" w:rsidP="00167A20">
            <w:pPr>
              <w:pStyle w:val="Default"/>
              <w:ind w:left="-57" w:right="-57"/>
              <w:jc w:val="both"/>
              <w:rPr>
                <w:rFonts w:ascii="Times New Roman" w:hAnsi="Times New Roman" w:cs="Times New Roman"/>
                <w:sz w:val="21"/>
                <w:szCs w:val="21"/>
              </w:rPr>
            </w:pPr>
          </w:p>
          <w:p w:rsidR="008B61FC" w:rsidRPr="00167A20" w:rsidRDefault="008B61FC" w:rsidP="00167A20">
            <w:pPr>
              <w:pStyle w:val="20"/>
              <w:shd w:val="clear" w:color="auto" w:fill="auto"/>
              <w:spacing w:after="0" w:line="240" w:lineRule="auto"/>
              <w:ind w:left="-57" w:right="-57" w:firstLine="0"/>
              <w:jc w:val="both"/>
              <w:rPr>
                <w:sz w:val="21"/>
                <w:szCs w:val="21"/>
              </w:rPr>
            </w:pPr>
            <w:r w:rsidRPr="00167A20">
              <w:rPr>
                <w:sz w:val="21"/>
                <w:szCs w:val="21"/>
              </w:rPr>
              <w:t xml:space="preserve">Для организаций, в отношении которых ранее не осуществлялось государственное регулирование тарифов, цены (тарифы) на очередной и (или) </w:t>
            </w:r>
            <w:proofErr w:type="gramStart"/>
            <w:r w:rsidRPr="00167A20">
              <w:rPr>
                <w:sz w:val="21"/>
                <w:szCs w:val="21"/>
              </w:rPr>
              <w:t>текущий</w:t>
            </w:r>
            <w:proofErr w:type="gramEnd"/>
            <w:r w:rsidRPr="00167A20">
              <w:rPr>
                <w:sz w:val="21"/>
                <w:szCs w:val="21"/>
              </w:rPr>
              <w:t xml:space="preserve"> периоды регулирования рассчитываются независимо от срока подачи материалов (п.18 Правил)</w:t>
            </w:r>
            <w:r w:rsidR="00312B18">
              <w:rPr>
                <w:sz w:val="21"/>
                <w:szCs w:val="21"/>
              </w:rPr>
              <w:t>.</w:t>
            </w:r>
            <w:r w:rsidRPr="00167A20">
              <w:rPr>
                <w:sz w:val="21"/>
                <w:szCs w:val="21"/>
              </w:rPr>
              <w:t xml:space="preserve"> </w:t>
            </w:r>
          </w:p>
          <w:p w:rsidR="008B61FC" w:rsidRPr="00167A20" w:rsidRDefault="008B61FC" w:rsidP="00167A20">
            <w:pPr>
              <w:pStyle w:val="Default"/>
              <w:ind w:left="-57" w:right="-57"/>
              <w:jc w:val="both"/>
              <w:rPr>
                <w:rFonts w:ascii="Times New Roman" w:hAnsi="Times New Roman" w:cs="Times New Roman"/>
                <w:sz w:val="21"/>
                <w:szCs w:val="21"/>
              </w:rPr>
            </w:pPr>
          </w:p>
          <w:p w:rsidR="008B61FC" w:rsidRPr="00167A20" w:rsidRDefault="008B61FC" w:rsidP="00167A20">
            <w:pPr>
              <w:pStyle w:val="Default"/>
              <w:ind w:left="-57" w:right="-57"/>
              <w:jc w:val="both"/>
              <w:rPr>
                <w:rFonts w:ascii="Times New Roman" w:hAnsi="Times New Roman" w:cs="Times New Roman"/>
                <w:sz w:val="21"/>
                <w:szCs w:val="21"/>
              </w:rPr>
            </w:pPr>
          </w:p>
          <w:p w:rsidR="00167A20" w:rsidRDefault="00167A20" w:rsidP="00167A20">
            <w:pPr>
              <w:pStyle w:val="Default"/>
              <w:ind w:left="-57" w:right="-57"/>
              <w:jc w:val="both"/>
              <w:rPr>
                <w:rFonts w:ascii="Times New Roman" w:hAnsi="Times New Roman" w:cs="Times New Roman"/>
                <w:sz w:val="21"/>
                <w:szCs w:val="21"/>
              </w:rPr>
            </w:pPr>
          </w:p>
          <w:p w:rsidR="004F051F" w:rsidRDefault="004F051F" w:rsidP="00167A20">
            <w:pPr>
              <w:pStyle w:val="Default"/>
              <w:ind w:left="-57" w:right="-57"/>
              <w:jc w:val="both"/>
              <w:rPr>
                <w:rFonts w:ascii="Times New Roman" w:hAnsi="Times New Roman" w:cs="Times New Roman"/>
                <w:sz w:val="21"/>
                <w:szCs w:val="21"/>
              </w:rPr>
            </w:pPr>
          </w:p>
          <w:p w:rsidR="004F051F" w:rsidRDefault="004F051F" w:rsidP="00167A20">
            <w:pPr>
              <w:pStyle w:val="Default"/>
              <w:ind w:left="-57" w:right="-57"/>
              <w:jc w:val="both"/>
              <w:rPr>
                <w:rFonts w:ascii="Times New Roman" w:hAnsi="Times New Roman" w:cs="Times New Roman"/>
                <w:sz w:val="21"/>
                <w:szCs w:val="21"/>
              </w:rPr>
            </w:pPr>
          </w:p>
          <w:p w:rsidR="004F051F" w:rsidRDefault="004F051F" w:rsidP="00167A20">
            <w:pPr>
              <w:pStyle w:val="Default"/>
              <w:ind w:left="-57" w:right="-57"/>
              <w:jc w:val="both"/>
              <w:rPr>
                <w:rFonts w:ascii="Times New Roman" w:hAnsi="Times New Roman" w:cs="Times New Roman"/>
                <w:sz w:val="21"/>
                <w:szCs w:val="21"/>
              </w:rPr>
            </w:pPr>
          </w:p>
          <w:p w:rsidR="004F051F" w:rsidRDefault="004F051F" w:rsidP="00167A20">
            <w:pPr>
              <w:pStyle w:val="Default"/>
              <w:ind w:left="-57" w:right="-57"/>
              <w:jc w:val="both"/>
              <w:rPr>
                <w:rFonts w:ascii="Times New Roman" w:hAnsi="Times New Roman" w:cs="Times New Roman"/>
                <w:sz w:val="21"/>
                <w:szCs w:val="21"/>
              </w:rPr>
            </w:pPr>
          </w:p>
          <w:p w:rsidR="008B61FC" w:rsidRPr="00167A20" w:rsidRDefault="004F051F" w:rsidP="00167A20">
            <w:pPr>
              <w:pStyle w:val="Default"/>
              <w:ind w:left="-57" w:right="-57"/>
              <w:jc w:val="both"/>
              <w:rPr>
                <w:rFonts w:ascii="Times New Roman" w:hAnsi="Times New Roman" w:cs="Times New Roman"/>
                <w:sz w:val="21"/>
                <w:szCs w:val="21"/>
              </w:rPr>
            </w:pPr>
            <w:r>
              <w:rPr>
                <w:rFonts w:ascii="Times New Roman" w:hAnsi="Times New Roman" w:cs="Times New Roman"/>
                <w:sz w:val="21"/>
                <w:szCs w:val="21"/>
              </w:rPr>
              <w:t>Н</w:t>
            </w:r>
            <w:r w:rsidR="008B61FC" w:rsidRPr="00167A20">
              <w:rPr>
                <w:rFonts w:ascii="Times New Roman" w:hAnsi="Times New Roman" w:cs="Times New Roman"/>
                <w:sz w:val="21"/>
                <w:szCs w:val="21"/>
              </w:rPr>
              <w:t>е позднее 1 ноября</w:t>
            </w:r>
            <w:r>
              <w:rPr>
                <w:rFonts w:ascii="Times New Roman" w:hAnsi="Times New Roman" w:cs="Times New Roman"/>
                <w:sz w:val="21"/>
                <w:szCs w:val="21"/>
              </w:rPr>
              <w:t>.</w:t>
            </w:r>
            <w:r w:rsidR="008B61FC" w:rsidRPr="00167A20">
              <w:rPr>
                <w:rFonts w:ascii="Times New Roman" w:hAnsi="Times New Roman" w:cs="Times New Roman"/>
                <w:sz w:val="21"/>
                <w:szCs w:val="21"/>
              </w:rPr>
              <w:t xml:space="preserve"> </w:t>
            </w:r>
          </w:p>
          <w:p w:rsidR="008B61FC" w:rsidRPr="00167A20" w:rsidRDefault="008B61FC" w:rsidP="00167A20">
            <w:pPr>
              <w:pStyle w:val="20"/>
              <w:shd w:val="clear" w:color="auto" w:fill="auto"/>
              <w:spacing w:after="0" w:line="240" w:lineRule="auto"/>
              <w:ind w:left="-57" w:right="-57" w:firstLine="0"/>
              <w:jc w:val="both"/>
              <w:rPr>
                <w:sz w:val="21"/>
                <w:szCs w:val="21"/>
              </w:rPr>
            </w:pPr>
          </w:p>
          <w:p w:rsidR="008B61FC" w:rsidRPr="00167A20" w:rsidRDefault="008B61FC" w:rsidP="00167A20">
            <w:pPr>
              <w:pStyle w:val="20"/>
              <w:shd w:val="clear" w:color="auto" w:fill="auto"/>
              <w:spacing w:after="0" w:line="240" w:lineRule="auto"/>
              <w:ind w:left="-57" w:right="-57" w:firstLine="0"/>
              <w:jc w:val="both"/>
              <w:rPr>
                <w:sz w:val="21"/>
                <w:szCs w:val="21"/>
              </w:rPr>
            </w:pPr>
          </w:p>
          <w:p w:rsidR="008B61FC" w:rsidRPr="00167A20" w:rsidRDefault="008B61FC" w:rsidP="00167A20">
            <w:pPr>
              <w:pStyle w:val="20"/>
              <w:shd w:val="clear" w:color="auto" w:fill="auto"/>
              <w:spacing w:after="0" w:line="240" w:lineRule="auto"/>
              <w:ind w:left="-57" w:right="-57" w:firstLine="0"/>
              <w:jc w:val="both"/>
              <w:rPr>
                <w:sz w:val="21"/>
                <w:szCs w:val="21"/>
              </w:rPr>
            </w:pPr>
          </w:p>
          <w:p w:rsidR="008B61FC" w:rsidRPr="00167A20" w:rsidRDefault="008B61FC" w:rsidP="00167A20">
            <w:pPr>
              <w:pStyle w:val="20"/>
              <w:shd w:val="clear" w:color="auto" w:fill="auto"/>
              <w:spacing w:after="0" w:line="240" w:lineRule="auto"/>
              <w:ind w:left="-57" w:right="-57" w:firstLine="0"/>
              <w:jc w:val="both"/>
              <w:rPr>
                <w:sz w:val="21"/>
                <w:szCs w:val="21"/>
              </w:rPr>
            </w:pPr>
          </w:p>
          <w:p w:rsidR="008B61FC" w:rsidRPr="00167A20" w:rsidRDefault="008B61FC" w:rsidP="00167A20">
            <w:pPr>
              <w:pStyle w:val="20"/>
              <w:shd w:val="clear" w:color="auto" w:fill="auto"/>
              <w:spacing w:after="0" w:line="240" w:lineRule="auto"/>
              <w:ind w:left="-57" w:right="-57" w:firstLine="0"/>
              <w:jc w:val="both"/>
              <w:rPr>
                <w:sz w:val="21"/>
                <w:szCs w:val="21"/>
              </w:rPr>
            </w:pPr>
          </w:p>
          <w:p w:rsidR="008B61FC" w:rsidRPr="00167A20" w:rsidRDefault="008B61FC" w:rsidP="00167A20">
            <w:pPr>
              <w:pStyle w:val="20"/>
              <w:shd w:val="clear" w:color="auto" w:fill="auto"/>
              <w:spacing w:after="0" w:line="240" w:lineRule="auto"/>
              <w:ind w:left="-57" w:right="-57" w:firstLine="0"/>
              <w:jc w:val="both"/>
              <w:rPr>
                <w:sz w:val="21"/>
                <w:szCs w:val="21"/>
              </w:rPr>
            </w:pPr>
          </w:p>
          <w:p w:rsidR="008B61FC" w:rsidRPr="00167A20" w:rsidRDefault="008B61FC" w:rsidP="00167A20">
            <w:pPr>
              <w:pStyle w:val="20"/>
              <w:shd w:val="clear" w:color="auto" w:fill="auto"/>
              <w:spacing w:after="0" w:line="240" w:lineRule="auto"/>
              <w:ind w:left="-57" w:right="-57" w:firstLine="0"/>
              <w:jc w:val="both"/>
              <w:rPr>
                <w:sz w:val="21"/>
                <w:szCs w:val="21"/>
              </w:rPr>
            </w:pPr>
          </w:p>
          <w:p w:rsidR="008B61FC" w:rsidRPr="00167A20" w:rsidRDefault="008B61FC" w:rsidP="00167A20">
            <w:pPr>
              <w:pStyle w:val="20"/>
              <w:shd w:val="clear" w:color="auto" w:fill="auto"/>
              <w:spacing w:after="0" w:line="240" w:lineRule="auto"/>
              <w:ind w:left="-57" w:right="-57" w:firstLine="0"/>
              <w:jc w:val="both"/>
              <w:rPr>
                <w:sz w:val="21"/>
                <w:szCs w:val="21"/>
              </w:rPr>
            </w:pPr>
          </w:p>
          <w:p w:rsidR="004F051F" w:rsidRDefault="004F051F" w:rsidP="00167A20">
            <w:pPr>
              <w:pStyle w:val="20"/>
              <w:shd w:val="clear" w:color="auto" w:fill="auto"/>
              <w:spacing w:after="0" w:line="240" w:lineRule="auto"/>
              <w:ind w:left="-57" w:right="-57" w:firstLine="0"/>
              <w:jc w:val="both"/>
              <w:rPr>
                <w:sz w:val="21"/>
                <w:szCs w:val="21"/>
              </w:rPr>
            </w:pPr>
          </w:p>
          <w:p w:rsidR="00291CE9" w:rsidRPr="00167A20" w:rsidRDefault="00167A20" w:rsidP="00167A20">
            <w:pPr>
              <w:pStyle w:val="20"/>
              <w:shd w:val="clear" w:color="auto" w:fill="auto"/>
              <w:spacing w:after="0" w:line="240" w:lineRule="auto"/>
              <w:ind w:left="-57" w:right="-57" w:firstLine="0"/>
              <w:jc w:val="both"/>
              <w:rPr>
                <w:rStyle w:val="212pt0"/>
                <w:sz w:val="21"/>
                <w:szCs w:val="21"/>
              </w:rPr>
            </w:pPr>
            <w:r>
              <w:rPr>
                <w:sz w:val="21"/>
                <w:szCs w:val="21"/>
              </w:rPr>
              <w:t>О</w:t>
            </w:r>
            <w:r w:rsidR="008B61FC" w:rsidRPr="00167A20">
              <w:rPr>
                <w:sz w:val="21"/>
                <w:szCs w:val="21"/>
              </w:rPr>
              <w:t>рганизации, осуществляющие регулируемую деятельность, представляют их в течение 7 дней со дня поступления запроса</w:t>
            </w:r>
            <w:r w:rsidR="00312B18">
              <w:rPr>
                <w:sz w:val="21"/>
                <w:szCs w:val="21"/>
              </w:rPr>
              <w:t>.</w:t>
            </w:r>
            <w:r w:rsidR="008B61FC" w:rsidRPr="00167A20">
              <w:rPr>
                <w:sz w:val="21"/>
                <w:szCs w:val="21"/>
              </w:rPr>
              <w:t xml:space="preserve"> </w:t>
            </w:r>
          </w:p>
        </w:tc>
        <w:tc>
          <w:tcPr>
            <w:tcW w:w="3685" w:type="dxa"/>
          </w:tcPr>
          <w:p w:rsidR="008B61FC" w:rsidRPr="00167A20" w:rsidRDefault="008B61FC" w:rsidP="00167A20">
            <w:pPr>
              <w:pStyle w:val="Default"/>
              <w:ind w:left="-57" w:right="-57"/>
              <w:jc w:val="both"/>
              <w:rPr>
                <w:rFonts w:ascii="Times New Roman" w:hAnsi="Times New Roman" w:cs="Times New Roman"/>
                <w:sz w:val="21"/>
                <w:szCs w:val="21"/>
              </w:rPr>
            </w:pPr>
            <w:proofErr w:type="gramStart"/>
            <w:r w:rsidRPr="00167A20">
              <w:rPr>
                <w:rFonts w:ascii="Times New Roman" w:hAnsi="Times New Roman" w:cs="Times New Roman"/>
                <w:sz w:val="21"/>
                <w:szCs w:val="21"/>
              </w:rPr>
              <w:lastRenderedPageBreak/>
              <w:t xml:space="preserve">Федеральный закон от 26.03.2003 № 35 «Об электроэнергетике», Основы ценообразования в области регулируемых цен (тарифов) в электроэнергетике (далее – Основы), Правила государственного регулирования (пересмотра, применения) цен (тарифов) в электроэнергетике (далее – Правила), утвержденные постановлением Правительства РФ от 29.12.2011 №1178 «О ценообразовании в области </w:t>
            </w:r>
            <w:r w:rsidRPr="00167A20">
              <w:rPr>
                <w:rFonts w:ascii="Times New Roman" w:hAnsi="Times New Roman" w:cs="Times New Roman"/>
                <w:sz w:val="21"/>
                <w:szCs w:val="21"/>
              </w:rPr>
              <w:lastRenderedPageBreak/>
              <w:t>регулируемых цен (тарифов) в электроэнергетике»</w:t>
            </w:r>
            <w:r w:rsidR="00312B18">
              <w:rPr>
                <w:rFonts w:ascii="Times New Roman" w:hAnsi="Times New Roman" w:cs="Times New Roman"/>
                <w:sz w:val="21"/>
                <w:szCs w:val="21"/>
              </w:rPr>
              <w:t>.</w:t>
            </w:r>
            <w:r w:rsidRPr="00167A20">
              <w:rPr>
                <w:rFonts w:ascii="Times New Roman" w:hAnsi="Times New Roman" w:cs="Times New Roman"/>
                <w:sz w:val="21"/>
                <w:szCs w:val="21"/>
              </w:rPr>
              <w:t xml:space="preserve"> </w:t>
            </w:r>
            <w:proofErr w:type="gramEnd"/>
          </w:p>
          <w:p w:rsidR="008B61FC" w:rsidRPr="00167A20" w:rsidRDefault="008B61FC" w:rsidP="00167A20">
            <w:pPr>
              <w:pStyle w:val="Default"/>
              <w:ind w:left="-57" w:right="-57"/>
              <w:jc w:val="both"/>
              <w:rPr>
                <w:rFonts w:ascii="Times New Roman" w:hAnsi="Times New Roman" w:cs="Times New Roman"/>
                <w:sz w:val="21"/>
                <w:szCs w:val="21"/>
              </w:rPr>
            </w:pPr>
          </w:p>
          <w:p w:rsidR="00291CE9" w:rsidRPr="00167A20" w:rsidRDefault="00291CE9" w:rsidP="00167A20">
            <w:pPr>
              <w:pStyle w:val="Default"/>
              <w:ind w:left="-57" w:right="-57"/>
              <w:jc w:val="both"/>
              <w:rPr>
                <w:rFonts w:ascii="Times New Roman" w:hAnsi="Times New Roman" w:cs="Times New Roman"/>
                <w:sz w:val="21"/>
                <w:szCs w:val="21"/>
              </w:rPr>
            </w:pPr>
          </w:p>
        </w:tc>
        <w:tc>
          <w:tcPr>
            <w:tcW w:w="3686" w:type="dxa"/>
          </w:tcPr>
          <w:p w:rsidR="008B61FC" w:rsidRPr="00167A20" w:rsidRDefault="008B61FC" w:rsidP="00167A20">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lastRenderedPageBreak/>
              <w:t>Ст. 19.7.1 КоАП РФ</w:t>
            </w:r>
            <w:r w:rsidR="00312B18">
              <w:rPr>
                <w:rFonts w:ascii="Times New Roman" w:hAnsi="Times New Roman" w:cs="Times New Roman"/>
                <w:sz w:val="21"/>
                <w:szCs w:val="21"/>
              </w:rPr>
              <w:t>.</w:t>
            </w:r>
            <w:r w:rsidRPr="00167A20">
              <w:rPr>
                <w:rFonts w:ascii="Times New Roman" w:hAnsi="Times New Roman" w:cs="Times New Roman"/>
                <w:sz w:val="21"/>
                <w:szCs w:val="21"/>
              </w:rPr>
              <w:t xml:space="preserve"> </w:t>
            </w:r>
          </w:p>
          <w:p w:rsidR="008B61FC" w:rsidRPr="00167A20" w:rsidRDefault="008B61FC" w:rsidP="00167A20">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t xml:space="preserve">Ст. 14.6 КоАП РФ (ч.1 - завышение регулируемых цен (тарифов), ч.2 – занижение регулируемых тарифов и иное нарушение установленного порядка ценообразования). </w:t>
            </w:r>
          </w:p>
          <w:p w:rsidR="008B61FC" w:rsidRPr="00167A20" w:rsidRDefault="008B61FC" w:rsidP="00167A20">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t>Ст. 19.5 ч.</w:t>
            </w:r>
            <w:r w:rsidR="00846D4C">
              <w:rPr>
                <w:rFonts w:ascii="Times New Roman" w:hAnsi="Times New Roman" w:cs="Times New Roman"/>
                <w:sz w:val="21"/>
                <w:szCs w:val="21"/>
              </w:rPr>
              <w:t xml:space="preserve"> </w:t>
            </w:r>
            <w:r w:rsidRPr="00167A20">
              <w:rPr>
                <w:rFonts w:ascii="Times New Roman" w:hAnsi="Times New Roman" w:cs="Times New Roman"/>
                <w:sz w:val="21"/>
                <w:szCs w:val="21"/>
              </w:rPr>
              <w:t xml:space="preserve">5 КоАП РФ (в части неисполнения выданного предписания об устранении нарушений). </w:t>
            </w:r>
          </w:p>
          <w:p w:rsidR="00291CE9" w:rsidRPr="00167A20" w:rsidRDefault="008B61FC" w:rsidP="004F051F">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t xml:space="preserve">Взимание платы с применением цен (тарифов), не утвержденных в соответствии с законодательством, </w:t>
            </w:r>
            <w:r w:rsidRPr="00167A20">
              <w:rPr>
                <w:rFonts w:ascii="Times New Roman" w:hAnsi="Times New Roman" w:cs="Times New Roman"/>
                <w:sz w:val="21"/>
                <w:szCs w:val="21"/>
              </w:rPr>
              <w:lastRenderedPageBreak/>
              <w:t>является незаконным. Ответственность за совершение такого правонарушения предусмотрена ч</w:t>
            </w:r>
            <w:r w:rsidR="004F051F">
              <w:rPr>
                <w:rFonts w:ascii="Times New Roman" w:hAnsi="Times New Roman" w:cs="Times New Roman"/>
                <w:sz w:val="21"/>
                <w:szCs w:val="21"/>
              </w:rPr>
              <w:t>.</w:t>
            </w:r>
            <w:r w:rsidRPr="00167A20">
              <w:rPr>
                <w:rFonts w:ascii="Times New Roman" w:hAnsi="Times New Roman" w:cs="Times New Roman"/>
                <w:sz w:val="21"/>
                <w:szCs w:val="21"/>
              </w:rPr>
              <w:t xml:space="preserve"> 2 ст</w:t>
            </w:r>
            <w:r w:rsidR="004F051F">
              <w:rPr>
                <w:rFonts w:ascii="Times New Roman" w:hAnsi="Times New Roman" w:cs="Times New Roman"/>
                <w:sz w:val="21"/>
                <w:szCs w:val="21"/>
              </w:rPr>
              <w:t>.</w:t>
            </w:r>
            <w:r w:rsidRPr="00167A20">
              <w:rPr>
                <w:rFonts w:ascii="Times New Roman" w:hAnsi="Times New Roman" w:cs="Times New Roman"/>
                <w:sz w:val="21"/>
                <w:szCs w:val="21"/>
              </w:rPr>
              <w:t xml:space="preserve"> 14.6 КоАП РФ</w:t>
            </w:r>
            <w:r w:rsidR="00312B18">
              <w:rPr>
                <w:rFonts w:ascii="Times New Roman" w:hAnsi="Times New Roman" w:cs="Times New Roman"/>
                <w:sz w:val="21"/>
                <w:szCs w:val="21"/>
              </w:rPr>
              <w:t>.</w:t>
            </w:r>
            <w:r w:rsidRPr="00167A20">
              <w:rPr>
                <w:rFonts w:ascii="Times New Roman" w:hAnsi="Times New Roman" w:cs="Times New Roman"/>
                <w:sz w:val="21"/>
                <w:szCs w:val="21"/>
              </w:rPr>
              <w:t xml:space="preserve"> </w:t>
            </w:r>
          </w:p>
        </w:tc>
      </w:tr>
      <w:tr w:rsidR="00291CE9" w:rsidRPr="00167A20" w:rsidTr="004F051F">
        <w:trPr>
          <w:trHeight w:val="567"/>
        </w:trPr>
        <w:tc>
          <w:tcPr>
            <w:tcW w:w="4077" w:type="dxa"/>
          </w:tcPr>
          <w:p w:rsidR="00291CE9" w:rsidRPr="00167A20" w:rsidRDefault="008B61FC" w:rsidP="004F051F">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lastRenderedPageBreak/>
              <w:t xml:space="preserve">Субъекты электроэнергетики </w:t>
            </w:r>
            <w:r w:rsidRPr="00167A20">
              <w:rPr>
                <w:rFonts w:ascii="Times New Roman" w:hAnsi="Times New Roman" w:cs="Times New Roman"/>
                <w:b/>
                <w:bCs/>
                <w:sz w:val="21"/>
                <w:szCs w:val="21"/>
              </w:rPr>
              <w:t xml:space="preserve">обязаны вести раздельный учет </w:t>
            </w:r>
            <w:r w:rsidRPr="00167A20">
              <w:rPr>
                <w:rFonts w:ascii="Times New Roman" w:hAnsi="Times New Roman" w:cs="Times New Roman"/>
                <w:sz w:val="21"/>
                <w:szCs w:val="21"/>
              </w:rPr>
              <w:t>(в том числе первичный бухгалтерский учет) продукции, доходов и затрат по следующим видам деятельности в сфере электроэнергетики: производству электрической энергии; передаче электрической энергии (в том числе эксплуатации объектов электросетевого хозяйства); реализации (сбыту) электрической энергии; оперативно-диспетчерскому управлению</w:t>
            </w:r>
            <w:r w:rsidR="004F051F">
              <w:rPr>
                <w:rFonts w:ascii="Times New Roman" w:hAnsi="Times New Roman" w:cs="Times New Roman"/>
                <w:sz w:val="21"/>
                <w:szCs w:val="21"/>
              </w:rPr>
              <w:t>.</w:t>
            </w:r>
            <w:r w:rsidRPr="00167A20">
              <w:rPr>
                <w:rFonts w:ascii="Times New Roman" w:hAnsi="Times New Roman" w:cs="Times New Roman"/>
                <w:sz w:val="21"/>
                <w:szCs w:val="21"/>
              </w:rPr>
              <w:t xml:space="preserve"> </w:t>
            </w:r>
          </w:p>
        </w:tc>
        <w:tc>
          <w:tcPr>
            <w:tcW w:w="4536" w:type="dxa"/>
          </w:tcPr>
          <w:p w:rsidR="00291CE9" w:rsidRPr="00167A20" w:rsidRDefault="00291CE9" w:rsidP="00167A20">
            <w:pPr>
              <w:pStyle w:val="20"/>
              <w:shd w:val="clear" w:color="auto" w:fill="auto"/>
              <w:spacing w:after="0" w:line="240" w:lineRule="auto"/>
              <w:ind w:left="-57" w:right="-57" w:firstLine="0"/>
              <w:jc w:val="both"/>
              <w:rPr>
                <w:rStyle w:val="212pt0"/>
                <w:sz w:val="21"/>
                <w:szCs w:val="21"/>
              </w:rPr>
            </w:pPr>
          </w:p>
        </w:tc>
        <w:tc>
          <w:tcPr>
            <w:tcW w:w="3685" w:type="dxa"/>
          </w:tcPr>
          <w:p w:rsidR="00291CE9" w:rsidRPr="00167A20" w:rsidRDefault="008B61FC" w:rsidP="004F051F">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t>Федеральный закон от 26.03.2003 № 35 «Об электроэнергетике» (ст. 23, 43); Приказ Министерства энергетики РФ от 13.12.2011 № 585 «Об утверждении порядка ведения раздельного учета доходов и расходов субъектами естественных монополий в сфере услуг по передаче электрической энергии и оперативно-диспетчерскому</w:t>
            </w:r>
            <w:r w:rsidR="004F051F">
              <w:rPr>
                <w:rFonts w:ascii="Times New Roman" w:hAnsi="Times New Roman" w:cs="Times New Roman"/>
                <w:sz w:val="21"/>
                <w:szCs w:val="21"/>
              </w:rPr>
              <w:t xml:space="preserve"> </w:t>
            </w:r>
            <w:r w:rsidRPr="00167A20">
              <w:rPr>
                <w:rFonts w:ascii="Times New Roman" w:hAnsi="Times New Roman" w:cs="Times New Roman"/>
                <w:sz w:val="21"/>
                <w:szCs w:val="21"/>
              </w:rPr>
              <w:t>управлению в электроэнергетике»</w:t>
            </w:r>
            <w:r w:rsidR="004F051F">
              <w:rPr>
                <w:rFonts w:ascii="Times New Roman" w:hAnsi="Times New Roman" w:cs="Times New Roman"/>
                <w:sz w:val="21"/>
                <w:szCs w:val="21"/>
              </w:rPr>
              <w:t>.</w:t>
            </w:r>
            <w:r w:rsidRPr="00167A20">
              <w:rPr>
                <w:rFonts w:ascii="Times New Roman" w:hAnsi="Times New Roman" w:cs="Times New Roman"/>
                <w:sz w:val="21"/>
                <w:szCs w:val="21"/>
              </w:rPr>
              <w:t xml:space="preserve"> </w:t>
            </w:r>
          </w:p>
        </w:tc>
        <w:tc>
          <w:tcPr>
            <w:tcW w:w="3686" w:type="dxa"/>
          </w:tcPr>
          <w:p w:rsidR="008B61FC" w:rsidRPr="00167A20" w:rsidRDefault="008B61FC" w:rsidP="00167A20">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t>Ст. 14.6 ч. 2 КоАП РФ</w:t>
            </w:r>
            <w:r w:rsidR="004F051F">
              <w:rPr>
                <w:rFonts w:ascii="Times New Roman" w:hAnsi="Times New Roman" w:cs="Times New Roman"/>
                <w:sz w:val="21"/>
                <w:szCs w:val="21"/>
              </w:rPr>
              <w:t>.</w:t>
            </w:r>
          </w:p>
          <w:p w:rsidR="00291CE9" w:rsidRPr="00167A20" w:rsidRDefault="00291CE9" w:rsidP="00167A20">
            <w:pPr>
              <w:pStyle w:val="Default"/>
              <w:ind w:left="-57" w:right="-57"/>
              <w:jc w:val="both"/>
              <w:rPr>
                <w:rFonts w:ascii="Times New Roman" w:hAnsi="Times New Roman" w:cs="Times New Roman"/>
                <w:sz w:val="21"/>
                <w:szCs w:val="21"/>
              </w:rPr>
            </w:pPr>
          </w:p>
        </w:tc>
      </w:tr>
      <w:tr w:rsidR="00291CE9" w:rsidRPr="00167A20" w:rsidTr="004F051F">
        <w:trPr>
          <w:trHeight w:val="567"/>
        </w:trPr>
        <w:tc>
          <w:tcPr>
            <w:tcW w:w="4077" w:type="dxa"/>
          </w:tcPr>
          <w:p w:rsidR="008B61FC" w:rsidRPr="00167A20" w:rsidRDefault="008B61FC" w:rsidP="004F051F">
            <w:pPr>
              <w:pStyle w:val="Default"/>
              <w:spacing w:after="120"/>
              <w:ind w:left="-57" w:right="-57"/>
              <w:jc w:val="both"/>
              <w:rPr>
                <w:rFonts w:ascii="Times New Roman" w:hAnsi="Times New Roman" w:cs="Times New Roman"/>
                <w:sz w:val="21"/>
                <w:szCs w:val="21"/>
              </w:rPr>
            </w:pPr>
            <w:r w:rsidRPr="00167A20">
              <w:rPr>
                <w:rFonts w:ascii="Times New Roman" w:hAnsi="Times New Roman" w:cs="Times New Roman"/>
                <w:b/>
                <w:bCs/>
                <w:sz w:val="21"/>
                <w:szCs w:val="21"/>
              </w:rPr>
              <w:t>Информация раскрывается в порядке, определенном п. 3 Стандартов</w:t>
            </w:r>
            <w:r w:rsidR="004F051F">
              <w:rPr>
                <w:rFonts w:ascii="Times New Roman" w:hAnsi="Times New Roman" w:cs="Times New Roman"/>
                <w:b/>
                <w:bCs/>
                <w:sz w:val="21"/>
                <w:szCs w:val="21"/>
              </w:rPr>
              <w:t>.</w:t>
            </w:r>
            <w:r w:rsidRPr="00167A20">
              <w:rPr>
                <w:rFonts w:ascii="Times New Roman" w:hAnsi="Times New Roman" w:cs="Times New Roman"/>
                <w:b/>
                <w:bCs/>
                <w:sz w:val="21"/>
                <w:szCs w:val="21"/>
              </w:rPr>
              <w:t xml:space="preserve"> </w:t>
            </w:r>
          </w:p>
          <w:p w:rsidR="008B61FC" w:rsidRPr="00167A20" w:rsidRDefault="008B61FC" w:rsidP="00167A20">
            <w:pPr>
              <w:pStyle w:val="Default"/>
              <w:ind w:left="-57" w:right="-57"/>
              <w:jc w:val="center"/>
              <w:rPr>
                <w:rFonts w:ascii="Times New Roman" w:hAnsi="Times New Roman" w:cs="Times New Roman"/>
                <w:sz w:val="21"/>
                <w:szCs w:val="21"/>
              </w:rPr>
            </w:pPr>
            <w:r w:rsidRPr="00167A20">
              <w:rPr>
                <w:rFonts w:ascii="Times New Roman" w:hAnsi="Times New Roman" w:cs="Times New Roman"/>
                <w:b/>
                <w:bCs/>
                <w:sz w:val="21"/>
                <w:szCs w:val="21"/>
              </w:rPr>
              <w:t>Сетевые организации</w:t>
            </w:r>
          </w:p>
          <w:p w:rsidR="00291CE9" w:rsidRPr="00167A20" w:rsidRDefault="008B61FC" w:rsidP="004F051F">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t>Информация, подлежащая раскрытию, предусмотрена разделом II Стандартов</w:t>
            </w:r>
            <w:r w:rsidR="004F051F">
              <w:rPr>
                <w:rFonts w:ascii="Times New Roman" w:hAnsi="Times New Roman" w:cs="Times New Roman"/>
                <w:sz w:val="21"/>
                <w:szCs w:val="21"/>
              </w:rPr>
              <w:t>.</w:t>
            </w:r>
          </w:p>
          <w:p w:rsidR="00167A20" w:rsidRDefault="008B61FC" w:rsidP="00167A20">
            <w:pPr>
              <w:pStyle w:val="Default"/>
              <w:ind w:left="-57" w:right="-57"/>
              <w:jc w:val="center"/>
              <w:rPr>
                <w:rFonts w:ascii="Times New Roman" w:hAnsi="Times New Roman" w:cs="Times New Roman"/>
                <w:b/>
                <w:bCs/>
                <w:sz w:val="21"/>
                <w:szCs w:val="21"/>
              </w:rPr>
            </w:pPr>
            <w:r w:rsidRPr="00167A20">
              <w:rPr>
                <w:rFonts w:ascii="Times New Roman" w:hAnsi="Times New Roman" w:cs="Times New Roman"/>
                <w:b/>
                <w:bCs/>
                <w:sz w:val="21"/>
                <w:szCs w:val="21"/>
              </w:rPr>
              <w:lastRenderedPageBreak/>
              <w:t xml:space="preserve">Производители </w:t>
            </w:r>
          </w:p>
          <w:p w:rsidR="008B61FC" w:rsidRPr="00167A20" w:rsidRDefault="008B61FC" w:rsidP="00167A20">
            <w:pPr>
              <w:pStyle w:val="Default"/>
              <w:ind w:left="-57" w:right="-57"/>
              <w:jc w:val="center"/>
              <w:rPr>
                <w:rFonts w:ascii="Times New Roman" w:hAnsi="Times New Roman" w:cs="Times New Roman"/>
                <w:sz w:val="21"/>
                <w:szCs w:val="21"/>
              </w:rPr>
            </w:pPr>
            <w:r w:rsidRPr="00167A20">
              <w:rPr>
                <w:rFonts w:ascii="Times New Roman" w:hAnsi="Times New Roman" w:cs="Times New Roman"/>
                <w:b/>
                <w:bCs/>
                <w:sz w:val="21"/>
                <w:szCs w:val="21"/>
              </w:rPr>
              <w:t>электрической энергии</w:t>
            </w:r>
          </w:p>
          <w:p w:rsidR="008B61FC" w:rsidRPr="00167A20" w:rsidRDefault="008B61FC" w:rsidP="004F051F">
            <w:pPr>
              <w:pStyle w:val="Default"/>
              <w:spacing w:after="120"/>
              <w:ind w:left="-57" w:right="-57"/>
              <w:jc w:val="both"/>
              <w:rPr>
                <w:rFonts w:ascii="Times New Roman" w:hAnsi="Times New Roman" w:cs="Times New Roman"/>
                <w:sz w:val="21"/>
                <w:szCs w:val="21"/>
              </w:rPr>
            </w:pPr>
            <w:r w:rsidRPr="00167A20">
              <w:rPr>
                <w:rFonts w:ascii="Times New Roman" w:hAnsi="Times New Roman" w:cs="Times New Roman"/>
                <w:sz w:val="21"/>
                <w:szCs w:val="21"/>
              </w:rPr>
              <w:t>Информация, подлежащая раскрытию, предусмотрена разделом IV Стандартов</w:t>
            </w:r>
            <w:r w:rsidR="004F051F">
              <w:rPr>
                <w:rFonts w:ascii="Times New Roman" w:hAnsi="Times New Roman" w:cs="Times New Roman"/>
                <w:sz w:val="21"/>
                <w:szCs w:val="21"/>
              </w:rPr>
              <w:t>.</w:t>
            </w:r>
            <w:r w:rsidRPr="00167A20">
              <w:rPr>
                <w:rFonts w:ascii="Times New Roman" w:hAnsi="Times New Roman" w:cs="Times New Roman"/>
                <w:sz w:val="21"/>
                <w:szCs w:val="21"/>
              </w:rPr>
              <w:t xml:space="preserve"> </w:t>
            </w:r>
          </w:p>
          <w:p w:rsidR="008B61FC" w:rsidRPr="00167A20" w:rsidRDefault="008B61FC" w:rsidP="00167A20">
            <w:pPr>
              <w:pStyle w:val="Default"/>
              <w:ind w:left="-57" w:right="-57"/>
              <w:jc w:val="center"/>
              <w:rPr>
                <w:rFonts w:ascii="Times New Roman" w:hAnsi="Times New Roman" w:cs="Times New Roman"/>
                <w:sz w:val="21"/>
                <w:szCs w:val="21"/>
              </w:rPr>
            </w:pPr>
            <w:proofErr w:type="spellStart"/>
            <w:r w:rsidRPr="00167A20">
              <w:rPr>
                <w:rFonts w:ascii="Times New Roman" w:hAnsi="Times New Roman" w:cs="Times New Roman"/>
                <w:b/>
                <w:bCs/>
                <w:sz w:val="21"/>
                <w:szCs w:val="21"/>
              </w:rPr>
              <w:t>Энергоснабжающие</w:t>
            </w:r>
            <w:proofErr w:type="spellEnd"/>
            <w:r w:rsidRPr="00167A20">
              <w:rPr>
                <w:rFonts w:ascii="Times New Roman" w:hAnsi="Times New Roman" w:cs="Times New Roman"/>
                <w:b/>
                <w:bCs/>
                <w:sz w:val="21"/>
                <w:szCs w:val="21"/>
              </w:rPr>
              <w:t xml:space="preserve">, </w:t>
            </w:r>
            <w:proofErr w:type="spellStart"/>
            <w:r w:rsidRPr="00167A20">
              <w:rPr>
                <w:rFonts w:ascii="Times New Roman" w:hAnsi="Times New Roman" w:cs="Times New Roman"/>
                <w:b/>
                <w:bCs/>
                <w:sz w:val="21"/>
                <w:szCs w:val="21"/>
              </w:rPr>
              <w:t>энергосбытовые</w:t>
            </w:r>
            <w:proofErr w:type="spellEnd"/>
            <w:r w:rsidRPr="00167A20">
              <w:rPr>
                <w:rFonts w:ascii="Times New Roman" w:hAnsi="Times New Roman" w:cs="Times New Roman"/>
                <w:b/>
                <w:bCs/>
                <w:sz w:val="21"/>
                <w:szCs w:val="21"/>
              </w:rPr>
              <w:t xml:space="preserve"> организации и гарантирующие поставщики</w:t>
            </w:r>
          </w:p>
          <w:p w:rsidR="008B61FC" w:rsidRPr="00167A20" w:rsidRDefault="008B61FC" w:rsidP="00167A20">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t>Информация, подлежащая раскрытию, предусмотрена разделом VI Стандартов</w:t>
            </w:r>
            <w:r w:rsidR="004F051F">
              <w:rPr>
                <w:rFonts w:ascii="Times New Roman" w:hAnsi="Times New Roman" w:cs="Times New Roman"/>
                <w:sz w:val="21"/>
                <w:szCs w:val="21"/>
              </w:rPr>
              <w:t>.</w:t>
            </w:r>
            <w:r w:rsidRPr="00167A20">
              <w:rPr>
                <w:rFonts w:ascii="Times New Roman" w:hAnsi="Times New Roman" w:cs="Times New Roman"/>
                <w:sz w:val="21"/>
                <w:szCs w:val="21"/>
              </w:rPr>
              <w:t xml:space="preserve"> </w:t>
            </w:r>
          </w:p>
        </w:tc>
        <w:tc>
          <w:tcPr>
            <w:tcW w:w="4536" w:type="dxa"/>
          </w:tcPr>
          <w:p w:rsidR="00167A20" w:rsidRDefault="00167A20" w:rsidP="00167A20">
            <w:pPr>
              <w:pStyle w:val="Default"/>
              <w:ind w:left="-57" w:right="-57"/>
              <w:jc w:val="center"/>
              <w:rPr>
                <w:rFonts w:ascii="Times New Roman" w:hAnsi="Times New Roman" w:cs="Times New Roman"/>
                <w:b/>
                <w:bCs/>
                <w:sz w:val="21"/>
                <w:szCs w:val="21"/>
              </w:rPr>
            </w:pPr>
          </w:p>
          <w:p w:rsidR="00167A20" w:rsidRDefault="00167A20" w:rsidP="004F051F">
            <w:pPr>
              <w:pStyle w:val="Default"/>
              <w:spacing w:after="120"/>
              <w:ind w:left="-57" w:right="-57"/>
              <w:jc w:val="center"/>
              <w:rPr>
                <w:rFonts w:ascii="Times New Roman" w:hAnsi="Times New Roman" w:cs="Times New Roman"/>
                <w:b/>
                <w:bCs/>
                <w:sz w:val="21"/>
                <w:szCs w:val="21"/>
              </w:rPr>
            </w:pPr>
          </w:p>
          <w:p w:rsidR="008B61FC" w:rsidRPr="00167A20" w:rsidRDefault="008B61FC" w:rsidP="00167A20">
            <w:pPr>
              <w:pStyle w:val="Default"/>
              <w:ind w:left="-57" w:right="-57"/>
              <w:jc w:val="center"/>
              <w:rPr>
                <w:rFonts w:ascii="Times New Roman" w:hAnsi="Times New Roman" w:cs="Times New Roman"/>
                <w:sz w:val="21"/>
                <w:szCs w:val="21"/>
              </w:rPr>
            </w:pPr>
            <w:r w:rsidRPr="00167A20">
              <w:rPr>
                <w:rFonts w:ascii="Times New Roman" w:hAnsi="Times New Roman" w:cs="Times New Roman"/>
                <w:b/>
                <w:bCs/>
                <w:sz w:val="21"/>
                <w:szCs w:val="21"/>
              </w:rPr>
              <w:t>Сетевые организации</w:t>
            </w:r>
          </w:p>
          <w:p w:rsidR="008B61FC" w:rsidRPr="00167A20" w:rsidRDefault="008B61FC" w:rsidP="00167A20">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t>Сроки раскрытия информации определены разделом II Стандартов</w:t>
            </w:r>
            <w:r w:rsidR="004F051F">
              <w:rPr>
                <w:rFonts w:ascii="Times New Roman" w:hAnsi="Times New Roman" w:cs="Times New Roman"/>
                <w:sz w:val="21"/>
                <w:szCs w:val="21"/>
              </w:rPr>
              <w:t>.</w:t>
            </w:r>
            <w:r w:rsidRPr="00167A20">
              <w:rPr>
                <w:rFonts w:ascii="Times New Roman" w:hAnsi="Times New Roman" w:cs="Times New Roman"/>
                <w:sz w:val="21"/>
                <w:szCs w:val="21"/>
              </w:rPr>
              <w:t xml:space="preserve"> </w:t>
            </w:r>
          </w:p>
          <w:p w:rsidR="00167A20" w:rsidRDefault="008B61FC" w:rsidP="00167A20">
            <w:pPr>
              <w:pStyle w:val="20"/>
              <w:shd w:val="clear" w:color="auto" w:fill="auto"/>
              <w:spacing w:after="0" w:line="240" w:lineRule="auto"/>
              <w:ind w:left="-57" w:right="-57" w:firstLine="0"/>
              <w:jc w:val="center"/>
              <w:rPr>
                <w:b/>
                <w:bCs/>
                <w:sz w:val="21"/>
                <w:szCs w:val="21"/>
              </w:rPr>
            </w:pPr>
            <w:r w:rsidRPr="00167A20">
              <w:rPr>
                <w:b/>
                <w:bCs/>
                <w:sz w:val="21"/>
                <w:szCs w:val="21"/>
              </w:rPr>
              <w:lastRenderedPageBreak/>
              <w:t xml:space="preserve">Производители </w:t>
            </w:r>
          </w:p>
          <w:p w:rsidR="00291CE9" w:rsidRPr="00167A20" w:rsidRDefault="008B61FC" w:rsidP="00167A20">
            <w:pPr>
              <w:pStyle w:val="20"/>
              <w:shd w:val="clear" w:color="auto" w:fill="auto"/>
              <w:spacing w:after="0" w:line="240" w:lineRule="auto"/>
              <w:ind w:left="-57" w:right="-57" w:firstLine="0"/>
              <w:jc w:val="center"/>
              <w:rPr>
                <w:b/>
                <w:bCs/>
                <w:sz w:val="21"/>
                <w:szCs w:val="21"/>
              </w:rPr>
            </w:pPr>
            <w:r w:rsidRPr="00167A20">
              <w:rPr>
                <w:b/>
                <w:bCs/>
                <w:sz w:val="21"/>
                <w:szCs w:val="21"/>
              </w:rPr>
              <w:t>электрической энергии</w:t>
            </w:r>
          </w:p>
          <w:p w:rsidR="008B61FC" w:rsidRPr="00167A20" w:rsidRDefault="008B61FC" w:rsidP="004F051F">
            <w:pPr>
              <w:pStyle w:val="Default"/>
              <w:spacing w:after="120"/>
              <w:ind w:left="-57" w:right="-57"/>
              <w:jc w:val="both"/>
              <w:rPr>
                <w:rFonts w:ascii="Times New Roman" w:hAnsi="Times New Roman" w:cs="Times New Roman"/>
                <w:sz w:val="21"/>
                <w:szCs w:val="21"/>
              </w:rPr>
            </w:pPr>
            <w:r w:rsidRPr="00167A20">
              <w:rPr>
                <w:rFonts w:ascii="Times New Roman" w:hAnsi="Times New Roman" w:cs="Times New Roman"/>
                <w:sz w:val="21"/>
                <w:szCs w:val="21"/>
              </w:rPr>
              <w:t>Сроки раскрытия информации определены разделом IV Стандартов</w:t>
            </w:r>
            <w:r w:rsidR="004F051F">
              <w:rPr>
                <w:rFonts w:ascii="Times New Roman" w:hAnsi="Times New Roman" w:cs="Times New Roman"/>
                <w:sz w:val="21"/>
                <w:szCs w:val="21"/>
              </w:rPr>
              <w:t>.</w:t>
            </w:r>
            <w:r w:rsidRPr="00167A20">
              <w:rPr>
                <w:rFonts w:ascii="Times New Roman" w:hAnsi="Times New Roman" w:cs="Times New Roman"/>
                <w:sz w:val="21"/>
                <w:szCs w:val="21"/>
              </w:rPr>
              <w:t xml:space="preserve"> </w:t>
            </w:r>
          </w:p>
          <w:p w:rsidR="004F051F" w:rsidRDefault="008B61FC" w:rsidP="00167A20">
            <w:pPr>
              <w:pStyle w:val="Default"/>
              <w:ind w:left="-57" w:right="-57"/>
              <w:jc w:val="center"/>
              <w:rPr>
                <w:rFonts w:ascii="Times New Roman" w:hAnsi="Times New Roman" w:cs="Times New Roman"/>
                <w:b/>
                <w:bCs/>
                <w:sz w:val="21"/>
                <w:szCs w:val="21"/>
              </w:rPr>
            </w:pPr>
            <w:proofErr w:type="spellStart"/>
            <w:r w:rsidRPr="00167A20">
              <w:rPr>
                <w:rFonts w:ascii="Times New Roman" w:hAnsi="Times New Roman" w:cs="Times New Roman"/>
                <w:b/>
                <w:bCs/>
                <w:sz w:val="21"/>
                <w:szCs w:val="21"/>
              </w:rPr>
              <w:t>Энергоснабжающие</w:t>
            </w:r>
            <w:proofErr w:type="spellEnd"/>
            <w:r w:rsidRPr="00167A20">
              <w:rPr>
                <w:rFonts w:ascii="Times New Roman" w:hAnsi="Times New Roman" w:cs="Times New Roman"/>
                <w:b/>
                <w:bCs/>
                <w:sz w:val="21"/>
                <w:szCs w:val="21"/>
              </w:rPr>
              <w:t xml:space="preserve">, </w:t>
            </w:r>
            <w:proofErr w:type="spellStart"/>
            <w:r w:rsidRPr="00167A20">
              <w:rPr>
                <w:rFonts w:ascii="Times New Roman" w:hAnsi="Times New Roman" w:cs="Times New Roman"/>
                <w:b/>
                <w:bCs/>
                <w:sz w:val="21"/>
                <w:szCs w:val="21"/>
              </w:rPr>
              <w:t>энергосбытовые</w:t>
            </w:r>
            <w:proofErr w:type="spellEnd"/>
            <w:r w:rsidRPr="00167A20">
              <w:rPr>
                <w:rFonts w:ascii="Times New Roman" w:hAnsi="Times New Roman" w:cs="Times New Roman"/>
                <w:b/>
                <w:bCs/>
                <w:sz w:val="21"/>
                <w:szCs w:val="21"/>
              </w:rPr>
              <w:t xml:space="preserve"> организации и гарантирующие </w:t>
            </w:r>
          </w:p>
          <w:p w:rsidR="008B61FC" w:rsidRPr="00167A20" w:rsidRDefault="008B61FC" w:rsidP="00167A20">
            <w:pPr>
              <w:pStyle w:val="Default"/>
              <w:ind w:left="-57" w:right="-57"/>
              <w:jc w:val="center"/>
              <w:rPr>
                <w:rFonts w:ascii="Times New Roman" w:hAnsi="Times New Roman" w:cs="Times New Roman"/>
                <w:sz w:val="21"/>
                <w:szCs w:val="21"/>
              </w:rPr>
            </w:pPr>
            <w:r w:rsidRPr="00167A20">
              <w:rPr>
                <w:rFonts w:ascii="Times New Roman" w:hAnsi="Times New Roman" w:cs="Times New Roman"/>
                <w:b/>
                <w:bCs/>
                <w:sz w:val="21"/>
                <w:szCs w:val="21"/>
              </w:rPr>
              <w:t>поставщики</w:t>
            </w:r>
          </w:p>
          <w:p w:rsidR="008B61FC" w:rsidRPr="00167A20" w:rsidRDefault="008B61FC" w:rsidP="00167A20">
            <w:pPr>
              <w:pStyle w:val="20"/>
              <w:shd w:val="clear" w:color="auto" w:fill="auto"/>
              <w:spacing w:after="0" w:line="240" w:lineRule="auto"/>
              <w:ind w:left="-57" w:right="-57" w:firstLine="0"/>
              <w:jc w:val="both"/>
              <w:rPr>
                <w:rStyle w:val="212pt0"/>
                <w:sz w:val="21"/>
                <w:szCs w:val="21"/>
              </w:rPr>
            </w:pPr>
            <w:r w:rsidRPr="00167A20">
              <w:rPr>
                <w:sz w:val="21"/>
                <w:szCs w:val="21"/>
              </w:rPr>
              <w:t>Сроки раскрытия информации определены разделом VI Стандартов</w:t>
            </w:r>
            <w:r w:rsidR="004F051F">
              <w:rPr>
                <w:sz w:val="21"/>
                <w:szCs w:val="21"/>
              </w:rPr>
              <w:t>.</w:t>
            </w:r>
            <w:r w:rsidRPr="00167A20">
              <w:rPr>
                <w:sz w:val="21"/>
                <w:szCs w:val="21"/>
              </w:rPr>
              <w:t xml:space="preserve"> </w:t>
            </w:r>
          </w:p>
        </w:tc>
        <w:tc>
          <w:tcPr>
            <w:tcW w:w="3685" w:type="dxa"/>
          </w:tcPr>
          <w:p w:rsidR="008B61FC" w:rsidRPr="00167A20" w:rsidRDefault="008B61FC" w:rsidP="00167A20">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lastRenderedPageBreak/>
              <w:t xml:space="preserve">Федеральный закон от 26.03.2003 № 35 «Об электроэнергетике» (ст. 21); Федеральный закон от 17.08.1995 № 147-ФЗ «О естественных монополиях» (ст. 8 и 8.1); постановление </w:t>
            </w:r>
            <w:r w:rsidRPr="00167A20">
              <w:rPr>
                <w:rFonts w:ascii="Times New Roman" w:hAnsi="Times New Roman" w:cs="Times New Roman"/>
                <w:sz w:val="21"/>
                <w:szCs w:val="21"/>
              </w:rPr>
              <w:lastRenderedPageBreak/>
              <w:t>Правительства РФ от 21.01.2004 № 24 «Об утверждении стандартов раскрытия информации субъектами оптового и розничных рынков электрической энергии» (далее – Стандарты)</w:t>
            </w:r>
            <w:r w:rsidR="004F051F">
              <w:rPr>
                <w:rFonts w:ascii="Times New Roman" w:hAnsi="Times New Roman" w:cs="Times New Roman"/>
                <w:sz w:val="21"/>
                <w:szCs w:val="21"/>
              </w:rPr>
              <w:t>.</w:t>
            </w:r>
            <w:r w:rsidRPr="00167A20">
              <w:rPr>
                <w:rFonts w:ascii="Times New Roman" w:hAnsi="Times New Roman" w:cs="Times New Roman"/>
                <w:sz w:val="21"/>
                <w:szCs w:val="21"/>
              </w:rPr>
              <w:t xml:space="preserve"> </w:t>
            </w:r>
          </w:p>
          <w:p w:rsidR="00291CE9" w:rsidRPr="00167A20" w:rsidRDefault="00291CE9" w:rsidP="00167A20">
            <w:pPr>
              <w:pStyle w:val="Default"/>
              <w:ind w:left="-57" w:right="-57"/>
              <w:jc w:val="both"/>
              <w:rPr>
                <w:rFonts w:ascii="Times New Roman" w:hAnsi="Times New Roman" w:cs="Times New Roman"/>
                <w:sz w:val="21"/>
                <w:szCs w:val="21"/>
              </w:rPr>
            </w:pPr>
          </w:p>
        </w:tc>
        <w:tc>
          <w:tcPr>
            <w:tcW w:w="3686" w:type="dxa"/>
          </w:tcPr>
          <w:p w:rsidR="008B61FC" w:rsidRPr="00167A20" w:rsidRDefault="008B61FC" w:rsidP="00167A20">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lastRenderedPageBreak/>
              <w:t>Ст.</w:t>
            </w:r>
            <w:r w:rsidR="00846D4C">
              <w:rPr>
                <w:rFonts w:ascii="Times New Roman" w:hAnsi="Times New Roman" w:cs="Times New Roman"/>
                <w:sz w:val="21"/>
                <w:szCs w:val="21"/>
              </w:rPr>
              <w:t xml:space="preserve"> </w:t>
            </w:r>
            <w:r w:rsidRPr="00167A20">
              <w:rPr>
                <w:rFonts w:ascii="Times New Roman" w:hAnsi="Times New Roman" w:cs="Times New Roman"/>
                <w:sz w:val="21"/>
                <w:szCs w:val="21"/>
              </w:rPr>
              <w:t xml:space="preserve">9.15 КоАП РФ </w:t>
            </w:r>
          </w:p>
          <w:p w:rsidR="00291CE9" w:rsidRPr="00167A20" w:rsidRDefault="008B61FC" w:rsidP="00167A20">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t>Ст. 19.5 ч.</w:t>
            </w:r>
            <w:r w:rsidR="00846D4C">
              <w:rPr>
                <w:rFonts w:ascii="Times New Roman" w:hAnsi="Times New Roman" w:cs="Times New Roman"/>
                <w:sz w:val="21"/>
                <w:szCs w:val="21"/>
              </w:rPr>
              <w:t xml:space="preserve"> </w:t>
            </w:r>
            <w:r w:rsidRPr="00167A20">
              <w:rPr>
                <w:rFonts w:ascii="Times New Roman" w:hAnsi="Times New Roman" w:cs="Times New Roman"/>
                <w:sz w:val="21"/>
                <w:szCs w:val="21"/>
              </w:rPr>
              <w:t>5 КоАП РФ (в части неисполнения выданного предписания об устранении нарушений)</w:t>
            </w:r>
            <w:r w:rsidR="004F051F">
              <w:rPr>
                <w:rFonts w:ascii="Times New Roman" w:hAnsi="Times New Roman" w:cs="Times New Roman"/>
                <w:sz w:val="21"/>
                <w:szCs w:val="21"/>
              </w:rPr>
              <w:t>.</w:t>
            </w:r>
            <w:r w:rsidRPr="00167A20">
              <w:rPr>
                <w:rFonts w:ascii="Times New Roman" w:hAnsi="Times New Roman" w:cs="Times New Roman"/>
                <w:sz w:val="21"/>
                <w:szCs w:val="21"/>
              </w:rPr>
              <w:t xml:space="preserve"> </w:t>
            </w:r>
          </w:p>
        </w:tc>
      </w:tr>
      <w:tr w:rsidR="00291CE9" w:rsidTr="004F051F">
        <w:trPr>
          <w:trHeight w:val="567"/>
        </w:trPr>
        <w:tc>
          <w:tcPr>
            <w:tcW w:w="4077" w:type="dxa"/>
          </w:tcPr>
          <w:p w:rsidR="00291CE9" w:rsidRPr="00167A20" w:rsidRDefault="00167A20" w:rsidP="00167A20">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lastRenderedPageBreak/>
              <w:t>Информация, предусмотренная мотивированным запросом</w:t>
            </w:r>
            <w:r w:rsidR="004F051F">
              <w:rPr>
                <w:rFonts w:ascii="Times New Roman" w:hAnsi="Times New Roman" w:cs="Times New Roman"/>
                <w:sz w:val="21"/>
                <w:szCs w:val="21"/>
              </w:rPr>
              <w:t>.</w:t>
            </w:r>
          </w:p>
        </w:tc>
        <w:tc>
          <w:tcPr>
            <w:tcW w:w="4536" w:type="dxa"/>
          </w:tcPr>
          <w:p w:rsidR="00291CE9" w:rsidRPr="00167A20" w:rsidRDefault="00167A20" w:rsidP="00167A20">
            <w:pPr>
              <w:pStyle w:val="20"/>
              <w:shd w:val="clear" w:color="auto" w:fill="auto"/>
              <w:spacing w:after="0" w:line="240" w:lineRule="auto"/>
              <w:ind w:left="-57" w:right="-57" w:firstLine="0"/>
              <w:jc w:val="both"/>
              <w:rPr>
                <w:rStyle w:val="212pt0"/>
                <w:sz w:val="21"/>
                <w:szCs w:val="21"/>
              </w:rPr>
            </w:pPr>
            <w:r w:rsidRPr="00167A20">
              <w:rPr>
                <w:sz w:val="21"/>
                <w:szCs w:val="21"/>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указанные в запросе документы (ч. 5 ст. 11 Федерального закона от 26.12.2008 № 294-ФЗ)</w:t>
            </w:r>
            <w:r w:rsidR="004F051F">
              <w:rPr>
                <w:sz w:val="21"/>
                <w:szCs w:val="21"/>
              </w:rPr>
              <w:t>.</w:t>
            </w:r>
          </w:p>
        </w:tc>
        <w:tc>
          <w:tcPr>
            <w:tcW w:w="3685" w:type="dxa"/>
          </w:tcPr>
          <w:p w:rsidR="00291CE9" w:rsidRPr="00167A20" w:rsidRDefault="00167A20" w:rsidP="00167A20">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(ч. 4 ст. 11)</w:t>
            </w:r>
            <w:r w:rsidR="004F051F">
              <w:rPr>
                <w:rFonts w:ascii="Times New Roman" w:hAnsi="Times New Roman" w:cs="Times New Roman"/>
                <w:sz w:val="21"/>
                <w:szCs w:val="21"/>
              </w:rPr>
              <w:t>.</w:t>
            </w:r>
          </w:p>
        </w:tc>
        <w:tc>
          <w:tcPr>
            <w:tcW w:w="3686" w:type="dxa"/>
          </w:tcPr>
          <w:p w:rsidR="00291CE9" w:rsidRPr="00167A20" w:rsidRDefault="00167A20" w:rsidP="00167A20">
            <w:pPr>
              <w:pStyle w:val="Default"/>
              <w:ind w:left="-57" w:right="-57"/>
              <w:jc w:val="both"/>
              <w:rPr>
                <w:rFonts w:ascii="Times New Roman" w:hAnsi="Times New Roman" w:cs="Times New Roman"/>
                <w:sz w:val="21"/>
                <w:szCs w:val="21"/>
              </w:rPr>
            </w:pPr>
            <w:r w:rsidRPr="00167A20">
              <w:rPr>
                <w:rFonts w:ascii="Times New Roman" w:hAnsi="Times New Roman" w:cs="Times New Roman"/>
                <w:sz w:val="21"/>
                <w:szCs w:val="21"/>
              </w:rPr>
              <w:t>Ст.</w:t>
            </w:r>
            <w:r w:rsidR="00846D4C">
              <w:rPr>
                <w:rFonts w:ascii="Times New Roman" w:hAnsi="Times New Roman" w:cs="Times New Roman"/>
                <w:sz w:val="21"/>
                <w:szCs w:val="21"/>
              </w:rPr>
              <w:t xml:space="preserve"> </w:t>
            </w:r>
            <w:r w:rsidRPr="00167A20">
              <w:rPr>
                <w:rFonts w:ascii="Times New Roman" w:hAnsi="Times New Roman" w:cs="Times New Roman"/>
                <w:sz w:val="21"/>
                <w:szCs w:val="21"/>
              </w:rPr>
              <w:t>19.7.1 КоАП РФ</w:t>
            </w:r>
            <w:r w:rsidR="004F051F">
              <w:rPr>
                <w:rFonts w:ascii="Times New Roman" w:hAnsi="Times New Roman" w:cs="Times New Roman"/>
                <w:sz w:val="21"/>
                <w:szCs w:val="21"/>
              </w:rPr>
              <w:t>.</w:t>
            </w:r>
          </w:p>
        </w:tc>
      </w:tr>
      <w:tr w:rsidR="00167A20" w:rsidRPr="00167A20" w:rsidTr="004F051F">
        <w:trPr>
          <w:trHeight w:val="268"/>
        </w:trPr>
        <w:tc>
          <w:tcPr>
            <w:tcW w:w="15984" w:type="dxa"/>
            <w:gridSpan w:val="4"/>
            <w:vAlign w:val="center"/>
          </w:tcPr>
          <w:p w:rsidR="00167A20" w:rsidRPr="00167A20" w:rsidRDefault="00167A20" w:rsidP="00AF1DC4">
            <w:pPr>
              <w:pStyle w:val="20"/>
              <w:shd w:val="clear" w:color="auto" w:fill="auto"/>
              <w:spacing w:after="0" w:line="240" w:lineRule="auto"/>
              <w:ind w:left="-57" w:right="-57" w:firstLine="0"/>
              <w:jc w:val="center"/>
              <w:rPr>
                <w:rStyle w:val="212pt0"/>
                <w:sz w:val="21"/>
                <w:szCs w:val="21"/>
              </w:rPr>
            </w:pPr>
            <w:r w:rsidRPr="00167A20">
              <w:rPr>
                <w:b/>
                <w:bCs/>
                <w:sz w:val="21"/>
                <w:szCs w:val="21"/>
              </w:rPr>
              <w:t>Обращение с твердыми коммунальными отходами</w:t>
            </w:r>
          </w:p>
        </w:tc>
      </w:tr>
      <w:tr w:rsidR="00167A20" w:rsidRPr="001059CC" w:rsidTr="004F051F">
        <w:trPr>
          <w:trHeight w:val="567"/>
        </w:trPr>
        <w:tc>
          <w:tcPr>
            <w:tcW w:w="4077" w:type="dxa"/>
          </w:tcPr>
          <w:p w:rsidR="001059CC" w:rsidRDefault="001059CC" w:rsidP="001059CC">
            <w:pPr>
              <w:pStyle w:val="Default"/>
              <w:ind w:left="-57" w:right="-57"/>
              <w:jc w:val="both"/>
              <w:rPr>
                <w:rFonts w:ascii="Times New Roman" w:hAnsi="Times New Roman" w:cs="Times New Roman"/>
                <w:sz w:val="21"/>
                <w:szCs w:val="21"/>
              </w:rPr>
            </w:pPr>
            <w:r w:rsidRPr="001059CC">
              <w:rPr>
                <w:rFonts w:ascii="Times New Roman" w:hAnsi="Times New Roman" w:cs="Times New Roman"/>
                <w:sz w:val="21"/>
                <w:szCs w:val="21"/>
              </w:rPr>
              <w:t xml:space="preserve">Предложение об установлении тарифов. </w:t>
            </w:r>
          </w:p>
          <w:p w:rsidR="001059CC" w:rsidRPr="001059CC" w:rsidRDefault="001059CC" w:rsidP="001059CC">
            <w:pPr>
              <w:pStyle w:val="Default"/>
              <w:ind w:left="-57" w:right="-57"/>
              <w:jc w:val="both"/>
              <w:rPr>
                <w:rFonts w:ascii="Times New Roman" w:hAnsi="Times New Roman" w:cs="Times New Roman"/>
                <w:sz w:val="21"/>
                <w:szCs w:val="21"/>
              </w:rPr>
            </w:pPr>
          </w:p>
          <w:p w:rsidR="001059CC" w:rsidRDefault="001059CC" w:rsidP="001059CC">
            <w:pPr>
              <w:pStyle w:val="Default"/>
              <w:ind w:left="-57" w:right="-57"/>
              <w:jc w:val="both"/>
              <w:rPr>
                <w:rFonts w:ascii="Times New Roman" w:hAnsi="Times New Roman" w:cs="Times New Roman"/>
                <w:sz w:val="21"/>
                <w:szCs w:val="21"/>
              </w:rPr>
            </w:pPr>
            <w:r w:rsidRPr="001059CC">
              <w:rPr>
                <w:rFonts w:ascii="Times New Roman" w:hAnsi="Times New Roman" w:cs="Times New Roman"/>
                <w:sz w:val="21"/>
                <w:szCs w:val="21"/>
              </w:rPr>
              <w:t xml:space="preserve">Предложение состоит из заявления регулируемой организации об установлении тарифов, в том числе по отдельным регулируемым видам деятельности, и необходимых обосновывающих материалов. </w:t>
            </w:r>
          </w:p>
          <w:p w:rsidR="001059CC" w:rsidRPr="001059CC" w:rsidRDefault="001059CC" w:rsidP="001059CC">
            <w:pPr>
              <w:pStyle w:val="Default"/>
              <w:ind w:left="-57" w:right="-57"/>
              <w:jc w:val="both"/>
              <w:rPr>
                <w:rFonts w:ascii="Times New Roman" w:hAnsi="Times New Roman" w:cs="Times New Roman"/>
                <w:sz w:val="21"/>
                <w:szCs w:val="21"/>
              </w:rPr>
            </w:pPr>
          </w:p>
          <w:p w:rsidR="001059CC" w:rsidRDefault="001059CC" w:rsidP="001059CC">
            <w:pPr>
              <w:pStyle w:val="Default"/>
              <w:ind w:left="-57" w:right="-57"/>
              <w:jc w:val="both"/>
              <w:rPr>
                <w:rFonts w:ascii="Times New Roman" w:hAnsi="Times New Roman" w:cs="Times New Roman"/>
                <w:sz w:val="21"/>
                <w:szCs w:val="21"/>
              </w:rPr>
            </w:pPr>
            <w:r w:rsidRPr="001059CC">
              <w:rPr>
                <w:rFonts w:ascii="Times New Roman" w:hAnsi="Times New Roman" w:cs="Times New Roman"/>
                <w:sz w:val="21"/>
                <w:szCs w:val="21"/>
              </w:rPr>
              <w:t xml:space="preserve">Перечень обосновывающих материалов, прилагаемых к заявлению, предусмотрен пунктами (пункты 7 - 9 Правил). </w:t>
            </w:r>
          </w:p>
          <w:p w:rsidR="001059CC" w:rsidRPr="001059CC" w:rsidRDefault="001059CC" w:rsidP="001059CC">
            <w:pPr>
              <w:pStyle w:val="Default"/>
              <w:ind w:left="-57" w:right="-57"/>
              <w:jc w:val="both"/>
              <w:rPr>
                <w:rFonts w:ascii="Times New Roman" w:hAnsi="Times New Roman" w:cs="Times New Roman"/>
                <w:sz w:val="21"/>
                <w:szCs w:val="21"/>
              </w:rPr>
            </w:pPr>
          </w:p>
          <w:p w:rsidR="00167A20" w:rsidRPr="001059CC" w:rsidRDefault="001059CC" w:rsidP="001059CC">
            <w:pPr>
              <w:pStyle w:val="Default"/>
              <w:ind w:left="-57" w:right="-57"/>
              <w:jc w:val="both"/>
              <w:rPr>
                <w:rFonts w:ascii="Times New Roman" w:hAnsi="Times New Roman" w:cs="Times New Roman"/>
                <w:sz w:val="21"/>
                <w:szCs w:val="21"/>
              </w:rPr>
            </w:pPr>
            <w:r w:rsidRPr="001059CC">
              <w:rPr>
                <w:rFonts w:ascii="Times New Roman" w:hAnsi="Times New Roman" w:cs="Times New Roman"/>
                <w:sz w:val="21"/>
                <w:szCs w:val="21"/>
              </w:rPr>
              <w:t xml:space="preserve">В случае если в ходе анализа представленных предложений об установлении тарифов возникнет необходимость уточнения предложения об установлении тарифов, орган регулирования запрашивает дополнительные сведения, в том числе </w:t>
            </w:r>
            <w:r w:rsidRPr="001059CC">
              <w:rPr>
                <w:rFonts w:ascii="Times New Roman" w:hAnsi="Times New Roman" w:cs="Times New Roman"/>
                <w:sz w:val="21"/>
                <w:szCs w:val="21"/>
              </w:rPr>
              <w:lastRenderedPageBreak/>
              <w:t>сведения, подтверждающие фактически понесенные регулируемой организацией расходы в предыдущем периоде регулирования (п. 13 Правил)</w:t>
            </w:r>
            <w:r w:rsidR="004F051F">
              <w:rPr>
                <w:rFonts w:ascii="Times New Roman" w:hAnsi="Times New Roman" w:cs="Times New Roman"/>
                <w:sz w:val="21"/>
                <w:szCs w:val="21"/>
              </w:rPr>
              <w:t>.</w:t>
            </w:r>
          </w:p>
        </w:tc>
        <w:tc>
          <w:tcPr>
            <w:tcW w:w="4536" w:type="dxa"/>
          </w:tcPr>
          <w:p w:rsidR="001059CC" w:rsidRDefault="001059CC" w:rsidP="001059CC">
            <w:pPr>
              <w:pStyle w:val="Default"/>
              <w:ind w:left="-57" w:right="-57"/>
              <w:jc w:val="both"/>
              <w:rPr>
                <w:rFonts w:ascii="Times New Roman" w:hAnsi="Times New Roman" w:cs="Times New Roman"/>
                <w:sz w:val="21"/>
                <w:szCs w:val="21"/>
              </w:rPr>
            </w:pPr>
            <w:r w:rsidRPr="001059CC">
              <w:rPr>
                <w:rFonts w:ascii="Times New Roman" w:hAnsi="Times New Roman" w:cs="Times New Roman"/>
                <w:sz w:val="21"/>
                <w:szCs w:val="21"/>
              </w:rPr>
              <w:lastRenderedPageBreak/>
              <w:t>до 1 сентября года, предшествующего очередному периоду регулирования (п</w:t>
            </w:r>
            <w:r w:rsidR="004F051F">
              <w:rPr>
                <w:rFonts w:ascii="Times New Roman" w:hAnsi="Times New Roman" w:cs="Times New Roman"/>
                <w:sz w:val="21"/>
                <w:szCs w:val="21"/>
              </w:rPr>
              <w:t>.</w:t>
            </w:r>
            <w:r w:rsidRPr="001059CC">
              <w:rPr>
                <w:rFonts w:ascii="Times New Roman" w:hAnsi="Times New Roman" w:cs="Times New Roman"/>
                <w:sz w:val="21"/>
                <w:szCs w:val="21"/>
              </w:rPr>
              <w:t xml:space="preserve"> 6 Правил)</w:t>
            </w:r>
            <w:r w:rsidR="004F051F">
              <w:rPr>
                <w:rFonts w:ascii="Times New Roman" w:hAnsi="Times New Roman" w:cs="Times New Roman"/>
                <w:sz w:val="21"/>
                <w:szCs w:val="21"/>
              </w:rPr>
              <w:t>.</w:t>
            </w:r>
            <w:r w:rsidRPr="001059CC">
              <w:rPr>
                <w:rFonts w:ascii="Times New Roman" w:hAnsi="Times New Roman" w:cs="Times New Roman"/>
                <w:sz w:val="21"/>
                <w:szCs w:val="21"/>
              </w:rPr>
              <w:t xml:space="preserve"> </w:t>
            </w:r>
          </w:p>
          <w:p w:rsidR="001059CC" w:rsidRPr="001059CC" w:rsidRDefault="001059CC" w:rsidP="001059CC">
            <w:pPr>
              <w:pStyle w:val="Default"/>
              <w:ind w:left="-57" w:right="-57"/>
              <w:jc w:val="both"/>
              <w:rPr>
                <w:rFonts w:ascii="Times New Roman" w:hAnsi="Times New Roman" w:cs="Times New Roman"/>
                <w:sz w:val="21"/>
                <w:szCs w:val="21"/>
              </w:rPr>
            </w:pPr>
          </w:p>
          <w:p w:rsidR="001059CC" w:rsidRPr="001059CC" w:rsidRDefault="001059CC" w:rsidP="001059CC">
            <w:pPr>
              <w:pStyle w:val="Default"/>
              <w:ind w:left="-57" w:right="-57"/>
              <w:jc w:val="both"/>
              <w:rPr>
                <w:rFonts w:ascii="Times New Roman" w:hAnsi="Times New Roman" w:cs="Times New Roman"/>
                <w:sz w:val="21"/>
                <w:szCs w:val="21"/>
              </w:rPr>
            </w:pPr>
            <w:r w:rsidRPr="001059CC">
              <w:rPr>
                <w:rFonts w:ascii="Times New Roman" w:hAnsi="Times New Roman" w:cs="Times New Roman"/>
                <w:sz w:val="21"/>
                <w:szCs w:val="21"/>
              </w:rPr>
              <w:t xml:space="preserve">Для организации, в отношении которой ранее не осуществлялось государственное регулирование тарифов, тарифы на текущий год определяются в случае, если предложение об установлении тарифов подано не позднее 1 ноября текущего года. </w:t>
            </w:r>
          </w:p>
          <w:p w:rsidR="001059CC" w:rsidRDefault="001059CC" w:rsidP="001059CC">
            <w:pPr>
              <w:pStyle w:val="20"/>
              <w:shd w:val="clear" w:color="auto" w:fill="auto"/>
              <w:spacing w:after="0" w:line="240" w:lineRule="auto"/>
              <w:ind w:left="-57" w:right="-57" w:firstLine="0"/>
              <w:jc w:val="both"/>
              <w:rPr>
                <w:sz w:val="21"/>
                <w:szCs w:val="21"/>
              </w:rPr>
            </w:pPr>
          </w:p>
          <w:p w:rsidR="001059CC" w:rsidRDefault="001059CC" w:rsidP="001059CC">
            <w:pPr>
              <w:pStyle w:val="20"/>
              <w:shd w:val="clear" w:color="auto" w:fill="auto"/>
              <w:spacing w:after="0" w:line="240" w:lineRule="auto"/>
              <w:ind w:left="-57" w:right="-57" w:firstLine="0"/>
              <w:jc w:val="both"/>
              <w:rPr>
                <w:sz w:val="21"/>
                <w:szCs w:val="21"/>
              </w:rPr>
            </w:pPr>
          </w:p>
          <w:p w:rsidR="001059CC" w:rsidRDefault="001059CC" w:rsidP="001059CC">
            <w:pPr>
              <w:pStyle w:val="20"/>
              <w:shd w:val="clear" w:color="auto" w:fill="auto"/>
              <w:spacing w:after="0" w:line="240" w:lineRule="auto"/>
              <w:ind w:left="-57" w:right="-57" w:firstLine="0"/>
              <w:jc w:val="both"/>
              <w:rPr>
                <w:sz w:val="21"/>
                <w:szCs w:val="21"/>
              </w:rPr>
            </w:pPr>
          </w:p>
          <w:p w:rsidR="00167A20" w:rsidRPr="001059CC" w:rsidRDefault="001059CC" w:rsidP="001059CC">
            <w:pPr>
              <w:pStyle w:val="20"/>
              <w:shd w:val="clear" w:color="auto" w:fill="auto"/>
              <w:spacing w:after="0" w:line="240" w:lineRule="auto"/>
              <w:ind w:left="-57" w:right="-57" w:firstLine="0"/>
              <w:jc w:val="both"/>
              <w:rPr>
                <w:rStyle w:val="212pt0"/>
                <w:sz w:val="21"/>
                <w:szCs w:val="21"/>
              </w:rPr>
            </w:pPr>
            <w:r w:rsidRPr="001059CC">
              <w:rPr>
                <w:sz w:val="21"/>
                <w:szCs w:val="21"/>
              </w:rPr>
              <w:t>Срок представления сведений определяется органом регулирования, но не может быть менее 7 рабочих дней со дня поступления запроса в регулируемую организацию</w:t>
            </w:r>
            <w:r w:rsidR="004F051F">
              <w:rPr>
                <w:sz w:val="21"/>
                <w:szCs w:val="21"/>
              </w:rPr>
              <w:t>.</w:t>
            </w:r>
          </w:p>
        </w:tc>
        <w:tc>
          <w:tcPr>
            <w:tcW w:w="3685" w:type="dxa"/>
          </w:tcPr>
          <w:p w:rsidR="00167A20" w:rsidRPr="001059CC" w:rsidRDefault="001059CC" w:rsidP="001059CC">
            <w:pPr>
              <w:pStyle w:val="Default"/>
              <w:ind w:left="-57" w:right="-57"/>
              <w:jc w:val="both"/>
              <w:rPr>
                <w:rFonts w:ascii="Times New Roman" w:hAnsi="Times New Roman" w:cs="Times New Roman"/>
                <w:sz w:val="21"/>
                <w:szCs w:val="21"/>
              </w:rPr>
            </w:pPr>
            <w:r w:rsidRPr="001059CC">
              <w:rPr>
                <w:rFonts w:ascii="Times New Roman" w:hAnsi="Times New Roman" w:cs="Times New Roman"/>
                <w:sz w:val="21"/>
                <w:szCs w:val="21"/>
              </w:rPr>
              <w:t>Федеральный закон от 24.06.1998 № 89-ФЗ «Об отходах производства и потребления</w:t>
            </w:r>
            <w:r>
              <w:rPr>
                <w:rFonts w:ascii="Times New Roman" w:hAnsi="Times New Roman" w:cs="Times New Roman"/>
                <w:sz w:val="21"/>
                <w:szCs w:val="21"/>
              </w:rPr>
              <w:t xml:space="preserve">»; </w:t>
            </w:r>
            <w:r w:rsidRPr="001059CC">
              <w:rPr>
                <w:rFonts w:ascii="Times New Roman" w:hAnsi="Times New Roman" w:cs="Times New Roman"/>
                <w:sz w:val="21"/>
                <w:szCs w:val="21"/>
              </w:rPr>
              <w:t>Основы ценообразования в области обращения с твердыми коммунальными отходами (далее – Основы), Правила регулирования тарифов в сфере обращения с твердыми коммунальными отходами (далее – Правила), утвержденные постановление Правительства Российской Федерации от 30.05.2016 № 484 «О ценообразовании в области обращения с твердыми коммунальными отходами»</w:t>
            </w:r>
            <w:r w:rsidR="004F051F">
              <w:rPr>
                <w:rFonts w:ascii="Times New Roman" w:hAnsi="Times New Roman" w:cs="Times New Roman"/>
                <w:sz w:val="21"/>
                <w:szCs w:val="21"/>
              </w:rPr>
              <w:t>.</w:t>
            </w:r>
          </w:p>
        </w:tc>
        <w:tc>
          <w:tcPr>
            <w:tcW w:w="3686" w:type="dxa"/>
          </w:tcPr>
          <w:p w:rsidR="001059CC" w:rsidRPr="001059CC" w:rsidRDefault="001059CC" w:rsidP="001059CC">
            <w:pPr>
              <w:pStyle w:val="Default"/>
              <w:ind w:left="-57" w:right="-57"/>
              <w:jc w:val="both"/>
              <w:rPr>
                <w:rFonts w:ascii="Times New Roman" w:hAnsi="Times New Roman" w:cs="Times New Roman"/>
                <w:sz w:val="21"/>
                <w:szCs w:val="21"/>
              </w:rPr>
            </w:pPr>
            <w:r w:rsidRPr="001059CC">
              <w:rPr>
                <w:rFonts w:ascii="Times New Roman" w:hAnsi="Times New Roman" w:cs="Times New Roman"/>
                <w:sz w:val="21"/>
                <w:szCs w:val="21"/>
              </w:rPr>
              <w:t>Ст. 19.7.1 КоАП РФ</w:t>
            </w:r>
            <w:r w:rsidR="004F051F">
              <w:rPr>
                <w:rFonts w:ascii="Times New Roman" w:hAnsi="Times New Roman" w:cs="Times New Roman"/>
                <w:sz w:val="21"/>
                <w:szCs w:val="21"/>
              </w:rPr>
              <w:t>.</w:t>
            </w:r>
            <w:r w:rsidRPr="001059CC">
              <w:rPr>
                <w:rFonts w:ascii="Times New Roman" w:hAnsi="Times New Roman" w:cs="Times New Roman"/>
                <w:sz w:val="21"/>
                <w:szCs w:val="21"/>
              </w:rPr>
              <w:t xml:space="preserve"> </w:t>
            </w:r>
          </w:p>
          <w:p w:rsidR="001059CC" w:rsidRPr="001059CC" w:rsidRDefault="001059CC" w:rsidP="001059CC">
            <w:pPr>
              <w:pStyle w:val="Default"/>
              <w:ind w:left="-57" w:right="-57"/>
              <w:jc w:val="both"/>
              <w:rPr>
                <w:rFonts w:ascii="Times New Roman" w:hAnsi="Times New Roman" w:cs="Times New Roman"/>
                <w:sz w:val="21"/>
                <w:szCs w:val="21"/>
              </w:rPr>
            </w:pPr>
            <w:r w:rsidRPr="001059CC">
              <w:rPr>
                <w:rFonts w:ascii="Times New Roman" w:hAnsi="Times New Roman" w:cs="Times New Roman"/>
                <w:sz w:val="21"/>
                <w:szCs w:val="21"/>
              </w:rPr>
              <w:t xml:space="preserve">Ст. 14.6 КоАП РФ (ч.1 - завышение регулируемых цен (тарифов), ч.2 – занижение регулируемых тарифов и иное нарушение установленного порядка ценообразования). </w:t>
            </w:r>
          </w:p>
          <w:p w:rsidR="001059CC" w:rsidRPr="001059CC" w:rsidRDefault="001059CC" w:rsidP="001059CC">
            <w:pPr>
              <w:pStyle w:val="Default"/>
              <w:ind w:left="-57" w:right="-57"/>
              <w:jc w:val="both"/>
              <w:rPr>
                <w:rFonts w:ascii="Times New Roman" w:hAnsi="Times New Roman" w:cs="Times New Roman"/>
                <w:sz w:val="21"/>
                <w:szCs w:val="21"/>
              </w:rPr>
            </w:pPr>
            <w:r w:rsidRPr="001059CC">
              <w:rPr>
                <w:rFonts w:ascii="Times New Roman" w:hAnsi="Times New Roman" w:cs="Times New Roman"/>
                <w:sz w:val="21"/>
                <w:szCs w:val="21"/>
              </w:rPr>
              <w:t>Ст. 19.5 ч.</w:t>
            </w:r>
            <w:r w:rsidR="00846D4C">
              <w:rPr>
                <w:rFonts w:ascii="Times New Roman" w:hAnsi="Times New Roman" w:cs="Times New Roman"/>
                <w:sz w:val="21"/>
                <w:szCs w:val="21"/>
              </w:rPr>
              <w:t xml:space="preserve"> </w:t>
            </w:r>
            <w:r w:rsidRPr="001059CC">
              <w:rPr>
                <w:rFonts w:ascii="Times New Roman" w:hAnsi="Times New Roman" w:cs="Times New Roman"/>
                <w:sz w:val="21"/>
                <w:szCs w:val="21"/>
              </w:rPr>
              <w:t xml:space="preserve">5 КоАП РФ (в части неисполнения выданного предписания об устранении нарушений). </w:t>
            </w:r>
          </w:p>
          <w:p w:rsidR="00167A20" w:rsidRPr="001059CC" w:rsidRDefault="001059CC" w:rsidP="004F051F">
            <w:pPr>
              <w:pStyle w:val="Default"/>
              <w:ind w:left="-57" w:right="-57"/>
              <w:jc w:val="both"/>
              <w:rPr>
                <w:rFonts w:ascii="Times New Roman" w:hAnsi="Times New Roman" w:cs="Times New Roman"/>
                <w:sz w:val="21"/>
                <w:szCs w:val="21"/>
              </w:rPr>
            </w:pPr>
            <w:r w:rsidRPr="001059CC">
              <w:rPr>
                <w:rFonts w:ascii="Times New Roman" w:hAnsi="Times New Roman" w:cs="Times New Roman"/>
                <w:sz w:val="21"/>
                <w:szCs w:val="21"/>
              </w:rPr>
              <w:t>Взимание платы с применением цен (тарифов), не утвержденных в соответствии с законодательством, является незаконным. Ответственность за совершение такого правонарушения предусмотрена ч</w:t>
            </w:r>
            <w:r w:rsidR="004F051F">
              <w:rPr>
                <w:rFonts w:ascii="Times New Roman" w:hAnsi="Times New Roman" w:cs="Times New Roman"/>
                <w:sz w:val="21"/>
                <w:szCs w:val="21"/>
              </w:rPr>
              <w:t>.</w:t>
            </w:r>
            <w:r w:rsidRPr="001059CC">
              <w:rPr>
                <w:rFonts w:ascii="Times New Roman" w:hAnsi="Times New Roman" w:cs="Times New Roman"/>
                <w:sz w:val="21"/>
                <w:szCs w:val="21"/>
              </w:rPr>
              <w:t xml:space="preserve"> 2 ст</w:t>
            </w:r>
            <w:r w:rsidR="004F051F">
              <w:rPr>
                <w:rFonts w:ascii="Times New Roman" w:hAnsi="Times New Roman" w:cs="Times New Roman"/>
                <w:sz w:val="21"/>
                <w:szCs w:val="21"/>
              </w:rPr>
              <w:t>.</w:t>
            </w:r>
            <w:r w:rsidRPr="001059CC">
              <w:rPr>
                <w:rFonts w:ascii="Times New Roman" w:hAnsi="Times New Roman" w:cs="Times New Roman"/>
                <w:sz w:val="21"/>
                <w:szCs w:val="21"/>
              </w:rPr>
              <w:t xml:space="preserve"> 14.6 КоАП РФ</w:t>
            </w:r>
            <w:r w:rsidR="004F051F">
              <w:rPr>
                <w:rFonts w:ascii="Times New Roman" w:hAnsi="Times New Roman" w:cs="Times New Roman"/>
                <w:sz w:val="21"/>
                <w:szCs w:val="21"/>
              </w:rPr>
              <w:t>.</w:t>
            </w:r>
          </w:p>
        </w:tc>
      </w:tr>
      <w:tr w:rsidR="00167A20" w:rsidRPr="001059CC" w:rsidTr="004F051F">
        <w:trPr>
          <w:trHeight w:val="567"/>
        </w:trPr>
        <w:tc>
          <w:tcPr>
            <w:tcW w:w="4077" w:type="dxa"/>
          </w:tcPr>
          <w:p w:rsidR="00167A20" w:rsidRPr="001059CC" w:rsidRDefault="001059CC" w:rsidP="004F051F">
            <w:pPr>
              <w:pStyle w:val="Default"/>
              <w:ind w:left="-57" w:right="-57"/>
              <w:jc w:val="both"/>
              <w:rPr>
                <w:rFonts w:ascii="Times New Roman" w:hAnsi="Times New Roman" w:cs="Times New Roman"/>
                <w:sz w:val="21"/>
                <w:szCs w:val="21"/>
              </w:rPr>
            </w:pPr>
            <w:proofErr w:type="gramStart"/>
            <w:r w:rsidRPr="001059CC">
              <w:rPr>
                <w:rFonts w:ascii="Times New Roman" w:hAnsi="Times New Roman" w:cs="Times New Roman"/>
                <w:sz w:val="21"/>
                <w:szCs w:val="21"/>
              </w:rPr>
              <w:lastRenderedPageBreak/>
              <w:t>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w:t>
            </w:r>
            <w:proofErr w:type="gramEnd"/>
            <w:r w:rsidRPr="001059CC">
              <w:rPr>
                <w:rFonts w:ascii="Times New Roman" w:hAnsi="Times New Roman" w:cs="Times New Roman"/>
                <w:sz w:val="21"/>
                <w:szCs w:val="21"/>
              </w:rPr>
              <w:t xml:space="preserve"> федеральным органом исполнительной власти</w:t>
            </w:r>
            <w:r w:rsidR="004F051F">
              <w:rPr>
                <w:rFonts w:ascii="Times New Roman" w:hAnsi="Times New Roman" w:cs="Times New Roman"/>
                <w:sz w:val="21"/>
                <w:szCs w:val="21"/>
              </w:rPr>
              <w:t xml:space="preserve"> </w:t>
            </w:r>
            <w:r w:rsidR="004F051F" w:rsidRPr="001059CC">
              <w:rPr>
                <w:rFonts w:ascii="Times New Roman" w:hAnsi="Times New Roman" w:cs="Times New Roman"/>
                <w:sz w:val="21"/>
                <w:szCs w:val="21"/>
              </w:rPr>
              <w:t>(ст. 24.8</w:t>
            </w:r>
            <w:r w:rsidR="004F051F">
              <w:rPr>
                <w:rFonts w:ascii="Times New Roman" w:hAnsi="Times New Roman" w:cs="Times New Roman"/>
                <w:sz w:val="21"/>
                <w:szCs w:val="21"/>
              </w:rPr>
              <w:t xml:space="preserve"> </w:t>
            </w:r>
            <w:r w:rsidR="004F051F" w:rsidRPr="001059CC">
              <w:rPr>
                <w:rFonts w:ascii="Times New Roman" w:hAnsi="Times New Roman" w:cs="Times New Roman"/>
                <w:sz w:val="21"/>
                <w:szCs w:val="21"/>
              </w:rPr>
              <w:t>Федеральн</w:t>
            </w:r>
            <w:r w:rsidR="004F051F">
              <w:rPr>
                <w:rFonts w:ascii="Times New Roman" w:hAnsi="Times New Roman" w:cs="Times New Roman"/>
                <w:sz w:val="21"/>
                <w:szCs w:val="21"/>
              </w:rPr>
              <w:t>ого</w:t>
            </w:r>
            <w:r w:rsidR="004F051F" w:rsidRPr="001059CC">
              <w:rPr>
                <w:rFonts w:ascii="Times New Roman" w:hAnsi="Times New Roman" w:cs="Times New Roman"/>
                <w:sz w:val="21"/>
                <w:szCs w:val="21"/>
              </w:rPr>
              <w:t xml:space="preserve"> закон</w:t>
            </w:r>
            <w:r w:rsidR="004F051F">
              <w:rPr>
                <w:rFonts w:ascii="Times New Roman" w:hAnsi="Times New Roman" w:cs="Times New Roman"/>
                <w:sz w:val="21"/>
                <w:szCs w:val="21"/>
              </w:rPr>
              <w:t>а</w:t>
            </w:r>
            <w:r w:rsidR="004F051F" w:rsidRPr="001059CC">
              <w:rPr>
                <w:rFonts w:ascii="Times New Roman" w:hAnsi="Times New Roman" w:cs="Times New Roman"/>
                <w:sz w:val="21"/>
                <w:szCs w:val="21"/>
              </w:rPr>
              <w:t xml:space="preserve"> «Об отходах производства и потребления»)</w:t>
            </w:r>
            <w:r w:rsidR="004F051F">
              <w:rPr>
                <w:rFonts w:ascii="Times New Roman" w:hAnsi="Times New Roman" w:cs="Times New Roman"/>
                <w:sz w:val="21"/>
                <w:szCs w:val="21"/>
              </w:rPr>
              <w:t>.</w:t>
            </w:r>
          </w:p>
        </w:tc>
        <w:tc>
          <w:tcPr>
            <w:tcW w:w="4536" w:type="dxa"/>
          </w:tcPr>
          <w:p w:rsidR="00167A20" w:rsidRPr="001059CC" w:rsidRDefault="00167A20" w:rsidP="001059CC">
            <w:pPr>
              <w:pStyle w:val="20"/>
              <w:shd w:val="clear" w:color="auto" w:fill="auto"/>
              <w:spacing w:after="0" w:line="240" w:lineRule="auto"/>
              <w:ind w:left="-57" w:right="-57" w:firstLine="0"/>
              <w:jc w:val="both"/>
              <w:rPr>
                <w:rStyle w:val="212pt0"/>
                <w:sz w:val="21"/>
                <w:szCs w:val="21"/>
              </w:rPr>
            </w:pPr>
          </w:p>
        </w:tc>
        <w:tc>
          <w:tcPr>
            <w:tcW w:w="3685" w:type="dxa"/>
          </w:tcPr>
          <w:p w:rsidR="00167A20" w:rsidRPr="001059CC" w:rsidRDefault="001059CC" w:rsidP="004F051F">
            <w:pPr>
              <w:pStyle w:val="Default"/>
              <w:ind w:left="-57" w:right="-57"/>
              <w:jc w:val="both"/>
              <w:rPr>
                <w:rFonts w:ascii="Times New Roman" w:hAnsi="Times New Roman" w:cs="Times New Roman"/>
                <w:sz w:val="21"/>
                <w:szCs w:val="21"/>
              </w:rPr>
            </w:pPr>
            <w:r w:rsidRPr="001059CC">
              <w:rPr>
                <w:rFonts w:ascii="Times New Roman" w:hAnsi="Times New Roman" w:cs="Times New Roman"/>
                <w:sz w:val="21"/>
                <w:szCs w:val="21"/>
              </w:rPr>
              <w:t>Федеральный закон от 24.06.1998 № 89-ФЗ «Об отходах производства и потребления»</w:t>
            </w:r>
            <w:r w:rsidR="004F051F">
              <w:rPr>
                <w:rFonts w:ascii="Times New Roman" w:hAnsi="Times New Roman" w:cs="Times New Roman"/>
                <w:sz w:val="21"/>
                <w:szCs w:val="21"/>
              </w:rPr>
              <w:t>.</w:t>
            </w:r>
          </w:p>
        </w:tc>
        <w:tc>
          <w:tcPr>
            <w:tcW w:w="3686" w:type="dxa"/>
          </w:tcPr>
          <w:p w:rsidR="00167A20" w:rsidRPr="001059CC" w:rsidRDefault="001059CC" w:rsidP="00846D4C">
            <w:pPr>
              <w:pStyle w:val="Default"/>
              <w:ind w:left="-57" w:right="-57"/>
              <w:jc w:val="both"/>
              <w:rPr>
                <w:rFonts w:ascii="Times New Roman" w:hAnsi="Times New Roman" w:cs="Times New Roman"/>
                <w:sz w:val="21"/>
                <w:szCs w:val="21"/>
              </w:rPr>
            </w:pPr>
            <w:r w:rsidRPr="001059CC">
              <w:rPr>
                <w:rFonts w:ascii="Times New Roman" w:hAnsi="Times New Roman" w:cs="Times New Roman"/>
                <w:sz w:val="21"/>
                <w:szCs w:val="21"/>
              </w:rPr>
              <w:t>Ст. 14.6 ч. 2 КоАП РФ</w:t>
            </w:r>
            <w:r w:rsidR="004F051F">
              <w:rPr>
                <w:rFonts w:ascii="Times New Roman" w:hAnsi="Times New Roman" w:cs="Times New Roman"/>
                <w:sz w:val="21"/>
                <w:szCs w:val="21"/>
              </w:rPr>
              <w:t>.</w:t>
            </w:r>
          </w:p>
        </w:tc>
      </w:tr>
      <w:tr w:rsidR="001059CC" w:rsidRPr="001059CC" w:rsidTr="004F051F">
        <w:trPr>
          <w:trHeight w:val="567"/>
        </w:trPr>
        <w:tc>
          <w:tcPr>
            <w:tcW w:w="4077" w:type="dxa"/>
          </w:tcPr>
          <w:p w:rsidR="001059CC" w:rsidRDefault="001059CC" w:rsidP="001059CC">
            <w:pPr>
              <w:pStyle w:val="Default"/>
              <w:ind w:left="-57" w:right="-57"/>
              <w:jc w:val="both"/>
              <w:rPr>
                <w:rFonts w:ascii="Times New Roman" w:hAnsi="Times New Roman" w:cs="Times New Roman"/>
                <w:b/>
                <w:bCs/>
                <w:sz w:val="21"/>
                <w:szCs w:val="21"/>
              </w:rPr>
            </w:pPr>
            <w:r w:rsidRPr="001059CC">
              <w:rPr>
                <w:rFonts w:ascii="Times New Roman" w:hAnsi="Times New Roman" w:cs="Times New Roman"/>
                <w:b/>
                <w:bCs/>
                <w:sz w:val="21"/>
                <w:szCs w:val="21"/>
              </w:rPr>
              <w:t>Информация раскрывается в порядке, определенном п. 3 Стандартов</w:t>
            </w:r>
            <w:r w:rsidR="004F051F">
              <w:rPr>
                <w:rFonts w:ascii="Times New Roman" w:hAnsi="Times New Roman" w:cs="Times New Roman"/>
                <w:b/>
                <w:bCs/>
                <w:sz w:val="21"/>
                <w:szCs w:val="21"/>
              </w:rPr>
              <w:t>.</w:t>
            </w:r>
            <w:r w:rsidRPr="001059CC">
              <w:rPr>
                <w:rFonts w:ascii="Times New Roman" w:hAnsi="Times New Roman" w:cs="Times New Roman"/>
                <w:b/>
                <w:bCs/>
                <w:sz w:val="21"/>
                <w:szCs w:val="21"/>
              </w:rPr>
              <w:t xml:space="preserve"> </w:t>
            </w:r>
          </w:p>
          <w:p w:rsidR="001059CC" w:rsidRPr="001059CC" w:rsidRDefault="001059CC" w:rsidP="001059CC">
            <w:pPr>
              <w:pStyle w:val="Default"/>
              <w:ind w:left="-57" w:right="-57"/>
              <w:jc w:val="both"/>
              <w:rPr>
                <w:rFonts w:ascii="Times New Roman" w:hAnsi="Times New Roman" w:cs="Times New Roman"/>
                <w:sz w:val="21"/>
                <w:szCs w:val="21"/>
              </w:rPr>
            </w:pPr>
          </w:p>
          <w:p w:rsidR="001059CC" w:rsidRPr="001059CC" w:rsidRDefault="001059CC" w:rsidP="001059CC">
            <w:pPr>
              <w:pStyle w:val="Default"/>
              <w:ind w:left="-57" w:right="-57"/>
              <w:jc w:val="both"/>
              <w:rPr>
                <w:rFonts w:ascii="Times New Roman" w:hAnsi="Times New Roman" w:cs="Times New Roman"/>
                <w:sz w:val="21"/>
                <w:szCs w:val="21"/>
              </w:rPr>
            </w:pPr>
            <w:r w:rsidRPr="001059CC">
              <w:rPr>
                <w:rFonts w:ascii="Times New Roman" w:hAnsi="Times New Roman" w:cs="Times New Roman"/>
                <w:sz w:val="21"/>
                <w:szCs w:val="21"/>
              </w:rPr>
              <w:t>Информация, подлежащая раскрытию, предусмотрена разделом II Стандартов</w:t>
            </w:r>
            <w:r w:rsidR="004F051F">
              <w:rPr>
                <w:rFonts w:ascii="Times New Roman" w:hAnsi="Times New Roman" w:cs="Times New Roman"/>
                <w:sz w:val="21"/>
                <w:szCs w:val="21"/>
              </w:rPr>
              <w:t>.</w:t>
            </w:r>
          </w:p>
        </w:tc>
        <w:tc>
          <w:tcPr>
            <w:tcW w:w="4536" w:type="dxa"/>
          </w:tcPr>
          <w:p w:rsidR="001059CC" w:rsidRPr="001059CC" w:rsidRDefault="001059CC" w:rsidP="001059CC">
            <w:pPr>
              <w:pStyle w:val="20"/>
              <w:shd w:val="clear" w:color="auto" w:fill="auto"/>
              <w:spacing w:after="0" w:line="240" w:lineRule="auto"/>
              <w:ind w:left="-57" w:right="-57" w:firstLine="0"/>
              <w:jc w:val="both"/>
              <w:rPr>
                <w:rStyle w:val="212pt0"/>
                <w:sz w:val="21"/>
                <w:szCs w:val="21"/>
              </w:rPr>
            </w:pPr>
            <w:r w:rsidRPr="001059CC">
              <w:rPr>
                <w:sz w:val="21"/>
                <w:szCs w:val="21"/>
              </w:rPr>
              <w:t>Сроки раскрытия информации определены разделом II Стандартов</w:t>
            </w:r>
            <w:r w:rsidR="004F051F">
              <w:rPr>
                <w:sz w:val="21"/>
                <w:szCs w:val="21"/>
              </w:rPr>
              <w:t>.</w:t>
            </w:r>
          </w:p>
        </w:tc>
        <w:tc>
          <w:tcPr>
            <w:tcW w:w="3685" w:type="dxa"/>
          </w:tcPr>
          <w:p w:rsidR="001059CC" w:rsidRPr="001059CC" w:rsidRDefault="001059CC" w:rsidP="001059CC">
            <w:pPr>
              <w:pStyle w:val="Default"/>
              <w:ind w:left="-57" w:right="-57"/>
              <w:jc w:val="both"/>
              <w:rPr>
                <w:rFonts w:ascii="Times New Roman" w:hAnsi="Times New Roman" w:cs="Times New Roman"/>
                <w:sz w:val="21"/>
                <w:szCs w:val="21"/>
              </w:rPr>
            </w:pPr>
            <w:r w:rsidRPr="001059CC">
              <w:rPr>
                <w:rFonts w:ascii="Times New Roman" w:hAnsi="Times New Roman" w:cs="Times New Roman"/>
                <w:sz w:val="21"/>
                <w:szCs w:val="21"/>
              </w:rPr>
              <w:t>Федеральный закон от 24.06.1998 № 89-ФЗ «Об отходах производства и потребления» (ст. 24.11); Постановление Правительства Российской Федерации от 21.06.2016 № 564 «Об утверждении стандартов раскрытия информации в области обращения с твердыми коммунальными отходами»</w:t>
            </w:r>
            <w:r w:rsidR="004F051F">
              <w:rPr>
                <w:rFonts w:ascii="Times New Roman" w:hAnsi="Times New Roman" w:cs="Times New Roman"/>
                <w:sz w:val="21"/>
                <w:szCs w:val="21"/>
              </w:rPr>
              <w:t>.</w:t>
            </w:r>
          </w:p>
        </w:tc>
        <w:tc>
          <w:tcPr>
            <w:tcW w:w="3686" w:type="dxa"/>
          </w:tcPr>
          <w:p w:rsidR="001059CC" w:rsidRPr="001059CC" w:rsidRDefault="001059CC" w:rsidP="001059CC">
            <w:pPr>
              <w:pStyle w:val="Default"/>
              <w:ind w:left="-57" w:right="-57"/>
              <w:jc w:val="both"/>
              <w:rPr>
                <w:rFonts w:ascii="Times New Roman" w:hAnsi="Times New Roman" w:cs="Times New Roman"/>
                <w:sz w:val="21"/>
                <w:szCs w:val="21"/>
              </w:rPr>
            </w:pPr>
            <w:r w:rsidRPr="001059CC">
              <w:rPr>
                <w:rFonts w:ascii="Times New Roman" w:hAnsi="Times New Roman" w:cs="Times New Roman"/>
                <w:sz w:val="21"/>
                <w:szCs w:val="21"/>
              </w:rPr>
              <w:t>Ст.</w:t>
            </w:r>
            <w:r w:rsidR="00846D4C">
              <w:rPr>
                <w:rFonts w:ascii="Times New Roman" w:hAnsi="Times New Roman" w:cs="Times New Roman"/>
                <w:sz w:val="21"/>
                <w:szCs w:val="21"/>
              </w:rPr>
              <w:t xml:space="preserve"> </w:t>
            </w:r>
            <w:r w:rsidRPr="001059CC">
              <w:rPr>
                <w:rFonts w:ascii="Times New Roman" w:hAnsi="Times New Roman" w:cs="Times New Roman"/>
                <w:sz w:val="21"/>
                <w:szCs w:val="21"/>
              </w:rPr>
              <w:t>19.8.1 ч</w:t>
            </w:r>
            <w:r w:rsidR="00846D4C">
              <w:rPr>
                <w:rFonts w:ascii="Times New Roman" w:hAnsi="Times New Roman" w:cs="Times New Roman"/>
                <w:sz w:val="21"/>
                <w:szCs w:val="21"/>
              </w:rPr>
              <w:t>.</w:t>
            </w:r>
            <w:r w:rsidRPr="001059CC">
              <w:rPr>
                <w:rFonts w:ascii="Times New Roman" w:hAnsi="Times New Roman" w:cs="Times New Roman"/>
                <w:sz w:val="21"/>
                <w:szCs w:val="21"/>
              </w:rPr>
              <w:t xml:space="preserve"> 1 КоАП РФ</w:t>
            </w:r>
            <w:r w:rsidR="004F051F">
              <w:rPr>
                <w:rFonts w:ascii="Times New Roman" w:hAnsi="Times New Roman" w:cs="Times New Roman"/>
                <w:sz w:val="21"/>
                <w:szCs w:val="21"/>
              </w:rPr>
              <w:t>.</w:t>
            </w:r>
            <w:r w:rsidRPr="001059CC">
              <w:rPr>
                <w:rFonts w:ascii="Times New Roman" w:hAnsi="Times New Roman" w:cs="Times New Roman"/>
                <w:sz w:val="21"/>
                <w:szCs w:val="21"/>
              </w:rPr>
              <w:t xml:space="preserve"> </w:t>
            </w:r>
          </w:p>
          <w:p w:rsidR="001059CC" w:rsidRPr="001059CC" w:rsidRDefault="001059CC" w:rsidP="001059CC">
            <w:pPr>
              <w:pStyle w:val="Default"/>
              <w:ind w:left="-57" w:right="-57"/>
              <w:jc w:val="both"/>
              <w:rPr>
                <w:rFonts w:ascii="Times New Roman" w:hAnsi="Times New Roman" w:cs="Times New Roman"/>
                <w:sz w:val="21"/>
                <w:szCs w:val="21"/>
              </w:rPr>
            </w:pPr>
            <w:r w:rsidRPr="001059CC">
              <w:rPr>
                <w:rFonts w:ascii="Times New Roman" w:hAnsi="Times New Roman" w:cs="Times New Roman"/>
                <w:sz w:val="21"/>
                <w:szCs w:val="21"/>
              </w:rPr>
              <w:t>Ст. 19.5 ч.</w:t>
            </w:r>
            <w:r w:rsidR="00846D4C">
              <w:rPr>
                <w:rFonts w:ascii="Times New Roman" w:hAnsi="Times New Roman" w:cs="Times New Roman"/>
                <w:sz w:val="21"/>
                <w:szCs w:val="21"/>
              </w:rPr>
              <w:t xml:space="preserve"> </w:t>
            </w:r>
            <w:r w:rsidRPr="001059CC">
              <w:rPr>
                <w:rFonts w:ascii="Times New Roman" w:hAnsi="Times New Roman" w:cs="Times New Roman"/>
                <w:sz w:val="21"/>
                <w:szCs w:val="21"/>
              </w:rPr>
              <w:t>5 КоАП РФ (в части неисполнения выданного предписания об устранении нарушений)</w:t>
            </w:r>
            <w:r w:rsidR="004F051F">
              <w:rPr>
                <w:rFonts w:ascii="Times New Roman" w:hAnsi="Times New Roman" w:cs="Times New Roman"/>
                <w:sz w:val="21"/>
                <w:szCs w:val="21"/>
              </w:rPr>
              <w:t>.</w:t>
            </w:r>
          </w:p>
        </w:tc>
      </w:tr>
      <w:tr w:rsidR="001059CC" w:rsidRPr="001059CC" w:rsidTr="004F051F">
        <w:trPr>
          <w:trHeight w:val="567"/>
        </w:trPr>
        <w:tc>
          <w:tcPr>
            <w:tcW w:w="4077" w:type="dxa"/>
          </w:tcPr>
          <w:p w:rsidR="001059CC" w:rsidRPr="001059CC" w:rsidRDefault="001059CC" w:rsidP="001059CC">
            <w:pPr>
              <w:pStyle w:val="Default"/>
              <w:ind w:left="-57" w:right="-57"/>
              <w:jc w:val="both"/>
              <w:rPr>
                <w:rFonts w:ascii="Times New Roman" w:hAnsi="Times New Roman" w:cs="Times New Roman"/>
                <w:sz w:val="21"/>
                <w:szCs w:val="21"/>
              </w:rPr>
            </w:pPr>
            <w:r w:rsidRPr="001059CC">
              <w:rPr>
                <w:rFonts w:ascii="Times New Roman" w:hAnsi="Times New Roman" w:cs="Times New Roman"/>
                <w:sz w:val="21"/>
                <w:szCs w:val="21"/>
              </w:rPr>
              <w:t>Информация, предусмотренная мотивированным запросом</w:t>
            </w:r>
            <w:r w:rsidR="004F051F">
              <w:rPr>
                <w:rFonts w:ascii="Times New Roman" w:hAnsi="Times New Roman" w:cs="Times New Roman"/>
                <w:sz w:val="21"/>
                <w:szCs w:val="21"/>
              </w:rPr>
              <w:t>.</w:t>
            </w:r>
          </w:p>
        </w:tc>
        <w:tc>
          <w:tcPr>
            <w:tcW w:w="4536" w:type="dxa"/>
          </w:tcPr>
          <w:p w:rsidR="001059CC" w:rsidRPr="001A1431" w:rsidRDefault="001059CC" w:rsidP="001059CC">
            <w:pPr>
              <w:pStyle w:val="20"/>
              <w:shd w:val="clear" w:color="auto" w:fill="auto"/>
              <w:spacing w:after="0" w:line="240" w:lineRule="auto"/>
              <w:ind w:left="-57" w:right="-57" w:firstLine="0"/>
              <w:jc w:val="both"/>
              <w:rPr>
                <w:rStyle w:val="212pt0"/>
                <w:sz w:val="20"/>
                <w:szCs w:val="20"/>
              </w:rPr>
            </w:pPr>
            <w:r w:rsidRPr="001A1431">
              <w:rPr>
                <w:sz w:val="20"/>
                <w:szCs w:val="20"/>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указанные в запросе документы (ч. 5 ст. 11 Федерального закона от 26.12.2008 № 294-ФЗ)</w:t>
            </w:r>
            <w:r w:rsidR="004F051F" w:rsidRPr="001A1431">
              <w:rPr>
                <w:sz w:val="20"/>
                <w:szCs w:val="20"/>
              </w:rPr>
              <w:t>.</w:t>
            </w:r>
          </w:p>
        </w:tc>
        <w:tc>
          <w:tcPr>
            <w:tcW w:w="3685" w:type="dxa"/>
          </w:tcPr>
          <w:p w:rsidR="001059CC" w:rsidRPr="001A1431" w:rsidRDefault="001059CC" w:rsidP="001059CC">
            <w:pPr>
              <w:pStyle w:val="Default"/>
              <w:ind w:left="-57" w:right="-57"/>
              <w:jc w:val="both"/>
              <w:rPr>
                <w:rFonts w:ascii="Times New Roman" w:hAnsi="Times New Roman" w:cs="Times New Roman"/>
                <w:sz w:val="20"/>
                <w:szCs w:val="20"/>
              </w:rPr>
            </w:pPr>
            <w:r w:rsidRPr="001A1431">
              <w:rPr>
                <w:rFonts w:ascii="Times New Roman" w:hAnsi="Times New Roman" w:cs="Times New Roman"/>
                <w:sz w:val="20"/>
                <w:szCs w:val="20"/>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(ч. 4 ст. 11)</w:t>
            </w:r>
            <w:r w:rsidR="004F051F" w:rsidRPr="001A1431">
              <w:rPr>
                <w:rFonts w:ascii="Times New Roman" w:hAnsi="Times New Roman" w:cs="Times New Roman"/>
                <w:sz w:val="20"/>
                <w:szCs w:val="20"/>
              </w:rPr>
              <w:t>.</w:t>
            </w:r>
          </w:p>
        </w:tc>
        <w:tc>
          <w:tcPr>
            <w:tcW w:w="3686" w:type="dxa"/>
          </w:tcPr>
          <w:p w:rsidR="001059CC" w:rsidRPr="001059CC" w:rsidRDefault="001059CC" w:rsidP="001059CC">
            <w:pPr>
              <w:pStyle w:val="Default"/>
              <w:ind w:left="-57" w:right="-57"/>
              <w:jc w:val="both"/>
              <w:rPr>
                <w:rFonts w:ascii="Times New Roman" w:hAnsi="Times New Roman" w:cs="Times New Roman"/>
                <w:sz w:val="21"/>
                <w:szCs w:val="21"/>
              </w:rPr>
            </w:pPr>
            <w:r w:rsidRPr="001059CC">
              <w:rPr>
                <w:rFonts w:ascii="Times New Roman" w:hAnsi="Times New Roman" w:cs="Times New Roman"/>
                <w:sz w:val="21"/>
                <w:szCs w:val="21"/>
              </w:rPr>
              <w:t>Ст.</w:t>
            </w:r>
            <w:r w:rsidR="00846D4C">
              <w:rPr>
                <w:rFonts w:ascii="Times New Roman" w:hAnsi="Times New Roman" w:cs="Times New Roman"/>
                <w:sz w:val="21"/>
                <w:szCs w:val="21"/>
              </w:rPr>
              <w:t xml:space="preserve"> </w:t>
            </w:r>
            <w:r w:rsidRPr="001059CC">
              <w:rPr>
                <w:rFonts w:ascii="Times New Roman" w:hAnsi="Times New Roman" w:cs="Times New Roman"/>
                <w:sz w:val="21"/>
                <w:szCs w:val="21"/>
              </w:rPr>
              <w:t>19.7.1 КоАП РФ</w:t>
            </w:r>
            <w:r w:rsidR="004F051F">
              <w:rPr>
                <w:rFonts w:ascii="Times New Roman" w:hAnsi="Times New Roman" w:cs="Times New Roman"/>
                <w:sz w:val="21"/>
                <w:szCs w:val="21"/>
              </w:rPr>
              <w:t>.</w:t>
            </w:r>
          </w:p>
        </w:tc>
      </w:tr>
    </w:tbl>
    <w:p w:rsidR="00863F07" w:rsidRDefault="00863F07" w:rsidP="004427C4">
      <w:pPr>
        <w:pStyle w:val="Default"/>
        <w:rPr>
          <w:b/>
          <w:bCs/>
          <w:sz w:val="28"/>
          <w:szCs w:val="28"/>
        </w:rPr>
      </w:pPr>
    </w:p>
    <w:p w:rsidR="004427C4" w:rsidRDefault="004427C4" w:rsidP="004427C4">
      <w:pPr>
        <w:pStyle w:val="Default"/>
        <w:ind w:firstLine="851"/>
        <w:jc w:val="both"/>
        <w:rPr>
          <w:rFonts w:ascii="Times New Roman" w:hAnsi="Times New Roman" w:cs="Times New Roman"/>
          <w:color w:val="auto"/>
          <w:sz w:val="28"/>
          <w:szCs w:val="28"/>
        </w:rPr>
      </w:pPr>
    </w:p>
    <w:p w:rsidR="008B61FC" w:rsidRDefault="008B61FC" w:rsidP="004427C4">
      <w:pPr>
        <w:pStyle w:val="Default"/>
        <w:ind w:firstLine="851"/>
        <w:jc w:val="both"/>
        <w:rPr>
          <w:rFonts w:ascii="Times New Roman" w:hAnsi="Times New Roman" w:cs="Times New Roman"/>
          <w:color w:val="auto"/>
          <w:sz w:val="28"/>
          <w:szCs w:val="28"/>
        </w:rPr>
        <w:sectPr w:rsidR="008B61FC" w:rsidSect="009F7184">
          <w:pgSz w:w="16838" w:h="11906" w:orient="landscape"/>
          <w:pgMar w:top="993" w:right="1134" w:bottom="568" w:left="567" w:header="709" w:footer="709" w:gutter="0"/>
          <w:cols w:space="708"/>
          <w:docGrid w:linePitch="360"/>
        </w:sectPr>
      </w:pPr>
    </w:p>
    <w:p w:rsidR="009205AB" w:rsidRDefault="00AF1DC4" w:rsidP="009205AB">
      <w:pPr>
        <w:pStyle w:val="Default"/>
        <w:jc w:val="center"/>
        <w:rPr>
          <w:rFonts w:ascii="Times New Roman" w:hAnsi="Times New Roman" w:cs="Times New Roman"/>
          <w:b/>
          <w:bCs/>
          <w:sz w:val="28"/>
          <w:szCs w:val="28"/>
        </w:rPr>
      </w:pPr>
      <w:r w:rsidRPr="009205AB">
        <w:rPr>
          <w:rFonts w:ascii="Times New Roman" w:hAnsi="Times New Roman" w:cs="Times New Roman"/>
          <w:b/>
          <w:bCs/>
          <w:sz w:val="28"/>
          <w:szCs w:val="28"/>
        </w:rPr>
        <w:lastRenderedPageBreak/>
        <w:t>Обязательные требования,</w:t>
      </w:r>
    </w:p>
    <w:p w:rsidR="00AF1DC4" w:rsidRPr="00BF4EFA" w:rsidRDefault="00AF1DC4" w:rsidP="009205AB">
      <w:pPr>
        <w:pStyle w:val="Default"/>
        <w:jc w:val="center"/>
        <w:rPr>
          <w:rFonts w:ascii="Times New Roman" w:hAnsi="Times New Roman" w:cs="Times New Roman"/>
          <w:b/>
          <w:sz w:val="28"/>
          <w:szCs w:val="28"/>
        </w:rPr>
      </w:pPr>
      <w:proofErr w:type="gramStart"/>
      <w:r w:rsidRPr="009205AB">
        <w:rPr>
          <w:rFonts w:ascii="Times New Roman" w:hAnsi="Times New Roman" w:cs="Times New Roman"/>
          <w:b/>
          <w:bCs/>
          <w:sz w:val="28"/>
          <w:szCs w:val="28"/>
        </w:rPr>
        <w:t>выполнение</w:t>
      </w:r>
      <w:proofErr w:type="gramEnd"/>
      <w:r w:rsidRPr="009205AB">
        <w:rPr>
          <w:rFonts w:ascii="Times New Roman" w:hAnsi="Times New Roman" w:cs="Times New Roman"/>
          <w:b/>
          <w:bCs/>
          <w:sz w:val="28"/>
          <w:szCs w:val="28"/>
        </w:rPr>
        <w:t xml:space="preserve"> которых оценивается при осуществлении </w:t>
      </w:r>
      <w:r w:rsidR="009205AB">
        <w:rPr>
          <w:rFonts w:ascii="Times New Roman" w:hAnsi="Times New Roman" w:cs="Times New Roman"/>
          <w:b/>
          <w:bCs/>
          <w:sz w:val="28"/>
          <w:szCs w:val="28"/>
        </w:rPr>
        <w:t>К</w:t>
      </w:r>
      <w:r w:rsidRPr="009205AB">
        <w:rPr>
          <w:rFonts w:ascii="Times New Roman" w:hAnsi="Times New Roman" w:cs="Times New Roman"/>
          <w:b/>
          <w:bCs/>
          <w:sz w:val="28"/>
          <w:szCs w:val="28"/>
        </w:rPr>
        <w:t xml:space="preserve">омитетом государственного </w:t>
      </w:r>
      <w:r w:rsidR="009205AB">
        <w:rPr>
          <w:rFonts w:ascii="Times New Roman" w:hAnsi="Times New Roman" w:cs="Times New Roman"/>
          <w:b/>
          <w:bCs/>
          <w:sz w:val="28"/>
          <w:szCs w:val="28"/>
        </w:rPr>
        <w:t xml:space="preserve">регулирования цен и тарифов Чукотского автономного </w:t>
      </w:r>
      <w:r w:rsidR="009205AB" w:rsidRPr="00BF4EFA">
        <w:rPr>
          <w:rFonts w:ascii="Times New Roman" w:hAnsi="Times New Roman" w:cs="Times New Roman"/>
          <w:b/>
          <w:bCs/>
          <w:sz w:val="28"/>
          <w:szCs w:val="28"/>
        </w:rPr>
        <w:t>округа</w:t>
      </w:r>
      <w:r w:rsidRPr="00BF4EFA">
        <w:rPr>
          <w:rFonts w:ascii="Times New Roman" w:hAnsi="Times New Roman" w:cs="Times New Roman"/>
          <w:b/>
          <w:bCs/>
          <w:sz w:val="28"/>
          <w:szCs w:val="28"/>
        </w:rPr>
        <w:t xml:space="preserve"> </w:t>
      </w:r>
      <w:r w:rsidR="001250BA">
        <w:rPr>
          <w:rFonts w:ascii="Times New Roman" w:hAnsi="Times New Roman" w:cs="Times New Roman"/>
          <w:b/>
          <w:bCs/>
          <w:sz w:val="28"/>
          <w:szCs w:val="28"/>
        </w:rPr>
        <w:t xml:space="preserve">контроля </w:t>
      </w:r>
      <w:r w:rsidRPr="00BF4EFA">
        <w:rPr>
          <w:rFonts w:ascii="Times New Roman" w:hAnsi="Times New Roman" w:cs="Times New Roman"/>
          <w:b/>
          <w:bCs/>
          <w:sz w:val="28"/>
          <w:szCs w:val="28"/>
        </w:rPr>
        <w:t xml:space="preserve">за </w:t>
      </w:r>
      <w:r w:rsidR="001250BA" w:rsidRPr="002D2188">
        <w:rPr>
          <w:rFonts w:ascii="Times New Roman" w:hAnsi="Times New Roman" w:cs="Times New Roman"/>
          <w:b/>
          <w:sz w:val="28"/>
          <w:szCs w:val="28"/>
        </w:rPr>
        <w:t>соблюдением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средств на территории Чукотского автономного округа</w:t>
      </w:r>
    </w:p>
    <w:p w:rsidR="009205AB" w:rsidRDefault="009205AB" w:rsidP="009205AB">
      <w:pPr>
        <w:pStyle w:val="Default"/>
        <w:ind w:firstLine="851"/>
        <w:jc w:val="both"/>
        <w:rPr>
          <w:rFonts w:ascii="Times New Roman" w:hAnsi="Times New Roman" w:cs="Times New Roman"/>
          <w:b/>
          <w:bCs/>
          <w:sz w:val="28"/>
          <w:szCs w:val="28"/>
        </w:rPr>
      </w:pPr>
    </w:p>
    <w:p w:rsidR="00AF1DC4" w:rsidRPr="009205AB" w:rsidRDefault="00AF1DC4" w:rsidP="009205AB">
      <w:pPr>
        <w:pStyle w:val="Default"/>
        <w:ind w:firstLine="851"/>
        <w:jc w:val="both"/>
        <w:rPr>
          <w:rFonts w:ascii="Times New Roman" w:hAnsi="Times New Roman" w:cs="Times New Roman"/>
          <w:sz w:val="28"/>
          <w:szCs w:val="28"/>
        </w:rPr>
      </w:pPr>
      <w:proofErr w:type="gramStart"/>
      <w:r w:rsidRPr="002D2188">
        <w:rPr>
          <w:rFonts w:ascii="Times New Roman" w:hAnsi="Times New Roman" w:cs="Times New Roman"/>
          <w:sz w:val="28"/>
          <w:szCs w:val="28"/>
        </w:rPr>
        <w:t xml:space="preserve">Предметом регионального государственного контроля за </w:t>
      </w:r>
      <w:r w:rsidR="001250BA" w:rsidRPr="002D2188">
        <w:rPr>
          <w:rFonts w:ascii="Times New Roman" w:hAnsi="Times New Roman" w:cs="Times New Roman"/>
          <w:sz w:val="28"/>
          <w:szCs w:val="28"/>
        </w:rPr>
        <w:t xml:space="preserve">соблюдением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средств на территории Чукотского автономного округа </w:t>
      </w:r>
      <w:r w:rsidRPr="002D2188">
        <w:rPr>
          <w:rFonts w:ascii="Times New Roman" w:hAnsi="Times New Roman" w:cs="Times New Roman"/>
          <w:sz w:val="28"/>
          <w:szCs w:val="28"/>
        </w:rPr>
        <w:t>(далее – ЖНВЛП), является</w:t>
      </w:r>
      <w:r w:rsidRPr="009205AB">
        <w:rPr>
          <w:rFonts w:ascii="Times New Roman" w:hAnsi="Times New Roman" w:cs="Times New Roman"/>
          <w:sz w:val="28"/>
          <w:szCs w:val="28"/>
        </w:rPr>
        <w:t xml:space="preserve"> соблюдение объектами контроля при реализации лекарственных препаратов требований части 2 статьи 63 Федерального закона от 12 апреля</w:t>
      </w:r>
      <w:proofErr w:type="gramEnd"/>
      <w:r w:rsidRPr="009205AB">
        <w:rPr>
          <w:rFonts w:ascii="Times New Roman" w:hAnsi="Times New Roman" w:cs="Times New Roman"/>
          <w:sz w:val="28"/>
          <w:szCs w:val="28"/>
        </w:rPr>
        <w:t xml:space="preserve"> </w:t>
      </w:r>
      <w:proofErr w:type="gramStart"/>
      <w:r w:rsidRPr="009205AB">
        <w:rPr>
          <w:rFonts w:ascii="Times New Roman" w:hAnsi="Times New Roman" w:cs="Times New Roman"/>
          <w:sz w:val="28"/>
          <w:szCs w:val="28"/>
        </w:rPr>
        <w:t>2010 года</w:t>
      </w:r>
      <w:r w:rsidR="00C46AF9">
        <w:rPr>
          <w:rFonts w:ascii="Times New Roman" w:hAnsi="Times New Roman" w:cs="Times New Roman"/>
          <w:sz w:val="28"/>
          <w:szCs w:val="28"/>
        </w:rPr>
        <w:br/>
      </w:r>
      <w:r w:rsidRPr="009205AB">
        <w:rPr>
          <w:rFonts w:ascii="Times New Roman" w:hAnsi="Times New Roman" w:cs="Times New Roman"/>
          <w:sz w:val="28"/>
          <w:szCs w:val="28"/>
        </w:rPr>
        <w:t>№ 61-ФЗ «Об обращении лекарственных средств» по применению цен, уровень которых не должен превышать сумму фактической отпускной цены, установленной производителем лекарственных препаратов и не превышающей зарегистрированной или перерегистрированной предельной отпускной цены производителя (на дату реализации лекарственного препарата производителем), и размера оптовой надбавки и (или) размера розничной надбавки, не превышающих соответственно размера предельной оптовой надбавки и (или) размера предельной розничной</w:t>
      </w:r>
      <w:proofErr w:type="gramEnd"/>
      <w:r w:rsidRPr="009205AB">
        <w:rPr>
          <w:rFonts w:ascii="Times New Roman" w:hAnsi="Times New Roman" w:cs="Times New Roman"/>
          <w:sz w:val="28"/>
          <w:szCs w:val="28"/>
        </w:rPr>
        <w:t xml:space="preserve"> надбавки, </w:t>
      </w:r>
      <w:proofErr w:type="gramStart"/>
      <w:r w:rsidRPr="009205AB">
        <w:rPr>
          <w:rFonts w:ascii="Times New Roman" w:hAnsi="Times New Roman" w:cs="Times New Roman"/>
          <w:sz w:val="28"/>
          <w:szCs w:val="28"/>
        </w:rPr>
        <w:t>установленных</w:t>
      </w:r>
      <w:proofErr w:type="gramEnd"/>
      <w:r w:rsidRPr="009205AB">
        <w:rPr>
          <w:rFonts w:ascii="Times New Roman" w:hAnsi="Times New Roman" w:cs="Times New Roman"/>
          <w:sz w:val="28"/>
          <w:szCs w:val="28"/>
        </w:rPr>
        <w:t xml:space="preserve"> в субъекте Российской Федерации. </w:t>
      </w:r>
    </w:p>
    <w:p w:rsidR="00AF1DC4" w:rsidRPr="009205AB" w:rsidRDefault="00AF1DC4" w:rsidP="009205AB">
      <w:pPr>
        <w:pStyle w:val="Default"/>
        <w:ind w:firstLine="851"/>
        <w:jc w:val="both"/>
        <w:rPr>
          <w:rFonts w:ascii="Times New Roman" w:hAnsi="Times New Roman" w:cs="Times New Roman"/>
          <w:sz w:val="28"/>
          <w:szCs w:val="28"/>
        </w:rPr>
      </w:pPr>
      <w:r w:rsidRPr="009205AB">
        <w:rPr>
          <w:rFonts w:ascii="Times New Roman" w:hAnsi="Times New Roman" w:cs="Times New Roman"/>
          <w:sz w:val="28"/>
          <w:szCs w:val="28"/>
        </w:rPr>
        <w:t>Постановлением Правительства Российской Федерации от 29</w:t>
      </w:r>
      <w:r w:rsidR="009205AB">
        <w:rPr>
          <w:rFonts w:ascii="Times New Roman" w:hAnsi="Times New Roman" w:cs="Times New Roman"/>
          <w:sz w:val="28"/>
          <w:szCs w:val="28"/>
        </w:rPr>
        <w:t xml:space="preserve"> октября</w:t>
      </w:r>
      <w:r w:rsidRPr="009205AB">
        <w:rPr>
          <w:rFonts w:ascii="Times New Roman" w:hAnsi="Times New Roman" w:cs="Times New Roman"/>
          <w:sz w:val="28"/>
          <w:szCs w:val="28"/>
        </w:rPr>
        <w:t xml:space="preserve"> 2010 </w:t>
      </w:r>
      <w:r w:rsidR="009205AB">
        <w:rPr>
          <w:rFonts w:ascii="Times New Roman" w:hAnsi="Times New Roman" w:cs="Times New Roman"/>
          <w:sz w:val="28"/>
          <w:szCs w:val="28"/>
        </w:rPr>
        <w:t xml:space="preserve">г. </w:t>
      </w:r>
      <w:r w:rsidRPr="009205AB">
        <w:rPr>
          <w:rFonts w:ascii="Times New Roman" w:hAnsi="Times New Roman" w:cs="Times New Roman"/>
          <w:sz w:val="28"/>
          <w:szCs w:val="28"/>
        </w:rPr>
        <w:t xml:space="preserve">№ 865 утверждены правила установления предельных размеров оптовых и предельных размеров розничных надбавок к фактическим отпускным ценам, установленным производителями лекарственных препаратов, включенных в перечень </w:t>
      </w:r>
      <w:r w:rsidR="00BF4EFA">
        <w:rPr>
          <w:rFonts w:ascii="Times New Roman" w:hAnsi="Times New Roman" w:cs="Times New Roman"/>
          <w:sz w:val="28"/>
          <w:szCs w:val="28"/>
        </w:rPr>
        <w:t>ЖНВЛП</w:t>
      </w:r>
      <w:r w:rsidRPr="009205AB">
        <w:rPr>
          <w:rFonts w:ascii="Times New Roman" w:hAnsi="Times New Roman" w:cs="Times New Roman"/>
          <w:sz w:val="28"/>
          <w:szCs w:val="28"/>
        </w:rPr>
        <w:t xml:space="preserve">, в субъектах Российской Федерации (далее – Правила). </w:t>
      </w:r>
    </w:p>
    <w:p w:rsidR="00AF1DC4" w:rsidRPr="009205AB" w:rsidRDefault="00AF1DC4" w:rsidP="009205AB">
      <w:pPr>
        <w:pStyle w:val="Default"/>
        <w:ind w:firstLine="851"/>
        <w:jc w:val="both"/>
        <w:rPr>
          <w:rFonts w:ascii="Times New Roman" w:hAnsi="Times New Roman" w:cs="Times New Roman"/>
          <w:sz w:val="28"/>
          <w:szCs w:val="28"/>
        </w:rPr>
      </w:pPr>
      <w:proofErr w:type="gramStart"/>
      <w:r w:rsidRPr="009205AB">
        <w:rPr>
          <w:rFonts w:ascii="Times New Roman" w:hAnsi="Times New Roman" w:cs="Times New Roman"/>
          <w:sz w:val="28"/>
          <w:szCs w:val="28"/>
        </w:rPr>
        <w:t xml:space="preserve">В соответствии с пунктом 3 Правил под фактической отпускной ценой производителя на лекарственный препарат понимается цена (без налога на добавленную стоимость (далее – НДС)), указываемая российским производителем лекарственного препарата в сопроводительной документации на товар, а иностранным производителем лекарственного препарата </w:t>
      </w:r>
      <w:r w:rsidR="009205AB">
        <w:rPr>
          <w:rFonts w:ascii="Times New Roman" w:hAnsi="Times New Roman" w:cs="Times New Roman"/>
          <w:sz w:val="28"/>
          <w:szCs w:val="28"/>
        </w:rPr>
        <w:t>–</w:t>
      </w:r>
      <w:r w:rsidRPr="009205AB">
        <w:rPr>
          <w:rFonts w:ascii="Times New Roman" w:hAnsi="Times New Roman" w:cs="Times New Roman"/>
          <w:sz w:val="28"/>
          <w:szCs w:val="28"/>
        </w:rPr>
        <w:t xml:space="preserve"> в</w:t>
      </w:r>
      <w:r w:rsidR="009205AB">
        <w:rPr>
          <w:rFonts w:ascii="Times New Roman" w:hAnsi="Times New Roman" w:cs="Times New Roman"/>
          <w:sz w:val="28"/>
          <w:szCs w:val="28"/>
        </w:rPr>
        <w:t xml:space="preserve"> </w:t>
      </w:r>
      <w:r w:rsidRPr="009205AB">
        <w:rPr>
          <w:rFonts w:ascii="Times New Roman" w:hAnsi="Times New Roman" w:cs="Times New Roman"/>
          <w:sz w:val="28"/>
          <w:szCs w:val="28"/>
        </w:rPr>
        <w:t>сопроводительной документации на товар, на основании которой оформляется грузовая таможенная декларация, с учетом расходов, связанных с таможенным оформлением груза (уплатой таможенных</w:t>
      </w:r>
      <w:proofErr w:type="gramEnd"/>
      <w:r w:rsidRPr="009205AB">
        <w:rPr>
          <w:rFonts w:ascii="Times New Roman" w:hAnsi="Times New Roman" w:cs="Times New Roman"/>
          <w:sz w:val="28"/>
          <w:szCs w:val="28"/>
        </w:rPr>
        <w:t xml:space="preserve"> пошлин и сборов за таможенное оформление). </w:t>
      </w:r>
    </w:p>
    <w:p w:rsidR="00AF1DC4" w:rsidRPr="009205AB" w:rsidRDefault="00AF1DC4" w:rsidP="009205AB">
      <w:pPr>
        <w:pStyle w:val="Default"/>
        <w:ind w:firstLine="851"/>
        <w:jc w:val="both"/>
        <w:rPr>
          <w:rFonts w:ascii="Times New Roman" w:hAnsi="Times New Roman" w:cs="Times New Roman"/>
          <w:sz w:val="28"/>
          <w:szCs w:val="28"/>
        </w:rPr>
      </w:pPr>
      <w:r w:rsidRPr="009205AB">
        <w:rPr>
          <w:rFonts w:ascii="Times New Roman" w:hAnsi="Times New Roman" w:cs="Times New Roman"/>
          <w:sz w:val="28"/>
          <w:szCs w:val="28"/>
        </w:rPr>
        <w:t xml:space="preserve">Согласно пункту 4 Правил </w:t>
      </w:r>
      <w:r w:rsidR="009205AB">
        <w:rPr>
          <w:rFonts w:ascii="Times New Roman" w:hAnsi="Times New Roman" w:cs="Times New Roman"/>
          <w:sz w:val="28"/>
          <w:szCs w:val="28"/>
        </w:rPr>
        <w:t>с</w:t>
      </w:r>
      <w:r w:rsidRPr="009205AB">
        <w:rPr>
          <w:rFonts w:ascii="Times New Roman" w:hAnsi="Times New Roman" w:cs="Times New Roman"/>
          <w:sz w:val="28"/>
          <w:szCs w:val="28"/>
        </w:rPr>
        <w:t xml:space="preserve">умма оптовых надбавок к фактической отпускной цене производителя на лекарственный препарат, применяемых </w:t>
      </w:r>
      <w:r w:rsidRPr="009205AB">
        <w:rPr>
          <w:rFonts w:ascii="Times New Roman" w:hAnsi="Times New Roman" w:cs="Times New Roman"/>
          <w:sz w:val="28"/>
          <w:szCs w:val="28"/>
        </w:rPr>
        <w:lastRenderedPageBreak/>
        <w:t xml:space="preserve">всеми организациями оптовой торговли, участвующими в реализации этого лекарственного препарата на территории субъекта Российской Федерации, не должна превышать соответствующий предельный размер оптовой надбавки, установленный органом исполнительной власти этого субъекта Российской Федерации. </w:t>
      </w:r>
    </w:p>
    <w:p w:rsidR="00AF1DC4" w:rsidRPr="009205AB" w:rsidRDefault="00AF1DC4" w:rsidP="009205AB">
      <w:pPr>
        <w:pStyle w:val="Default"/>
        <w:ind w:firstLine="851"/>
        <w:jc w:val="both"/>
        <w:rPr>
          <w:rFonts w:ascii="Times New Roman" w:hAnsi="Times New Roman" w:cs="Times New Roman"/>
          <w:color w:val="auto"/>
          <w:sz w:val="28"/>
          <w:szCs w:val="28"/>
        </w:rPr>
      </w:pPr>
      <w:r w:rsidRPr="009205AB">
        <w:rPr>
          <w:rFonts w:ascii="Times New Roman" w:hAnsi="Times New Roman" w:cs="Times New Roman"/>
          <w:sz w:val="28"/>
          <w:szCs w:val="28"/>
        </w:rPr>
        <w:t xml:space="preserve">Пунктом 5 Правил предусмотрено, что размер розничной надбавки к фактической отпускной цене производителя на лекарственный препарат, </w:t>
      </w:r>
      <w:r w:rsidRPr="009205AB">
        <w:rPr>
          <w:rFonts w:ascii="Times New Roman" w:hAnsi="Times New Roman" w:cs="Times New Roman"/>
          <w:color w:val="auto"/>
          <w:sz w:val="28"/>
          <w:szCs w:val="28"/>
        </w:rPr>
        <w:t xml:space="preserve">установленный аптечной организацией, индивидуальным предпринимателем и медицинской организацией, осуществляющими реализацию лекарственных препаратов на территории субъекта Российской Федерации, не должен превышать соответствующий предельный размер розничной надбавки, установленный органом исполнительной власти этого субъекта Российской Федерации. </w:t>
      </w:r>
    </w:p>
    <w:p w:rsidR="00AF1DC4" w:rsidRPr="009205AB" w:rsidRDefault="00AF1DC4" w:rsidP="009205AB">
      <w:pPr>
        <w:pStyle w:val="Default"/>
        <w:ind w:firstLine="851"/>
        <w:jc w:val="both"/>
        <w:rPr>
          <w:rFonts w:ascii="Times New Roman" w:hAnsi="Times New Roman" w:cs="Times New Roman"/>
          <w:color w:val="auto"/>
          <w:sz w:val="28"/>
          <w:szCs w:val="28"/>
        </w:rPr>
      </w:pPr>
      <w:proofErr w:type="gramStart"/>
      <w:r w:rsidRPr="009205AB">
        <w:rPr>
          <w:rFonts w:ascii="Times New Roman" w:hAnsi="Times New Roman" w:cs="Times New Roman"/>
          <w:color w:val="auto"/>
          <w:sz w:val="28"/>
          <w:szCs w:val="28"/>
        </w:rPr>
        <w:t>В соответствии с пунктом 8 Правил организации оптовой торговли, имеющие структурные подразделения розничной торговли, могут формировать розничные цены на лекарственные препараты с применением одновременно оптовой и розничной надбавок к фактической отпускной цене производителя на лекарственный препарат, размер которых не должен превышать предельный размер оптовой и предельный размер розничной надбавок соответственно, установленные в субъекте Российской Федерации, при условии ведения раздельного учета</w:t>
      </w:r>
      <w:proofErr w:type="gramEnd"/>
      <w:r w:rsidRPr="009205AB">
        <w:rPr>
          <w:rFonts w:ascii="Times New Roman" w:hAnsi="Times New Roman" w:cs="Times New Roman"/>
          <w:color w:val="auto"/>
          <w:sz w:val="28"/>
          <w:szCs w:val="28"/>
        </w:rPr>
        <w:t xml:space="preserve"> оптовой и розничной торговли. </w:t>
      </w:r>
    </w:p>
    <w:p w:rsidR="00AF1DC4" w:rsidRPr="009205AB" w:rsidRDefault="00AF1DC4" w:rsidP="009205AB">
      <w:pPr>
        <w:pStyle w:val="1"/>
        <w:spacing w:before="0" w:after="0"/>
        <w:ind w:firstLine="851"/>
        <w:jc w:val="both"/>
        <w:rPr>
          <w:rFonts w:ascii="Times New Roman" w:hAnsi="Times New Roman" w:cs="Times New Roman"/>
          <w:color w:val="auto"/>
          <w:sz w:val="28"/>
          <w:szCs w:val="28"/>
        </w:rPr>
      </w:pPr>
      <w:r w:rsidRPr="009205AB">
        <w:rPr>
          <w:rFonts w:ascii="Times New Roman" w:hAnsi="Times New Roman" w:cs="Times New Roman"/>
          <w:b w:val="0"/>
          <w:color w:val="auto"/>
          <w:sz w:val="28"/>
          <w:szCs w:val="28"/>
        </w:rPr>
        <w:t xml:space="preserve">Перечень ЖНВЛП на </w:t>
      </w:r>
      <w:r w:rsidR="009205AB">
        <w:rPr>
          <w:rFonts w:ascii="Times New Roman" w:hAnsi="Times New Roman" w:cs="Times New Roman"/>
          <w:b w:val="0"/>
          <w:color w:val="auto"/>
          <w:sz w:val="28"/>
          <w:szCs w:val="28"/>
        </w:rPr>
        <w:t>20</w:t>
      </w:r>
      <w:r w:rsidRPr="009205AB">
        <w:rPr>
          <w:rFonts w:ascii="Times New Roman" w:hAnsi="Times New Roman" w:cs="Times New Roman"/>
          <w:b w:val="0"/>
          <w:color w:val="auto"/>
          <w:sz w:val="28"/>
          <w:szCs w:val="28"/>
        </w:rPr>
        <w:t xml:space="preserve">20 год утвержден распоряжением Правительства Российской Федерации от </w:t>
      </w:r>
      <w:r w:rsidR="009205AB" w:rsidRPr="009205AB">
        <w:rPr>
          <w:rFonts w:ascii="Times New Roman" w:hAnsi="Times New Roman" w:cs="Times New Roman"/>
          <w:b w:val="0"/>
          <w:sz w:val="28"/>
          <w:szCs w:val="28"/>
        </w:rPr>
        <w:t xml:space="preserve">12 октября 2019 г. </w:t>
      </w:r>
      <w:r w:rsidR="00BF4EFA">
        <w:rPr>
          <w:rFonts w:ascii="Times New Roman" w:hAnsi="Times New Roman" w:cs="Times New Roman"/>
          <w:b w:val="0"/>
          <w:sz w:val="28"/>
          <w:szCs w:val="28"/>
        </w:rPr>
        <w:t>№</w:t>
      </w:r>
      <w:r w:rsidR="009205AB" w:rsidRPr="009205AB">
        <w:rPr>
          <w:rFonts w:ascii="Times New Roman" w:hAnsi="Times New Roman" w:cs="Times New Roman"/>
          <w:b w:val="0"/>
          <w:sz w:val="28"/>
          <w:szCs w:val="28"/>
        </w:rPr>
        <w:t> 2406-р</w:t>
      </w:r>
      <w:r w:rsidRPr="009205AB">
        <w:rPr>
          <w:rFonts w:ascii="Times New Roman" w:hAnsi="Times New Roman" w:cs="Times New Roman"/>
          <w:color w:val="auto"/>
          <w:sz w:val="28"/>
          <w:szCs w:val="28"/>
        </w:rPr>
        <w:t xml:space="preserve">. </w:t>
      </w:r>
    </w:p>
    <w:p w:rsidR="00AF1DC4" w:rsidRPr="009205AB" w:rsidRDefault="00AF1DC4" w:rsidP="009205AB">
      <w:pPr>
        <w:pStyle w:val="Default"/>
        <w:ind w:firstLine="851"/>
        <w:jc w:val="both"/>
        <w:rPr>
          <w:rFonts w:ascii="Times New Roman" w:hAnsi="Times New Roman" w:cs="Times New Roman"/>
          <w:color w:val="auto"/>
          <w:sz w:val="28"/>
          <w:szCs w:val="28"/>
        </w:rPr>
      </w:pPr>
      <w:proofErr w:type="gramStart"/>
      <w:r w:rsidRPr="009205AB">
        <w:rPr>
          <w:rFonts w:ascii="Times New Roman" w:hAnsi="Times New Roman" w:cs="Times New Roman"/>
          <w:color w:val="auto"/>
          <w:sz w:val="28"/>
          <w:szCs w:val="28"/>
        </w:rPr>
        <w:t>Таким образом, организации оптовой торговли и (или) аптечные организации, индивидуальные предприниматели, имеющие лицензию на фармацевтическую деятельность, осуществляют реализацию лекарственных препаратов, включенных в перечень ЖНВЛП, по ценам, уровень которых не превышает сумму фактической отпускной цены, установленной производителем лекарственных препаратов и не превышающей зарегистрированной или перерегистрированной предельной отпускной цены производителя (на дату реализации лекарственного препарата производителем), и размер оптовой надбавки и (или</w:t>
      </w:r>
      <w:proofErr w:type="gramEnd"/>
      <w:r w:rsidRPr="009205AB">
        <w:rPr>
          <w:rFonts w:ascii="Times New Roman" w:hAnsi="Times New Roman" w:cs="Times New Roman"/>
          <w:color w:val="auto"/>
          <w:sz w:val="28"/>
          <w:szCs w:val="28"/>
        </w:rPr>
        <w:t xml:space="preserve">) размер розничной надбавки, не превышающие соответственно размера предельной оптовой надбавки и (или) размера предельной розничной надбавки, </w:t>
      </w:r>
      <w:proofErr w:type="gramStart"/>
      <w:r w:rsidRPr="009205AB">
        <w:rPr>
          <w:rFonts w:ascii="Times New Roman" w:hAnsi="Times New Roman" w:cs="Times New Roman"/>
          <w:color w:val="auto"/>
          <w:sz w:val="28"/>
          <w:szCs w:val="28"/>
        </w:rPr>
        <w:t>установленных</w:t>
      </w:r>
      <w:proofErr w:type="gramEnd"/>
      <w:r w:rsidRPr="009205AB">
        <w:rPr>
          <w:rFonts w:ascii="Times New Roman" w:hAnsi="Times New Roman" w:cs="Times New Roman"/>
          <w:color w:val="auto"/>
          <w:sz w:val="28"/>
          <w:szCs w:val="28"/>
        </w:rPr>
        <w:t xml:space="preserve"> в субъекте Российской Федерации. </w:t>
      </w:r>
    </w:p>
    <w:p w:rsidR="00AF1DC4" w:rsidRPr="009205AB" w:rsidRDefault="00AF1DC4" w:rsidP="009205AB">
      <w:pPr>
        <w:pStyle w:val="Default"/>
        <w:spacing w:before="120" w:after="120"/>
        <w:jc w:val="center"/>
        <w:rPr>
          <w:rFonts w:ascii="Times New Roman" w:hAnsi="Times New Roman" w:cs="Times New Roman"/>
          <w:b/>
          <w:color w:val="auto"/>
          <w:sz w:val="28"/>
          <w:szCs w:val="28"/>
        </w:rPr>
      </w:pPr>
      <w:r w:rsidRPr="009205AB">
        <w:rPr>
          <w:rFonts w:ascii="Times New Roman" w:hAnsi="Times New Roman" w:cs="Times New Roman"/>
          <w:b/>
          <w:bCs/>
          <w:color w:val="auto"/>
          <w:sz w:val="28"/>
          <w:szCs w:val="28"/>
        </w:rPr>
        <w:t>Размеры предельных оптовых и розничных надбавок</w:t>
      </w:r>
    </w:p>
    <w:p w:rsidR="00AF1DC4" w:rsidRPr="009205AB" w:rsidRDefault="00AF1DC4" w:rsidP="009205AB">
      <w:pPr>
        <w:pStyle w:val="1"/>
        <w:spacing w:before="0" w:after="0"/>
        <w:ind w:firstLine="851"/>
        <w:jc w:val="both"/>
        <w:rPr>
          <w:rFonts w:ascii="Times New Roman" w:hAnsi="Times New Roman" w:cs="Times New Roman"/>
          <w:color w:val="auto"/>
          <w:sz w:val="28"/>
          <w:szCs w:val="28"/>
        </w:rPr>
      </w:pPr>
      <w:proofErr w:type="gramStart"/>
      <w:r w:rsidRPr="009205AB">
        <w:rPr>
          <w:rFonts w:ascii="Times New Roman" w:hAnsi="Times New Roman" w:cs="Times New Roman"/>
          <w:b w:val="0"/>
          <w:color w:val="auto"/>
          <w:sz w:val="28"/>
          <w:szCs w:val="28"/>
        </w:rPr>
        <w:t xml:space="preserve">На территории </w:t>
      </w:r>
      <w:r w:rsidR="009205AB" w:rsidRPr="009205AB">
        <w:rPr>
          <w:rFonts w:ascii="Times New Roman" w:hAnsi="Times New Roman" w:cs="Times New Roman"/>
          <w:b w:val="0"/>
          <w:color w:val="auto"/>
          <w:sz w:val="28"/>
          <w:szCs w:val="28"/>
        </w:rPr>
        <w:t>Чукотского автономного округа</w:t>
      </w:r>
      <w:r w:rsidRPr="009205AB">
        <w:rPr>
          <w:rFonts w:ascii="Times New Roman" w:hAnsi="Times New Roman" w:cs="Times New Roman"/>
          <w:b w:val="0"/>
          <w:color w:val="auto"/>
          <w:sz w:val="28"/>
          <w:szCs w:val="28"/>
        </w:rPr>
        <w:t xml:space="preserve"> действуют предельные оптовые и розничные надбавки на ЖНВЛП, утвержденные постановлением </w:t>
      </w:r>
      <w:r w:rsidR="009205AB" w:rsidRPr="009205AB">
        <w:rPr>
          <w:rFonts w:ascii="Times New Roman" w:hAnsi="Times New Roman" w:cs="Times New Roman"/>
          <w:b w:val="0"/>
          <w:color w:val="auto"/>
          <w:sz w:val="28"/>
          <w:szCs w:val="28"/>
        </w:rPr>
        <w:t>Правительства Чукотского автономного округа</w:t>
      </w:r>
      <w:r w:rsidRPr="009205AB">
        <w:rPr>
          <w:rFonts w:ascii="Times New Roman" w:hAnsi="Times New Roman" w:cs="Times New Roman"/>
          <w:b w:val="0"/>
          <w:color w:val="auto"/>
          <w:sz w:val="28"/>
          <w:szCs w:val="28"/>
        </w:rPr>
        <w:t xml:space="preserve"> от </w:t>
      </w:r>
      <w:r w:rsidR="002D2188">
        <w:rPr>
          <w:rFonts w:ascii="Times New Roman" w:hAnsi="Times New Roman" w:cs="Times New Roman"/>
          <w:b w:val="0"/>
          <w:color w:val="auto"/>
          <w:sz w:val="28"/>
          <w:szCs w:val="28"/>
        </w:rPr>
        <w:t>15 сентября 2021</w:t>
      </w:r>
      <w:r w:rsidR="009205AB" w:rsidRPr="009205AB">
        <w:rPr>
          <w:rFonts w:ascii="Times New Roman" w:hAnsi="Times New Roman" w:cs="Times New Roman"/>
          <w:b w:val="0"/>
          <w:color w:val="auto"/>
          <w:sz w:val="28"/>
          <w:szCs w:val="28"/>
        </w:rPr>
        <w:t xml:space="preserve"> г.</w:t>
      </w:r>
      <w:r w:rsidRPr="009205AB">
        <w:rPr>
          <w:rFonts w:ascii="Times New Roman" w:hAnsi="Times New Roman" w:cs="Times New Roman"/>
          <w:b w:val="0"/>
          <w:color w:val="auto"/>
          <w:sz w:val="28"/>
          <w:szCs w:val="28"/>
        </w:rPr>
        <w:t xml:space="preserve"> № </w:t>
      </w:r>
      <w:r w:rsidR="002D2188">
        <w:rPr>
          <w:rFonts w:ascii="Times New Roman" w:hAnsi="Times New Roman" w:cs="Times New Roman"/>
          <w:b w:val="0"/>
          <w:color w:val="auto"/>
          <w:sz w:val="28"/>
          <w:szCs w:val="28"/>
        </w:rPr>
        <w:t>356</w:t>
      </w:r>
      <w:r w:rsidRPr="009205AB">
        <w:rPr>
          <w:rFonts w:ascii="Times New Roman" w:hAnsi="Times New Roman" w:cs="Times New Roman"/>
          <w:b w:val="0"/>
          <w:color w:val="auto"/>
          <w:sz w:val="28"/>
          <w:szCs w:val="28"/>
        </w:rPr>
        <w:t xml:space="preserve"> «</w:t>
      </w:r>
      <w:r w:rsidR="009205AB" w:rsidRPr="009205AB">
        <w:rPr>
          <w:rFonts w:ascii="Times New Roman" w:hAnsi="Times New Roman" w:cs="Times New Roman"/>
          <w:b w:val="0"/>
          <w:sz w:val="28"/>
          <w:szCs w:val="28"/>
        </w:rPr>
        <w:t>О</w:t>
      </w:r>
      <w:r w:rsidR="002D2188">
        <w:rPr>
          <w:rFonts w:ascii="Times New Roman" w:hAnsi="Times New Roman" w:cs="Times New Roman"/>
          <w:b w:val="0"/>
          <w:sz w:val="28"/>
          <w:szCs w:val="28"/>
        </w:rPr>
        <w:t>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w:t>
      </w:r>
      <w:r w:rsidR="009205AB" w:rsidRPr="009205AB">
        <w:rPr>
          <w:rFonts w:ascii="Times New Roman" w:hAnsi="Times New Roman" w:cs="Times New Roman"/>
          <w:b w:val="0"/>
          <w:sz w:val="28"/>
          <w:szCs w:val="28"/>
        </w:rPr>
        <w:t xml:space="preserve"> включенные в перечень жизненно необходимых и </w:t>
      </w:r>
      <w:r w:rsidR="009205AB" w:rsidRPr="009205AB">
        <w:rPr>
          <w:rFonts w:ascii="Times New Roman" w:hAnsi="Times New Roman" w:cs="Times New Roman"/>
          <w:b w:val="0"/>
          <w:sz w:val="28"/>
          <w:szCs w:val="28"/>
        </w:rPr>
        <w:lastRenderedPageBreak/>
        <w:t>важнейших лекарственных препаратов</w:t>
      </w:r>
      <w:r w:rsidR="002D2188">
        <w:rPr>
          <w:rFonts w:ascii="Times New Roman" w:hAnsi="Times New Roman" w:cs="Times New Roman"/>
          <w:b w:val="0"/>
          <w:sz w:val="28"/>
          <w:szCs w:val="28"/>
        </w:rPr>
        <w:t xml:space="preserve"> на территории Чукотского автономного</w:t>
      </w:r>
      <w:proofErr w:type="gramEnd"/>
      <w:r w:rsidR="002D2188">
        <w:rPr>
          <w:rFonts w:ascii="Times New Roman" w:hAnsi="Times New Roman" w:cs="Times New Roman"/>
          <w:b w:val="0"/>
          <w:sz w:val="28"/>
          <w:szCs w:val="28"/>
        </w:rPr>
        <w:t xml:space="preserve"> округа</w:t>
      </w:r>
      <w:r w:rsidRPr="009205AB">
        <w:rPr>
          <w:rFonts w:ascii="Times New Roman" w:hAnsi="Times New Roman" w:cs="Times New Roman"/>
          <w:b w:val="0"/>
          <w:color w:val="auto"/>
          <w:sz w:val="28"/>
          <w:szCs w:val="28"/>
        </w:rPr>
        <w:t>».</w:t>
      </w:r>
      <w:r w:rsidRPr="009205AB">
        <w:rPr>
          <w:rFonts w:ascii="Times New Roman" w:hAnsi="Times New Roman" w:cs="Times New Roman"/>
          <w:color w:val="auto"/>
          <w:sz w:val="28"/>
          <w:szCs w:val="28"/>
        </w:rPr>
        <w:t xml:space="preserve"> </w:t>
      </w:r>
    </w:p>
    <w:p w:rsidR="00AF1DC4" w:rsidRDefault="00AF1DC4" w:rsidP="009205AB">
      <w:pPr>
        <w:pStyle w:val="Default"/>
        <w:ind w:firstLine="851"/>
        <w:jc w:val="both"/>
        <w:rPr>
          <w:rFonts w:ascii="Times New Roman" w:hAnsi="Times New Roman" w:cs="Times New Roman"/>
          <w:sz w:val="28"/>
          <w:szCs w:val="28"/>
        </w:rPr>
      </w:pPr>
      <w:r w:rsidRPr="009205AB">
        <w:rPr>
          <w:rFonts w:ascii="Times New Roman" w:hAnsi="Times New Roman" w:cs="Times New Roman"/>
          <w:color w:val="auto"/>
          <w:sz w:val="28"/>
          <w:szCs w:val="28"/>
        </w:rPr>
        <w:t>Уровень оптовых и розничных надбавок, в зависимости от стоимости лекарственных средств,</w:t>
      </w:r>
      <w:r w:rsidRPr="009205AB">
        <w:rPr>
          <w:rFonts w:ascii="Times New Roman" w:hAnsi="Times New Roman" w:cs="Times New Roman"/>
          <w:sz w:val="28"/>
          <w:szCs w:val="28"/>
        </w:rPr>
        <w:t xml:space="preserve"> составляет, соответственно, от </w:t>
      </w:r>
      <w:r w:rsidR="002D2188">
        <w:rPr>
          <w:rFonts w:ascii="Times New Roman" w:hAnsi="Times New Roman" w:cs="Times New Roman"/>
          <w:sz w:val="28"/>
          <w:szCs w:val="28"/>
        </w:rPr>
        <w:t>15%</w:t>
      </w:r>
      <w:r w:rsidRPr="009205AB">
        <w:rPr>
          <w:rFonts w:ascii="Times New Roman" w:hAnsi="Times New Roman" w:cs="Times New Roman"/>
          <w:sz w:val="28"/>
          <w:szCs w:val="28"/>
        </w:rPr>
        <w:t xml:space="preserve"> до </w:t>
      </w:r>
      <w:r w:rsidR="002D2188">
        <w:rPr>
          <w:rFonts w:ascii="Times New Roman" w:hAnsi="Times New Roman" w:cs="Times New Roman"/>
          <w:sz w:val="28"/>
          <w:szCs w:val="28"/>
        </w:rPr>
        <w:t>35</w:t>
      </w:r>
      <w:r w:rsidRPr="009205AB">
        <w:rPr>
          <w:rFonts w:ascii="Times New Roman" w:hAnsi="Times New Roman" w:cs="Times New Roman"/>
          <w:sz w:val="28"/>
          <w:szCs w:val="28"/>
        </w:rPr>
        <w:t xml:space="preserve">% и от </w:t>
      </w:r>
      <w:r w:rsidR="002D2188">
        <w:rPr>
          <w:rFonts w:ascii="Times New Roman" w:hAnsi="Times New Roman" w:cs="Times New Roman"/>
          <w:sz w:val="28"/>
          <w:szCs w:val="28"/>
        </w:rPr>
        <w:t>6</w:t>
      </w:r>
      <w:r w:rsidRPr="009205AB">
        <w:rPr>
          <w:rFonts w:ascii="Times New Roman" w:hAnsi="Times New Roman" w:cs="Times New Roman"/>
          <w:sz w:val="28"/>
          <w:szCs w:val="28"/>
        </w:rPr>
        <w:t>5</w:t>
      </w:r>
      <w:r w:rsidR="002D2188">
        <w:rPr>
          <w:rFonts w:ascii="Times New Roman" w:hAnsi="Times New Roman" w:cs="Times New Roman"/>
          <w:sz w:val="28"/>
          <w:szCs w:val="28"/>
        </w:rPr>
        <w:t>%</w:t>
      </w:r>
      <w:r w:rsidRPr="009205AB">
        <w:rPr>
          <w:rFonts w:ascii="Times New Roman" w:hAnsi="Times New Roman" w:cs="Times New Roman"/>
          <w:sz w:val="28"/>
          <w:szCs w:val="28"/>
        </w:rPr>
        <w:t xml:space="preserve"> до </w:t>
      </w:r>
      <w:r w:rsidR="002D2188">
        <w:rPr>
          <w:rFonts w:ascii="Times New Roman" w:hAnsi="Times New Roman" w:cs="Times New Roman"/>
          <w:sz w:val="28"/>
          <w:szCs w:val="28"/>
        </w:rPr>
        <w:t>159</w:t>
      </w:r>
      <w:r w:rsidRPr="009205AB">
        <w:rPr>
          <w:rFonts w:ascii="Times New Roman" w:hAnsi="Times New Roman" w:cs="Times New Roman"/>
          <w:sz w:val="28"/>
          <w:szCs w:val="28"/>
        </w:rPr>
        <w:t xml:space="preserve">% (представлены в таблице). </w:t>
      </w:r>
    </w:p>
    <w:p w:rsidR="009F7184" w:rsidRDefault="009F7184" w:rsidP="009205AB">
      <w:pPr>
        <w:pStyle w:val="Default"/>
        <w:ind w:firstLine="851"/>
        <w:jc w:val="both"/>
        <w:rPr>
          <w:rFonts w:ascii="Times New Roman" w:hAnsi="Times New Roman" w:cs="Times New Roman"/>
          <w:sz w:val="28"/>
          <w:szCs w:val="28"/>
        </w:rPr>
      </w:pPr>
    </w:p>
    <w:tbl>
      <w:tblPr>
        <w:tblW w:w="4936"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1145"/>
        <w:gridCol w:w="1492"/>
        <w:gridCol w:w="1438"/>
        <w:gridCol w:w="1294"/>
        <w:gridCol w:w="1582"/>
        <w:gridCol w:w="1438"/>
        <w:gridCol w:w="1199"/>
      </w:tblGrid>
      <w:tr w:rsidR="00BF4EFA" w:rsidRPr="00BF4EFA" w:rsidTr="00655920">
        <w:trPr>
          <w:trHeight w:val="524"/>
          <w:jc w:val="center"/>
        </w:trPr>
        <w:tc>
          <w:tcPr>
            <w:tcW w:w="597" w:type="pct"/>
            <w:vMerge w:val="restart"/>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t>Ценовые зоны</w:t>
            </w:r>
          </w:p>
        </w:tc>
        <w:tc>
          <w:tcPr>
            <w:tcW w:w="2203" w:type="pct"/>
            <w:gridSpan w:val="3"/>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t>Предельные оптовые надбавки, проценты</w:t>
            </w:r>
          </w:p>
        </w:tc>
        <w:tc>
          <w:tcPr>
            <w:tcW w:w="2200" w:type="pct"/>
            <w:gridSpan w:val="3"/>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t>Предельные розничные надбавки, проценты</w:t>
            </w:r>
          </w:p>
        </w:tc>
      </w:tr>
      <w:tr w:rsidR="00BF4EFA" w:rsidRPr="00BF4EFA" w:rsidTr="00655920">
        <w:trPr>
          <w:trHeight w:val="140"/>
          <w:jc w:val="center"/>
        </w:trPr>
        <w:tc>
          <w:tcPr>
            <w:tcW w:w="597" w:type="pct"/>
            <w:vMerge/>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sz w:val="24"/>
                <w:szCs w:val="24"/>
              </w:rPr>
            </w:pPr>
          </w:p>
        </w:tc>
        <w:tc>
          <w:tcPr>
            <w:tcW w:w="2203" w:type="pct"/>
            <w:gridSpan w:val="3"/>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t>ценовые группы лекарственных препаратов</w:t>
            </w:r>
          </w:p>
        </w:tc>
        <w:tc>
          <w:tcPr>
            <w:tcW w:w="2200" w:type="pct"/>
            <w:gridSpan w:val="3"/>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t xml:space="preserve">ценовые группы </w:t>
            </w:r>
            <w:proofErr w:type="gramStart"/>
            <w:r w:rsidRPr="00BF4EFA">
              <w:rPr>
                <w:rFonts w:ascii="Times New Roman" w:hAnsi="Times New Roman" w:cs="Times New Roman"/>
                <w:sz w:val="24"/>
                <w:szCs w:val="24"/>
              </w:rPr>
              <w:t>лекарственных</w:t>
            </w:r>
            <w:proofErr w:type="gramEnd"/>
            <w:r w:rsidRPr="00BF4EFA">
              <w:rPr>
                <w:rFonts w:ascii="Times New Roman" w:hAnsi="Times New Roman" w:cs="Times New Roman"/>
                <w:sz w:val="24"/>
                <w:szCs w:val="24"/>
              </w:rPr>
              <w:t xml:space="preserve"> </w:t>
            </w:r>
          </w:p>
          <w:p w:rsidR="00BF4EFA" w:rsidRPr="00BF4EFA" w:rsidRDefault="00BF4EFA" w:rsidP="00BF4EFA">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t>препаратов</w:t>
            </w:r>
          </w:p>
        </w:tc>
      </w:tr>
      <w:tr w:rsidR="00BF4EFA" w:rsidRPr="00BF4EFA" w:rsidTr="00655920">
        <w:trPr>
          <w:trHeight w:val="922"/>
          <w:jc w:val="center"/>
        </w:trPr>
        <w:tc>
          <w:tcPr>
            <w:tcW w:w="597" w:type="pct"/>
            <w:vMerge/>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sz w:val="24"/>
                <w:szCs w:val="24"/>
              </w:rPr>
            </w:pPr>
          </w:p>
        </w:tc>
        <w:tc>
          <w:tcPr>
            <w:tcW w:w="778" w:type="pct"/>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t xml:space="preserve">До </w:t>
            </w:r>
          </w:p>
          <w:p w:rsidR="00BF4EFA" w:rsidRPr="00BF4EFA" w:rsidRDefault="002D2188" w:rsidP="00BF4EFA">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10</w:t>
            </w:r>
            <w:r w:rsidR="00BF4EFA" w:rsidRPr="00BF4EFA">
              <w:rPr>
                <w:rFonts w:ascii="Times New Roman" w:hAnsi="Times New Roman" w:cs="Times New Roman"/>
                <w:sz w:val="24"/>
                <w:szCs w:val="24"/>
              </w:rPr>
              <w:t>0 рублей включительно</w:t>
            </w:r>
          </w:p>
        </w:tc>
        <w:tc>
          <w:tcPr>
            <w:tcW w:w="750" w:type="pct"/>
            <w:shd w:val="clear" w:color="auto" w:fill="auto"/>
            <w:vAlign w:val="center"/>
          </w:tcPr>
          <w:p w:rsidR="00BF4EFA" w:rsidRPr="00BF4EFA" w:rsidRDefault="00BF4EFA" w:rsidP="002D2188">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t xml:space="preserve">Свыше </w:t>
            </w:r>
            <w:r w:rsidR="002D2188">
              <w:rPr>
                <w:rFonts w:ascii="Times New Roman" w:hAnsi="Times New Roman" w:cs="Times New Roman"/>
                <w:sz w:val="24"/>
                <w:szCs w:val="24"/>
              </w:rPr>
              <w:t>10</w:t>
            </w:r>
            <w:r w:rsidRPr="00BF4EFA">
              <w:rPr>
                <w:rFonts w:ascii="Times New Roman" w:hAnsi="Times New Roman" w:cs="Times New Roman"/>
                <w:sz w:val="24"/>
                <w:szCs w:val="24"/>
              </w:rPr>
              <w:t>0 рублей до 500 рублей</w:t>
            </w:r>
          </w:p>
        </w:tc>
        <w:tc>
          <w:tcPr>
            <w:tcW w:w="675" w:type="pct"/>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t xml:space="preserve">Свыше </w:t>
            </w:r>
          </w:p>
          <w:p w:rsidR="00BF4EFA" w:rsidRPr="00BF4EFA" w:rsidRDefault="00BF4EFA" w:rsidP="00BF4EFA">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t xml:space="preserve">500 </w:t>
            </w:r>
          </w:p>
          <w:p w:rsidR="00BF4EFA" w:rsidRPr="00BF4EFA" w:rsidRDefault="00BF4EFA" w:rsidP="00BF4EFA">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t>рублей</w:t>
            </w:r>
          </w:p>
        </w:tc>
        <w:tc>
          <w:tcPr>
            <w:tcW w:w="825" w:type="pct"/>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t xml:space="preserve">До </w:t>
            </w:r>
          </w:p>
          <w:p w:rsidR="00BF4EFA" w:rsidRPr="00BF4EFA" w:rsidRDefault="002D2188" w:rsidP="00BF4EFA">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10</w:t>
            </w:r>
            <w:r w:rsidR="00BF4EFA" w:rsidRPr="00BF4EFA">
              <w:rPr>
                <w:rFonts w:ascii="Times New Roman" w:hAnsi="Times New Roman" w:cs="Times New Roman"/>
                <w:sz w:val="24"/>
                <w:szCs w:val="24"/>
              </w:rPr>
              <w:t>0 рублей включительно</w:t>
            </w:r>
          </w:p>
        </w:tc>
        <w:tc>
          <w:tcPr>
            <w:tcW w:w="750" w:type="pct"/>
            <w:shd w:val="clear" w:color="auto" w:fill="auto"/>
            <w:vAlign w:val="center"/>
          </w:tcPr>
          <w:p w:rsidR="00BF4EFA" w:rsidRPr="00BF4EFA" w:rsidRDefault="00BF4EFA" w:rsidP="002D2188">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t xml:space="preserve">Свыше </w:t>
            </w:r>
            <w:r w:rsidR="002D2188">
              <w:rPr>
                <w:rFonts w:ascii="Times New Roman" w:hAnsi="Times New Roman" w:cs="Times New Roman"/>
                <w:sz w:val="24"/>
                <w:szCs w:val="24"/>
              </w:rPr>
              <w:t>10</w:t>
            </w:r>
            <w:r w:rsidRPr="00BF4EFA">
              <w:rPr>
                <w:rFonts w:ascii="Times New Roman" w:hAnsi="Times New Roman" w:cs="Times New Roman"/>
                <w:sz w:val="24"/>
                <w:szCs w:val="24"/>
              </w:rPr>
              <w:t>0 рублей до 500 рублей</w:t>
            </w:r>
          </w:p>
        </w:tc>
        <w:tc>
          <w:tcPr>
            <w:tcW w:w="625" w:type="pct"/>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t xml:space="preserve">Свыше </w:t>
            </w:r>
          </w:p>
          <w:p w:rsidR="00BF4EFA" w:rsidRPr="00BF4EFA" w:rsidRDefault="00BF4EFA" w:rsidP="00BF4EFA">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t xml:space="preserve">500 </w:t>
            </w:r>
          </w:p>
          <w:p w:rsidR="00BF4EFA" w:rsidRPr="00BF4EFA" w:rsidRDefault="00BF4EFA" w:rsidP="00BF4EFA">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t>рублей</w:t>
            </w:r>
          </w:p>
        </w:tc>
      </w:tr>
      <w:tr w:rsidR="00BF4EFA" w:rsidRPr="00BF4EFA" w:rsidTr="00655920">
        <w:trPr>
          <w:trHeight w:val="321"/>
          <w:jc w:val="center"/>
        </w:trPr>
        <w:tc>
          <w:tcPr>
            <w:tcW w:w="597" w:type="pct"/>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b/>
                <w:sz w:val="24"/>
                <w:szCs w:val="24"/>
              </w:rPr>
            </w:pPr>
            <w:r w:rsidRPr="00BF4EFA">
              <w:rPr>
                <w:rFonts w:ascii="Times New Roman" w:hAnsi="Times New Roman" w:cs="Times New Roman"/>
                <w:b/>
                <w:sz w:val="24"/>
                <w:szCs w:val="24"/>
              </w:rPr>
              <w:t>1</w:t>
            </w:r>
          </w:p>
        </w:tc>
        <w:tc>
          <w:tcPr>
            <w:tcW w:w="778" w:type="pct"/>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b/>
                <w:sz w:val="24"/>
                <w:szCs w:val="24"/>
              </w:rPr>
            </w:pPr>
            <w:r w:rsidRPr="00BF4EFA">
              <w:rPr>
                <w:rFonts w:ascii="Times New Roman" w:hAnsi="Times New Roman" w:cs="Times New Roman"/>
                <w:b/>
                <w:sz w:val="24"/>
                <w:szCs w:val="24"/>
              </w:rPr>
              <w:t>2</w:t>
            </w:r>
          </w:p>
        </w:tc>
        <w:tc>
          <w:tcPr>
            <w:tcW w:w="750" w:type="pct"/>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b/>
                <w:sz w:val="24"/>
                <w:szCs w:val="24"/>
              </w:rPr>
            </w:pPr>
            <w:r w:rsidRPr="00BF4EFA">
              <w:rPr>
                <w:rFonts w:ascii="Times New Roman" w:hAnsi="Times New Roman" w:cs="Times New Roman"/>
                <w:b/>
                <w:sz w:val="24"/>
                <w:szCs w:val="24"/>
              </w:rPr>
              <w:t>3</w:t>
            </w:r>
          </w:p>
        </w:tc>
        <w:tc>
          <w:tcPr>
            <w:tcW w:w="675" w:type="pct"/>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b/>
                <w:sz w:val="24"/>
                <w:szCs w:val="24"/>
              </w:rPr>
            </w:pPr>
            <w:r w:rsidRPr="00BF4EFA">
              <w:rPr>
                <w:rFonts w:ascii="Times New Roman" w:hAnsi="Times New Roman" w:cs="Times New Roman"/>
                <w:b/>
                <w:sz w:val="24"/>
                <w:szCs w:val="24"/>
              </w:rPr>
              <w:t>4</w:t>
            </w:r>
          </w:p>
        </w:tc>
        <w:tc>
          <w:tcPr>
            <w:tcW w:w="825" w:type="pct"/>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b/>
                <w:sz w:val="24"/>
                <w:szCs w:val="24"/>
              </w:rPr>
            </w:pPr>
            <w:r w:rsidRPr="00BF4EFA">
              <w:rPr>
                <w:rFonts w:ascii="Times New Roman" w:hAnsi="Times New Roman" w:cs="Times New Roman"/>
                <w:b/>
                <w:sz w:val="24"/>
                <w:szCs w:val="24"/>
              </w:rPr>
              <w:t>5</w:t>
            </w:r>
          </w:p>
        </w:tc>
        <w:tc>
          <w:tcPr>
            <w:tcW w:w="750" w:type="pct"/>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b/>
                <w:sz w:val="24"/>
                <w:szCs w:val="24"/>
              </w:rPr>
            </w:pPr>
            <w:r w:rsidRPr="00BF4EFA">
              <w:rPr>
                <w:rFonts w:ascii="Times New Roman" w:hAnsi="Times New Roman" w:cs="Times New Roman"/>
                <w:b/>
                <w:sz w:val="24"/>
                <w:szCs w:val="24"/>
              </w:rPr>
              <w:t>6</w:t>
            </w:r>
          </w:p>
        </w:tc>
        <w:tc>
          <w:tcPr>
            <w:tcW w:w="625" w:type="pct"/>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b/>
                <w:sz w:val="24"/>
                <w:szCs w:val="24"/>
              </w:rPr>
            </w:pPr>
            <w:r w:rsidRPr="00BF4EFA">
              <w:rPr>
                <w:rFonts w:ascii="Times New Roman" w:hAnsi="Times New Roman" w:cs="Times New Roman"/>
                <w:b/>
                <w:sz w:val="24"/>
                <w:szCs w:val="24"/>
              </w:rPr>
              <w:t>7</w:t>
            </w:r>
          </w:p>
        </w:tc>
      </w:tr>
      <w:tr w:rsidR="00BF4EFA" w:rsidRPr="00BF4EFA" w:rsidTr="00655920">
        <w:trPr>
          <w:trHeight w:val="277"/>
          <w:jc w:val="center"/>
        </w:trPr>
        <w:tc>
          <w:tcPr>
            <w:tcW w:w="597" w:type="pct"/>
            <w:shd w:val="clear" w:color="auto" w:fill="auto"/>
            <w:vAlign w:val="center"/>
          </w:tcPr>
          <w:p w:rsidR="00BF4EFA" w:rsidRPr="00BF4EFA" w:rsidRDefault="00BF4EFA" w:rsidP="00BF4EFA">
            <w:pPr>
              <w:spacing w:after="0" w:line="240" w:lineRule="auto"/>
              <w:ind w:firstLine="34"/>
              <w:rPr>
                <w:rFonts w:ascii="Times New Roman" w:hAnsi="Times New Roman" w:cs="Times New Roman"/>
                <w:sz w:val="24"/>
                <w:szCs w:val="24"/>
              </w:rPr>
            </w:pPr>
            <w:r w:rsidRPr="00BF4EFA">
              <w:rPr>
                <w:rFonts w:ascii="Times New Roman" w:hAnsi="Times New Roman" w:cs="Times New Roman"/>
                <w:sz w:val="24"/>
                <w:szCs w:val="24"/>
              </w:rPr>
              <w:t>1 зона</w:t>
            </w:r>
          </w:p>
        </w:tc>
        <w:tc>
          <w:tcPr>
            <w:tcW w:w="778" w:type="pct"/>
            <w:shd w:val="clear" w:color="auto" w:fill="auto"/>
            <w:vAlign w:val="center"/>
          </w:tcPr>
          <w:p w:rsidR="00BF4EFA" w:rsidRPr="00BF4EFA" w:rsidRDefault="002D2188" w:rsidP="00BF4EFA">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35</w:t>
            </w:r>
          </w:p>
        </w:tc>
        <w:tc>
          <w:tcPr>
            <w:tcW w:w="750" w:type="pct"/>
            <w:shd w:val="clear" w:color="auto" w:fill="auto"/>
            <w:vAlign w:val="center"/>
          </w:tcPr>
          <w:p w:rsidR="00BF4EFA" w:rsidRPr="00BF4EFA" w:rsidRDefault="002D2188" w:rsidP="00BF4EFA">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25</w:t>
            </w:r>
          </w:p>
        </w:tc>
        <w:tc>
          <w:tcPr>
            <w:tcW w:w="675" w:type="pct"/>
            <w:shd w:val="clear" w:color="auto" w:fill="auto"/>
            <w:vAlign w:val="center"/>
          </w:tcPr>
          <w:p w:rsidR="00BF4EFA" w:rsidRPr="00BF4EFA" w:rsidRDefault="002D2188" w:rsidP="00BF4EFA">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15</w:t>
            </w:r>
          </w:p>
        </w:tc>
        <w:tc>
          <w:tcPr>
            <w:tcW w:w="825" w:type="pct"/>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t>159</w:t>
            </w:r>
          </w:p>
        </w:tc>
        <w:tc>
          <w:tcPr>
            <w:tcW w:w="750" w:type="pct"/>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t>87</w:t>
            </w:r>
          </w:p>
        </w:tc>
        <w:tc>
          <w:tcPr>
            <w:tcW w:w="625" w:type="pct"/>
            <w:shd w:val="clear" w:color="auto" w:fill="auto"/>
            <w:vAlign w:val="center"/>
          </w:tcPr>
          <w:p w:rsidR="00BF4EFA" w:rsidRPr="00BF4EFA" w:rsidRDefault="00BF4EFA" w:rsidP="00BF4EFA">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t>69</w:t>
            </w:r>
          </w:p>
        </w:tc>
      </w:tr>
      <w:tr w:rsidR="002D2188" w:rsidRPr="00BF4EFA" w:rsidTr="00655920">
        <w:trPr>
          <w:trHeight w:val="262"/>
          <w:jc w:val="center"/>
        </w:trPr>
        <w:tc>
          <w:tcPr>
            <w:tcW w:w="597" w:type="pct"/>
            <w:shd w:val="clear" w:color="auto" w:fill="auto"/>
            <w:vAlign w:val="center"/>
          </w:tcPr>
          <w:p w:rsidR="002D2188" w:rsidRPr="00BF4EFA" w:rsidRDefault="002D2188" w:rsidP="00BF4EFA">
            <w:pPr>
              <w:spacing w:after="0" w:line="240" w:lineRule="auto"/>
              <w:ind w:firstLine="34"/>
              <w:rPr>
                <w:rFonts w:ascii="Times New Roman" w:hAnsi="Times New Roman" w:cs="Times New Roman"/>
                <w:sz w:val="24"/>
                <w:szCs w:val="24"/>
              </w:rPr>
            </w:pPr>
            <w:r w:rsidRPr="00BF4EFA">
              <w:rPr>
                <w:rFonts w:ascii="Times New Roman" w:hAnsi="Times New Roman" w:cs="Times New Roman"/>
                <w:sz w:val="24"/>
                <w:szCs w:val="24"/>
              </w:rPr>
              <w:t>2 зона</w:t>
            </w:r>
          </w:p>
        </w:tc>
        <w:tc>
          <w:tcPr>
            <w:tcW w:w="778" w:type="pct"/>
            <w:shd w:val="clear" w:color="auto" w:fill="auto"/>
            <w:vAlign w:val="center"/>
          </w:tcPr>
          <w:p w:rsidR="002D2188" w:rsidRPr="00BF4EFA" w:rsidRDefault="002D2188" w:rsidP="00EE4BA9">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35</w:t>
            </w:r>
          </w:p>
        </w:tc>
        <w:tc>
          <w:tcPr>
            <w:tcW w:w="750" w:type="pct"/>
            <w:shd w:val="clear" w:color="auto" w:fill="auto"/>
            <w:vAlign w:val="center"/>
          </w:tcPr>
          <w:p w:rsidR="002D2188" w:rsidRPr="00BF4EFA" w:rsidRDefault="002D2188" w:rsidP="00EE4BA9">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25</w:t>
            </w:r>
          </w:p>
        </w:tc>
        <w:tc>
          <w:tcPr>
            <w:tcW w:w="675" w:type="pct"/>
            <w:shd w:val="clear" w:color="auto" w:fill="auto"/>
            <w:vAlign w:val="center"/>
          </w:tcPr>
          <w:p w:rsidR="002D2188" w:rsidRPr="00BF4EFA" w:rsidRDefault="002D2188" w:rsidP="00EE4BA9">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15</w:t>
            </w:r>
          </w:p>
        </w:tc>
        <w:tc>
          <w:tcPr>
            <w:tcW w:w="825" w:type="pct"/>
            <w:shd w:val="clear" w:color="auto" w:fill="auto"/>
            <w:vAlign w:val="center"/>
          </w:tcPr>
          <w:p w:rsidR="002D2188" w:rsidRPr="00BF4EFA" w:rsidRDefault="002D2188" w:rsidP="00BF4EFA">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t>127</w:t>
            </w:r>
          </w:p>
        </w:tc>
        <w:tc>
          <w:tcPr>
            <w:tcW w:w="750" w:type="pct"/>
            <w:shd w:val="clear" w:color="auto" w:fill="auto"/>
            <w:vAlign w:val="center"/>
          </w:tcPr>
          <w:p w:rsidR="002D2188" w:rsidRPr="00BF4EFA" w:rsidRDefault="002D2188" w:rsidP="00BF4EFA">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t>67</w:t>
            </w:r>
          </w:p>
        </w:tc>
        <w:tc>
          <w:tcPr>
            <w:tcW w:w="625" w:type="pct"/>
            <w:shd w:val="clear" w:color="auto" w:fill="auto"/>
            <w:vAlign w:val="center"/>
          </w:tcPr>
          <w:p w:rsidR="002D2188" w:rsidRPr="00BF4EFA" w:rsidRDefault="002D2188" w:rsidP="00BF4EFA">
            <w:pPr>
              <w:spacing w:after="0" w:line="240" w:lineRule="auto"/>
              <w:ind w:firstLine="34"/>
              <w:jc w:val="center"/>
              <w:rPr>
                <w:rFonts w:ascii="Times New Roman" w:hAnsi="Times New Roman" w:cs="Times New Roman"/>
                <w:sz w:val="24"/>
                <w:szCs w:val="24"/>
              </w:rPr>
            </w:pPr>
            <w:r w:rsidRPr="00BF4EFA">
              <w:rPr>
                <w:rFonts w:ascii="Times New Roman" w:hAnsi="Times New Roman" w:cs="Times New Roman"/>
                <w:sz w:val="24"/>
                <w:szCs w:val="24"/>
              </w:rPr>
              <w:t>65</w:t>
            </w:r>
          </w:p>
        </w:tc>
      </w:tr>
    </w:tbl>
    <w:p w:rsidR="00BF4EFA" w:rsidRPr="00BF4EFA" w:rsidRDefault="00BF4EFA" w:rsidP="002C6432">
      <w:pPr>
        <w:pStyle w:val="Default"/>
        <w:ind w:firstLine="851"/>
        <w:jc w:val="both"/>
        <w:rPr>
          <w:rFonts w:ascii="Times New Roman" w:hAnsi="Times New Roman" w:cs="Times New Roman"/>
          <w:sz w:val="16"/>
          <w:szCs w:val="16"/>
        </w:rPr>
      </w:pPr>
    </w:p>
    <w:p w:rsidR="002C6432" w:rsidRPr="002C6432" w:rsidRDefault="002C6432" w:rsidP="002C6432">
      <w:pPr>
        <w:pStyle w:val="Default"/>
        <w:ind w:firstLine="851"/>
        <w:jc w:val="both"/>
        <w:rPr>
          <w:rFonts w:ascii="Times New Roman" w:hAnsi="Times New Roman" w:cs="Times New Roman"/>
          <w:sz w:val="28"/>
          <w:szCs w:val="28"/>
        </w:rPr>
      </w:pPr>
      <w:r w:rsidRPr="002C6432">
        <w:rPr>
          <w:rFonts w:ascii="Times New Roman" w:hAnsi="Times New Roman" w:cs="Times New Roman"/>
          <w:sz w:val="28"/>
          <w:szCs w:val="28"/>
        </w:rPr>
        <w:t xml:space="preserve">Утвержденные оптовые и розничные надбавки являются предельными. Оптовые предприятия и организации аптечной сети могут применять надбавки ниже утвержденного предельного уровня. </w:t>
      </w:r>
    </w:p>
    <w:p w:rsidR="002C6432" w:rsidRPr="002C6432" w:rsidRDefault="002C6432" w:rsidP="002C6432">
      <w:pPr>
        <w:pStyle w:val="Default"/>
        <w:ind w:firstLine="851"/>
        <w:jc w:val="both"/>
        <w:rPr>
          <w:rFonts w:ascii="Times New Roman" w:hAnsi="Times New Roman" w:cs="Times New Roman"/>
          <w:sz w:val="28"/>
          <w:szCs w:val="28"/>
        </w:rPr>
      </w:pPr>
      <w:r w:rsidRPr="002C6432">
        <w:rPr>
          <w:rFonts w:ascii="Times New Roman" w:hAnsi="Times New Roman" w:cs="Times New Roman"/>
          <w:sz w:val="28"/>
          <w:szCs w:val="28"/>
        </w:rPr>
        <w:t xml:space="preserve">На лекарственные средства, не включенные в перечень ЖНВЛП, государственное регулирование цен не распространяется. </w:t>
      </w:r>
    </w:p>
    <w:p w:rsidR="002C6432" w:rsidRPr="002C6432" w:rsidRDefault="002C6432" w:rsidP="002C6432">
      <w:pPr>
        <w:pStyle w:val="Default"/>
        <w:ind w:firstLine="851"/>
        <w:jc w:val="both"/>
        <w:rPr>
          <w:rFonts w:ascii="Times New Roman" w:hAnsi="Times New Roman" w:cs="Times New Roman"/>
          <w:sz w:val="28"/>
          <w:szCs w:val="28"/>
        </w:rPr>
      </w:pPr>
      <w:r w:rsidRPr="002C6432">
        <w:rPr>
          <w:rFonts w:ascii="Times New Roman" w:hAnsi="Times New Roman" w:cs="Times New Roman"/>
          <w:sz w:val="28"/>
          <w:szCs w:val="28"/>
        </w:rPr>
        <w:t xml:space="preserve">Округление цен производится в соответствии с постановлением Правительства </w:t>
      </w:r>
      <w:r w:rsidRPr="009205AB">
        <w:rPr>
          <w:rFonts w:ascii="Times New Roman" w:hAnsi="Times New Roman" w:cs="Times New Roman"/>
          <w:color w:val="auto"/>
          <w:sz w:val="28"/>
          <w:szCs w:val="28"/>
        </w:rPr>
        <w:t>Российской Федерации</w:t>
      </w:r>
      <w:r w:rsidRPr="002C6432">
        <w:rPr>
          <w:rFonts w:ascii="Times New Roman" w:hAnsi="Times New Roman" w:cs="Times New Roman"/>
          <w:sz w:val="28"/>
          <w:szCs w:val="28"/>
        </w:rPr>
        <w:t xml:space="preserve"> от 18</w:t>
      </w:r>
      <w:r>
        <w:rPr>
          <w:rFonts w:ascii="Times New Roman" w:hAnsi="Times New Roman" w:cs="Times New Roman"/>
          <w:sz w:val="28"/>
          <w:szCs w:val="28"/>
        </w:rPr>
        <w:t xml:space="preserve"> сентября </w:t>
      </w:r>
      <w:r w:rsidRPr="002C6432">
        <w:rPr>
          <w:rFonts w:ascii="Times New Roman" w:hAnsi="Times New Roman" w:cs="Times New Roman"/>
          <w:sz w:val="28"/>
          <w:szCs w:val="28"/>
        </w:rPr>
        <w:t>1997</w:t>
      </w:r>
      <w:r>
        <w:rPr>
          <w:rFonts w:ascii="Times New Roman" w:hAnsi="Times New Roman" w:cs="Times New Roman"/>
          <w:sz w:val="28"/>
          <w:szCs w:val="28"/>
        </w:rPr>
        <w:t xml:space="preserve"> г.</w:t>
      </w:r>
      <w:r w:rsidRPr="002C6432">
        <w:rPr>
          <w:rFonts w:ascii="Times New Roman" w:hAnsi="Times New Roman" w:cs="Times New Roman"/>
          <w:sz w:val="28"/>
          <w:szCs w:val="28"/>
        </w:rPr>
        <w:t xml:space="preserve"> № 1182 «О проведении мероприятий в связи с применением нарицательной стоимости российских денежных знаков и масштаба цен» до целой копейки. Если дробная часть копейки менее полкопейки, то она отбрасывается</w:t>
      </w:r>
      <w:r>
        <w:rPr>
          <w:rFonts w:ascii="Times New Roman" w:hAnsi="Times New Roman" w:cs="Times New Roman"/>
          <w:sz w:val="28"/>
          <w:szCs w:val="28"/>
        </w:rPr>
        <w:t>,</w:t>
      </w:r>
      <w:r w:rsidRPr="002C6432">
        <w:rPr>
          <w:rFonts w:ascii="Times New Roman" w:hAnsi="Times New Roman" w:cs="Times New Roman"/>
          <w:sz w:val="28"/>
          <w:szCs w:val="28"/>
        </w:rPr>
        <w:t xml:space="preserve"> и результат снижается до целой копейки. Если дробная часть равна половине копейки и выше, то результат повышается до целой копейки.</w:t>
      </w:r>
    </w:p>
    <w:p w:rsidR="002C6432" w:rsidRPr="002C6432" w:rsidRDefault="002C6432" w:rsidP="002C6432">
      <w:pPr>
        <w:pStyle w:val="Default"/>
        <w:ind w:firstLine="851"/>
        <w:jc w:val="both"/>
        <w:rPr>
          <w:rFonts w:ascii="Times New Roman" w:hAnsi="Times New Roman" w:cs="Times New Roman"/>
          <w:sz w:val="28"/>
          <w:szCs w:val="28"/>
        </w:rPr>
      </w:pPr>
      <w:r w:rsidRPr="002C6432">
        <w:rPr>
          <w:rFonts w:ascii="Times New Roman" w:hAnsi="Times New Roman" w:cs="Times New Roman"/>
          <w:sz w:val="28"/>
          <w:szCs w:val="28"/>
        </w:rPr>
        <w:t xml:space="preserve">Формирование отпускной цены на ЖНВЛП организациями оптовой торговли и организациями розничной торговли, применяющим упрощенную систему налогообложения (далее – УСН) или являющимися плательщиками единого налога на вмененный доход (далее – ЕНВД), осуществляется путем суммирования: </w:t>
      </w:r>
    </w:p>
    <w:p w:rsidR="002C6432" w:rsidRPr="002C6432" w:rsidRDefault="002C6432" w:rsidP="002C6432">
      <w:pPr>
        <w:pStyle w:val="Default"/>
        <w:ind w:firstLine="851"/>
        <w:jc w:val="both"/>
        <w:rPr>
          <w:rFonts w:ascii="Times New Roman" w:hAnsi="Times New Roman" w:cs="Times New Roman"/>
          <w:sz w:val="28"/>
          <w:szCs w:val="28"/>
        </w:rPr>
      </w:pPr>
      <w:r w:rsidRPr="002C6432">
        <w:rPr>
          <w:rFonts w:ascii="Times New Roman" w:hAnsi="Times New Roman" w:cs="Times New Roman"/>
          <w:sz w:val="28"/>
          <w:szCs w:val="28"/>
        </w:rPr>
        <w:t xml:space="preserve">цены приобретения ЖНВЛП у поставщика вне зависимости от режима налогообложения поставщика (реальные расходы организации на приобретение ЖНВЛП); </w:t>
      </w:r>
    </w:p>
    <w:p w:rsidR="002C6432" w:rsidRPr="002C6432" w:rsidRDefault="002C6432" w:rsidP="002C6432">
      <w:pPr>
        <w:pStyle w:val="Default"/>
        <w:ind w:firstLine="851"/>
        <w:jc w:val="both"/>
        <w:rPr>
          <w:rFonts w:ascii="Times New Roman" w:hAnsi="Times New Roman" w:cs="Times New Roman"/>
          <w:sz w:val="28"/>
          <w:szCs w:val="28"/>
        </w:rPr>
      </w:pPr>
      <w:r w:rsidRPr="002C6432">
        <w:rPr>
          <w:rFonts w:ascii="Times New Roman" w:hAnsi="Times New Roman" w:cs="Times New Roman"/>
          <w:sz w:val="28"/>
          <w:szCs w:val="28"/>
        </w:rPr>
        <w:t xml:space="preserve">надбавки (размер которой не превышает предельный размер оптовой или розничной надбавки, установленный в </w:t>
      </w:r>
      <w:r w:rsidRPr="009205AB">
        <w:rPr>
          <w:rFonts w:ascii="Times New Roman" w:hAnsi="Times New Roman" w:cs="Times New Roman"/>
          <w:color w:val="auto"/>
          <w:sz w:val="28"/>
          <w:szCs w:val="28"/>
        </w:rPr>
        <w:t>Чукотско</w:t>
      </w:r>
      <w:r>
        <w:rPr>
          <w:rFonts w:ascii="Times New Roman" w:hAnsi="Times New Roman" w:cs="Times New Roman"/>
          <w:color w:val="auto"/>
          <w:sz w:val="28"/>
          <w:szCs w:val="28"/>
        </w:rPr>
        <w:t>м</w:t>
      </w:r>
      <w:r w:rsidRPr="009205AB">
        <w:rPr>
          <w:rFonts w:ascii="Times New Roman" w:hAnsi="Times New Roman" w:cs="Times New Roman"/>
          <w:color w:val="auto"/>
          <w:sz w:val="28"/>
          <w:szCs w:val="28"/>
        </w:rPr>
        <w:t xml:space="preserve"> автономно</w:t>
      </w:r>
      <w:r>
        <w:rPr>
          <w:rFonts w:ascii="Times New Roman" w:hAnsi="Times New Roman" w:cs="Times New Roman"/>
          <w:color w:val="auto"/>
          <w:sz w:val="28"/>
          <w:szCs w:val="28"/>
        </w:rPr>
        <w:t>м</w:t>
      </w:r>
      <w:r w:rsidRPr="009205AB">
        <w:rPr>
          <w:rFonts w:ascii="Times New Roman" w:hAnsi="Times New Roman" w:cs="Times New Roman"/>
          <w:color w:val="auto"/>
          <w:sz w:val="28"/>
          <w:szCs w:val="28"/>
        </w:rPr>
        <w:t xml:space="preserve"> округ</w:t>
      </w:r>
      <w:r>
        <w:rPr>
          <w:rFonts w:ascii="Times New Roman" w:hAnsi="Times New Roman" w:cs="Times New Roman"/>
          <w:color w:val="auto"/>
          <w:sz w:val="28"/>
          <w:szCs w:val="28"/>
        </w:rPr>
        <w:t>е</w:t>
      </w:r>
      <w:r w:rsidRPr="009205AB">
        <w:rPr>
          <w:rFonts w:ascii="Times New Roman" w:hAnsi="Times New Roman" w:cs="Times New Roman"/>
          <w:color w:val="auto"/>
          <w:sz w:val="28"/>
          <w:szCs w:val="28"/>
        </w:rPr>
        <w:t xml:space="preserve"> </w:t>
      </w:r>
      <w:r w:rsidRPr="002C6432">
        <w:rPr>
          <w:rFonts w:ascii="Times New Roman" w:hAnsi="Times New Roman" w:cs="Times New Roman"/>
          <w:sz w:val="28"/>
          <w:szCs w:val="28"/>
        </w:rPr>
        <w:t xml:space="preserve">для данной ценовой группы), исчисленной от фактической отпускной цены производителя без НДС. </w:t>
      </w:r>
    </w:p>
    <w:p w:rsidR="00BF4EFA" w:rsidRDefault="002C6432" w:rsidP="00BF4EFA">
      <w:pPr>
        <w:pStyle w:val="Default"/>
        <w:ind w:firstLine="851"/>
        <w:jc w:val="both"/>
        <w:rPr>
          <w:rFonts w:ascii="Times New Roman" w:hAnsi="Times New Roman" w:cs="Times New Roman"/>
          <w:sz w:val="28"/>
          <w:szCs w:val="28"/>
        </w:rPr>
      </w:pPr>
      <w:r w:rsidRPr="002C6432">
        <w:rPr>
          <w:rFonts w:ascii="Times New Roman" w:hAnsi="Times New Roman" w:cs="Times New Roman"/>
          <w:sz w:val="28"/>
          <w:szCs w:val="28"/>
        </w:rPr>
        <w:t xml:space="preserve">Формирование отпускной цены на ЖНВЛП организациями оптовой торговли и организациям розничной торговли, находящимся на общей системе налогообложения (то есть являющимися плательщиками НДС), осуществляется путем суммирования: </w:t>
      </w:r>
    </w:p>
    <w:p w:rsidR="002C6432" w:rsidRPr="002C6432" w:rsidRDefault="002C6432" w:rsidP="00BF4EFA">
      <w:pPr>
        <w:pStyle w:val="Default"/>
        <w:ind w:firstLine="851"/>
        <w:jc w:val="both"/>
        <w:rPr>
          <w:rFonts w:ascii="Times New Roman" w:hAnsi="Times New Roman" w:cs="Times New Roman"/>
          <w:color w:val="auto"/>
          <w:sz w:val="28"/>
          <w:szCs w:val="28"/>
        </w:rPr>
      </w:pPr>
      <w:r w:rsidRPr="002C6432">
        <w:rPr>
          <w:rFonts w:ascii="Times New Roman" w:hAnsi="Times New Roman" w:cs="Times New Roman"/>
          <w:color w:val="auto"/>
          <w:sz w:val="28"/>
          <w:szCs w:val="28"/>
        </w:rPr>
        <w:lastRenderedPageBreak/>
        <w:t xml:space="preserve">цены приобретения ЖНВЛП без НДС (если поставщик ЖНВЛП является плательщиков ЕНВД или применяет упрощенную систему налогообложения, то есть не является плательщиком НДС, фактическую цену приобретения ЖНВЛП у такого поставщика); </w:t>
      </w:r>
    </w:p>
    <w:p w:rsidR="002C6432" w:rsidRPr="002C6432" w:rsidRDefault="002C6432" w:rsidP="002C6432">
      <w:pPr>
        <w:pStyle w:val="Default"/>
        <w:ind w:firstLine="851"/>
        <w:jc w:val="both"/>
        <w:rPr>
          <w:rFonts w:ascii="Times New Roman" w:hAnsi="Times New Roman" w:cs="Times New Roman"/>
          <w:color w:val="auto"/>
          <w:sz w:val="28"/>
          <w:szCs w:val="28"/>
        </w:rPr>
      </w:pPr>
      <w:r w:rsidRPr="002C6432">
        <w:rPr>
          <w:rFonts w:ascii="Times New Roman" w:hAnsi="Times New Roman" w:cs="Times New Roman"/>
          <w:color w:val="auto"/>
          <w:sz w:val="28"/>
          <w:szCs w:val="28"/>
        </w:rPr>
        <w:t xml:space="preserve">надбавки (размер которой не превышает предельный размер оптовой или розничной надбавки, установленный в </w:t>
      </w:r>
      <w:r w:rsidRPr="009205AB">
        <w:rPr>
          <w:rFonts w:ascii="Times New Roman" w:hAnsi="Times New Roman" w:cs="Times New Roman"/>
          <w:color w:val="auto"/>
          <w:sz w:val="28"/>
          <w:szCs w:val="28"/>
        </w:rPr>
        <w:t>Чукотско</w:t>
      </w:r>
      <w:r>
        <w:rPr>
          <w:rFonts w:ascii="Times New Roman" w:hAnsi="Times New Roman" w:cs="Times New Roman"/>
          <w:color w:val="auto"/>
          <w:sz w:val="28"/>
          <w:szCs w:val="28"/>
        </w:rPr>
        <w:t>м</w:t>
      </w:r>
      <w:r w:rsidRPr="009205AB">
        <w:rPr>
          <w:rFonts w:ascii="Times New Roman" w:hAnsi="Times New Roman" w:cs="Times New Roman"/>
          <w:color w:val="auto"/>
          <w:sz w:val="28"/>
          <w:szCs w:val="28"/>
        </w:rPr>
        <w:t xml:space="preserve"> автономно</w:t>
      </w:r>
      <w:r>
        <w:rPr>
          <w:rFonts w:ascii="Times New Roman" w:hAnsi="Times New Roman" w:cs="Times New Roman"/>
          <w:color w:val="auto"/>
          <w:sz w:val="28"/>
          <w:szCs w:val="28"/>
        </w:rPr>
        <w:t>м</w:t>
      </w:r>
      <w:r w:rsidRPr="009205AB">
        <w:rPr>
          <w:rFonts w:ascii="Times New Roman" w:hAnsi="Times New Roman" w:cs="Times New Roman"/>
          <w:color w:val="auto"/>
          <w:sz w:val="28"/>
          <w:szCs w:val="28"/>
        </w:rPr>
        <w:t xml:space="preserve"> округ</w:t>
      </w:r>
      <w:r>
        <w:rPr>
          <w:rFonts w:ascii="Times New Roman" w:hAnsi="Times New Roman" w:cs="Times New Roman"/>
          <w:color w:val="auto"/>
          <w:sz w:val="28"/>
          <w:szCs w:val="28"/>
        </w:rPr>
        <w:t>е</w:t>
      </w:r>
      <w:r w:rsidRPr="009205AB">
        <w:rPr>
          <w:rFonts w:ascii="Times New Roman" w:hAnsi="Times New Roman" w:cs="Times New Roman"/>
          <w:color w:val="auto"/>
          <w:sz w:val="28"/>
          <w:szCs w:val="28"/>
        </w:rPr>
        <w:t xml:space="preserve"> </w:t>
      </w:r>
      <w:r w:rsidRPr="002C6432">
        <w:rPr>
          <w:rFonts w:ascii="Times New Roman" w:hAnsi="Times New Roman" w:cs="Times New Roman"/>
          <w:color w:val="auto"/>
          <w:sz w:val="28"/>
          <w:szCs w:val="28"/>
        </w:rPr>
        <w:t xml:space="preserve">для данной ценовой группы), исчисленной от фактической отпускной цены производителя без НДС; </w:t>
      </w:r>
    </w:p>
    <w:p w:rsidR="002C6432" w:rsidRPr="002C6432" w:rsidRDefault="002C6432" w:rsidP="002C6432">
      <w:pPr>
        <w:pStyle w:val="Default"/>
        <w:ind w:firstLine="851"/>
        <w:jc w:val="both"/>
        <w:rPr>
          <w:rFonts w:ascii="Times New Roman" w:hAnsi="Times New Roman" w:cs="Times New Roman"/>
          <w:color w:val="auto"/>
          <w:sz w:val="28"/>
          <w:szCs w:val="28"/>
        </w:rPr>
      </w:pPr>
      <w:r w:rsidRPr="002C6432">
        <w:rPr>
          <w:rFonts w:ascii="Times New Roman" w:hAnsi="Times New Roman" w:cs="Times New Roman"/>
          <w:color w:val="auto"/>
          <w:sz w:val="28"/>
          <w:szCs w:val="28"/>
        </w:rPr>
        <w:t xml:space="preserve">налога на добавленную стоимость, исчисленного от суммы, полученной в результате сложения </w:t>
      </w:r>
      <w:proofErr w:type="gramStart"/>
      <w:r w:rsidRPr="002C6432">
        <w:rPr>
          <w:rFonts w:ascii="Times New Roman" w:hAnsi="Times New Roman" w:cs="Times New Roman"/>
          <w:color w:val="auto"/>
          <w:sz w:val="28"/>
          <w:szCs w:val="28"/>
        </w:rPr>
        <w:t>указанных</w:t>
      </w:r>
      <w:proofErr w:type="gramEnd"/>
      <w:r w:rsidRPr="002C6432">
        <w:rPr>
          <w:rFonts w:ascii="Times New Roman" w:hAnsi="Times New Roman" w:cs="Times New Roman"/>
          <w:color w:val="auto"/>
          <w:sz w:val="28"/>
          <w:szCs w:val="28"/>
        </w:rPr>
        <w:t xml:space="preserve"> цены приобретения и надбавки. </w:t>
      </w:r>
    </w:p>
    <w:p w:rsidR="002C6432" w:rsidRDefault="002C6432" w:rsidP="002C6432">
      <w:pPr>
        <w:pStyle w:val="Default"/>
        <w:ind w:firstLine="851"/>
        <w:jc w:val="both"/>
        <w:rPr>
          <w:rFonts w:ascii="Times New Roman" w:hAnsi="Times New Roman" w:cs="Times New Roman"/>
          <w:color w:val="auto"/>
          <w:sz w:val="28"/>
          <w:szCs w:val="28"/>
        </w:rPr>
      </w:pPr>
      <w:r w:rsidRPr="002C6432">
        <w:rPr>
          <w:rFonts w:ascii="Times New Roman" w:hAnsi="Times New Roman" w:cs="Times New Roman"/>
          <w:color w:val="auto"/>
          <w:sz w:val="28"/>
          <w:szCs w:val="28"/>
        </w:rPr>
        <w:t>Порядок формирования отпускных цен на лекарственные препараты, включенные в Перечень ЖНВЛП, в зависимости от применяемых систем налогообложения хозяйствующими субъектами, участвующими в цепи реализации</w:t>
      </w:r>
      <w:r>
        <w:rPr>
          <w:rFonts w:ascii="Times New Roman" w:hAnsi="Times New Roman" w:cs="Times New Roman"/>
          <w:color w:val="auto"/>
          <w:sz w:val="28"/>
          <w:szCs w:val="28"/>
        </w:rPr>
        <w:t>,</w:t>
      </w:r>
      <w:r w:rsidRPr="002C6432">
        <w:rPr>
          <w:rFonts w:ascii="Times New Roman" w:hAnsi="Times New Roman" w:cs="Times New Roman"/>
          <w:color w:val="auto"/>
          <w:sz w:val="28"/>
          <w:szCs w:val="28"/>
        </w:rPr>
        <w:t xml:space="preserve"> отражены в разъяснительных письмах ФАС России.</w:t>
      </w:r>
    </w:p>
    <w:p w:rsidR="002C6432" w:rsidRDefault="002C6432" w:rsidP="002C6432">
      <w:pPr>
        <w:pStyle w:val="Default"/>
        <w:ind w:firstLine="851"/>
        <w:jc w:val="both"/>
        <w:rPr>
          <w:rFonts w:ascii="Times New Roman" w:hAnsi="Times New Roman" w:cs="Times New Roman"/>
          <w:color w:val="auto"/>
          <w:sz w:val="28"/>
          <w:szCs w:val="28"/>
        </w:rPr>
      </w:pPr>
    </w:p>
    <w:p w:rsidR="002C6432" w:rsidRPr="002C6432" w:rsidRDefault="002C6432" w:rsidP="002C6432">
      <w:pPr>
        <w:pStyle w:val="Default"/>
        <w:jc w:val="center"/>
        <w:rPr>
          <w:rFonts w:ascii="Times New Roman" w:hAnsi="Times New Roman" w:cs="Times New Roman"/>
          <w:color w:val="323232"/>
          <w:sz w:val="28"/>
          <w:szCs w:val="28"/>
        </w:rPr>
      </w:pPr>
      <w:r w:rsidRPr="002C6432">
        <w:rPr>
          <w:rFonts w:ascii="Times New Roman" w:hAnsi="Times New Roman" w:cs="Times New Roman"/>
          <w:b/>
          <w:bCs/>
          <w:color w:val="323232"/>
          <w:sz w:val="28"/>
          <w:szCs w:val="28"/>
        </w:rPr>
        <w:t>Основные рекомендации по соблюдению требований нормативных актов с учетом правоприменительной практики Комитета</w:t>
      </w:r>
    </w:p>
    <w:p w:rsidR="002C6432" w:rsidRDefault="002C6432" w:rsidP="002C6432">
      <w:pPr>
        <w:pStyle w:val="Default"/>
        <w:ind w:firstLine="851"/>
        <w:jc w:val="both"/>
        <w:rPr>
          <w:rFonts w:ascii="Times New Roman" w:hAnsi="Times New Roman" w:cs="Times New Roman"/>
          <w:color w:val="auto"/>
          <w:sz w:val="28"/>
          <w:szCs w:val="28"/>
        </w:rPr>
      </w:pPr>
    </w:p>
    <w:p w:rsidR="002C6432" w:rsidRPr="002C6432" w:rsidRDefault="002C6432" w:rsidP="002C6432">
      <w:pPr>
        <w:pStyle w:val="Default"/>
        <w:ind w:firstLine="851"/>
        <w:jc w:val="both"/>
        <w:rPr>
          <w:rFonts w:ascii="Times New Roman" w:hAnsi="Times New Roman" w:cs="Times New Roman"/>
          <w:color w:val="auto"/>
          <w:sz w:val="28"/>
          <w:szCs w:val="28"/>
        </w:rPr>
      </w:pPr>
      <w:r w:rsidRPr="002C6432">
        <w:rPr>
          <w:rFonts w:ascii="Times New Roman" w:hAnsi="Times New Roman" w:cs="Times New Roman"/>
          <w:color w:val="auto"/>
          <w:sz w:val="28"/>
          <w:szCs w:val="28"/>
        </w:rPr>
        <w:t xml:space="preserve">С учетом результатов контрольно-надзорной деятельности Комитет рекомендует: </w:t>
      </w:r>
    </w:p>
    <w:p w:rsidR="002C6432" w:rsidRPr="002C6432" w:rsidRDefault="002C6432" w:rsidP="002C6432">
      <w:pPr>
        <w:pStyle w:val="Default"/>
        <w:ind w:firstLine="851"/>
        <w:jc w:val="both"/>
        <w:rPr>
          <w:rFonts w:ascii="Times New Roman" w:hAnsi="Times New Roman" w:cs="Times New Roman"/>
          <w:color w:val="auto"/>
          <w:sz w:val="28"/>
          <w:szCs w:val="28"/>
        </w:rPr>
      </w:pPr>
      <w:r w:rsidRPr="002C6432">
        <w:rPr>
          <w:rFonts w:ascii="Times New Roman" w:hAnsi="Times New Roman" w:cs="Times New Roman"/>
          <w:color w:val="auto"/>
          <w:sz w:val="28"/>
          <w:szCs w:val="28"/>
        </w:rPr>
        <w:t xml:space="preserve">своевременно и в полном объеме осуществлять раскрытие информации в соответствии с утвержденными Правительством Российской Федерации Стандартами раскрытия информации; </w:t>
      </w:r>
    </w:p>
    <w:p w:rsidR="002C6432" w:rsidRPr="002C6432" w:rsidRDefault="002C6432" w:rsidP="002C6432">
      <w:pPr>
        <w:pStyle w:val="Default"/>
        <w:ind w:firstLine="851"/>
        <w:jc w:val="both"/>
        <w:rPr>
          <w:rFonts w:ascii="Times New Roman" w:hAnsi="Times New Roman" w:cs="Times New Roman"/>
          <w:color w:val="auto"/>
          <w:sz w:val="28"/>
          <w:szCs w:val="28"/>
        </w:rPr>
      </w:pPr>
      <w:r w:rsidRPr="002C6432">
        <w:rPr>
          <w:rFonts w:ascii="Times New Roman" w:hAnsi="Times New Roman" w:cs="Times New Roman"/>
          <w:color w:val="auto"/>
          <w:sz w:val="28"/>
          <w:szCs w:val="28"/>
        </w:rPr>
        <w:t xml:space="preserve">обращаться в адрес Комитета с предложением об установлении цен (тарифов) и заявлением о выборе метода регулирования цен (тарифов) в кратчайший срок с момента начала осуществления регулируемого вида деятельности; </w:t>
      </w:r>
    </w:p>
    <w:p w:rsidR="002C6432" w:rsidRPr="002C6432" w:rsidRDefault="002C6432" w:rsidP="00C46AF9">
      <w:pPr>
        <w:pStyle w:val="Default"/>
        <w:ind w:firstLine="851"/>
        <w:jc w:val="both"/>
        <w:rPr>
          <w:rFonts w:ascii="Times New Roman" w:hAnsi="Times New Roman" w:cs="Times New Roman"/>
          <w:color w:val="auto"/>
          <w:sz w:val="28"/>
          <w:szCs w:val="28"/>
        </w:rPr>
      </w:pPr>
      <w:r w:rsidRPr="002C6432">
        <w:rPr>
          <w:rFonts w:ascii="Times New Roman" w:hAnsi="Times New Roman" w:cs="Times New Roman"/>
          <w:color w:val="auto"/>
          <w:sz w:val="28"/>
          <w:szCs w:val="28"/>
        </w:rPr>
        <w:t xml:space="preserve">обращаться в адрес Комитета с предложением об установлении цен (тарифов) с момента изменения системы налогообложения, реорганизации юридического лица, изменения имущественного комплекса, используемого для осуществления регулируемой деятельности; </w:t>
      </w:r>
    </w:p>
    <w:p w:rsidR="002C6432" w:rsidRPr="002C6432" w:rsidRDefault="002C6432" w:rsidP="002C6432">
      <w:pPr>
        <w:pStyle w:val="Default"/>
        <w:ind w:firstLine="851"/>
        <w:jc w:val="both"/>
        <w:rPr>
          <w:rFonts w:ascii="Times New Roman" w:hAnsi="Times New Roman" w:cs="Times New Roman"/>
          <w:color w:val="auto"/>
          <w:sz w:val="28"/>
          <w:szCs w:val="28"/>
        </w:rPr>
      </w:pPr>
      <w:r w:rsidRPr="002C6432">
        <w:rPr>
          <w:rFonts w:ascii="Times New Roman" w:hAnsi="Times New Roman" w:cs="Times New Roman"/>
          <w:color w:val="auto"/>
          <w:sz w:val="28"/>
          <w:szCs w:val="28"/>
        </w:rPr>
        <w:t xml:space="preserve">соблюдать установленные законодательством сроки обращения с заявлением об установлении цен (тарифов) на очередной период регулирования; </w:t>
      </w:r>
    </w:p>
    <w:p w:rsidR="002C6432" w:rsidRPr="002C6432" w:rsidRDefault="002C6432" w:rsidP="002C6432">
      <w:pPr>
        <w:pStyle w:val="Default"/>
        <w:ind w:firstLine="851"/>
        <w:jc w:val="both"/>
        <w:rPr>
          <w:rFonts w:ascii="Times New Roman" w:hAnsi="Times New Roman" w:cs="Times New Roman"/>
          <w:color w:val="auto"/>
          <w:sz w:val="28"/>
          <w:szCs w:val="28"/>
        </w:rPr>
      </w:pPr>
      <w:r w:rsidRPr="002C6432">
        <w:rPr>
          <w:rFonts w:ascii="Times New Roman" w:hAnsi="Times New Roman" w:cs="Times New Roman"/>
          <w:color w:val="auto"/>
          <w:sz w:val="28"/>
          <w:szCs w:val="28"/>
        </w:rPr>
        <w:t xml:space="preserve">соблюдать установленные законодательством запреты взимания денежных средств за подлежащие государственному регулированию услуги до момента установления соответствующих тарифов; </w:t>
      </w:r>
    </w:p>
    <w:p w:rsidR="002C6432" w:rsidRPr="002C6432" w:rsidRDefault="002C6432" w:rsidP="002C6432">
      <w:pPr>
        <w:pStyle w:val="Default"/>
        <w:ind w:firstLine="851"/>
        <w:jc w:val="both"/>
        <w:rPr>
          <w:rFonts w:ascii="Times New Roman" w:hAnsi="Times New Roman" w:cs="Times New Roman"/>
          <w:color w:val="auto"/>
          <w:sz w:val="28"/>
          <w:szCs w:val="28"/>
        </w:rPr>
      </w:pPr>
      <w:r w:rsidRPr="002C6432">
        <w:rPr>
          <w:rFonts w:ascii="Times New Roman" w:hAnsi="Times New Roman" w:cs="Times New Roman"/>
          <w:color w:val="auto"/>
          <w:sz w:val="28"/>
          <w:szCs w:val="28"/>
        </w:rPr>
        <w:t xml:space="preserve">применять при расчетах с потребителями утвержденные в соответствии с действующим законодательством цены (тарифы); </w:t>
      </w:r>
    </w:p>
    <w:p w:rsidR="002C6432" w:rsidRPr="002C6432" w:rsidRDefault="002C6432" w:rsidP="002C6432">
      <w:pPr>
        <w:pStyle w:val="Default"/>
        <w:ind w:firstLine="851"/>
        <w:jc w:val="both"/>
        <w:rPr>
          <w:rFonts w:ascii="Times New Roman" w:hAnsi="Times New Roman" w:cs="Times New Roman"/>
          <w:color w:val="auto"/>
          <w:sz w:val="28"/>
          <w:szCs w:val="28"/>
        </w:rPr>
      </w:pPr>
      <w:r w:rsidRPr="002C6432">
        <w:rPr>
          <w:rFonts w:ascii="Times New Roman" w:hAnsi="Times New Roman" w:cs="Times New Roman"/>
          <w:color w:val="auto"/>
          <w:sz w:val="28"/>
          <w:szCs w:val="28"/>
        </w:rPr>
        <w:t xml:space="preserve">при предъявлении платы за потребленную населением электрическую энергию соблюдать отнесение населения к соответствующей категории; </w:t>
      </w:r>
    </w:p>
    <w:p w:rsidR="002C6432" w:rsidRPr="002C6432" w:rsidRDefault="002C6432" w:rsidP="002C6432">
      <w:pPr>
        <w:pStyle w:val="Default"/>
        <w:ind w:firstLine="851"/>
        <w:jc w:val="both"/>
        <w:rPr>
          <w:rFonts w:ascii="Times New Roman" w:hAnsi="Times New Roman" w:cs="Times New Roman"/>
          <w:color w:val="auto"/>
          <w:sz w:val="28"/>
          <w:szCs w:val="28"/>
        </w:rPr>
      </w:pPr>
      <w:r w:rsidRPr="002C6432">
        <w:rPr>
          <w:rFonts w:ascii="Times New Roman" w:hAnsi="Times New Roman" w:cs="Times New Roman"/>
          <w:color w:val="auto"/>
          <w:sz w:val="28"/>
          <w:szCs w:val="28"/>
        </w:rPr>
        <w:t xml:space="preserve">не допускать фактов предоставления в адрес Комитета заведомо недостоверных документов и информации; </w:t>
      </w:r>
    </w:p>
    <w:p w:rsidR="00A60E65" w:rsidRDefault="002C6432" w:rsidP="002D2188">
      <w:pPr>
        <w:pStyle w:val="Default"/>
        <w:ind w:firstLine="851"/>
        <w:jc w:val="both"/>
        <w:rPr>
          <w:rFonts w:ascii="Times New Roman" w:hAnsi="Times New Roman" w:cs="Times New Roman"/>
          <w:color w:val="auto"/>
          <w:sz w:val="28"/>
          <w:szCs w:val="28"/>
        </w:rPr>
      </w:pPr>
      <w:r w:rsidRPr="002C6432">
        <w:rPr>
          <w:rFonts w:ascii="Times New Roman" w:hAnsi="Times New Roman" w:cs="Times New Roman"/>
          <w:color w:val="auto"/>
          <w:sz w:val="28"/>
          <w:szCs w:val="28"/>
        </w:rPr>
        <w:lastRenderedPageBreak/>
        <w:t>не допускать фактов осуществления регулируемой деятельности без утвержденных в установленном государством порядке тарифов (в т</w:t>
      </w:r>
      <w:r w:rsidR="00C46AF9">
        <w:rPr>
          <w:rFonts w:ascii="Times New Roman" w:hAnsi="Times New Roman" w:cs="Times New Roman"/>
          <w:color w:val="auto"/>
          <w:sz w:val="28"/>
          <w:szCs w:val="28"/>
        </w:rPr>
        <w:t>ом числе</w:t>
      </w:r>
      <w:r w:rsidRPr="002C6432">
        <w:rPr>
          <w:rFonts w:ascii="Times New Roman" w:hAnsi="Times New Roman" w:cs="Times New Roman"/>
          <w:color w:val="auto"/>
          <w:sz w:val="28"/>
          <w:szCs w:val="28"/>
        </w:rPr>
        <w:t xml:space="preserve"> использования тарифов иных организаций, взимания оплаты с населения в отсутствие соответствующих тарифов). </w:t>
      </w:r>
    </w:p>
    <w:p w:rsidR="00C46AF9" w:rsidRPr="006600DC" w:rsidRDefault="00C46AF9" w:rsidP="00C46AF9">
      <w:pPr>
        <w:spacing w:after="0" w:line="240" w:lineRule="auto"/>
        <w:ind w:firstLine="851"/>
        <w:jc w:val="both"/>
        <w:rPr>
          <w:rFonts w:ascii="Times New Roman" w:hAnsi="Times New Roman" w:cs="Times New Roman"/>
          <w:sz w:val="28"/>
          <w:szCs w:val="28"/>
        </w:rPr>
      </w:pPr>
      <w:r w:rsidRPr="006600DC">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Pr="006600DC">
        <w:rPr>
          <w:rFonts w:ascii="Times New Roman" w:hAnsi="Times New Roman" w:cs="Times New Roman"/>
          <w:sz w:val="28"/>
          <w:szCs w:val="28"/>
        </w:rPr>
        <w:t xml:space="preserve"> если на юридическое или должностное лицо был наложен административный штраф, он должен быть уплачен в установленный срок.</w:t>
      </w:r>
    </w:p>
    <w:p w:rsidR="00C46AF9" w:rsidRPr="006600DC" w:rsidRDefault="00C46AF9" w:rsidP="00C46AF9">
      <w:pPr>
        <w:spacing w:after="0" w:line="240" w:lineRule="auto"/>
        <w:ind w:firstLine="851"/>
        <w:jc w:val="both"/>
        <w:rPr>
          <w:rFonts w:ascii="Times New Roman" w:hAnsi="Times New Roman" w:cs="Times New Roman"/>
          <w:sz w:val="28"/>
          <w:szCs w:val="28"/>
        </w:rPr>
      </w:pPr>
      <w:proofErr w:type="gramStart"/>
      <w:r w:rsidRPr="006600DC">
        <w:rPr>
          <w:rFonts w:ascii="Times New Roman" w:hAnsi="Times New Roman" w:cs="Times New Roman"/>
          <w:sz w:val="28"/>
          <w:szCs w:val="28"/>
        </w:rPr>
        <w:t>Согласно части 1 статьи 32.2 КоАП РФ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частями 1.1, 1.3 и 1.4 статьи 32.2 КоАП РФ, либо со дня истечения срока отсрочки или срока рассрочки, предусмотренных статьей 31.5</w:t>
      </w:r>
      <w:proofErr w:type="gramEnd"/>
      <w:r w:rsidRPr="006600DC">
        <w:rPr>
          <w:rFonts w:ascii="Times New Roman" w:hAnsi="Times New Roman" w:cs="Times New Roman"/>
          <w:sz w:val="28"/>
          <w:szCs w:val="28"/>
        </w:rPr>
        <w:t xml:space="preserve"> КоАП РФ.</w:t>
      </w:r>
    </w:p>
    <w:p w:rsidR="00C46AF9" w:rsidRPr="006600DC" w:rsidRDefault="00C46AF9" w:rsidP="00C46AF9">
      <w:pPr>
        <w:spacing w:after="0" w:line="240" w:lineRule="auto"/>
        <w:ind w:firstLine="851"/>
        <w:jc w:val="both"/>
        <w:rPr>
          <w:rFonts w:ascii="Times New Roman" w:hAnsi="Times New Roman" w:cs="Times New Roman"/>
          <w:sz w:val="28"/>
          <w:szCs w:val="28"/>
        </w:rPr>
      </w:pPr>
      <w:r w:rsidRPr="006600DC">
        <w:rPr>
          <w:rFonts w:ascii="Times New Roman" w:hAnsi="Times New Roman" w:cs="Times New Roman"/>
          <w:sz w:val="28"/>
          <w:szCs w:val="28"/>
        </w:rPr>
        <w:t>Неуплата административного штрафа в срок, предусмотренный КоАП РФ, в соответствии с частью 1 статьи 20.25 КоАП РФ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C46AF9" w:rsidRDefault="00C46AF9" w:rsidP="00C46AF9">
      <w:pPr>
        <w:spacing w:after="0" w:line="240" w:lineRule="auto"/>
        <w:ind w:firstLine="851"/>
        <w:jc w:val="both"/>
        <w:rPr>
          <w:rFonts w:ascii="Times New Roman" w:hAnsi="Times New Roman" w:cs="Times New Roman"/>
          <w:sz w:val="28"/>
          <w:szCs w:val="28"/>
        </w:rPr>
      </w:pPr>
      <w:proofErr w:type="gramStart"/>
      <w:r w:rsidRPr="006600DC">
        <w:rPr>
          <w:rFonts w:ascii="Times New Roman" w:hAnsi="Times New Roman" w:cs="Times New Roman"/>
          <w:sz w:val="28"/>
          <w:szCs w:val="28"/>
        </w:rPr>
        <w:t>В</w:t>
      </w:r>
      <w:proofErr w:type="gramEnd"/>
      <w:r w:rsidRPr="006600DC">
        <w:rPr>
          <w:rFonts w:ascii="Times New Roman" w:hAnsi="Times New Roman" w:cs="Times New Roman"/>
          <w:sz w:val="28"/>
          <w:szCs w:val="28"/>
        </w:rPr>
        <w:t xml:space="preserve"> случает</w:t>
      </w:r>
      <w:r>
        <w:rPr>
          <w:rFonts w:ascii="Times New Roman" w:hAnsi="Times New Roman" w:cs="Times New Roman"/>
          <w:sz w:val="28"/>
          <w:szCs w:val="28"/>
        </w:rPr>
        <w:t>,</w:t>
      </w:r>
      <w:r w:rsidRPr="006600DC">
        <w:rPr>
          <w:rFonts w:ascii="Times New Roman" w:hAnsi="Times New Roman" w:cs="Times New Roman"/>
          <w:sz w:val="28"/>
          <w:szCs w:val="28"/>
        </w:rPr>
        <w:t xml:space="preserve"> если </w:t>
      </w:r>
      <w:proofErr w:type="gramStart"/>
      <w:r w:rsidRPr="006600DC">
        <w:rPr>
          <w:rFonts w:ascii="Times New Roman" w:hAnsi="Times New Roman" w:cs="Times New Roman"/>
          <w:sz w:val="28"/>
          <w:szCs w:val="28"/>
        </w:rPr>
        <w:t>юридическим</w:t>
      </w:r>
      <w:proofErr w:type="gramEnd"/>
      <w:r w:rsidRPr="006600DC">
        <w:rPr>
          <w:rFonts w:ascii="Times New Roman" w:hAnsi="Times New Roman" w:cs="Times New Roman"/>
          <w:sz w:val="28"/>
          <w:szCs w:val="28"/>
        </w:rPr>
        <w:t xml:space="preserve"> лицом или индивидуальным предпринимателем штраф не уплачен в установленный срок, должностным лицом </w:t>
      </w:r>
      <w:r>
        <w:rPr>
          <w:rFonts w:ascii="Times New Roman" w:hAnsi="Times New Roman" w:cs="Times New Roman"/>
          <w:sz w:val="28"/>
          <w:szCs w:val="28"/>
        </w:rPr>
        <w:t>Комитета, уполномоченным на составление протокола,</w:t>
      </w:r>
      <w:r w:rsidRPr="006600DC">
        <w:rPr>
          <w:rFonts w:ascii="Times New Roman" w:hAnsi="Times New Roman" w:cs="Times New Roman"/>
          <w:sz w:val="28"/>
          <w:szCs w:val="28"/>
        </w:rPr>
        <w:t xml:space="preserve"> составляется протокол об административном</w:t>
      </w:r>
      <w:r>
        <w:rPr>
          <w:rFonts w:ascii="Times New Roman" w:hAnsi="Times New Roman" w:cs="Times New Roman"/>
          <w:sz w:val="28"/>
          <w:szCs w:val="28"/>
        </w:rPr>
        <w:t xml:space="preserve"> </w:t>
      </w:r>
      <w:r w:rsidRPr="006600DC">
        <w:rPr>
          <w:rFonts w:ascii="Times New Roman" w:hAnsi="Times New Roman" w:cs="Times New Roman"/>
          <w:sz w:val="28"/>
          <w:szCs w:val="28"/>
        </w:rPr>
        <w:t>правонарушении по части 1 статьи 20.25 КоАП РФ, который направляется мировому судье на рассмотрение.</w:t>
      </w:r>
    </w:p>
    <w:p w:rsidR="00C46AF9" w:rsidRPr="006600DC" w:rsidRDefault="00C46AF9" w:rsidP="00C46AF9">
      <w:pPr>
        <w:spacing w:after="0" w:line="240" w:lineRule="auto"/>
        <w:ind w:firstLine="851"/>
        <w:jc w:val="both"/>
        <w:rPr>
          <w:rFonts w:ascii="Times New Roman" w:hAnsi="Times New Roman" w:cs="Times New Roman"/>
          <w:sz w:val="28"/>
          <w:szCs w:val="28"/>
        </w:rPr>
      </w:pPr>
      <w:r w:rsidRPr="006600DC">
        <w:rPr>
          <w:rFonts w:ascii="Times New Roman" w:hAnsi="Times New Roman" w:cs="Times New Roman"/>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должностные лица </w:t>
      </w:r>
      <w:r>
        <w:rPr>
          <w:rFonts w:ascii="Times New Roman" w:hAnsi="Times New Roman" w:cs="Times New Roman"/>
          <w:sz w:val="28"/>
          <w:szCs w:val="28"/>
        </w:rPr>
        <w:t>Комитета</w:t>
      </w:r>
      <w:r w:rsidRPr="006600DC">
        <w:rPr>
          <w:rFonts w:ascii="Times New Roman" w:hAnsi="Times New Roman" w:cs="Times New Roman"/>
          <w:sz w:val="28"/>
          <w:szCs w:val="28"/>
        </w:rPr>
        <w:t>, проводившие проверку, в пределах полномочий выдают предписание юридическому лицу, индивидуальному предпринимателю об устранении выявленных нарушений с указанием сроков их устранения.</w:t>
      </w:r>
    </w:p>
    <w:p w:rsidR="00C46AF9" w:rsidRPr="006600DC" w:rsidRDefault="00C46AF9" w:rsidP="00C46AF9">
      <w:pPr>
        <w:spacing w:after="0" w:line="240" w:lineRule="auto"/>
        <w:ind w:firstLine="851"/>
        <w:jc w:val="both"/>
        <w:rPr>
          <w:rFonts w:ascii="Times New Roman" w:hAnsi="Times New Roman" w:cs="Times New Roman"/>
          <w:sz w:val="28"/>
          <w:szCs w:val="28"/>
        </w:rPr>
      </w:pPr>
      <w:r w:rsidRPr="006600DC">
        <w:rPr>
          <w:rFonts w:ascii="Times New Roman" w:hAnsi="Times New Roman" w:cs="Times New Roman"/>
          <w:sz w:val="28"/>
          <w:szCs w:val="28"/>
        </w:rPr>
        <w:t xml:space="preserve">При получении предписания об устранении выявленных нарушений подконтрольному </w:t>
      </w:r>
      <w:r>
        <w:rPr>
          <w:rFonts w:ascii="Times New Roman" w:hAnsi="Times New Roman" w:cs="Times New Roman"/>
          <w:sz w:val="28"/>
          <w:szCs w:val="28"/>
        </w:rPr>
        <w:t>субъекту</w:t>
      </w:r>
      <w:r w:rsidRPr="006600DC">
        <w:rPr>
          <w:rFonts w:ascii="Times New Roman" w:hAnsi="Times New Roman" w:cs="Times New Roman"/>
          <w:sz w:val="28"/>
          <w:szCs w:val="28"/>
        </w:rPr>
        <w:t xml:space="preserve"> необходимо выполнить предусмотренные предписанием мероприятия.</w:t>
      </w:r>
    </w:p>
    <w:p w:rsidR="00C46AF9" w:rsidRPr="002C6432" w:rsidRDefault="00C46AF9" w:rsidP="00C46AF9">
      <w:pPr>
        <w:pStyle w:val="Default"/>
        <w:ind w:firstLine="851"/>
        <w:jc w:val="both"/>
        <w:rPr>
          <w:b/>
        </w:rPr>
      </w:pPr>
      <w:proofErr w:type="gramStart"/>
      <w:r w:rsidRPr="006600DC">
        <w:rPr>
          <w:rFonts w:ascii="Times New Roman" w:hAnsi="Times New Roman" w:cs="Times New Roman"/>
          <w:sz w:val="28"/>
          <w:szCs w:val="28"/>
        </w:rPr>
        <w:t xml:space="preserve">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в соответствии с частью 5 статьи 19.5 КоАП РФ 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w:t>
      </w:r>
      <w:r>
        <w:rPr>
          <w:rFonts w:ascii="Times New Roman" w:hAnsi="Times New Roman" w:cs="Times New Roman"/>
          <w:sz w:val="28"/>
          <w:szCs w:val="28"/>
        </w:rPr>
        <w:t>–</w:t>
      </w:r>
      <w:r w:rsidRPr="006600DC">
        <w:rPr>
          <w:rFonts w:ascii="Times New Roman" w:hAnsi="Times New Roman" w:cs="Times New Roman"/>
          <w:sz w:val="28"/>
          <w:szCs w:val="28"/>
        </w:rPr>
        <w:t xml:space="preserve"> от</w:t>
      </w:r>
      <w:r>
        <w:rPr>
          <w:rFonts w:ascii="Times New Roman" w:hAnsi="Times New Roman" w:cs="Times New Roman"/>
          <w:sz w:val="28"/>
          <w:szCs w:val="28"/>
        </w:rPr>
        <w:t xml:space="preserve"> </w:t>
      </w:r>
      <w:r w:rsidRPr="006600DC">
        <w:rPr>
          <w:rFonts w:ascii="Times New Roman" w:hAnsi="Times New Roman" w:cs="Times New Roman"/>
          <w:sz w:val="28"/>
          <w:szCs w:val="28"/>
        </w:rPr>
        <w:t>ста тысяч до ста пятидесяти тысяч рублей.</w:t>
      </w:r>
      <w:proofErr w:type="gramEnd"/>
    </w:p>
    <w:sectPr w:rsidR="00C46AF9" w:rsidRPr="002C6432" w:rsidSect="004427C4">
      <w:pgSz w:w="11906" w:h="16838"/>
      <w:pgMar w:top="567" w:right="70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974" w:rsidRDefault="00716974" w:rsidP="00CC0763">
      <w:pPr>
        <w:spacing w:after="0" w:line="240" w:lineRule="auto"/>
      </w:pPr>
      <w:r>
        <w:separator/>
      </w:r>
    </w:p>
  </w:endnote>
  <w:endnote w:type="continuationSeparator" w:id="0">
    <w:p w:rsidR="00716974" w:rsidRDefault="00716974" w:rsidP="00CC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PT Astra Serif">
    <w:altName w:val="Times New Roman"/>
    <w:panose1 w:val="00000000000000000000"/>
    <w:charset w:val="CC"/>
    <w:family w:val="roman"/>
    <w:notTrueType/>
    <w:pitch w:val="default"/>
    <w:sig w:usb0="00000001" w:usb1="00000000" w:usb2="00000000" w:usb3="00000000" w:csb0="00000005"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974" w:rsidRDefault="00716974" w:rsidP="00CC0763">
      <w:pPr>
        <w:spacing w:after="0" w:line="240" w:lineRule="auto"/>
      </w:pPr>
      <w:r>
        <w:separator/>
      </w:r>
    </w:p>
  </w:footnote>
  <w:footnote w:type="continuationSeparator" w:id="0">
    <w:p w:rsidR="00716974" w:rsidRDefault="00716974" w:rsidP="00CC0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896574"/>
      <w:docPartObj>
        <w:docPartGallery w:val="Page Numbers (Top of Page)"/>
        <w:docPartUnique/>
      </w:docPartObj>
    </w:sdtPr>
    <w:sdtEndPr/>
    <w:sdtContent>
      <w:p w:rsidR="00F97663" w:rsidRDefault="00F97663">
        <w:pPr>
          <w:pStyle w:val="a7"/>
          <w:jc w:val="center"/>
        </w:pPr>
        <w:r w:rsidRPr="00655920">
          <w:rPr>
            <w:rFonts w:ascii="Times New Roman" w:hAnsi="Times New Roman" w:cs="Times New Roman"/>
            <w:sz w:val="20"/>
            <w:szCs w:val="20"/>
          </w:rPr>
          <w:fldChar w:fldCharType="begin"/>
        </w:r>
        <w:r w:rsidRPr="00655920">
          <w:rPr>
            <w:rFonts w:ascii="Times New Roman" w:hAnsi="Times New Roman" w:cs="Times New Roman"/>
            <w:sz w:val="20"/>
            <w:szCs w:val="20"/>
          </w:rPr>
          <w:instrText>PAGE   \* MERGEFORMAT</w:instrText>
        </w:r>
        <w:r w:rsidRPr="00655920">
          <w:rPr>
            <w:rFonts w:ascii="Times New Roman" w:hAnsi="Times New Roman" w:cs="Times New Roman"/>
            <w:sz w:val="20"/>
            <w:szCs w:val="20"/>
          </w:rPr>
          <w:fldChar w:fldCharType="separate"/>
        </w:r>
        <w:r w:rsidR="00F93FFF">
          <w:rPr>
            <w:rFonts w:ascii="Times New Roman" w:hAnsi="Times New Roman" w:cs="Times New Roman"/>
            <w:noProof/>
            <w:sz w:val="20"/>
            <w:szCs w:val="20"/>
          </w:rPr>
          <w:t>22</w:t>
        </w:r>
        <w:r w:rsidRPr="00655920">
          <w:rPr>
            <w:rFonts w:ascii="Times New Roman" w:hAnsi="Times New Roman" w:cs="Times New Roman"/>
            <w:sz w:val="20"/>
            <w:szCs w:val="20"/>
          </w:rPr>
          <w:fldChar w:fldCharType="end"/>
        </w:r>
      </w:p>
    </w:sdtContent>
  </w:sdt>
  <w:p w:rsidR="00F97663" w:rsidRDefault="00F9766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375FE"/>
    <w:multiLevelType w:val="hybridMultilevel"/>
    <w:tmpl w:val="17686E7E"/>
    <w:lvl w:ilvl="0" w:tplc="64581F4E">
      <w:start w:val="1"/>
      <w:numFmt w:val="bullet"/>
      <w:lvlText w:val=""/>
      <w:lvlJc w:val="left"/>
      <w:pPr>
        <w:ind w:left="1571" w:hanging="360"/>
      </w:pPr>
      <w:rPr>
        <w:rFonts w:ascii="Symbol" w:hAnsi="Symbol" w:hint="default"/>
        <w:b/>
        <w:sz w:val="30"/>
        <w:szCs w:val="3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2AE67365"/>
    <w:multiLevelType w:val="multilevel"/>
    <w:tmpl w:val="1C52F874"/>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465ADE"/>
    <w:multiLevelType w:val="multilevel"/>
    <w:tmpl w:val="6206190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C044EE"/>
    <w:multiLevelType w:val="hybridMultilevel"/>
    <w:tmpl w:val="6110F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6A22B2"/>
    <w:multiLevelType w:val="hybridMultilevel"/>
    <w:tmpl w:val="3E1ACDB4"/>
    <w:lvl w:ilvl="0" w:tplc="10F85B50">
      <w:start w:val="1"/>
      <w:numFmt w:val="bullet"/>
      <w:lvlText w:val=""/>
      <w:lvlJc w:val="left"/>
      <w:pPr>
        <w:ind w:left="1571" w:hanging="360"/>
      </w:pPr>
      <w:rPr>
        <w:rFonts w:ascii="Symbol" w:hAnsi="Symbol" w:hint="default"/>
        <w:b/>
        <w:sz w:val="30"/>
        <w:szCs w:val="3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65E13D16"/>
    <w:multiLevelType w:val="hybridMultilevel"/>
    <w:tmpl w:val="7B469554"/>
    <w:lvl w:ilvl="0" w:tplc="1542DC82">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7F10682F"/>
    <w:multiLevelType w:val="hybridMultilevel"/>
    <w:tmpl w:val="D70EBED2"/>
    <w:lvl w:ilvl="0" w:tplc="17289E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2"/>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62"/>
    <w:rsid w:val="00010EC1"/>
    <w:rsid w:val="001059CC"/>
    <w:rsid w:val="001250BA"/>
    <w:rsid w:val="00167A20"/>
    <w:rsid w:val="0019313F"/>
    <w:rsid w:val="001A1431"/>
    <w:rsid w:val="00291CE9"/>
    <w:rsid w:val="002B5CFF"/>
    <w:rsid w:val="002C6432"/>
    <w:rsid w:val="002D2188"/>
    <w:rsid w:val="00312B18"/>
    <w:rsid w:val="004427C4"/>
    <w:rsid w:val="004605EE"/>
    <w:rsid w:val="004F051F"/>
    <w:rsid w:val="00544F00"/>
    <w:rsid w:val="005D36B9"/>
    <w:rsid w:val="005E3437"/>
    <w:rsid w:val="006220D7"/>
    <w:rsid w:val="00632F4E"/>
    <w:rsid w:val="006540CB"/>
    <w:rsid w:val="00655920"/>
    <w:rsid w:val="00695F20"/>
    <w:rsid w:val="00700C97"/>
    <w:rsid w:val="00716974"/>
    <w:rsid w:val="007B0EC2"/>
    <w:rsid w:val="00846D4C"/>
    <w:rsid w:val="00863F07"/>
    <w:rsid w:val="008B61FC"/>
    <w:rsid w:val="009205AB"/>
    <w:rsid w:val="00921320"/>
    <w:rsid w:val="00957708"/>
    <w:rsid w:val="009F7184"/>
    <w:rsid w:val="00A208C3"/>
    <w:rsid w:val="00A60E65"/>
    <w:rsid w:val="00AF1DC4"/>
    <w:rsid w:val="00B11962"/>
    <w:rsid w:val="00BF4EFA"/>
    <w:rsid w:val="00C46AF9"/>
    <w:rsid w:val="00C75063"/>
    <w:rsid w:val="00C8681A"/>
    <w:rsid w:val="00CC0763"/>
    <w:rsid w:val="00D00204"/>
    <w:rsid w:val="00DD11AD"/>
    <w:rsid w:val="00DE19A1"/>
    <w:rsid w:val="00E46068"/>
    <w:rsid w:val="00E56642"/>
    <w:rsid w:val="00EE4BA9"/>
    <w:rsid w:val="00EF5A78"/>
    <w:rsid w:val="00F07E62"/>
    <w:rsid w:val="00F576CB"/>
    <w:rsid w:val="00F93FFF"/>
    <w:rsid w:val="00F97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642"/>
    <w:pPr>
      <w:spacing w:after="200" w:line="276" w:lineRule="auto"/>
      <w:jc w:val="left"/>
    </w:pPr>
    <w:rPr>
      <w:rFonts w:asciiTheme="minorHAnsi" w:hAnsiTheme="minorHAnsi" w:cstheme="minorBidi"/>
      <w:sz w:val="22"/>
      <w:szCs w:val="22"/>
    </w:rPr>
  </w:style>
  <w:style w:type="paragraph" w:styleId="1">
    <w:name w:val="heading 1"/>
    <w:basedOn w:val="a"/>
    <w:next w:val="a"/>
    <w:link w:val="10"/>
    <w:uiPriority w:val="99"/>
    <w:qFormat/>
    <w:rsid w:val="009205A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642"/>
    <w:pPr>
      <w:ind w:left="720"/>
      <w:contextualSpacing/>
    </w:pPr>
  </w:style>
  <w:style w:type="character" w:customStyle="1" w:styleId="11">
    <w:name w:val="Заголовок №1_"/>
    <w:basedOn w:val="a0"/>
    <w:link w:val="12"/>
    <w:rsid w:val="00E56642"/>
    <w:rPr>
      <w:rFonts w:eastAsia="Times New Roman"/>
      <w:b/>
      <w:bCs/>
      <w:shd w:val="clear" w:color="auto" w:fill="FFFFFF"/>
    </w:rPr>
  </w:style>
  <w:style w:type="paragraph" w:customStyle="1" w:styleId="12">
    <w:name w:val="Заголовок №1"/>
    <w:basedOn w:val="a"/>
    <w:link w:val="11"/>
    <w:rsid w:val="00E56642"/>
    <w:pPr>
      <w:widowControl w:val="0"/>
      <w:shd w:val="clear" w:color="auto" w:fill="FFFFFF"/>
      <w:spacing w:before="180" w:after="0" w:line="312" w:lineRule="exact"/>
      <w:ind w:hanging="760"/>
      <w:jc w:val="center"/>
      <w:outlineLvl w:val="0"/>
    </w:pPr>
    <w:rPr>
      <w:rFonts w:ascii="Times New Roman" w:eastAsia="Times New Roman" w:hAnsi="Times New Roman" w:cs="Times New Roman"/>
      <w:b/>
      <w:bCs/>
      <w:sz w:val="28"/>
      <w:szCs w:val="28"/>
    </w:rPr>
  </w:style>
  <w:style w:type="character" w:customStyle="1" w:styleId="2">
    <w:name w:val="Основной текст (2)_"/>
    <w:basedOn w:val="a0"/>
    <w:link w:val="20"/>
    <w:rsid w:val="00E56642"/>
    <w:rPr>
      <w:rFonts w:eastAsia="Times New Roman"/>
      <w:shd w:val="clear" w:color="auto" w:fill="FFFFFF"/>
    </w:rPr>
  </w:style>
  <w:style w:type="paragraph" w:customStyle="1" w:styleId="20">
    <w:name w:val="Основной текст (2)"/>
    <w:basedOn w:val="a"/>
    <w:link w:val="2"/>
    <w:rsid w:val="00E56642"/>
    <w:pPr>
      <w:widowControl w:val="0"/>
      <w:shd w:val="clear" w:color="auto" w:fill="FFFFFF"/>
      <w:spacing w:after="240" w:line="317" w:lineRule="exact"/>
      <w:ind w:hanging="360"/>
      <w:jc w:val="right"/>
    </w:pPr>
    <w:rPr>
      <w:rFonts w:ascii="Times New Roman" w:eastAsia="Times New Roman" w:hAnsi="Times New Roman" w:cs="Times New Roman"/>
      <w:sz w:val="28"/>
      <w:szCs w:val="28"/>
    </w:rPr>
  </w:style>
  <w:style w:type="character" w:customStyle="1" w:styleId="a4">
    <w:name w:val="Колонтитул_"/>
    <w:basedOn w:val="a0"/>
    <w:rsid w:val="00CC0763"/>
    <w:rPr>
      <w:rFonts w:ascii="Times New Roman" w:eastAsia="Times New Roman" w:hAnsi="Times New Roman" w:cs="Times New Roman"/>
      <w:b w:val="0"/>
      <w:bCs w:val="0"/>
      <w:i w:val="0"/>
      <w:iCs w:val="0"/>
      <w:smallCaps w:val="0"/>
      <w:strike w:val="0"/>
      <w:sz w:val="16"/>
      <w:szCs w:val="16"/>
      <w:u w:val="none"/>
    </w:rPr>
  </w:style>
  <w:style w:type="character" w:customStyle="1" w:styleId="a5">
    <w:name w:val="Колонтитул"/>
    <w:basedOn w:val="a4"/>
    <w:rsid w:val="00CC076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a6">
    <w:name w:val="Колонтитул + Полужирный"/>
    <w:basedOn w:val="a4"/>
    <w:rsid w:val="00CC0763"/>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styleId="a7">
    <w:name w:val="header"/>
    <w:basedOn w:val="a"/>
    <w:link w:val="a8"/>
    <w:uiPriority w:val="99"/>
    <w:unhideWhenUsed/>
    <w:rsid w:val="00CC076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C0763"/>
    <w:rPr>
      <w:rFonts w:asciiTheme="minorHAnsi" w:hAnsiTheme="minorHAnsi" w:cstheme="minorBidi"/>
      <w:sz w:val="22"/>
      <w:szCs w:val="22"/>
    </w:rPr>
  </w:style>
  <w:style w:type="paragraph" w:styleId="a9">
    <w:name w:val="footer"/>
    <w:basedOn w:val="a"/>
    <w:link w:val="aa"/>
    <w:uiPriority w:val="99"/>
    <w:unhideWhenUsed/>
    <w:rsid w:val="00CC076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0763"/>
    <w:rPr>
      <w:rFonts w:asciiTheme="minorHAnsi" w:hAnsiTheme="minorHAnsi" w:cstheme="minorBidi"/>
      <w:sz w:val="22"/>
      <w:szCs w:val="22"/>
    </w:rPr>
  </w:style>
  <w:style w:type="character" w:customStyle="1" w:styleId="4">
    <w:name w:val="Основной текст (4)_"/>
    <w:basedOn w:val="a0"/>
    <w:link w:val="40"/>
    <w:rsid w:val="00A60E65"/>
    <w:rPr>
      <w:rFonts w:ascii="Arial Narrow" w:eastAsia="Arial Narrow" w:hAnsi="Arial Narrow" w:cs="Arial Narrow"/>
      <w:sz w:val="21"/>
      <w:szCs w:val="21"/>
      <w:shd w:val="clear" w:color="auto" w:fill="FFFFFF"/>
    </w:rPr>
  </w:style>
  <w:style w:type="character" w:customStyle="1" w:styleId="2MSReferenceSansSerif105pt">
    <w:name w:val="Основной текст (2) + MS Reference Sans Serif;10;5 pt"/>
    <w:basedOn w:val="2"/>
    <w:rsid w:val="00A60E65"/>
    <w:rPr>
      <w:rFonts w:ascii="MS Reference Sans Serif" w:eastAsia="MS Reference Sans Serif" w:hAnsi="MS Reference Sans Serif" w:cs="MS Reference Sans Serif"/>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
    <w:name w:val="Основной текст (2) + Полужирный"/>
    <w:basedOn w:val="2"/>
    <w:rsid w:val="00A60E6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40">
    <w:name w:val="Основной текст (4)"/>
    <w:basedOn w:val="a"/>
    <w:link w:val="4"/>
    <w:rsid w:val="00A60E65"/>
    <w:pPr>
      <w:widowControl w:val="0"/>
      <w:shd w:val="clear" w:color="auto" w:fill="FFFFFF"/>
      <w:spacing w:before="540" w:after="0" w:line="0" w:lineRule="atLeast"/>
      <w:jc w:val="right"/>
    </w:pPr>
    <w:rPr>
      <w:rFonts w:ascii="Arial Narrow" w:eastAsia="Arial Narrow" w:hAnsi="Arial Narrow" w:cs="Arial Narrow"/>
      <w:sz w:val="21"/>
      <w:szCs w:val="21"/>
    </w:rPr>
  </w:style>
  <w:style w:type="paragraph" w:customStyle="1" w:styleId="Default">
    <w:name w:val="Default"/>
    <w:rsid w:val="00A60E65"/>
    <w:pPr>
      <w:autoSpaceDE w:val="0"/>
      <w:autoSpaceDN w:val="0"/>
      <w:adjustRightInd w:val="0"/>
      <w:jc w:val="left"/>
    </w:pPr>
    <w:rPr>
      <w:rFonts w:ascii="PT Astra Serif" w:hAnsi="PT Astra Serif" w:cs="PT Astra Serif"/>
      <w:color w:val="000000"/>
      <w:sz w:val="24"/>
      <w:szCs w:val="24"/>
    </w:rPr>
  </w:style>
  <w:style w:type="character" w:customStyle="1" w:styleId="ab">
    <w:name w:val="Гипертекстовая ссылка"/>
    <w:basedOn w:val="a0"/>
    <w:uiPriority w:val="99"/>
    <w:rsid w:val="006220D7"/>
    <w:rPr>
      <w:rFonts w:cs="Times New Roman"/>
      <w:b w:val="0"/>
      <w:color w:val="106BBE"/>
    </w:rPr>
  </w:style>
  <w:style w:type="character" w:styleId="ac">
    <w:name w:val="Hyperlink"/>
    <w:basedOn w:val="a0"/>
    <w:uiPriority w:val="99"/>
    <w:unhideWhenUsed/>
    <w:rsid w:val="00DE19A1"/>
    <w:rPr>
      <w:color w:val="0000FF" w:themeColor="hyperlink"/>
      <w:u w:val="single"/>
    </w:rPr>
  </w:style>
  <w:style w:type="character" w:customStyle="1" w:styleId="3">
    <w:name w:val="Основной текст (3)_"/>
    <w:basedOn w:val="a0"/>
    <w:link w:val="30"/>
    <w:rsid w:val="004427C4"/>
    <w:rPr>
      <w:rFonts w:eastAsia="Times New Roman"/>
      <w:b/>
      <w:bCs/>
      <w:shd w:val="clear" w:color="auto" w:fill="FFFFFF"/>
    </w:rPr>
  </w:style>
  <w:style w:type="paragraph" w:customStyle="1" w:styleId="30">
    <w:name w:val="Основной текст (3)"/>
    <w:basedOn w:val="a"/>
    <w:link w:val="3"/>
    <w:rsid w:val="004427C4"/>
    <w:pPr>
      <w:widowControl w:val="0"/>
      <w:shd w:val="clear" w:color="auto" w:fill="FFFFFF"/>
      <w:spacing w:after="300" w:line="322" w:lineRule="exact"/>
    </w:pPr>
    <w:rPr>
      <w:rFonts w:ascii="Times New Roman" w:eastAsia="Times New Roman" w:hAnsi="Times New Roman" w:cs="Times New Roman"/>
      <w:b/>
      <w:bCs/>
      <w:sz w:val="28"/>
      <w:szCs w:val="28"/>
    </w:rPr>
  </w:style>
  <w:style w:type="character" w:customStyle="1" w:styleId="212pt">
    <w:name w:val="Основной текст (2) + 12 pt;Полужирный"/>
    <w:basedOn w:val="2"/>
    <w:rsid w:val="00863F0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4pt">
    <w:name w:val="Основной текст (2) + 14 pt;Полужирный"/>
    <w:basedOn w:val="2"/>
    <w:rsid w:val="00863F0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2pt0">
    <w:name w:val="Основной текст (2) + 12 pt"/>
    <w:basedOn w:val="2"/>
    <w:rsid w:val="00863F0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95pt">
    <w:name w:val="Основной текст (2) + 9;5 pt;Полужирный"/>
    <w:basedOn w:val="2"/>
    <w:rsid w:val="00863F0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table" w:styleId="ad">
    <w:name w:val="Table Grid"/>
    <w:basedOn w:val="a1"/>
    <w:uiPriority w:val="59"/>
    <w:rsid w:val="00863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9205AB"/>
    <w:rPr>
      <w:rFonts w:ascii="Arial" w:hAnsi="Arial" w:cs="Arial"/>
      <w:b/>
      <w:bCs/>
      <w:color w:val="26282F"/>
      <w:sz w:val="24"/>
      <w:szCs w:val="24"/>
    </w:rPr>
  </w:style>
  <w:style w:type="character" w:customStyle="1" w:styleId="fontstyle01">
    <w:name w:val="fontstyle01"/>
    <w:basedOn w:val="a0"/>
    <w:rsid w:val="00632F4E"/>
    <w:rPr>
      <w:rFonts w:ascii="TimesNewRomanPSMT" w:hAnsi="TimesNewRomanPSMT" w:hint="default"/>
      <w:b w:val="0"/>
      <w:bCs w:val="0"/>
      <w:i w:val="0"/>
      <w:iCs w:val="0"/>
      <w:color w:val="00000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642"/>
    <w:pPr>
      <w:spacing w:after="200" w:line="276" w:lineRule="auto"/>
      <w:jc w:val="left"/>
    </w:pPr>
    <w:rPr>
      <w:rFonts w:asciiTheme="minorHAnsi" w:hAnsiTheme="minorHAnsi" w:cstheme="minorBidi"/>
      <w:sz w:val="22"/>
      <w:szCs w:val="22"/>
    </w:rPr>
  </w:style>
  <w:style w:type="paragraph" w:styleId="1">
    <w:name w:val="heading 1"/>
    <w:basedOn w:val="a"/>
    <w:next w:val="a"/>
    <w:link w:val="10"/>
    <w:uiPriority w:val="99"/>
    <w:qFormat/>
    <w:rsid w:val="009205A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642"/>
    <w:pPr>
      <w:ind w:left="720"/>
      <w:contextualSpacing/>
    </w:pPr>
  </w:style>
  <w:style w:type="character" w:customStyle="1" w:styleId="11">
    <w:name w:val="Заголовок №1_"/>
    <w:basedOn w:val="a0"/>
    <w:link w:val="12"/>
    <w:rsid w:val="00E56642"/>
    <w:rPr>
      <w:rFonts w:eastAsia="Times New Roman"/>
      <w:b/>
      <w:bCs/>
      <w:shd w:val="clear" w:color="auto" w:fill="FFFFFF"/>
    </w:rPr>
  </w:style>
  <w:style w:type="paragraph" w:customStyle="1" w:styleId="12">
    <w:name w:val="Заголовок №1"/>
    <w:basedOn w:val="a"/>
    <w:link w:val="11"/>
    <w:rsid w:val="00E56642"/>
    <w:pPr>
      <w:widowControl w:val="0"/>
      <w:shd w:val="clear" w:color="auto" w:fill="FFFFFF"/>
      <w:spacing w:before="180" w:after="0" w:line="312" w:lineRule="exact"/>
      <w:ind w:hanging="760"/>
      <w:jc w:val="center"/>
      <w:outlineLvl w:val="0"/>
    </w:pPr>
    <w:rPr>
      <w:rFonts w:ascii="Times New Roman" w:eastAsia="Times New Roman" w:hAnsi="Times New Roman" w:cs="Times New Roman"/>
      <w:b/>
      <w:bCs/>
      <w:sz w:val="28"/>
      <w:szCs w:val="28"/>
    </w:rPr>
  </w:style>
  <w:style w:type="character" w:customStyle="1" w:styleId="2">
    <w:name w:val="Основной текст (2)_"/>
    <w:basedOn w:val="a0"/>
    <w:link w:val="20"/>
    <w:rsid w:val="00E56642"/>
    <w:rPr>
      <w:rFonts w:eastAsia="Times New Roman"/>
      <w:shd w:val="clear" w:color="auto" w:fill="FFFFFF"/>
    </w:rPr>
  </w:style>
  <w:style w:type="paragraph" w:customStyle="1" w:styleId="20">
    <w:name w:val="Основной текст (2)"/>
    <w:basedOn w:val="a"/>
    <w:link w:val="2"/>
    <w:rsid w:val="00E56642"/>
    <w:pPr>
      <w:widowControl w:val="0"/>
      <w:shd w:val="clear" w:color="auto" w:fill="FFFFFF"/>
      <w:spacing w:after="240" w:line="317" w:lineRule="exact"/>
      <w:ind w:hanging="360"/>
      <w:jc w:val="right"/>
    </w:pPr>
    <w:rPr>
      <w:rFonts w:ascii="Times New Roman" w:eastAsia="Times New Roman" w:hAnsi="Times New Roman" w:cs="Times New Roman"/>
      <w:sz w:val="28"/>
      <w:szCs w:val="28"/>
    </w:rPr>
  </w:style>
  <w:style w:type="character" w:customStyle="1" w:styleId="a4">
    <w:name w:val="Колонтитул_"/>
    <w:basedOn w:val="a0"/>
    <w:rsid w:val="00CC0763"/>
    <w:rPr>
      <w:rFonts w:ascii="Times New Roman" w:eastAsia="Times New Roman" w:hAnsi="Times New Roman" w:cs="Times New Roman"/>
      <w:b w:val="0"/>
      <w:bCs w:val="0"/>
      <w:i w:val="0"/>
      <w:iCs w:val="0"/>
      <w:smallCaps w:val="0"/>
      <w:strike w:val="0"/>
      <w:sz w:val="16"/>
      <w:szCs w:val="16"/>
      <w:u w:val="none"/>
    </w:rPr>
  </w:style>
  <w:style w:type="character" w:customStyle="1" w:styleId="a5">
    <w:name w:val="Колонтитул"/>
    <w:basedOn w:val="a4"/>
    <w:rsid w:val="00CC076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a6">
    <w:name w:val="Колонтитул + Полужирный"/>
    <w:basedOn w:val="a4"/>
    <w:rsid w:val="00CC0763"/>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styleId="a7">
    <w:name w:val="header"/>
    <w:basedOn w:val="a"/>
    <w:link w:val="a8"/>
    <w:uiPriority w:val="99"/>
    <w:unhideWhenUsed/>
    <w:rsid w:val="00CC076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C0763"/>
    <w:rPr>
      <w:rFonts w:asciiTheme="minorHAnsi" w:hAnsiTheme="minorHAnsi" w:cstheme="minorBidi"/>
      <w:sz w:val="22"/>
      <w:szCs w:val="22"/>
    </w:rPr>
  </w:style>
  <w:style w:type="paragraph" w:styleId="a9">
    <w:name w:val="footer"/>
    <w:basedOn w:val="a"/>
    <w:link w:val="aa"/>
    <w:uiPriority w:val="99"/>
    <w:unhideWhenUsed/>
    <w:rsid w:val="00CC076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0763"/>
    <w:rPr>
      <w:rFonts w:asciiTheme="minorHAnsi" w:hAnsiTheme="minorHAnsi" w:cstheme="minorBidi"/>
      <w:sz w:val="22"/>
      <w:szCs w:val="22"/>
    </w:rPr>
  </w:style>
  <w:style w:type="character" w:customStyle="1" w:styleId="4">
    <w:name w:val="Основной текст (4)_"/>
    <w:basedOn w:val="a0"/>
    <w:link w:val="40"/>
    <w:rsid w:val="00A60E65"/>
    <w:rPr>
      <w:rFonts w:ascii="Arial Narrow" w:eastAsia="Arial Narrow" w:hAnsi="Arial Narrow" w:cs="Arial Narrow"/>
      <w:sz w:val="21"/>
      <w:szCs w:val="21"/>
      <w:shd w:val="clear" w:color="auto" w:fill="FFFFFF"/>
    </w:rPr>
  </w:style>
  <w:style w:type="character" w:customStyle="1" w:styleId="2MSReferenceSansSerif105pt">
    <w:name w:val="Основной текст (2) + MS Reference Sans Serif;10;5 pt"/>
    <w:basedOn w:val="2"/>
    <w:rsid w:val="00A60E65"/>
    <w:rPr>
      <w:rFonts w:ascii="MS Reference Sans Serif" w:eastAsia="MS Reference Sans Serif" w:hAnsi="MS Reference Sans Serif" w:cs="MS Reference Sans Serif"/>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
    <w:name w:val="Основной текст (2) + Полужирный"/>
    <w:basedOn w:val="2"/>
    <w:rsid w:val="00A60E6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40">
    <w:name w:val="Основной текст (4)"/>
    <w:basedOn w:val="a"/>
    <w:link w:val="4"/>
    <w:rsid w:val="00A60E65"/>
    <w:pPr>
      <w:widowControl w:val="0"/>
      <w:shd w:val="clear" w:color="auto" w:fill="FFFFFF"/>
      <w:spacing w:before="540" w:after="0" w:line="0" w:lineRule="atLeast"/>
      <w:jc w:val="right"/>
    </w:pPr>
    <w:rPr>
      <w:rFonts w:ascii="Arial Narrow" w:eastAsia="Arial Narrow" w:hAnsi="Arial Narrow" w:cs="Arial Narrow"/>
      <w:sz w:val="21"/>
      <w:szCs w:val="21"/>
    </w:rPr>
  </w:style>
  <w:style w:type="paragraph" w:customStyle="1" w:styleId="Default">
    <w:name w:val="Default"/>
    <w:rsid w:val="00A60E65"/>
    <w:pPr>
      <w:autoSpaceDE w:val="0"/>
      <w:autoSpaceDN w:val="0"/>
      <w:adjustRightInd w:val="0"/>
      <w:jc w:val="left"/>
    </w:pPr>
    <w:rPr>
      <w:rFonts w:ascii="PT Astra Serif" w:hAnsi="PT Astra Serif" w:cs="PT Astra Serif"/>
      <w:color w:val="000000"/>
      <w:sz w:val="24"/>
      <w:szCs w:val="24"/>
    </w:rPr>
  </w:style>
  <w:style w:type="character" w:customStyle="1" w:styleId="ab">
    <w:name w:val="Гипертекстовая ссылка"/>
    <w:basedOn w:val="a0"/>
    <w:uiPriority w:val="99"/>
    <w:rsid w:val="006220D7"/>
    <w:rPr>
      <w:rFonts w:cs="Times New Roman"/>
      <w:b w:val="0"/>
      <w:color w:val="106BBE"/>
    </w:rPr>
  </w:style>
  <w:style w:type="character" w:styleId="ac">
    <w:name w:val="Hyperlink"/>
    <w:basedOn w:val="a0"/>
    <w:uiPriority w:val="99"/>
    <w:unhideWhenUsed/>
    <w:rsid w:val="00DE19A1"/>
    <w:rPr>
      <w:color w:val="0000FF" w:themeColor="hyperlink"/>
      <w:u w:val="single"/>
    </w:rPr>
  </w:style>
  <w:style w:type="character" w:customStyle="1" w:styleId="3">
    <w:name w:val="Основной текст (3)_"/>
    <w:basedOn w:val="a0"/>
    <w:link w:val="30"/>
    <w:rsid w:val="004427C4"/>
    <w:rPr>
      <w:rFonts w:eastAsia="Times New Roman"/>
      <w:b/>
      <w:bCs/>
      <w:shd w:val="clear" w:color="auto" w:fill="FFFFFF"/>
    </w:rPr>
  </w:style>
  <w:style w:type="paragraph" w:customStyle="1" w:styleId="30">
    <w:name w:val="Основной текст (3)"/>
    <w:basedOn w:val="a"/>
    <w:link w:val="3"/>
    <w:rsid w:val="004427C4"/>
    <w:pPr>
      <w:widowControl w:val="0"/>
      <w:shd w:val="clear" w:color="auto" w:fill="FFFFFF"/>
      <w:spacing w:after="300" w:line="322" w:lineRule="exact"/>
    </w:pPr>
    <w:rPr>
      <w:rFonts w:ascii="Times New Roman" w:eastAsia="Times New Roman" w:hAnsi="Times New Roman" w:cs="Times New Roman"/>
      <w:b/>
      <w:bCs/>
      <w:sz w:val="28"/>
      <w:szCs w:val="28"/>
    </w:rPr>
  </w:style>
  <w:style w:type="character" w:customStyle="1" w:styleId="212pt">
    <w:name w:val="Основной текст (2) + 12 pt;Полужирный"/>
    <w:basedOn w:val="2"/>
    <w:rsid w:val="00863F0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4pt">
    <w:name w:val="Основной текст (2) + 14 pt;Полужирный"/>
    <w:basedOn w:val="2"/>
    <w:rsid w:val="00863F0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2pt0">
    <w:name w:val="Основной текст (2) + 12 pt"/>
    <w:basedOn w:val="2"/>
    <w:rsid w:val="00863F0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95pt">
    <w:name w:val="Основной текст (2) + 9;5 pt;Полужирный"/>
    <w:basedOn w:val="2"/>
    <w:rsid w:val="00863F0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table" w:styleId="ad">
    <w:name w:val="Table Grid"/>
    <w:basedOn w:val="a1"/>
    <w:uiPriority w:val="59"/>
    <w:rsid w:val="00863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9205AB"/>
    <w:rPr>
      <w:rFonts w:ascii="Arial" w:hAnsi="Arial" w:cs="Arial"/>
      <w:b/>
      <w:bCs/>
      <w:color w:val="26282F"/>
      <w:sz w:val="24"/>
      <w:szCs w:val="24"/>
    </w:rPr>
  </w:style>
  <w:style w:type="character" w:customStyle="1" w:styleId="fontstyle01">
    <w:name w:val="fontstyle01"/>
    <w:basedOn w:val="a0"/>
    <w:rsid w:val="00632F4E"/>
    <w:rPr>
      <w:rFonts w:ascii="TimesNewRomanPSMT" w:hAnsi="TimesNewRomanPSMT" w:hint="default"/>
      <w:b w:val="0"/>
      <w:bCs w:val="0"/>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4442.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haogov.ru/vlast/organy-vlasti/komitetcen/standarty-raskrytiya-informatsii" TargetMode="External"/><Relationship Id="rId4" Type="http://schemas.openxmlformats.org/officeDocument/2006/relationships/settings" Target="settings.xml"/><Relationship Id="rId9" Type="http://schemas.openxmlformats.org/officeDocument/2006/relationships/hyperlink" Target="garantF1://3128287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22</Pages>
  <Words>8375</Words>
  <Characters>47738</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Андреева</dc:creator>
  <cp:keywords/>
  <dc:description/>
  <cp:lastModifiedBy>Людмила Андреева</cp:lastModifiedBy>
  <cp:revision>15</cp:revision>
  <cp:lastPrinted>2022-02-07T03:20:00Z</cp:lastPrinted>
  <dcterms:created xsi:type="dcterms:W3CDTF">2020-01-14T04:17:00Z</dcterms:created>
  <dcterms:modified xsi:type="dcterms:W3CDTF">2022-02-07T22:34:00Z</dcterms:modified>
</cp:coreProperties>
</file>