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F5" w:rsidRDefault="00882BF5" w:rsidP="00882BF5">
      <w:pPr>
        <w:tabs>
          <w:tab w:val="num" w:pos="-709"/>
        </w:tabs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Председателю Комитета государственного регулирования цен и тарифов Чукотского автономного округа</w:t>
      </w:r>
    </w:p>
    <w:p w:rsidR="00882BF5" w:rsidRDefault="00882BF5" w:rsidP="00882BF5">
      <w:pPr>
        <w:tabs>
          <w:tab w:val="num" w:pos="-709"/>
        </w:tabs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Е.В. Ковальской</w:t>
      </w:r>
    </w:p>
    <w:p w:rsidR="00882BF5" w:rsidRDefault="00882BF5" w:rsidP="00882BF5">
      <w:pPr>
        <w:tabs>
          <w:tab w:val="num" w:pos="-709"/>
        </w:tabs>
        <w:jc w:val="center"/>
        <w:rPr>
          <w:rFonts w:eastAsia="Times New Roman" w:cs="Times New Roman"/>
          <w:szCs w:val="28"/>
          <w:lang w:eastAsia="ru-RU"/>
        </w:rPr>
      </w:pPr>
    </w:p>
    <w:p w:rsidR="00882BF5" w:rsidRDefault="00882BF5" w:rsidP="00882BF5">
      <w:pPr>
        <w:tabs>
          <w:tab w:val="num" w:pos="-709"/>
        </w:tabs>
        <w:jc w:val="center"/>
        <w:rPr>
          <w:rFonts w:eastAsia="Times New Roman" w:cs="Times New Roman"/>
          <w:szCs w:val="28"/>
          <w:lang w:eastAsia="ru-RU"/>
        </w:rPr>
      </w:pPr>
    </w:p>
    <w:p w:rsidR="00882BF5" w:rsidRDefault="00882BF5" w:rsidP="00882BF5">
      <w:pPr>
        <w:tabs>
          <w:tab w:val="num" w:pos="-709"/>
        </w:tabs>
        <w:jc w:val="center"/>
        <w:rPr>
          <w:rFonts w:eastAsia="Times New Roman" w:cs="Times New Roman"/>
          <w:szCs w:val="28"/>
          <w:lang w:eastAsia="ru-RU"/>
        </w:rPr>
      </w:pPr>
    </w:p>
    <w:p w:rsidR="00882BF5" w:rsidRDefault="00882BF5" w:rsidP="00882BF5">
      <w:pPr>
        <w:tabs>
          <w:tab w:val="num" w:pos="-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Справка </w:t>
      </w:r>
    </w:p>
    <w:p w:rsidR="00882BF5" w:rsidRDefault="00882BF5" w:rsidP="00882BF5">
      <w:pPr>
        <w:tabs>
          <w:tab w:val="num" w:pos="-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результат анализа соблюдения гражданскими служащими Комитета государственного регулирования цен и тарифов Чукотского автономного округа запретов, ограничений, требований, установленных в целях противодействия коррупции, в 2022 году</w:t>
      </w:r>
    </w:p>
    <w:p w:rsidR="00882BF5" w:rsidRDefault="00882BF5" w:rsidP="00715E4E">
      <w:pPr>
        <w:tabs>
          <w:tab w:val="num" w:pos="-709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82BF5" w:rsidRDefault="00882BF5" w:rsidP="00715E4E">
      <w:pPr>
        <w:tabs>
          <w:tab w:val="num" w:pos="-709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715E4E" w:rsidRPr="00CD3E59" w:rsidRDefault="00715E4E" w:rsidP="00715E4E">
      <w:pPr>
        <w:tabs>
          <w:tab w:val="num" w:pos="-709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D3E59">
        <w:rPr>
          <w:rFonts w:eastAsia="Times New Roman" w:cs="Times New Roman"/>
          <w:szCs w:val="28"/>
          <w:lang w:eastAsia="ru-RU"/>
        </w:rPr>
        <w:t xml:space="preserve">Основными мерами предупреждения и борьбы с коррупцией, являются обязанности, запреты и ограничения, а также требования о предотвращении и урегулировании конфликта интересов, установленные </w:t>
      </w:r>
      <w:r w:rsidRPr="00FB212D">
        <w:rPr>
          <w:szCs w:val="28"/>
        </w:rPr>
        <w:t>Федеральным</w:t>
      </w:r>
      <w:r>
        <w:rPr>
          <w:szCs w:val="28"/>
        </w:rPr>
        <w:t>и</w:t>
      </w:r>
      <w:r w:rsidRPr="00FB212D">
        <w:rPr>
          <w:szCs w:val="28"/>
        </w:rPr>
        <w:t xml:space="preserve"> закон</w:t>
      </w:r>
      <w:r>
        <w:rPr>
          <w:szCs w:val="28"/>
        </w:rPr>
        <w:t>а</w:t>
      </w:r>
      <w:r w:rsidRPr="00FB212D">
        <w:rPr>
          <w:szCs w:val="28"/>
        </w:rPr>
        <w:t>м</w:t>
      </w:r>
      <w:r>
        <w:rPr>
          <w:szCs w:val="28"/>
        </w:rPr>
        <w:t>и</w:t>
      </w:r>
      <w:r w:rsidRPr="00FB212D">
        <w:rPr>
          <w:szCs w:val="28"/>
        </w:rPr>
        <w:t xml:space="preserve"> от 27</w:t>
      </w:r>
      <w:r>
        <w:rPr>
          <w:szCs w:val="28"/>
        </w:rPr>
        <w:t xml:space="preserve"> июля </w:t>
      </w:r>
      <w:r w:rsidRPr="00FB212D">
        <w:rPr>
          <w:szCs w:val="28"/>
        </w:rPr>
        <w:t xml:space="preserve">2004 </w:t>
      </w:r>
      <w:r>
        <w:rPr>
          <w:szCs w:val="28"/>
        </w:rPr>
        <w:t xml:space="preserve">года </w:t>
      </w:r>
      <w:r w:rsidRPr="00FB212D">
        <w:rPr>
          <w:szCs w:val="28"/>
        </w:rPr>
        <w:t>№ 79-ФЗ «О государственной гражданской службе Российской Федерации»</w:t>
      </w:r>
      <w:r>
        <w:rPr>
          <w:szCs w:val="28"/>
        </w:rPr>
        <w:t xml:space="preserve"> </w:t>
      </w:r>
      <w:r w:rsidRPr="00FB212D">
        <w:rPr>
          <w:szCs w:val="28"/>
        </w:rPr>
        <w:t>и</w:t>
      </w:r>
      <w:r>
        <w:rPr>
          <w:szCs w:val="28"/>
        </w:rPr>
        <w:t xml:space="preserve"> </w:t>
      </w:r>
      <w:r w:rsidRPr="00FB212D">
        <w:rPr>
          <w:szCs w:val="28"/>
        </w:rPr>
        <w:t>от 25</w:t>
      </w:r>
      <w:r>
        <w:rPr>
          <w:szCs w:val="28"/>
        </w:rPr>
        <w:t xml:space="preserve"> декабря </w:t>
      </w:r>
      <w:r w:rsidRPr="00FB212D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Pr="00FB212D">
        <w:rPr>
          <w:szCs w:val="28"/>
        </w:rPr>
        <w:t>№ 273-ФЗ</w:t>
      </w:r>
      <w:r>
        <w:rPr>
          <w:szCs w:val="28"/>
        </w:rPr>
        <w:br/>
      </w:r>
      <w:r w:rsidRPr="00FB212D">
        <w:rPr>
          <w:szCs w:val="28"/>
        </w:rPr>
        <w:t>«О противодействии коррупции».</w:t>
      </w:r>
    </w:p>
    <w:p w:rsidR="00144D77" w:rsidRDefault="00715E4E" w:rsidP="00715E4E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84A38">
        <w:rPr>
          <w:rFonts w:cs="Times New Roman"/>
          <w:szCs w:val="28"/>
        </w:rPr>
        <w:t xml:space="preserve">Анализ соблюдения </w:t>
      </w:r>
      <w:r>
        <w:rPr>
          <w:rFonts w:cs="Times New Roman"/>
          <w:szCs w:val="28"/>
        </w:rPr>
        <w:t xml:space="preserve">гражданскими </w:t>
      </w:r>
      <w:r w:rsidRPr="00784A38">
        <w:rPr>
          <w:rFonts w:cs="Times New Roman"/>
          <w:szCs w:val="28"/>
        </w:rPr>
        <w:t>служащими</w:t>
      </w:r>
      <w:r w:rsidRPr="00784A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Комитета </w:t>
      </w:r>
      <w:r w:rsidRPr="00784A38">
        <w:rPr>
          <w:rFonts w:cs="Times New Roman"/>
          <w:szCs w:val="28"/>
        </w:rPr>
        <w:t>запретов, ограничений и требований,</w:t>
      </w:r>
      <w:r>
        <w:rPr>
          <w:rFonts w:cs="Times New Roman"/>
          <w:szCs w:val="28"/>
        </w:rPr>
        <w:t xml:space="preserve"> </w:t>
      </w:r>
      <w:r w:rsidRPr="00784A38">
        <w:rPr>
          <w:rFonts w:cs="Times New Roman"/>
          <w:szCs w:val="28"/>
        </w:rPr>
        <w:t>установленных в целях противодействия коррупции</w:t>
      </w:r>
      <w:r>
        <w:rPr>
          <w:rFonts w:cs="Times New Roman"/>
          <w:szCs w:val="28"/>
        </w:rPr>
        <w:t>,</w:t>
      </w:r>
      <w:r w:rsidRPr="00715E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проводится в Комитете </w:t>
      </w:r>
      <w:r w:rsidRPr="00CD3E59">
        <w:rPr>
          <w:rFonts w:eastAsia="Times New Roman" w:cs="Times New Roman"/>
          <w:szCs w:val="28"/>
          <w:lang w:eastAsia="ru-RU"/>
        </w:rPr>
        <w:t>ежегодно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E5543">
        <w:rPr>
          <w:rFonts w:eastAsia="Times New Roman" w:cs="Times New Roman"/>
          <w:szCs w:val="28"/>
          <w:lang w:eastAsia="ru-RU"/>
        </w:rPr>
        <w:t>при проведении</w:t>
      </w:r>
      <w:r w:rsidRPr="00CD3E59">
        <w:rPr>
          <w:rFonts w:eastAsia="Times New Roman" w:cs="Times New Roman"/>
          <w:szCs w:val="28"/>
          <w:lang w:eastAsia="ru-RU"/>
        </w:rPr>
        <w:t xml:space="preserve"> анализа представленных </w:t>
      </w:r>
      <w:r>
        <w:rPr>
          <w:rFonts w:eastAsia="Times New Roman" w:cs="Times New Roman"/>
          <w:szCs w:val="28"/>
          <w:lang w:eastAsia="ru-RU"/>
        </w:rPr>
        <w:t>гражданскими</w:t>
      </w:r>
      <w:r w:rsidRPr="00CD3E59">
        <w:rPr>
          <w:rFonts w:eastAsia="Times New Roman" w:cs="Times New Roman"/>
          <w:szCs w:val="28"/>
          <w:lang w:eastAsia="ru-RU"/>
        </w:rPr>
        <w:t xml:space="preserve"> служащими сведений о доходах, расходах, об имуществе и обязательствах имущественного характера.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Законодательными и иными нормативными правовыми актами Российской Федерации для граждански</w:t>
      </w:r>
      <w:r>
        <w:rPr>
          <w:sz w:val="28"/>
          <w:szCs w:val="28"/>
        </w:rPr>
        <w:t>х</w:t>
      </w:r>
      <w:r>
        <w:rPr>
          <w:szCs w:val="28"/>
        </w:rPr>
        <w:t xml:space="preserve"> </w:t>
      </w:r>
      <w:r w:rsidRPr="00035929">
        <w:rPr>
          <w:sz w:val="28"/>
          <w:szCs w:val="28"/>
        </w:rPr>
        <w:t xml:space="preserve">служащих установлены следующие ограничения и запреты, </w:t>
      </w:r>
      <w:r>
        <w:rPr>
          <w:sz w:val="28"/>
          <w:szCs w:val="28"/>
        </w:rPr>
        <w:t xml:space="preserve">а также </w:t>
      </w:r>
      <w:r w:rsidRPr="00035929">
        <w:rPr>
          <w:sz w:val="28"/>
          <w:szCs w:val="28"/>
        </w:rPr>
        <w:t>требования к служебному поведению.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Pr="00035929">
        <w:rPr>
          <w:sz w:val="28"/>
          <w:szCs w:val="28"/>
        </w:rPr>
        <w:t>: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приводит или может привести к конфликту интересов;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передавать по акту в федеральный государственный орган, в котором он замещает должность, подарки, полученные им в связи с протокольными мероприятиями, служебными командировками и другими официальными мероприятиями за исключением обычных подарков, стоимость которых не превышает трех тысяч рублей.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Дополнительно, </w:t>
      </w:r>
      <w:r w:rsidRPr="00035929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>
        <w:rPr>
          <w:szCs w:val="28"/>
        </w:rPr>
        <w:t xml:space="preserve"> </w:t>
      </w:r>
      <w:r>
        <w:rPr>
          <w:sz w:val="28"/>
          <w:szCs w:val="28"/>
        </w:rPr>
        <w:t>с</w:t>
      </w:r>
      <w:r w:rsidRPr="00035929">
        <w:rPr>
          <w:sz w:val="28"/>
          <w:szCs w:val="28"/>
        </w:rPr>
        <w:t>лужащий, замещающий должность государственной службы, включенную в перечень должностей, установленный нормативными правовыми актами Российской Федерации, обязан: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ежегодно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в течение двух лет после увольнения с государственной службы: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35929">
        <w:rPr>
          <w:sz w:val="28"/>
          <w:szCs w:val="28"/>
        </w:rPr>
        <w:t>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035929">
        <w:rPr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данными организациями ранее входили в его должностные (служебные) обязанности, с согласия соответствующей комиссии по соблюдению требований к служебному поведению и урегулированию</w:t>
      </w:r>
      <w:proofErr w:type="gramEnd"/>
      <w:r w:rsidRPr="00035929">
        <w:rPr>
          <w:sz w:val="28"/>
          <w:szCs w:val="28"/>
        </w:rPr>
        <w:t xml:space="preserve"> конфликта интересов.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Г</w:t>
      </w:r>
      <w:r w:rsidRPr="00035929">
        <w:rPr>
          <w:sz w:val="28"/>
          <w:szCs w:val="28"/>
        </w:rPr>
        <w:t>ражданск</w:t>
      </w:r>
      <w:r>
        <w:rPr>
          <w:sz w:val="28"/>
          <w:szCs w:val="28"/>
        </w:rPr>
        <w:t xml:space="preserve">ому </w:t>
      </w:r>
      <w:r>
        <w:rPr>
          <w:sz w:val="28"/>
          <w:szCs w:val="28"/>
        </w:rPr>
        <w:t>с</w:t>
      </w:r>
      <w:r w:rsidRPr="00035929">
        <w:rPr>
          <w:sz w:val="28"/>
          <w:szCs w:val="28"/>
        </w:rPr>
        <w:t>лужащ</w:t>
      </w:r>
      <w:r>
        <w:rPr>
          <w:sz w:val="28"/>
          <w:szCs w:val="28"/>
        </w:rPr>
        <w:t>ему</w:t>
      </w:r>
      <w:r w:rsidRPr="00035929">
        <w:rPr>
          <w:sz w:val="28"/>
          <w:szCs w:val="28"/>
        </w:rPr>
        <w:t xml:space="preserve"> </w:t>
      </w:r>
      <w:r w:rsidRPr="00035929">
        <w:rPr>
          <w:sz w:val="28"/>
          <w:szCs w:val="28"/>
        </w:rPr>
        <w:t>запрещается: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35929">
        <w:rPr>
          <w:sz w:val="28"/>
          <w:szCs w:val="28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proofErr w:type="gramEnd"/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замещать должность государственной службы в случае избрания или назначения на государственную должность Российской Федерации и государственную должность субъекта Российской Федерации; избрания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осуществлять предпринимательскую деятельность;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приобретать в случаях, установленных федеральным законом</w:t>
      </w:r>
      <w:proofErr w:type="gramStart"/>
      <w:r>
        <w:rPr>
          <w:sz w:val="28"/>
          <w:szCs w:val="28"/>
        </w:rPr>
        <w:t xml:space="preserve"> </w:t>
      </w:r>
      <w:r w:rsidRPr="00035929">
        <w:rPr>
          <w:sz w:val="28"/>
          <w:szCs w:val="28"/>
        </w:rPr>
        <w:t>,</w:t>
      </w:r>
      <w:proofErr w:type="gramEnd"/>
      <w:r w:rsidRPr="00035929">
        <w:rPr>
          <w:sz w:val="28"/>
          <w:szCs w:val="28"/>
        </w:rPr>
        <w:t xml:space="preserve"> ценные бумаги, по которым может быть получен доход;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 xml:space="preserve">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</w:t>
      </w:r>
      <w:r w:rsidRPr="00035929">
        <w:rPr>
          <w:sz w:val="28"/>
          <w:szCs w:val="28"/>
        </w:rPr>
        <w:t>Федеральным законом</w:t>
      </w:r>
      <w:r w:rsidRPr="00035929">
        <w:rPr>
          <w:sz w:val="28"/>
          <w:szCs w:val="28"/>
        </w:rPr>
        <w:t xml:space="preserve"> </w:t>
      </w:r>
      <w:r w:rsidRPr="00FB212D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FB212D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FB212D">
        <w:rPr>
          <w:sz w:val="28"/>
          <w:szCs w:val="28"/>
        </w:rPr>
        <w:t>№ 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 </w:t>
      </w:r>
      <w:r w:rsidRPr="00035929">
        <w:rPr>
          <w:sz w:val="28"/>
          <w:szCs w:val="28"/>
        </w:rPr>
        <w:t>и другими федеральными законами;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35929">
        <w:rPr>
          <w:sz w:val="28"/>
          <w:szCs w:val="28"/>
        </w:rPr>
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</w:t>
      </w:r>
      <w:r w:rsidRPr="00035929">
        <w:rPr>
          <w:sz w:val="28"/>
          <w:szCs w:val="28"/>
        </w:rPr>
        <w:lastRenderedPageBreak/>
        <w:t>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служащий замещает должность государственной службы, если это не входит в его должностные обязанности;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служащего, если это не входит в его должностные обязанности;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прекращать исполнение должностных обязанностей в целях урегулирования служебного спора;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35929" w:rsidRPr="00035929" w:rsidRDefault="00E321A5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lastRenderedPageBreak/>
        <w:t>Гражданск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</w:t>
      </w:r>
      <w:r w:rsidRPr="00035929">
        <w:rPr>
          <w:sz w:val="28"/>
          <w:szCs w:val="28"/>
        </w:rPr>
        <w:t>лужащ</w:t>
      </w:r>
      <w:r>
        <w:rPr>
          <w:sz w:val="28"/>
          <w:szCs w:val="28"/>
        </w:rPr>
        <w:t>ий</w:t>
      </w:r>
      <w:r w:rsidRPr="00035929">
        <w:rPr>
          <w:sz w:val="28"/>
          <w:szCs w:val="28"/>
        </w:rPr>
        <w:t xml:space="preserve"> </w:t>
      </w:r>
      <w:r w:rsidR="00035929" w:rsidRPr="00035929">
        <w:rPr>
          <w:sz w:val="28"/>
          <w:szCs w:val="28"/>
        </w:rPr>
        <w:t>не может находиться на государственной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со служащим, если замещение должности связано с непосредственной подчиненностью или подконтрольностью одного из них другому.</w:t>
      </w:r>
    </w:p>
    <w:p w:rsidR="00035929" w:rsidRPr="00035929" w:rsidRDefault="00E321A5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Гражданск</w:t>
      </w:r>
      <w:r>
        <w:rPr>
          <w:sz w:val="28"/>
          <w:szCs w:val="28"/>
        </w:rPr>
        <w:t>ий с</w:t>
      </w:r>
      <w:r w:rsidRPr="00035929">
        <w:rPr>
          <w:sz w:val="28"/>
          <w:szCs w:val="28"/>
        </w:rPr>
        <w:t>лужащ</w:t>
      </w:r>
      <w:r>
        <w:rPr>
          <w:sz w:val="28"/>
          <w:szCs w:val="28"/>
        </w:rPr>
        <w:t>ий</w:t>
      </w:r>
      <w:r w:rsidRPr="00035929">
        <w:rPr>
          <w:sz w:val="28"/>
          <w:szCs w:val="28"/>
        </w:rPr>
        <w:t xml:space="preserve"> </w:t>
      </w:r>
      <w:r w:rsidR="00035929" w:rsidRPr="00035929">
        <w:rPr>
          <w:sz w:val="28"/>
          <w:szCs w:val="28"/>
        </w:rPr>
        <w:t>вправе выполнять иную оплачиваемую работу при соблюдении следующих условий:</w:t>
      </w:r>
    </w:p>
    <w:p w:rsidR="00035929" w:rsidRP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>служащему необходимо уведомить представителя нанимателя о намерении работать. 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т.п.), в этой связи уведомление необходимо осуществить до заключения трудового или гражданско-правового договора;</w:t>
      </w:r>
    </w:p>
    <w:p w:rsidR="00035929" w:rsidRDefault="00035929" w:rsidP="0003592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929">
        <w:rPr>
          <w:sz w:val="28"/>
          <w:szCs w:val="28"/>
        </w:rPr>
        <w:t xml:space="preserve">выполнение иной оплачиваемой работы не должно приводить к возникновению конфликта интересов </w:t>
      </w:r>
      <w:r w:rsidR="00E321A5">
        <w:rPr>
          <w:sz w:val="28"/>
          <w:szCs w:val="28"/>
        </w:rPr>
        <w:t>–</w:t>
      </w:r>
      <w:r w:rsidRPr="00035929">
        <w:rPr>
          <w:sz w:val="28"/>
          <w:szCs w:val="28"/>
        </w:rPr>
        <w:t xml:space="preserve"> к</w:t>
      </w:r>
      <w:r w:rsidR="00E321A5">
        <w:rPr>
          <w:sz w:val="28"/>
          <w:szCs w:val="28"/>
        </w:rPr>
        <w:t xml:space="preserve"> </w:t>
      </w:r>
      <w:r w:rsidRPr="00035929">
        <w:rPr>
          <w:sz w:val="28"/>
          <w:szCs w:val="28"/>
        </w:rPr>
        <w:t>ситуации, при которой личная заинтересованность служащего влияет или может повлиять на объективное исполнение им должностных обязанностей.</w:t>
      </w:r>
    </w:p>
    <w:p w:rsidR="00E321A5" w:rsidRDefault="00E321A5" w:rsidP="00E321A5">
      <w:pPr>
        <w:tabs>
          <w:tab w:val="num" w:pos="-709"/>
        </w:tabs>
        <w:ind w:firstLine="851"/>
        <w:jc w:val="both"/>
        <w:rPr>
          <w:rFonts w:cs="Times New Roman"/>
          <w:szCs w:val="28"/>
        </w:rPr>
      </w:pPr>
      <w:r w:rsidRPr="00784A38">
        <w:rPr>
          <w:rFonts w:cs="Times New Roman"/>
          <w:szCs w:val="28"/>
        </w:rPr>
        <w:t>За истекший период 20</w:t>
      </w:r>
      <w:r>
        <w:rPr>
          <w:rFonts w:cs="Times New Roman"/>
          <w:szCs w:val="28"/>
        </w:rPr>
        <w:t>22</w:t>
      </w:r>
      <w:r w:rsidRPr="00784A38">
        <w:rPr>
          <w:rFonts w:cs="Times New Roman"/>
          <w:szCs w:val="28"/>
        </w:rPr>
        <w:t xml:space="preserve"> года сообщений от</w:t>
      </w:r>
      <w:r>
        <w:rPr>
          <w:rFonts w:cs="Times New Roman"/>
          <w:szCs w:val="28"/>
        </w:rPr>
        <w:t xml:space="preserve"> </w:t>
      </w:r>
      <w:r w:rsidRPr="00784A38">
        <w:rPr>
          <w:rFonts w:cs="Times New Roman"/>
          <w:szCs w:val="28"/>
        </w:rPr>
        <w:t>граждан и организаций о коррупционных правонарушениях и фактах</w:t>
      </w:r>
      <w:r>
        <w:rPr>
          <w:rFonts w:cs="Times New Roman"/>
          <w:szCs w:val="28"/>
        </w:rPr>
        <w:t xml:space="preserve"> </w:t>
      </w:r>
      <w:r w:rsidRPr="00784A38">
        <w:rPr>
          <w:rFonts w:cs="Times New Roman"/>
          <w:szCs w:val="28"/>
        </w:rPr>
        <w:t xml:space="preserve">коррупции, совершенных </w:t>
      </w:r>
      <w:r>
        <w:rPr>
          <w:rFonts w:cs="Times New Roman"/>
          <w:szCs w:val="28"/>
        </w:rPr>
        <w:t>гражданскими служащими Комитета,</w:t>
      </w:r>
      <w:r w:rsidRPr="00784A38">
        <w:rPr>
          <w:rFonts w:cs="Times New Roman"/>
          <w:szCs w:val="28"/>
        </w:rPr>
        <w:t xml:space="preserve"> не поступало.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784A38">
        <w:rPr>
          <w:rFonts w:cs="Times New Roman"/>
          <w:szCs w:val="28"/>
        </w:rPr>
        <w:t>аявл</w:t>
      </w:r>
      <w:r>
        <w:rPr>
          <w:rFonts w:cs="Times New Roman"/>
          <w:szCs w:val="28"/>
        </w:rPr>
        <w:t xml:space="preserve">ения от </w:t>
      </w:r>
      <w:r>
        <w:rPr>
          <w:szCs w:val="28"/>
        </w:rPr>
        <w:t>г</w:t>
      </w:r>
      <w:r w:rsidRPr="00035929">
        <w:rPr>
          <w:rFonts w:cs="Times New Roman"/>
          <w:szCs w:val="28"/>
        </w:rPr>
        <w:t>ражданск</w:t>
      </w:r>
      <w:r>
        <w:rPr>
          <w:szCs w:val="28"/>
        </w:rPr>
        <w:t>и</w:t>
      </w:r>
      <w:r>
        <w:rPr>
          <w:szCs w:val="28"/>
        </w:rPr>
        <w:t>х</w:t>
      </w:r>
      <w:r>
        <w:rPr>
          <w:szCs w:val="28"/>
        </w:rPr>
        <w:t xml:space="preserve"> с</w:t>
      </w:r>
      <w:r w:rsidRPr="00035929">
        <w:rPr>
          <w:rFonts w:cs="Times New Roman"/>
          <w:szCs w:val="28"/>
        </w:rPr>
        <w:t>лужащ</w:t>
      </w:r>
      <w:r>
        <w:rPr>
          <w:szCs w:val="28"/>
        </w:rPr>
        <w:t>и</w:t>
      </w:r>
      <w:r>
        <w:rPr>
          <w:szCs w:val="28"/>
        </w:rPr>
        <w:t>х</w:t>
      </w:r>
      <w:r w:rsidRPr="00784A38">
        <w:rPr>
          <w:rFonts w:cs="Times New Roman"/>
          <w:szCs w:val="28"/>
        </w:rPr>
        <w:t xml:space="preserve"> о попытках</w:t>
      </w:r>
      <w:r>
        <w:rPr>
          <w:rFonts w:cs="Times New Roman"/>
          <w:szCs w:val="28"/>
        </w:rPr>
        <w:t xml:space="preserve"> </w:t>
      </w:r>
      <w:r w:rsidRPr="00784A38">
        <w:rPr>
          <w:rFonts w:cs="Times New Roman"/>
          <w:szCs w:val="28"/>
        </w:rPr>
        <w:t>склонения их к совершению коррупционных правонарушений</w:t>
      </w:r>
      <w:r>
        <w:rPr>
          <w:rFonts w:cs="Times New Roman"/>
          <w:szCs w:val="28"/>
        </w:rPr>
        <w:t xml:space="preserve"> на имя председателя Комитета не подавались</w:t>
      </w:r>
      <w:proofErr w:type="gramStart"/>
      <w:r w:rsidRPr="00784A38"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r w:rsidRPr="0071690A">
        <w:rPr>
          <w:rFonts w:eastAsia="Times New Roman" w:cs="Times New Roman"/>
          <w:szCs w:val="28"/>
          <w:lang w:eastAsia="ru-RU"/>
        </w:rPr>
        <w:t>У</w:t>
      </w:r>
      <w:r w:rsidRPr="0071690A">
        <w:rPr>
          <w:rFonts w:eastAsia="Times New Roman" w:cs="Times New Roman"/>
          <w:szCs w:val="28"/>
          <w:lang w:eastAsia="ru-RU"/>
        </w:rPr>
        <w:t>ведомлений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690A">
        <w:rPr>
          <w:rFonts w:eastAsia="Times New Roman" w:cs="Times New Roman"/>
          <w:szCs w:val="28"/>
          <w:lang w:eastAsia="ru-RU"/>
        </w:rPr>
        <w:t xml:space="preserve">о получении подарка и заявлений о выкупе подарка от </w:t>
      </w:r>
      <w:r>
        <w:rPr>
          <w:rFonts w:eastAsia="Times New Roman" w:cs="Times New Roman"/>
          <w:szCs w:val="28"/>
          <w:lang w:eastAsia="ru-RU"/>
        </w:rPr>
        <w:t>гражданских</w:t>
      </w:r>
      <w:r w:rsidRPr="0071690A">
        <w:rPr>
          <w:rFonts w:eastAsia="Times New Roman" w:cs="Times New Roman"/>
          <w:szCs w:val="28"/>
          <w:lang w:eastAsia="ru-RU"/>
        </w:rPr>
        <w:t xml:space="preserve"> служащих в </w:t>
      </w:r>
      <w:r w:rsidR="00FD4665">
        <w:rPr>
          <w:rFonts w:eastAsia="Times New Roman" w:cs="Times New Roman"/>
          <w:szCs w:val="28"/>
          <w:lang w:eastAsia="ru-RU"/>
        </w:rPr>
        <w:t>отчетном периоде</w:t>
      </w:r>
      <w:r w:rsidRPr="0071690A">
        <w:rPr>
          <w:rFonts w:eastAsia="Times New Roman" w:cs="Times New Roman"/>
          <w:szCs w:val="28"/>
          <w:lang w:eastAsia="ru-RU"/>
        </w:rPr>
        <w:t xml:space="preserve"> не поступало</w:t>
      </w:r>
      <w:r w:rsidRPr="00784A38">
        <w:rPr>
          <w:rFonts w:cs="Times New Roman"/>
          <w:szCs w:val="28"/>
        </w:rPr>
        <w:t>.</w:t>
      </w:r>
    </w:p>
    <w:p w:rsidR="00E321A5" w:rsidRDefault="00FD4665" w:rsidP="00E321A5">
      <w:pPr>
        <w:tabs>
          <w:tab w:val="num" w:pos="-709"/>
        </w:tabs>
        <w:ind w:firstLine="851"/>
        <w:jc w:val="both"/>
        <w:rPr>
          <w:rFonts w:cs="Times New Roman"/>
          <w:szCs w:val="28"/>
        </w:rPr>
      </w:pPr>
      <w:r w:rsidRPr="0071690A">
        <w:rPr>
          <w:rFonts w:eastAsia="Times New Roman" w:cs="Times New Roman"/>
          <w:szCs w:val="28"/>
          <w:lang w:eastAsia="ru-RU"/>
        </w:rPr>
        <w:t>У</w:t>
      </w:r>
      <w:r w:rsidRPr="0071690A">
        <w:rPr>
          <w:rFonts w:eastAsia="Times New Roman" w:cs="Times New Roman"/>
          <w:szCs w:val="28"/>
          <w:lang w:eastAsia="ru-RU"/>
        </w:rPr>
        <w:t>ведомлени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71690A">
        <w:rPr>
          <w:rFonts w:eastAsia="Times New Roman" w:cs="Times New Roman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в 2022 году </w:t>
      </w:r>
      <w:r>
        <w:rPr>
          <w:rFonts w:eastAsia="Times New Roman" w:cs="Times New Roman"/>
          <w:szCs w:val="28"/>
          <w:lang w:eastAsia="ru-RU"/>
        </w:rPr>
        <w:t>не поступали</w:t>
      </w:r>
      <w:r w:rsidRPr="0071690A">
        <w:rPr>
          <w:rFonts w:eastAsia="Times New Roman" w:cs="Times New Roman"/>
          <w:szCs w:val="28"/>
          <w:lang w:eastAsia="ru-RU"/>
        </w:rPr>
        <w:t xml:space="preserve">. </w:t>
      </w:r>
      <w:r w:rsidR="00E321A5">
        <w:rPr>
          <w:rFonts w:cs="Times New Roman"/>
          <w:szCs w:val="28"/>
        </w:rPr>
        <w:t>У</w:t>
      </w:r>
      <w:r w:rsidR="00E321A5" w:rsidRPr="00784A38">
        <w:rPr>
          <w:rFonts w:cs="Times New Roman"/>
          <w:szCs w:val="28"/>
        </w:rPr>
        <w:t xml:space="preserve">ведомления </w:t>
      </w:r>
      <w:r w:rsidR="00E321A5">
        <w:rPr>
          <w:rFonts w:cs="Times New Roman"/>
          <w:szCs w:val="28"/>
        </w:rPr>
        <w:t>о намерении выполнять иную</w:t>
      </w:r>
      <w:r w:rsidR="00E321A5" w:rsidRPr="00784A38">
        <w:rPr>
          <w:rFonts w:cs="Times New Roman"/>
          <w:szCs w:val="28"/>
        </w:rPr>
        <w:t xml:space="preserve"> оплачиваем</w:t>
      </w:r>
      <w:r w:rsidR="00E321A5">
        <w:rPr>
          <w:rFonts w:cs="Times New Roman"/>
          <w:szCs w:val="28"/>
        </w:rPr>
        <w:t>ую</w:t>
      </w:r>
      <w:r w:rsidR="00E32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работу</w:t>
      </w:r>
      <w:r w:rsidR="00E321A5" w:rsidRPr="00784A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также </w:t>
      </w:r>
      <w:r w:rsidR="00E321A5">
        <w:rPr>
          <w:rFonts w:cs="Times New Roman"/>
          <w:szCs w:val="28"/>
        </w:rPr>
        <w:t>не поступали</w:t>
      </w:r>
      <w:r w:rsidR="00E321A5" w:rsidRPr="00784A38">
        <w:rPr>
          <w:rFonts w:cs="Times New Roman"/>
          <w:szCs w:val="28"/>
        </w:rPr>
        <w:t>.</w:t>
      </w:r>
      <w:r w:rsidR="00E321A5">
        <w:rPr>
          <w:rFonts w:cs="Times New Roman"/>
          <w:szCs w:val="28"/>
        </w:rPr>
        <w:t xml:space="preserve"> </w:t>
      </w:r>
    </w:p>
    <w:p w:rsidR="00E321A5" w:rsidRDefault="00E321A5" w:rsidP="00E321A5">
      <w:pPr>
        <w:tabs>
          <w:tab w:val="num" w:pos="-709"/>
        </w:tabs>
        <w:ind w:firstLine="851"/>
        <w:jc w:val="both"/>
        <w:rPr>
          <w:rFonts w:cs="Times New Roman"/>
          <w:szCs w:val="28"/>
        </w:rPr>
      </w:pPr>
      <w:r w:rsidRPr="00784A38">
        <w:rPr>
          <w:rFonts w:cs="Times New Roman"/>
          <w:szCs w:val="28"/>
        </w:rPr>
        <w:t xml:space="preserve">Все </w:t>
      </w:r>
      <w:r>
        <w:rPr>
          <w:rFonts w:cs="Times New Roman"/>
          <w:szCs w:val="28"/>
        </w:rPr>
        <w:t>граждански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служащи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своевременно </w:t>
      </w:r>
      <w:r w:rsidRPr="00784A38">
        <w:rPr>
          <w:rFonts w:cs="Times New Roman"/>
          <w:szCs w:val="28"/>
        </w:rPr>
        <w:t xml:space="preserve">представили сведения </w:t>
      </w:r>
      <w:r w:rsidRPr="00035929">
        <w:rPr>
          <w:rFonts w:cs="Times New Roman"/>
          <w:szCs w:val="28"/>
        </w:rPr>
        <w:t xml:space="preserve">о своих доходах, </w:t>
      </w:r>
      <w:r>
        <w:rPr>
          <w:rFonts w:cs="Times New Roman"/>
          <w:szCs w:val="28"/>
        </w:rPr>
        <w:t xml:space="preserve">об </w:t>
      </w:r>
      <w:r w:rsidRPr="00035929">
        <w:rPr>
          <w:rFonts w:cs="Times New Roman"/>
          <w:szCs w:val="28"/>
        </w:rPr>
        <w:t>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</w:t>
      </w:r>
      <w:r w:rsidRPr="00784A3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E56E0B" w:rsidRDefault="00E56E0B" w:rsidP="00E321A5">
      <w:pPr>
        <w:tabs>
          <w:tab w:val="num" w:pos="-709"/>
        </w:tabs>
        <w:ind w:firstLine="851"/>
        <w:jc w:val="both"/>
        <w:rPr>
          <w:rFonts w:cs="Times New Roman"/>
          <w:szCs w:val="28"/>
        </w:rPr>
      </w:pPr>
    </w:p>
    <w:p w:rsidR="00E56E0B" w:rsidRDefault="00E56E0B" w:rsidP="00E321A5">
      <w:pPr>
        <w:tabs>
          <w:tab w:val="num" w:pos="-709"/>
        </w:tabs>
        <w:ind w:firstLine="851"/>
        <w:jc w:val="both"/>
        <w:rPr>
          <w:rFonts w:cs="Times New Roman"/>
          <w:szCs w:val="28"/>
        </w:rPr>
      </w:pPr>
    </w:p>
    <w:p w:rsidR="00E56E0B" w:rsidRDefault="00E56E0B" w:rsidP="00E321A5">
      <w:pPr>
        <w:tabs>
          <w:tab w:val="num" w:pos="-709"/>
        </w:tabs>
        <w:ind w:firstLine="851"/>
        <w:jc w:val="both"/>
        <w:rPr>
          <w:rFonts w:cs="Times New Roman"/>
          <w:szCs w:val="28"/>
        </w:rPr>
      </w:pPr>
    </w:p>
    <w:p w:rsidR="00E56E0B" w:rsidRDefault="00E56E0B" w:rsidP="00E56E0B">
      <w:pPr>
        <w:tabs>
          <w:tab w:val="num" w:pos="-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Ведущий юрисконсульт </w:t>
      </w:r>
    </w:p>
    <w:p w:rsidR="00E56E0B" w:rsidRDefault="00E56E0B" w:rsidP="00E56E0B">
      <w:pPr>
        <w:tabs>
          <w:tab w:val="num" w:pos="-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организационно-правового отдела                                                    Л.Г. Андреева</w:t>
      </w:r>
    </w:p>
    <w:p w:rsidR="00E56E0B" w:rsidRDefault="00E56E0B" w:rsidP="00E56E0B">
      <w:pPr>
        <w:tabs>
          <w:tab w:val="num" w:pos="-709"/>
        </w:tabs>
        <w:jc w:val="both"/>
        <w:rPr>
          <w:rFonts w:cs="Times New Roman"/>
          <w:szCs w:val="28"/>
        </w:rPr>
      </w:pPr>
    </w:p>
    <w:p w:rsidR="00E56E0B" w:rsidRDefault="00E56E0B" w:rsidP="00E56E0B">
      <w:pPr>
        <w:tabs>
          <w:tab w:val="num" w:pos="-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 мая 2023 г.</w:t>
      </w:r>
      <w:bookmarkStart w:id="0" w:name="_GoBack"/>
      <w:bookmarkEnd w:id="0"/>
    </w:p>
    <w:p w:rsidR="00E56E0B" w:rsidRPr="00784A38" w:rsidRDefault="00E56E0B" w:rsidP="00E56E0B">
      <w:pPr>
        <w:tabs>
          <w:tab w:val="num" w:pos="-709"/>
        </w:tabs>
        <w:jc w:val="both"/>
        <w:rPr>
          <w:rFonts w:cs="Times New Roman"/>
          <w:szCs w:val="28"/>
        </w:rPr>
      </w:pPr>
    </w:p>
    <w:sectPr w:rsidR="00E56E0B" w:rsidRPr="00784A38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E"/>
    <w:rsid w:val="00035929"/>
    <w:rsid w:val="00115F9E"/>
    <w:rsid w:val="00144D77"/>
    <w:rsid w:val="00715E4E"/>
    <w:rsid w:val="00882BF5"/>
    <w:rsid w:val="009E5543"/>
    <w:rsid w:val="00E321A5"/>
    <w:rsid w:val="00E56E0B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59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929"/>
    <w:rPr>
      <w:color w:val="0000FF"/>
      <w:u w:val="single"/>
    </w:rPr>
  </w:style>
  <w:style w:type="paragraph" w:customStyle="1" w:styleId="s3">
    <w:name w:val="s_3"/>
    <w:basedOn w:val="a"/>
    <w:rsid w:val="000359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59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929"/>
    <w:rPr>
      <w:color w:val="0000FF"/>
      <w:u w:val="single"/>
    </w:rPr>
  </w:style>
  <w:style w:type="paragraph" w:customStyle="1" w:styleId="s3">
    <w:name w:val="s_3"/>
    <w:basedOn w:val="a"/>
    <w:rsid w:val="000359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Андреева</dc:creator>
  <cp:lastModifiedBy>Людмила Андреева</cp:lastModifiedBy>
  <cp:revision>2</cp:revision>
  <dcterms:created xsi:type="dcterms:W3CDTF">2023-05-25T03:09:00Z</dcterms:created>
  <dcterms:modified xsi:type="dcterms:W3CDTF">2023-05-25T06:01:00Z</dcterms:modified>
</cp:coreProperties>
</file>