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B4" w:rsidRPr="000407B4" w:rsidRDefault="000407B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07B4" w:rsidRPr="000407B4">
        <w:tc>
          <w:tcPr>
            <w:tcW w:w="4677" w:type="dxa"/>
            <w:tcBorders>
              <w:top w:val="nil"/>
              <w:left w:val="nil"/>
              <w:bottom w:val="nil"/>
              <w:right w:val="nil"/>
            </w:tcBorders>
          </w:tcPr>
          <w:p w:rsidR="000407B4" w:rsidRPr="000407B4" w:rsidRDefault="000407B4">
            <w:pPr>
              <w:pStyle w:val="ConsPlusNormal"/>
              <w:rPr>
                <w:rFonts w:ascii="Times New Roman" w:hAnsi="Times New Roman" w:cs="Times New Roman"/>
                <w:sz w:val="28"/>
                <w:szCs w:val="28"/>
              </w:rPr>
            </w:pPr>
            <w:r w:rsidRPr="000407B4">
              <w:rPr>
                <w:rFonts w:ascii="Times New Roman" w:hAnsi="Times New Roman" w:cs="Times New Roman"/>
                <w:sz w:val="28"/>
                <w:szCs w:val="28"/>
              </w:rPr>
              <w:t>17 июля 2011 года</w:t>
            </w:r>
          </w:p>
        </w:tc>
        <w:tc>
          <w:tcPr>
            <w:tcW w:w="4677" w:type="dxa"/>
            <w:tcBorders>
              <w:top w:val="nil"/>
              <w:left w:val="nil"/>
              <w:bottom w:val="nil"/>
              <w:right w:val="nil"/>
            </w:tcBorders>
          </w:tcPr>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N 211-ФЗ</w:t>
            </w:r>
          </w:p>
        </w:tc>
      </w:tr>
    </w:tbl>
    <w:p w:rsidR="000407B4" w:rsidRPr="000407B4" w:rsidRDefault="000407B4">
      <w:pPr>
        <w:pStyle w:val="ConsPlusNormal"/>
        <w:pBdr>
          <w:top w:val="single" w:sz="6" w:space="0" w:color="auto"/>
        </w:pBdr>
        <w:spacing w:before="100" w:after="100"/>
        <w:jc w:val="both"/>
        <w:rPr>
          <w:rFonts w:ascii="Times New Roman" w:hAnsi="Times New Roman" w:cs="Times New Roman"/>
          <w:sz w:val="28"/>
          <w:szCs w:val="28"/>
        </w:rPr>
      </w:pPr>
    </w:p>
    <w:p w:rsidR="000407B4" w:rsidRPr="000407B4" w:rsidRDefault="000407B4">
      <w:pPr>
        <w:pStyle w:val="ConsPlusNormal"/>
        <w:jc w:val="center"/>
        <w:rPr>
          <w:rFonts w:ascii="Times New Roman" w:hAnsi="Times New Roman" w:cs="Times New Roman"/>
          <w:sz w:val="28"/>
          <w:szCs w:val="28"/>
        </w:rPr>
      </w:pPr>
    </w:p>
    <w:p w:rsidR="000407B4" w:rsidRPr="000407B4" w:rsidRDefault="000407B4">
      <w:pPr>
        <w:pStyle w:val="ConsPlusTitle"/>
        <w:jc w:val="center"/>
        <w:rPr>
          <w:rFonts w:ascii="Times New Roman" w:hAnsi="Times New Roman" w:cs="Times New Roman"/>
          <w:sz w:val="28"/>
          <w:szCs w:val="28"/>
        </w:rPr>
      </w:pPr>
      <w:r w:rsidRPr="000407B4">
        <w:rPr>
          <w:rFonts w:ascii="Times New Roman" w:hAnsi="Times New Roman" w:cs="Times New Roman"/>
          <w:sz w:val="28"/>
          <w:szCs w:val="28"/>
        </w:rPr>
        <w:t>РОССИЙСКАЯ ФЕДЕРАЦИЯ</w:t>
      </w:r>
    </w:p>
    <w:p w:rsidR="000407B4" w:rsidRPr="000407B4" w:rsidRDefault="000407B4">
      <w:pPr>
        <w:pStyle w:val="ConsPlusTitle"/>
        <w:jc w:val="center"/>
        <w:rPr>
          <w:rFonts w:ascii="Times New Roman" w:hAnsi="Times New Roman" w:cs="Times New Roman"/>
          <w:sz w:val="28"/>
          <w:szCs w:val="28"/>
        </w:rPr>
      </w:pPr>
    </w:p>
    <w:p w:rsidR="000407B4" w:rsidRPr="000407B4" w:rsidRDefault="000407B4">
      <w:pPr>
        <w:pStyle w:val="ConsPlusTitle"/>
        <w:jc w:val="center"/>
        <w:rPr>
          <w:rFonts w:ascii="Times New Roman" w:hAnsi="Times New Roman" w:cs="Times New Roman"/>
          <w:sz w:val="28"/>
          <w:szCs w:val="28"/>
        </w:rPr>
      </w:pPr>
      <w:r w:rsidRPr="000407B4">
        <w:rPr>
          <w:rFonts w:ascii="Times New Roman" w:hAnsi="Times New Roman" w:cs="Times New Roman"/>
          <w:sz w:val="28"/>
          <w:szCs w:val="28"/>
        </w:rPr>
        <w:t>ФЕДЕРАЛЬНЫЙ ЗАКОН</w:t>
      </w:r>
    </w:p>
    <w:p w:rsidR="000407B4" w:rsidRPr="000407B4" w:rsidRDefault="000407B4">
      <w:pPr>
        <w:pStyle w:val="ConsPlusTitle"/>
        <w:jc w:val="center"/>
        <w:rPr>
          <w:rFonts w:ascii="Times New Roman" w:hAnsi="Times New Roman" w:cs="Times New Roman"/>
          <w:sz w:val="28"/>
          <w:szCs w:val="28"/>
        </w:rPr>
      </w:pPr>
    </w:p>
    <w:p w:rsidR="000407B4" w:rsidRPr="000407B4" w:rsidRDefault="000407B4">
      <w:pPr>
        <w:pStyle w:val="ConsPlusTitle"/>
        <w:jc w:val="center"/>
        <w:rPr>
          <w:rFonts w:ascii="Times New Roman" w:hAnsi="Times New Roman" w:cs="Times New Roman"/>
          <w:sz w:val="28"/>
          <w:szCs w:val="28"/>
        </w:rPr>
      </w:pPr>
      <w:r w:rsidRPr="000407B4">
        <w:rPr>
          <w:rFonts w:ascii="Times New Roman" w:hAnsi="Times New Roman" w:cs="Times New Roman"/>
          <w:sz w:val="28"/>
          <w:szCs w:val="28"/>
        </w:rPr>
        <w:t>О ЖИЛИЩНЫХ СУБСИДИЯХ</w:t>
      </w:r>
      <w:r>
        <w:rPr>
          <w:rFonts w:ascii="Times New Roman" w:hAnsi="Times New Roman" w:cs="Times New Roman"/>
          <w:sz w:val="28"/>
          <w:szCs w:val="28"/>
        </w:rPr>
        <w:t xml:space="preserve"> </w:t>
      </w:r>
      <w:r w:rsidRPr="000407B4">
        <w:rPr>
          <w:rFonts w:ascii="Times New Roman" w:hAnsi="Times New Roman" w:cs="Times New Roman"/>
          <w:sz w:val="28"/>
          <w:szCs w:val="28"/>
        </w:rPr>
        <w:t>ГРАЖДАНАМ, ВЫЕЗЖАЮЩИМ ИЗ ЗАКРЫВАЮЩИХСЯ НАСЕЛЕННЫХ ПУНКТОВ</w:t>
      </w:r>
      <w:r>
        <w:rPr>
          <w:rFonts w:ascii="Times New Roman" w:hAnsi="Times New Roman" w:cs="Times New Roman"/>
          <w:sz w:val="28"/>
          <w:szCs w:val="28"/>
        </w:rPr>
        <w:t xml:space="preserve"> </w:t>
      </w:r>
      <w:r w:rsidRPr="000407B4">
        <w:rPr>
          <w:rFonts w:ascii="Times New Roman" w:hAnsi="Times New Roman" w:cs="Times New Roman"/>
          <w:sz w:val="28"/>
          <w:szCs w:val="28"/>
        </w:rPr>
        <w:t>В РАЙОНАХ КРАЙНЕГО СЕВЕРА И ПРИРАВНЕННЫХ К НИМ МЕСТНОСТЯХ</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jc w:val="right"/>
        <w:rPr>
          <w:rFonts w:ascii="Times New Roman" w:hAnsi="Times New Roman" w:cs="Times New Roman"/>
          <w:sz w:val="28"/>
          <w:szCs w:val="28"/>
        </w:rPr>
      </w:pPr>
      <w:bookmarkStart w:id="0" w:name="_GoBack"/>
      <w:bookmarkEnd w:id="0"/>
      <w:r w:rsidRPr="000407B4">
        <w:rPr>
          <w:rFonts w:ascii="Times New Roman" w:hAnsi="Times New Roman" w:cs="Times New Roman"/>
          <w:sz w:val="28"/>
          <w:szCs w:val="28"/>
        </w:rPr>
        <w:t>Принят</w:t>
      </w: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Государственной Думой</w:t>
      </w: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5 июля 2011 года</w:t>
      </w:r>
    </w:p>
    <w:p w:rsidR="000407B4" w:rsidRPr="000407B4" w:rsidRDefault="000407B4">
      <w:pPr>
        <w:pStyle w:val="ConsPlusNormal"/>
        <w:jc w:val="right"/>
        <w:rPr>
          <w:rFonts w:ascii="Times New Roman" w:hAnsi="Times New Roman" w:cs="Times New Roman"/>
          <w:sz w:val="28"/>
          <w:szCs w:val="28"/>
        </w:rPr>
      </w:pP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Одобрен</w:t>
      </w: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Советом Федерации</w:t>
      </w: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13 июля 2011 года</w:t>
      </w:r>
    </w:p>
    <w:p w:rsidR="000407B4" w:rsidRPr="000407B4" w:rsidRDefault="000407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07B4" w:rsidRPr="000407B4">
        <w:trPr>
          <w:jc w:val="center"/>
        </w:trPr>
        <w:tc>
          <w:tcPr>
            <w:tcW w:w="9294" w:type="dxa"/>
            <w:tcBorders>
              <w:top w:val="nil"/>
              <w:left w:val="single" w:sz="24" w:space="0" w:color="CED3F1"/>
              <w:bottom w:val="nil"/>
              <w:right w:val="single" w:sz="24" w:space="0" w:color="F4F3F8"/>
            </w:tcBorders>
            <w:shd w:val="clear" w:color="auto" w:fill="F4F3F8"/>
          </w:tcPr>
          <w:p w:rsidR="000407B4" w:rsidRPr="000407B4" w:rsidRDefault="000407B4">
            <w:pPr>
              <w:pStyle w:val="ConsPlusNormal"/>
              <w:jc w:val="center"/>
              <w:rPr>
                <w:rFonts w:ascii="Times New Roman" w:hAnsi="Times New Roman" w:cs="Times New Roman"/>
                <w:sz w:val="28"/>
                <w:szCs w:val="28"/>
              </w:rPr>
            </w:pPr>
            <w:r w:rsidRPr="000407B4">
              <w:rPr>
                <w:rFonts w:ascii="Times New Roman" w:hAnsi="Times New Roman" w:cs="Times New Roman"/>
                <w:color w:val="392C69"/>
                <w:sz w:val="28"/>
                <w:szCs w:val="28"/>
              </w:rPr>
              <w:t>Список изменяющих документов</w:t>
            </w:r>
          </w:p>
          <w:p w:rsidR="000407B4" w:rsidRPr="000407B4" w:rsidRDefault="000407B4">
            <w:pPr>
              <w:pStyle w:val="ConsPlusNormal"/>
              <w:jc w:val="center"/>
              <w:rPr>
                <w:rFonts w:ascii="Times New Roman" w:hAnsi="Times New Roman" w:cs="Times New Roman"/>
                <w:sz w:val="28"/>
                <w:szCs w:val="28"/>
              </w:rPr>
            </w:pPr>
            <w:r w:rsidRPr="000407B4">
              <w:rPr>
                <w:rFonts w:ascii="Times New Roman" w:hAnsi="Times New Roman" w:cs="Times New Roman"/>
                <w:color w:val="392C69"/>
                <w:sz w:val="28"/>
                <w:szCs w:val="28"/>
              </w:rPr>
              <w:t xml:space="preserve">(в ред. Федеральных законов от 02.07.2013 </w:t>
            </w:r>
            <w:hyperlink r:id="rId5" w:history="1">
              <w:r w:rsidRPr="000407B4">
                <w:rPr>
                  <w:rFonts w:ascii="Times New Roman" w:hAnsi="Times New Roman" w:cs="Times New Roman"/>
                  <w:color w:val="0000FF"/>
                  <w:sz w:val="28"/>
                  <w:szCs w:val="28"/>
                </w:rPr>
                <w:t>N 145-ФЗ</w:t>
              </w:r>
            </w:hyperlink>
            <w:r w:rsidRPr="000407B4">
              <w:rPr>
                <w:rFonts w:ascii="Times New Roman" w:hAnsi="Times New Roman" w:cs="Times New Roman"/>
                <w:color w:val="392C69"/>
                <w:sz w:val="28"/>
                <w:szCs w:val="28"/>
              </w:rPr>
              <w:t>,</w:t>
            </w:r>
          </w:p>
          <w:p w:rsidR="000407B4" w:rsidRPr="000407B4" w:rsidRDefault="000407B4">
            <w:pPr>
              <w:pStyle w:val="ConsPlusNormal"/>
              <w:jc w:val="center"/>
              <w:rPr>
                <w:rFonts w:ascii="Times New Roman" w:hAnsi="Times New Roman" w:cs="Times New Roman"/>
                <w:sz w:val="28"/>
                <w:szCs w:val="28"/>
              </w:rPr>
            </w:pPr>
            <w:r w:rsidRPr="000407B4">
              <w:rPr>
                <w:rFonts w:ascii="Times New Roman" w:hAnsi="Times New Roman" w:cs="Times New Roman"/>
                <w:color w:val="392C69"/>
                <w:sz w:val="28"/>
                <w:szCs w:val="28"/>
              </w:rPr>
              <w:t xml:space="preserve">от 31.07.2020 </w:t>
            </w:r>
            <w:hyperlink r:id="rId6" w:history="1">
              <w:r w:rsidRPr="000407B4">
                <w:rPr>
                  <w:rFonts w:ascii="Times New Roman" w:hAnsi="Times New Roman" w:cs="Times New Roman"/>
                  <w:color w:val="0000FF"/>
                  <w:sz w:val="28"/>
                  <w:szCs w:val="28"/>
                </w:rPr>
                <w:t>N 300-ФЗ</w:t>
              </w:r>
            </w:hyperlink>
            <w:r w:rsidRPr="000407B4">
              <w:rPr>
                <w:rFonts w:ascii="Times New Roman" w:hAnsi="Times New Roman" w:cs="Times New Roman"/>
                <w:color w:val="392C69"/>
                <w:sz w:val="28"/>
                <w:szCs w:val="28"/>
              </w:rPr>
              <w:t>)</w:t>
            </w:r>
          </w:p>
        </w:tc>
      </w:tr>
    </w:tbl>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1</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жилых помещений (далее - жилищные субсидии) и условия их предоставления гражданам Российской Федерации (далее - граждане), выезжающим из населенных пунктов (в том числе из городов, поселков), с полярных станций, находящихся в </w:t>
      </w:r>
      <w:hyperlink r:id="rId7" w:history="1">
        <w:r w:rsidRPr="000407B4">
          <w:rPr>
            <w:rFonts w:ascii="Times New Roman" w:hAnsi="Times New Roman" w:cs="Times New Roman"/>
            <w:color w:val="0000FF"/>
            <w:sz w:val="28"/>
            <w:szCs w:val="28"/>
          </w:rPr>
          <w:t>районах Крайнего Севера</w:t>
        </w:r>
      </w:hyperlink>
      <w:r w:rsidRPr="000407B4">
        <w:rPr>
          <w:rFonts w:ascii="Times New Roman" w:hAnsi="Times New Roman" w:cs="Times New Roman"/>
          <w:sz w:val="28"/>
          <w:szCs w:val="28"/>
        </w:rPr>
        <w:t xml:space="preserve">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w:t>
      </w:r>
      <w:hyperlink r:id="rId8" w:history="1">
        <w:r w:rsidRPr="000407B4">
          <w:rPr>
            <w:rFonts w:ascii="Times New Roman" w:hAnsi="Times New Roman" w:cs="Times New Roman"/>
            <w:color w:val="0000FF"/>
            <w:sz w:val="28"/>
            <w:szCs w:val="28"/>
          </w:rPr>
          <w:t>Порядок</w:t>
        </w:r>
      </w:hyperlink>
      <w:r w:rsidRPr="000407B4">
        <w:rPr>
          <w:rFonts w:ascii="Times New Roman" w:hAnsi="Times New Roman" w:cs="Times New Roman"/>
          <w:sz w:val="28"/>
          <w:szCs w:val="28"/>
        </w:rPr>
        <w:t xml:space="preserve"> согласования устанавливается Правительством Российской Федерации.</w:t>
      </w:r>
    </w:p>
    <w:p w:rsidR="000407B4" w:rsidRPr="000407B4" w:rsidRDefault="000407B4">
      <w:pPr>
        <w:pStyle w:val="ConsPlusNormal"/>
        <w:jc w:val="both"/>
        <w:rPr>
          <w:rFonts w:ascii="Times New Roman" w:hAnsi="Times New Roman" w:cs="Times New Roman"/>
          <w:sz w:val="28"/>
          <w:szCs w:val="28"/>
        </w:rPr>
      </w:pPr>
      <w:r w:rsidRPr="000407B4">
        <w:rPr>
          <w:rFonts w:ascii="Times New Roman" w:hAnsi="Times New Roman" w:cs="Times New Roman"/>
          <w:sz w:val="28"/>
          <w:szCs w:val="28"/>
        </w:rPr>
        <w:t xml:space="preserve">(в ред. Федерального </w:t>
      </w:r>
      <w:hyperlink r:id="rId9" w:history="1">
        <w:r w:rsidRPr="000407B4">
          <w:rPr>
            <w:rFonts w:ascii="Times New Roman" w:hAnsi="Times New Roman" w:cs="Times New Roman"/>
            <w:color w:val="0000FF"/>
            <w:sz w:val="28"/>
            <w:szCs w:val="28"/>
          </w:rPr>
          <w:t>закона</w:t>
        </w:r>
      </w:hyperlink>
      <w:r w:rsidRPr="000407B4">
        <w:rPr>
          <w:rFonts w:ascii="Times New Roman" w:hAnsi="Times New Roman" w:cs="Times New Roman"/>
          <w:sz w:val="28"/>
          <w:szCs w:val="28"/>
        </w:rPr>
        <w:t xml:space="preserve"> от 02.07.2013 N 145-ФЗ)</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2</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1. Установить, что в соответствии с настоящим Федеральным законом </w:t>
      </w:r>
      <w:r w:rsidRPr="000407B4">
        <w:rPr>
          <w:rFonts w:ascii="Times New Roman" w:hAnsi="Times New Roman" w:cs="Times New Roman"/>
          <w:sz w:val="28"/>
          <w:szCs w:val="28"/>
        </w:rPr>
        <w:lastRenderedPageBreak/>
        <w:t>право на получение жилищных субсидий имеют граждане, выезжающие из закрывающихся населенных пунктов, не имеющие иных жилых помещений на территории Российской Федерации или нуждающиеся в улучшении жилищных условий и не получавшие субсидий на эти цели, проживающие по месту жительства в указанных населенных пунктах.</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2. Право на получение жилищных субсидий имеют граждане, проживающие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независимо от стажа работы в районах Крайнего Севера и приравненных к ним местностях.</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3. Граждане, выезжающие из закрывающихся населенных пунктов и принятые на </w:t>
      </w:r>
      <w:hyperlink r:id="rId10" w:history="1">
        <w:r w:rsidRPr="000407B4">
          <w:rPr>
            <w:rFonts w:ascii="Times New Roman" w:hAnsi="Times New Roman" w:cs="Times New Roman"/>
            <w:color w:val="0000FF"/>
            <w:sz w:val="28"/>
            <w:szCs w:val="28"/>
          </w:rPr>
          <w:t>учет</w:t>
        </w:r>
      </w:hyperlink>
      <w:r w:rsidRPr="000407B4">
        <w:rPr>
          <w:rFonts w:ascii="Times New Roman" w:hAnsi="Times New Roman" w:cs="Times New Roman"/>
          <w:sz w:val="28"/>
          <w:szCs w:val="28"/>
        </w:rPr>
        <w:t xml:space="preserve"> в качестве имеющих право на получение жилищных субсидий до дня вступления в силу настоящего Федерального закона, сохраняют право состоять на данном учете, жилищные субсидии им предоставляются в соответствии с имеющейся </w:t>
      </w:r>
      <w:hyperlink r:id="rId11" w:history="1">
        <w:r w:rsidRPr="000407B4">
          <w:rPr>
            <w:rFonts w:ascii="Times New Roman" w:hAnsi="Times New Roman" w:cs="Times New Roman"/>
            <w:color w:val="0000FF"/>
            <w:sz w:val="28"/>
            <w:szCs w:val="28"/>
          </w:rPr>
          <w:t>очередностью</w:t>
        </w:r>
      </w:hyperlink>
      <w:r w:rsidRPr="000407B4">
        <w:rPr>
          <w:rFonts w:ascii="Times New Roman" w:hAnsi="Times New Roman" w:cs="Times New Roman"/>
          <w:sz w:val="28"/>
          <w:szCs w:val="28"/>
        </w:rPr>
        <w:t xml:space="preserve"> для указанной категории граждан.</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3</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1. Постановка на учет граждан, имеющих право на получение жилищных субсидий в соответствии с настоящим Федеральным законом, и </w:t>
      </w:r>
      <w:hyperlink r:id="rId12" w:history="1">
        <w:r w:rsidRPr="000407B4">
          <w:rPr>
            <w:rFonts w:ascii="Times New Roman" w:hAnsi="Times New Roman" w:cs="Times New Roman"/>
            <w:color w:val="0000FF"/>
            <w:sz w:val="28"/>
            <w:szCs w:val="28"/>
          </w:rPr>
          <w:t>определение</w:t>
        </w:r>
      </w:hyperlink>
      <w:r w:rsidRPr="000407B4">
        <w:rPr>
          <w:rFonts w:ascii="Times New Roman" w:hAnsi="Times New Roman" w:cs="Times New Roman"/>
          <w:sz w:val="28"/>
          <w:szCs w:val="28"/>
        </w:rPr>
        <w:t xml:space="preserve"> размера жилищных субсидий осуществляются органами исполнительной власти субъектов Российской Федерации по месту жительства таких граждан.</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2. 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3. Жилищная субсидия может быть </w:t>
      </w:r>
      <w:hyperlink r:id="rId13" w:history="1">
        <w:r w:rsidRPr="000407B4">
          <w:rPr>
            <w:rFonts w:ascii="Times New Roman" w:hAnsi="Times New Roman" w:cs="Times New Roman"/>
            <w:color w:val="0000FF"/>
            <w:sz w:val="28"/>
            <w:szCs w:val="28"/>
          </w:rPr>
          <w:t>предоставлена</w:t>
        </w:r>
      </w:hyperlink>
      <w:r w:rsidRPr="000407B4">
        <w:rPr>
          <w:rFonts w:ascii="Times New Roman" w:hAnsi="Times New Roman" w:cs="Times New Roman"/>
          <w:sz w:val="28"/>
          <w:szCs w:val="28"/>
        </w:rPr>
        <w:t xml:space="preserve"> гражданину только один раз.</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4</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1. Право граждан, выезжающих из закрывающихся населенных пунктов, на получение жилищных субсидий подтверждается государственным жилищным </w:t>
      </w:r>
      <w:hyperlink r:id="rId14" w:history="1">
        <w:r w:rsidRPr="000407B4">
          <w:rPr>
            <w:rFonts w:ascii="Times New Roman" w:hAnsi="Times New Roman" w:cs="Times New Roman"/>
            <w:color w:val="0000FF"/>
            <w:sz w:val="28"/>
            <w:szCs w:val="28"/>
          </w:rPr>
          <w:t>сертификатом</w:t>
        </w:r>
      </w:hyperlink>
      <w:r w:rsidRPr="000407B4">
        <w:rPr>
          <w:rFonts w:ascii="Times New Roman" w:hAnsi="Times New Roman" w:cs="Times New Roman"/>
          <w:sz w:val="28"/>
          <w:szCs w:val="28"/>
        </w:rPr>
        <w:t>.</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2. 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sidRPr="000407B4">
          <w:rPr>
            <w:rFonts w:ascii="Times New Roman" w:hAnsi="Times New Roman" w:cs="Times New Roman"/>
            <w:color w:val="0000FF"/>
            <w:sz w:val="28"/>
            <w:szCs w:val="28"/>
          </w:rPr>
          <w:t>порядке</w:t>
        </w:r>
      </w:hyperlink>
      <w:r w:rsidRPr="000407B4">
        <w:rPr>
          <w:rFonts w:ascii="Times New Roman" w:hAnsi="Times New Roman" w:cs="Times New Roman"/>
          <w:sz w:val="28"/>
          <w:szCs w:val="28"/>
        </w:rPr>
        <w:t>, установленном Правительством Российской Федерации. Жилищные субсидии могут использоваться гражданами только на приобретение жилых помещений.</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lastRenderedPageBreak/>
        <w:t>Статья 5</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1. Размер жилищных субсидий, предоставляемых гражданам, имеющим право на их получение, определяется исходя из:</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1) состава семьи гражданина, выезжающей из закрывающегося населенного пункта;</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2) 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установленных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3) </w:t>
      </w:r>
      <w:hyperlink r:id="rId16" w:history="1">
        <w:r w:rsidRPr="000407B4">
          <w:rPr>
            <w:rFonts w:ascii="Times New Roman" w:hAnsi="Times New Roman" w:cs="Times New Roman"/>
            <w:color w:val="0000FF"/>
            <w:sz w:val="28"/>
            <w:szCs w:val="28"/>
          </w:rPr>
          <w:t>норматива</w:t>
        </w:r>
      </w:hyperlink>
      <w:r w:rsidRPr="000407B4">
        <w:rPr>
          <w:rFonts w:ascii="Times New Roman" w:hAnsi="Times New Roman" w:cs="Times New Roman"/>
          <w:sz w:val="28"/>
          <w:szCs w:val="28"/>
        </w:rP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4) норматива предоставления жилищных субсидий независимо от стажа работы в районах Крайнего Севера и приравненных к ним местностях в размере ста процентов.</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2. При расчете размера жилищной субсидии, предоставляемой для приобретения жилого помещения,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3. Для целей настоящего Федерального закона членами семьи гражданина, выезжающего из закрывающегося населенного пункта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6</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bookmarkStart w:id="1" w:name="P57"/>
      <w:bookmarkEnd w:id="1"/>
      <w:r w:rsidRPr="000407B4">
        <w:rPr>
          <w:rFonts w:ascii="Times New Roman" w:hAnsi="Times New Roman" w:cs="Times New Roman"/>
          <w:sz w:val="28"/>
          <w:szCs w:val="28"/>
        </w:rPr>
        <w:t>1.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0407B4" w:rsidRPr="000407B4" w:rsidRDefault="000407B4">
      <w:pPr>
        <w:pStyle w:val="ConsPlusNormal"/>
        <w:spacing w:before="220"/>
        <w:ind w:firstLine="540"/>
        <w:jc w:val="both"/>
        <w:rPr>
          <w:rFonts w:ascii="Times New Roman" w:hAnsi="Times New Roman" w:cs="Times New Roman"/>
          <w:sz w:val="28"/>
          <w:szCs w:val="28"/>
        </w:rPr>
      </w:pPr>
      <w:bookmarkStart w:id="2" w:name="P58"/>
      <w:bookmarkEnd w:id="2"/>
      <w:r w:rsidRPr="000407B4">
        <w:rPr>
          <w:rFonts w:ascii="Times New Roman" w:hAnsi="Times New Roman" w:cs="Times New Roman"/>
          <w:sz w:val="28"/>
          <w:szCs w:val="28"/>
        </w:rPr>
        <w:t>2. 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3. Исполнение указанных в </w:t>
      </w:r>
      <w:hyperlink w:anchor="P57" w:history="1">
        <w:r w:rsidRPr="000407B4">
          <w:rPr>
            <w:rFonts w:ascii="Times New Roman" w:hAnsi="Times New Roman" w:cs="Times New Roman"/>
            <w:color w:val="0000FF"/>
            <w:sz w:val="28"/>
            <w:szCs w:val="28"/>
          </w:rPr>
          <w:t>частях 1</w:t>
        </w:r>
      </w:hyperlink>
      <w:r w:rsidRPr="000407B4">
        <w:rPr>
          <w:rFonts w:ascii="Times New Roman" w:hAnsi="Times New Roman" w:cs="Times New Roman"/>
          <w:sz w:val="28"/>
          <w:szCs w:val="28"/>
        </w:rPr>
        <w:t xml:space="preserve"> и </w:t>
      </w:r>
      <w:hyperlink w:anchor="P58" w:history="1">
        <w:r w:rsidRPr="000407B4">
          <w:rPr>
            <w:rFonts w:ascii="Times New Roman" w:hAnsi="Times New Roman" w:cs="Times New Roman"/>
            <w:color w:val="0000FF"/>
            <w:sz w:val="28"/>
            <w:szCs w:val="28"/>
          </w:rPr>
          <w:t>2</w:t>
        </w:r>
      </w:hyperlink>
      <w:r w:rsidRPr="000407B4">
        <w:rPr>
          <w:rFonts w:ascii="Times New Roman" w:hAnsi="Times New Roman" w:cs="Times New Roman"/>
          <w:sz w:val="28"/>
          <w:szCs w:val="28"/>
        </w:rPr>
        <w:t xml:space="preserve"> настоящей статьи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4. 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данному гражданину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0407B4" w:rsidRPr="000407B4" w:rsidRDefault="000407B4">
      <w:pPr>
        <w:pStyle w:val="ConsPlusNormal"/>
        <w:jc w:val="both"/>
        <w:rPr>
          <w:rFonts w:ascii="Times New Roman" w:hAnsi="Times New Roman" w:cs="Times New Roman"/>
          <w:sz w:val="28"/>
          <w:szCs w:val="28"/>
        </w:rPr>
      </w:pPr>
      <w:r w:rsidRPr="000407B4">
        <w:rPr>
          <w:rFonts w:ascii="Times New Roman" w:hAnsi="Times New Roman" w:cs="Times New Roman"/>
          <w:sz w:val="28"/>
          <w:szCs w:val="28"/>
        </w:rPr>
        <w:t xml:space="preserve">(часть 4 в ред. Федерального </w:t>
      </w:r>
      <w:hyperlink r:id="rId17" w:history="1">
        <w:r w:rsidRPr="000407B4">
          <w:rPr>
            <w:rFonts w:ascii="Times New Roman" w:hAnsi="Times New Roman" w:cs="Times New Roman"/>
            <w:color w:val="0000FF"/>
            <w:sz w:val="28"/>
            <w:szCs w:val="28"/>
          </w:rPr>
          <w:t>закона</w:t>
        </w:r>
      </w:hyperlink>
      <w:r w:rsidRPr="000407B4">
        <w:rPr>
          <w:rFonts w:ascii="Times New Roman" w:hAnsi="Times New Roman" w:cs="Times New Roman"/>
          <w:sz w:val="28"/>
          <w:szCs w:val="28"/>
        </w:rPr>
        <w:t xml:space="preserve"> от 31.07.2020 N 300-ФЗ)</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7</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Средства федерального бюджета на жилищные субсидии гражданам, выезжающим из закрывающихся населенных пунктов, предусматриваются </w:t>
      </w:r>
      <w:r w:rsidRPr="000407B4">
        <w:rPr>
          <w:rFonts w:ascii="Times New Roman" w:hAnsi="Times New Roman" w:cs="Times New Roman"/>
          <w:sz w:val="28"/>
          <w:szCs w:val="28"/>
        </w:rPr>
        <w:lastRenderedPageBreak/>
        <w:t>федеральным законом о федеральном бюджете на очередной финансовый год и плановый период.</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8</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 xml:space="preserve">Распределение по субъектам Российской Федерации средств федерального бюджета на жилищные субсидии гражданам, выезжающим из закрывающихся населенных пунктов, осуществляется в соответствии с </w:t>
      </w:r>
      <w:hyperlink r:id="rId18" w:history="1">
        <w:r w:rsidRPr="000407B4">
          <w:rPr>
            <w:rFonts w:ascii="Times New Roman" w:hAnsi="Times New Roman" w:cs="Times New Roman"/>
            <w:color w:val="0000FF"/>
            <w:sz w:val="28"/>
            <w:szCs w:val="28"/>
          </w:rPr>
          <w:t>методикой</w:t>
        </w:r>
      </w:hyperlink>
      <w:r w:rsidRPr="000407B4">
        <w:rPr>
          <w:rFonts w:ascii="Times New Roman" w:hAnsi="Times New Roman" w:cs="Times New Roman"/>
          <w:sz w:val="28"/>
          <w:szCs w:val="28"/>
        </w:rP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9</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1.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0407B4" w:rsidRPr="000407B4" w:rsidRDefault="000407B4">
      <w:pPr>
        <w:pStyle w:val="ConsPlusNormal"/>
        <w:spacing w:before="220"/>
        <w:ind w:firstLine="540"/>
        <w:jc w:val="both"/>
        <w:rPr>
          <w:rFonts w:ascii="Times New Roman" w:hAnsi="Times New Roman" w:cs="Times New Roman"/>
          <w:sz w:val="28"/>
          <w:szCs w:val="28"/>
        </w:rPr>
      </w:pPr>
      <w:r w:rsidRPr="000407B4">
        <w:rPr>
          <w:rFonts w:ascii="Times New Roman" w:hAnsi="Times New Roman" w:cs="Times New Roman"/>
          <w:sz w:val="28"/>
          <w:szCs w:val="28"/>
        </w:rPr>
        <w:t>2. Граждане, выезжающие из закрывающихся населенных пунктов, имеют право приобрести жилые помещения в иных населенных пунктах на территории Российской Федерации.</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10</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hyperlink r:id="rId19" w:history="1">
        <w:r w:rsidRPr="000407B4">
          <w:rPr>
            <w:rFonts w:ascii="Times New Roman" w:hAnsi="Times New Roman" w:cs="Times New Roman"/>
            <w:color w:val="0000FF"/>
            <w:sz w:val="28"/>
            <w:szCs w:val="28"/>
          </w:rPr>
          <w:t>Порядок</w:t>
        </w:r>
      </w:hyperlink>
      <w:r w:rsidRPr="000407B4">
        <w:rPr>
          <w:rFonts w:ascii="Times New Roman" w:hAnsi="Times New Roman" w:cs="Times New Roman"/>
          <w:sz w:val="28"/>
          <w:szCs w:val="28"/>
        </w:rPr>
        <w:t xml:space="preserve"> предоставления жилищных субсидий гражданам, выезжающим из закрывающихся населенных пунктов, устанавливается Правительством Российской Федерации.</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Title"/>
        <w:ind w:firstLine="540"/>
        <w:jc w:val="both"/>
        <w:outlineLvl w:val="0"/>
        <w:rPr>
          <w:rFonts w:ascii="Times New Roman" w:hAnsi="Times New Roman" w:cs="Times New Roman"/>
          <w:sz w:val="28"/>
          <w:szCs w:val="28"/>
        </w:rPr>
      </w:pPr>
      <w:r w:rsidRPr="000407B4">
        <w:rPr>
          <w:rFonts w:ascii="Times New Roman" w:hAnsi="Times New Roman" w:cs="Times New Roman"/>
          <w:sz w:val="28"/>
          <w:szCs w:val="28"/>
        </w:rPr>
        <w:t>Статья 11</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r w:rsidRPr="000407B4">
        <w:rPr>
          <w:rFonts w:ascii="Times New Roman" w:hAnsi="Times New Roman" w:cs="Times New Roman"/>
          <w:sz w:val="28"/>
          <w:szCs w:val="28"/>
        </w:rPr>
        <w:t>Настоящий Федеральный закон вступает в силу с 1 января 2012 года.</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Президент</w:t>
      </w: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Российской Федерации</w:t>
      </w:r>
    </w:p>
    <w:p w:rsidR="000407B4" w:rsidRPr="000407B4" w:rsidRDefault="000407B4">
      <w:pPr>
        <w:pStyle w:val="ConsPlusNormal"/>
        <w:jc w:val="right"/>
        <w:rPr>
          <w:rFonts w:ascii="Times New Roman" w:hAnsi="Times New Roman" w:cs="Times New Roman"/>
          <w:sz w:val="28"/>
          <w:szCs w:val="28"/>
        </w:rPr>
      </w:pPr>
      <w:r w:rsidRPr="000407B4">
        <w:rPr>
          <w:rFonts w:ascii="Times New Roman" w:hAnsi="Times New Roman" w:cs="Times New Roman"/>
          <w:sz w:val="28"/>
          <w:szCs w:val="28"/>
        </w:rPr>
        <w:t>Д.МЕДВЕДЕВ</w:t>
      </w:r>
    </w:p>
    <w:p w:rsidR="000407B4" w:rsidRPr="000407B4" w:rsidRDefault="000407B4">
      <w:pPr>
        <w:pStyle w:val="ConsPlusNormal"/>
        <w:rPr>
          <w:rFonts w:ascii="Times New Roman" w:hAnsi="Times New Roman" w:cs="Times New Roman"/>
          <w:sz w:val="28"/>
          <w:szCs w:val="28"/>
        </w:rPr>
      </w:pPr>
      <w:r w:rsidRPr="000407B4">
        <w:rPr>
          <w:rFonts w:ascii="Times New Roman" w:hAnsi="Times New Roman" w:cs="Times New Roman"/>
          <w:sz w:val="28"/>
          <w:szCs w:val="28"/>
        </w:rPr>
        <w:t>Москва, Кремль</w:t>
      </w:r>
    </w:p>
    <w:p w:rsidR="000407B4" w:rsidRPr="000407B4" w:rsidRDefault="000407B4">
      <w:pPr>
        <w:pStyle w:val="ConsPlusNormal"/>
        <w:spacing w:before="220"/>
        <w:rPr>
          <w:rFonts w:ascii="Times New Roman" w:hAnsi="Times New Roman" w:cs="Times New Roman"/>
          <w:sz w:val="28"/>
          <w:szCs w:val="28"/>
        </w:rPr>
      </w:pPr>
      <w:r w:rsidRPr="000407B4">
        <w:rPr>
          <w:rFonts w:ascii="Times New Roman" w:hAnsi="Times New Roman" w:cs="Times New Roman"/>
          <w:sz w:val="28"/>
          <w:szCs w:val="28"/>
        </w:rPr>
        <w:t>17 июля 2011 года</w:t>
      </w:r>
    </w:p>
    <w:p w:rsidR="000407B4" w:rsidRPr="000407B4" w:rsidRDefault="000407B4">
      <w:pPr>
        <w:pStyle w:val="ConsPlusNormal"/>
        <w:spacing w:before="220"/>
        <w:rPr>
          <w:rFonts w:ascii="Times New Roman" w:hAnsi="Times New Roman" w:cs="Times New Roman"/>
          <w:sz w:val="28"/>
          <w:szCs w:val="28"/>
        </w:rPr>
      </w:pPr>
      <w:r w:rsidRPr="000407B4">
        <w:rPr>
          <w:rFonts w:ascii="Times New Roman" w:hAnsi="Times New Roman" w:cs="Times New Roman"/>
          <w:sz w:val="28"/>
          <w:szCs w:val="28"/>
        </w:rPr>
        <w:t>N 211-ФЗ</w:t>
      </w: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ind w:firstLine="540"/>
        <w:jc w:val="both"/>
        <w:rPr>
          <w:rFonts w:ascii="Times New Roman" w:hAnsi="Times New Roman" w:cs="Times New Roman"/>
          <w:sz w:val="28"/>
          <w:szCs w:val="28"/>
        </w:rPr>
      </w:pPr>
    </w:p>
    <w:p w:rsidR="000407B4" w:rsidRPr="000407B4" w:rsidRDefault="000407B4">
      <w:pPr>
        <w:pStyle w:val="ConsPlusNormal"/>
        <w:pBdr>
          <w:top w:val="single" w:sz="6" w:space="0" w:color="auto"/>
        </w:pBdr>
        <w:spacing w:before="100" w:after="100"/>
        <w:jc w:val="both"/>
        <w:rPr>
          <w:rFonts w:ascii="Times New Roman" w:hAnsi="Times New Roman" w:cs="Times New Roman"/>
          <w:sz w:val="28"/>
          <w:szCs w:val="28"/>
        </w:rPr>
      </w:pPr>
    </w:p>
    <w:p w:rsidR="009C629E" w:rsidRPr="000407B4" w:rsidRDefault="000407B4">
      <w:pPr>
        <w:rPr>
          <w:rFonts w:ascii="Times New Roman" w:hAnsi="Times New Roman" w:cs="Times New Roman"/>
          <w:sz w:val="28"/>
          <w:szCs w:val="28"/>
        </w:rPr>
      </w:pPr>
    </w:p>
    <w:sectPr w:rsidR="009C629E" w:rsidRPr="000407B4" w:rsidSect="00861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B4"/>
    <w:rsid w:val="000407B4"/>
    <w:rsid w:val="002B0935"/>
    <w:rsid w:val="00EB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7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7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7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7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CC129350730F6FAF783227CFE75681221D060DA4F27629458EAB28F958AA271103AAD1818645712q2h4F" TargetMode="External"/><Relationship Id="rId13" Type="http://schemas.openxmlformats.org/officeDocument/2006/relationships/hyperlink" Target="consultantplus://offline/ref=812303684D3D58A74B74396227713E9F1EC32D380632F6FAF783227CFE75681221D060DA4B2C36C514B4EBDED0C1AE730F26AC18q0h6F" TargetMode="External"/><Relationship Id="rId18" Type="http://schemas.openxmlformats.org/officeDocument/2006/relationships/hyperlink" Target="consultantplus://offline/ref=812303684D3D58A74B74396227713E9F1CC42A390237F6FAF783227CFE75681221D060DA4F27629459EAB28F958AA271103AAD1818645712q2h4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12303684D3D58A74B74396227713E9F1FCF28300837F6FAF783227CFE75681221D060DA4F27629458EAB28F958AA271103AAD1818645712q2h4F" TargetMode="External"/><Relationship Id="rId12" Type="http://schemas.openxmlformats.org/officeDocument/2006/relationships/hyperlink" Target="consultantplus://offline/ref=812303684D3D58A74B74396227713E9F1CC42A390237F6FAF783227CFE75681221D060DA4F27629459EAB28F958AA271103AAD1818645712q2h4F" TargetMode="External"/><Relationship Id="rId17" Type="http://schemas.openxmlformats.org/officeDocument/2006/relationships/hyperlink" Target="consultantplus://offline/ref=812303684D3D58A74B74396227713E9F1EC322370936F6FAF783227CFE75681221D060DA4F27629458EAB28F958AA271103AAD1818645712q2h4F" TargetMode="External"/><Relationship Id="rId2" Type="http://schemas.microsoft.com/office/2007/relationships/stylesWithEffects" Target="stylesWithEffects.xml"/><Relationship Id="rId16" Type="http://schemas.openxmlformats.org/officeDocument/2006/relationships/hyperlink" Target="consultantplus://offline/ref=812303684D3D58A74B74396227713E9F18C32E39003BABF0FFDA2E7EF97A370526996CDB4F2762955BB5B79A84D2AF700F25AE04046655q1h0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2303684D3D58A74B74396227713E9F1EC322370936F6FAF783227CFE75681221D060DA4F27629458EAB28F958AA271103AAD1818645712q2h4F" TargetMode="External"/><Relationship Id="rId11" Type="http://schemas.openxmlformats.org/officeDocument/2006/relationships/hyperlink" Target="consultantplus://offline/ref=812303684D3D58A74B74396227713E9F1EC32D380632F6FAF783227CFE75681221D060DA4F27629553EAB28F958AA271103AAD1818645712q2h4F" TargetMode="External"/><Relationship Id="rId5" Type="http://schemas.openxmlformats.org/officeDocument/2006/relationships/hyperlink" Target="consultantplus://offline/ref=812303684D3D58A74B74396227713E9F1CC222340437F6FAF783227CFE75681221D060DA4F27629458EAB28F958AA271103AAD1818645712q2h4F" TargetMode="External"/><Relationship Id="rId15" Type="http://schemas.openxmlformats.org/officeDocument/2006/relationships/hyperlink" Target="consultantplus://offline/ref=812303684D3D58A74B74396227713E9F1EC02F310033F6FAF783227CFE75681221D060DA4F27669258EAB28F958AA271103AAD1818645712q2h4F" TargetMode="External"/><Relationship Id="rId10" Type="http://schemas.openxmlformats.org/officeDocument/2006/relationships/hyperlink" Target="consultantplus://offline/ref=812303684D3D58A74B74396227713E9F1EC02F310032F6FAF783227CFE75681221D060DF447333D005ECE6DFCFDEAD6F1324AEq1hAF" TargetMode="External"/><Relationship Id="rId19" Type="http://schemas.openxmlformats.org/officeDocument/2006/relationships/hyperlink" Target="consultantplus://offline/ref=812303684D3D58A74B74396227713E9F1EC02F310033F6FAF783227CFE75681221D060DA4F27669258EAB28F958AA271103AAD1818645712q2h4F" TargetMode="External"/><Relationship Id="rId4" Type="http://schemas.openxmlformats.org/officeDocument/2006/relationships/webSettings" Target="webSettings.xml"/><Relationship Id="rId9" Type="http://schemas.openxmlformats.org/officeDocument/2006/relationships/hyperlink" Target="consultantplus://offline/ref=812303684D3D58A74B74396227713E9F1CC222340437F6FAF783227CFE75681221D060DA4F27629458EAB28F958AA271103AAD1818645712q2h4F" TargetMode="External"/><Relationship Id="rId14" Type="http://schemas.openxmlformats.org/officeDocument/2006/relationships/hyperlink" Target="consultantplus://offline/ref=812303684D3D58A74B74307B20713E9F1EC02F300338F6FAF783227CFE75681233D038D64F267C9552FFE4DED3qD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2020-12-01T05:33:00Z</dcterms:created>
  <dcterms:modified xsi:type="dcterms:W3CDTF">2020-12-01T05:34:00Z</dcterms:modified>
</cp:coreProperties>
</file>