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89" w:rsidRDefault="004A79E9">
      <w:pPr>
        <w:spacing w:before="240" w:after="240" w:line="240" w:lineRule="auto"/>
        <w:jc w:val="center"/>
        <w:rPr>
          <w:b/>
          <w:color w:val="000000"/>
          <w:sz w:val="27"/>
          <w:shd w:val="clear" w:color="auto" w:fill="FFFFFF"/>
        </w:rPr>
      </w:pPr>
      <w:r>
        <w:rPr>
          <w:b/>
          <w:color w:val="000000"/>
          <w:sz w:val="27"/>
          <w:shd w:val="clear" w:color="auto" w:fill="FFFFFF"/>
        </w:rPr>
        <w:t>ИЗВЕЩЕНИЕ</w:t>
      </w:r>
    </w:p>
    <w:p w:rsidR="00690DD3" w:rsidRDefault="004A79E9" w:rsidP="00690DD3">
      <w:pPr>
        <w:spacing w:before="240" w:after="240" w:line="240" w:lineRule="auto"/>
        <w:jc w:val="center"/>
        <w:rPr>
          <w:b/>
          <w:color w:val="000000"/>
          <w:sz w:val="27"/>
          <w:shd w:val="clear" w:color="auto" w:fill="FFFFFF"/>
        </w:rPr>
      </w:pPr>
      <w:r>
        <w:rPr>
          <w:b/>
          <w:color w:val="000000"/>
          <w:sz w:val="27"/>
          <w:shd w:val="clear" w:color="auto" w:fill="FFFFFF"/>
        </w:rPr>
        <w:t>об утверждении результатов опр</w:t>
      </w:r>
      <w:r w:rsidR="00690DD3">
        <w:rPr>
          <w:b/>
          <w:color w:val="000000"/>
          <w:sz w:val="27"/>
          <w:shd w:val="clear" w:color="auto" w:fill="FFFFFF"/>
        </w:rPr>
        <w:t>еделения кадастровой стоимости</w:t>
      </w:r>
    </w:p>
    <w:p w:rsidR="00D82497" w:rsidRPr="0087253E" w:rsidRDefault="004A79E9" w:rsidP="00097E32">
      <w:pPr>
        <w:spacing w:after="0" w:line="240" w:lineRule="auto"/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Департамент финансов, экономики и имущественных отношений Чукотского автономного округа (далее – Департамент) </w:t>
      </w:r>
      <w:r w:rsidR="000C4306">
        <w:rPr>
          <w:color w:val="000000"/>
          <w:sz w:val="28"/>
          <w:shd w:val="clear" w:color="auto" w:fill="FFFFFF"/>
        </w:rPr>
        <w:t xml:space="preserve">информирует об утверждении результатов определения кадастровой стоимости </w:t>
      </w:r>
      <w:r w:rsidR="00A06267">
        <w:rPr>
          <w:sz w:val="28"/>
        </w:rPr>
        <w:t xml:space="preserve">объектов недвижимости: зданий, сооружений, помещений, </w:t>
      </w:r>
      <w:proofErr w:type="spellStart"/>
      <w:r w:rsidR="00A06267">
        <w:rPr>
          <w:sz w:val="28"/>
        </w:rPr>
        <w:t>машино</w:t>
      </w:r>
      <w:proofErr w:type="spellEnd"/>
      <w:r w:rsidR="00A06267">
        <w:rPr>
          <w:sz w:val="28"/>
        </w:rPr>
        <w:t xml:space="preserve">-мест, объектов незавершенного строительства, единых недвижимых комплексов, предприятий как </w:t>
      </w:r>
      <w:r w:rsidR="00A06267" w:rsidRPr="0087253E">
        <w:rPr>
          <w:sz w:val="28"/>
        </w:rPr>
        <w:t>имущественных комплексов и иных объектов капитального строительства (за исключением земельных участков)</w:t>
      </w:r>
      <w:r w:rsidR="000C4306" w:rsidRPr="0087253E">
        <w:rPr>
          <w:color w:val="000000"/>
          <w:sz w:val="28"/>
          <w:shd w:val="clear" w:color="auto" w:fill="FFFFFF"/>
        </w:rPr>
        <w:t>, расположенных на территории Чукотского автономного округа</w:t>
      </w:r>
      <w:r w:rsidR="00690DD3" w:rsidRPr="0087253E">
        <w:rPr>
          <w:color w:val="000000"/>
          <w:sz w:val="28"/>
          <w:shd w:val="clear" w:color="auto" w:fill="FFFFFF"/>
        </w:rPr>
        <w:t xml:space="preserve">  </w:t>
      </w:r>
      <w:r w:rsidR="007E5E2F" w:rsidRPr="0087253E">
        <w:rPr>
          <w:color w:val="000000"/>
          <w:sz w:val="28"/>
          <w:shd w:val="clear" w:color="auto" w:fill="FFFFFF"/>
        </w:rPr>
        <w:t>приказом Департамента от 2 ноября 2023 года № 206</w:t>
      </w:r>
      <w:r w:rsidR="00690DD3" w:rsidRPr="0087253E">
        <w:rPr>
          <w:color w:val="000000"/>
          <w:sz w:val="28"/>
          <w:shd w:val="clear" w:color="auto" w:fill="FFFFFF"/>
        </w:rPr>
        <w:t xml:space="preserve"> «</w:t>
      </w:r>
      <w:r w:rsidR="00A06267" w:rsidRPr="0087253E">
        <w:rPr>
          <w:sz w:val="28"/>
        </w:rPr>
        <w:t>Об утверждении результатов определения кадастровой стоимости объектов недвижимости (за исключением земельных участков), расположенных на территории Чукотского автономного округа»</w:t>
      </w:r>
      <w:r w:rsidR="00D82497" w:rsidRPr="0087253E">
        <w:rPr>
          <w:color w:val="000000"/>
          <w:sz w:val="28"/>
          <w:shd w:val="clear" w:color="auto" w:fill="FFFFFF"/>
        </w:rPr>
        <w:t>.</w:t>
      </w:r>
    </w:p>
    <w:p w:rsidR="00874A3A" w:rsidRPr="0087253E" w:rsidRDefault="00975AE5" w:rsidP="00097E32">
      <w:pPr>
        <w:spacing w:after="0" w:line="24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Указанный приказ </w:t>
      </w:r>
      <w:bookmarkStart w:id="0" w:name="_GoBack"/>
      <w:bookmarkEnd w:id="0"/>
      <w:r w:rsidR="00D82497" w:rsidRPr="0087253E">
        <w:rPr>
          <w:sz w:val="28"/>
          <w:shd w:val="clear" w:color="auto" w:fill="FFFFFF"/>
        </w:rPr>
        <w:t>размещен</w:t>
      </w:r>
      <w:r w:rsidR="00F21EAE" w:rsidRPr="0087253E">
        <w:rPr>
          <w:sz w:val="28"/>
          <w:shd w:val="clear" w:color="auto" w:fill="FFFFFF"/>
        </w:rPr>
        <w:t xml:space="preserve"> на официальном интернет-портале правовой информации www.pravo</w:t>
      </w:r>
      <w:r w:rsidR="00D82497" w:rsidRPr="0087253E">
        <w:rPr>
          <w:sz w:val="28"/>
          <w:shd w:val="clear" w:color="auto" w:fill="FFFFFF"/>
        </w:rPr>
        <w:t>.gov.</w:t>
      </w:r>
      <w:r w:rsidR="002D3DC9" w:rsidRPr="0087253E">
        <w:rPr>
          <w:sz w:val="28"/>
          <w:shd w:val="clear" w:color="auto" w:fill="FFFFFF"/>
        </w:rPr>
        <w:t xml:space="preserve">ru </w:t>
      </w:r>
      <w:r w:rsidR="00D82497" w:rsidRPr="0087253E">
        <w:rPr>
          <w:sz w:val="28"/>
          <w:shd w:val="clear" w:color="auto" w:fill="FFFFFF"/>
        </w:rPr>
        <w:t xml:space="preserve"> </w:t>
      </w:r>
      <w:r w:rsidR="008F5F25" w:rsidRPr="0087253E">
        <w:rPr>
          <w:sz w:val="28"/>
          <w:shd w:val="clear" w:color="auto" w:fill="FFFFFF"/>
        </w:rPr>
        <w:t>8</w:t>
      </w:r>
      <w:r w:rsidR="00357FF4" w:rsidRPr="0087253E">
        <w:rPr>
          <w:sz w:val="28"/>
          <w:shd w:val="clear" w:color="auto" w:fill="FFFFFF"/>
        </w:rPr>
        <w:t xml:space="preserve"> </w:t>
      </w:r>
      <w:r w:rsidR="008F5F25" w:rsidRPr="0087253E">
        <w:rPr>
          <w:sz w:val="28"/>
          <w:shd w:val="clear" w:color="auto" w:fill="FFFFFF"/>
        </w:rPr>
        <w:t>ноября 2023</w:t>
      </w:r>
      <w:r w:rsidR="00F21EAE" w:rsidRPr="0087253E">
        <w:rPr>
          <w:sz w:val="28"/>
          <w:shd w:val="clear" w:color="auto" w:fill="FFFFFF"/>
        </w:rPr>
        <w:t xml:space="preserve"> года, на официальном сайте </w:t>
      </w:r>
      <w:r w:rsidR="006148B9" w:rsidRPr="0087253E">
        <w:rPr>
          <w:sz w:val="28"/>
          <w:shd w:val="clear" w:color="auto" w:fill="FFFFFF"/>
        </w:rPr>
        <w:t xml:space="preserve">Департамента, </w:t>
      </w:r>
      <w:r w:rsidR="00F21EAE" w:rsidRPr="0087253E">
        <w:rPr>
          <w:sz w:val="28"/>
          <w:shd w:val="clear" w:color="auto" w:fill="FFFFFF"/>
        </w:rPr>
        <w:t xml:space="preserve">на официальном сайте </w:t>
      </w:r>
      <w:r w:rsidR="002D3DC9" w:rsidRPr="0087253E">
        <w:rPr>
          <w:sz w:val="28"/>
          <w:shd w:val="clear" w:color="auto" w:fill="FFFFFF"/>
        </w:rPr>
        <w:t xml:space="preserve">Государственного бюджетного учреждения «Центр государственной кадастровой оценки и технического архива Чукотского автономного округа» (далее - Учреждение) </w:t>
      </w:r>
      <w:r w:rsidR="00F21EAE" w:rsidRPr="0087253E">
        <w:rPr>
          <w:sz w:val="28"/>
          <w:shd w:val="clear" w:color="auto" w:fill="FFFFFF"/>
        </w:rPr>
        <w:t>https://b</w:t>
      </w:r>
      <w:r w:rsidR="00874A3A" w:rsidRPr="0087253E">
        <w:rPr>
          <w:sz w:val="28"/>
          <w:shd w:val="clear" w:color="auto" w:fill="FFFFFF"/>
        </w:rPr>
        <w:t xml:space="preserve">tigko87.ru </w:t>
      </w:r>
      <w:r w:rsidR="006C6797" w:rsidRPr="0087253E">
        <w:rPr>
          <w:sz w:val="28"/>
          <w:shd w:val="clear" w:color="auto" w:fill="FFFFFF"/>
        </w:rPr>
        <w:t>и вступае</w:t>
      </w:r>
      <w:r w:rsidR="00F21EAE" w:rsidRPr="0087253E">
        <w:rPr>
          <w:sz w:val="28"/>
          <w:shd w:val="clear" w:color="auto" w:fill="FFFFFF"/>
        </w:rPr>
        <w:t>т в силу по истечении одного месяца после дня</w:t>
      </w:r>
      <w:r w:rsidR="00874A3A" w:rsidRPr="0087253E">
        <w:rPr>
          <w:sz w:val="28"/>
          <w:shd w:val="clear" w:color="auto" w:fill="FFFFFF"/>
        </w:rPr>
        <w:t xml:space="preserve"> его официального опубликования.</w:t>
      </w:r>
    </w:p>
    <w:p w:rsidR="00105C89" w:rsidRPr="002D3DC9" w:rsidRDefault="00E7778D" w:rsidP="00097E32">
      <w:pPr>
        <w:spacing w:after="0" w:line="240" w:lineRule="auto"/>
        <w:ind w:firstLine="709"/>
        <w:jc w:val="both"/>
        <w:rPr>
          <w:sz w:val="28"/>
          <w:shd w:val="clear" w:color="auto" w:fill="FFFFFF"/>
        </w:rPr>
      </w:pPr>
      <w:r w:rsidRPr="0087253E">
        <w:rPr>
          <w:sz w:val="28"/>
          <w:shd w:val="clear" w:color="auto" w:fill="FFFFFF"/>
        </w:rPr>
        <w:t>Рассмотрение заявлений</w:t>
      </w:r>
      <w:r w:rsidR="004A79E9" w:rsidRPr="0087253E">
        <w:rPr>
          <w:sz w:val="28"/>
          <w:shd w:val="clear" w:color="auto" w:fill="FFFFFF"/>
        </w:rPr>
        <w:t xml:space="preserve"> об исправлении ошибок, допущенных при опреде</w:t>
      </w:r>
      <w:r w:rsidR="006148B9" w:rsidRPr="0087253E">
        <w:rPr>
          <w:sz w:val="28"/>
          <w:shd w:val="clear" w:color="auto" w:fill="FFFFFF"/>
        </w:rPr>
        <w:t>лении кадастровой стоимости</w:t>
      </w:r>
      <w:r w:rsidR="002D3DC9" w:rsidRPr="0087253E">
        <w:rPr>
          <w:sz w:val="28"/>
          <w:shd w:val="clear" w:color="auto" w:fill="FFFFFF"/>
        </w:rPr>
        <w:t xml:space="preserve"> осуществляется Учреждением</w:t>
      </w:r>
      <w:r w:rsidR="002D3DC9">
        <w:rPr>
          <w:sz w:val="28"/>
          <w:shd w:val="clear" w:color="auto" w:fill="FFFFFF"/>
        </w:rPr>
        <w:t xml:space="preserve"> </w:t>
      </w:r>
      <w:r w:rsidR="004A79E9">
        <w:rPr>
          <w:sz w:val="28"/>
          <w:shd w:val="clear" w:color="auto" w:fill="FFFFFF"/>
        </w:rPr>
        <w:t>в соответствии со статьей 21 Федерального закона от 3 июля 2016 г. № 237-ФЗ «О государственной кадастровой оценке».</w:t>
      </w:r>
    </w:p>
    <w:p w:rsidR="00105C89" w:rsidRDefault="004A79E9" w:rsidP="00874A3A">
      <w:pPr>
        <w:spacing w:after="0" w:line="240" w:lineRule="auto"/>
        <w:ind w:firstLine="709"/>
        <w:jc w:val="both"/>
        <w:rPr>
          <w:color w:val="000000"/>
          <w:sz w:val="28"/>
        </w:rPr>
      </w:pPr>
      <w:bookmarkStart w:id="1" w:name="BLOCK_215"/>
      <w:bookmarkStart w:id="2" w:name="P_9238"/>
      <w:bookmarkEnd w:id="1"/>
      <w:bookmarkEnd w:id="2"/>
      <w:r>
        <w:rPr>
          <w:color w:val="000000"/>
          <w:sz w:val="28"/>
        </w:rPr>
        <w:t>Заявление  вправе подать любые юридические и физические лица, а также органы государственной власти и органы местного самоуправления</w:t>
      </w:r>
      <w:bookmarkStart w:id="3" w:name="BLOCK_216"/>
      <w:bookmarkStart w:id="4" w:name="P_9239"/>
      <w:bookmarkEnd w:id="3"/>
      <w:bookmarkEnd w:id="4"/>
      <w:r w:rsidR="00874A3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105C89" w:rsidRDefault="005950A0" w:rsidP="00097E32">
      <w:pPr>
        <w:spacing w:after="0" w:line="240" w:lineRule="auto"/>
        <w:ind w:firstLine="709"/>
        <w:jc w:val="both"/>
        <w:rPr>
          <w:color w:val="1A1A1A"/>
          <w:sz w:val="28"/>
          <w:shd w:val="clear" w:color="auto" w:fill="FFFFFF"/>
        </w:rPr>
      </w:pPr>
      <w:r>
        <w:rPr>
          <w:color w:val="1A1A1A"/>
          <w:sz w:val="28"/>
          <w:shd w:val="clear" w:color="auto" w:fill="FFFFFF"/>
        </w:rPr>
        <w:t>Форма и требования к Заявлению утверждены приказом Федеральной службы государственной регистрации, кадастра и картографии от 6 августа 2020 года № П/0286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стоимости».</w:t>
      </w:r>
    </w:p>
    <w:p w:rsidR="00690DD3" w:rsidRPr="005950A0" w:rsidRDefault="004A79E9" w:rsidP="00097E32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 </w:t>
      </w:r>
      <w:r w:rsidR="00A815E4">
        <w:rPr>
          <w:sz w:val="28"/>
          <w:szCs w:val="28"/>
        </w:rPr>
        <w:t>Заявление об исправлении ошибок, допущенных при определении кадастровой стоимости, подается в Учреждение:</w:t>
      </w:r>
    </w:p>
    <w:p w:rsidR="0087253E" w:rsidRDefault="0087253E" w:rsidP="008725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904">
        <w:rPr>
          <w:sz w:val="28"/>
          <w:szCs w:val="28"/>
        </w:rPr>
        <w:t>на бумажном носителе лично с понедельн</w:t>
      </w:r>
      <w:r>
        <w:rPr>
          <w:sz w:val="28"/>
          <w:szCs w:val="28"/>
        </w:rPr>
        <w:t xml:space="preserve">ика по четверг – с 9:00 до 17:45, в пятницу – с 9:00 до 17:30 </w:t>
      </w:r>
      <w:r w:rsidRPr="00840904">
        <w:rPr>
          <w:sz w:val="28"/>
          <w:szCs w:val="28"/>
        </w:rPr>
        <w:t>(</w:t>
      </w:r>
      <w:r>
        <w:rPr>
          <w:sz w:val="28"/>
          <w:szCs w:val="28"/>
        </w:rPr>
        <w:t xml:space="preserve">обеденный перерыв с 13:00 до 14:30); </w:t>
      </w:r>
    </w:p>
    <w:p w:rsidR="0087253E" w:rsidRDefault="0087253E" w:rsidP="008725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904">
        <w:rPr>
          <w:sz w:val="28"/>
          <w:szCs w:val="28"/>
        </w:rPr>
        <w:t>на бумажном носителе</w:t>
      </w:r>
      <w:r>
        <w:rPr>
          <w:sz w:val="28"/>
          <w:szCs w:val="28"/>
        </w:rPr>
        <w:t xml:space="preserve"> почтовым отправлением с уведомлением о вручении; </w:t>
      </w:r>
    </w:p>
    <w:p w:rsidR="0087253E" w:rsidRDefault="0087253E" w:rsidP="008725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адрес электронной почты</w:t>
      </w:r>
      <w:r w:rsidRPr="00D4006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последующим обязательным досылом оригиналов документов почтовым отправлением. </w:t>
      </w:r>
    </w:p>
    <w:p w:rsidR="0087253E" w:rsidRDefault="0087253E" w:rsidP="008725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(фактический) адрес: ул. Полярная, д. 11, г. Анадырь, 689000</w:t>
      </w:r>
    </w:p>
    <w:p w:rsidR="0087253E" w:rsidRPr="00A56B09" w:rsidRDefault="0087253E" w:rsidP="008725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r w:rsidRPr="00A56B09">
        <w:rPr>
          <w:color w:val="333333"/>
          <w:sz w:val="28"/>
          <w:szCs w:val="28"/>
          <w:shd w:val="clear" w:color="auto" w:fill="FFFFFF"/>
          <w:lang w:val="en-US"/>
        </w:rPr>
        <w:t>info</w:t>
      </w:r>
      <w:r w:rsidRPr="00A56B09">
        <w:rPr>
          <w:color w:val="333333"/>
          <w:sz w:val="28"/>
          <w:szCs w:val="28"/>
          <w:shd w:val="clear" w:color="auto" w:fill="FFFFFF"/>
        </w:rPr>
        <w:t>@</w:t>
      </w:r>
      <w:proofErr w:type="spellStart"/>
      <w:r w:rsidRPr="00A56B09">
        <w:rPr>
          <w:color w:val="333333"/>
          <w:sz w:val="28"/>
          <w:szCs w:val="28"/>
          <w:shd w:val="clear" w:color="auto" w:fill="FFFFFF"/>
          <w:lang w:val="en-US"/>
        </w:rPr>
        <w:t>btigko</w:t>
      </w:r>
      <w:proofErr w:type="spellEnd"/>
      <w:r w:rsidRPr="00A56B09">
        <w:rPr>
          <w:color w:val="333333"/>
          <w:sz w:val="28"/>
          <w:szCs w:val="28"/>
          <w:shd w:val="clear" w:color="auto" w:fill="FFFFFF"/>
        </w:rPr>
        <w:t>87.</w:t>
      </w:r>
      <w:proofErr w:type="spellStart"/>
      <w:r w:rsidRPr="00A56B09">
        <w:rPr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  <w:r w:rsidRPr="00A56B09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ocenka</w:t>
      </w:r>
      <w:proofErr w:type="spellEnd"/>
      <w:r w:rsidRPr="00A56B09">
        <w:rPr>
          <w:color w:val="333333"/>
          <w:sz w:val="28"/>
          <w:szCs w:val="28"/>
          <w:shd w:val="clear" w:color="auto" w:fill="FFFFFF"/>
        </w:rPr>
        <w:t xml:space="preserve">@ </w:t>
      </w:r>
      <w:proofErr w:type="spellStart"/>
      <w:r w:rsidRPr="00A56B09">
        <w:rPr>
          <w:color w:val="333333"/>
          <w:sz w:val="28"/>
          <w:szCs w:val="28"/>
          <w:shd w:val="clear" w:color="auto" w:fill="FFFFFF"/>
          <w:lang w:val="en-US"/>
        </w:rPr>
        <w:t>btigko</w:t>
      </w:r>
      <w:proofErr w:type="spellEnd"/>
      <w:r w:rsidRPr="00A56B09">
        <w:rPr>
          <w:color w:val="333333"/>
          <w:sz w:val="28"/>
          <w:szCs w:val="28"/>
          <w:shd w:val="clear" w:color="auto" w:fill="FFFFFF"/>
        </w:rPr>
        <w:t>87.</w:t>
      </w:r>
      <w:proofErr w:type="spellStart"/>
      <w:r w:rsidRPr="00A56B09">
        <w:rPr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87253E" w:rsidRPr="00840904" w:rsidRDefault="0087253E" w:rsidP="0087253E">
      <w:pPr>
        <w:spacing w:after="0" w:line="240" w:lineRule="auto"/>
        <w:ind w:firstLine="709"/>
        <w:jc w:val="both"/>
        <w:rPr>
          <w:sz w:val="28"/>
          <w:szCs w:val="28"/>
        </w:rPr>
      </w:pPr>
      <w:r w:rsidRPr="00840904">
        <w:rPr>
          <w:sz w:val="28"/>
          <w:szCs w:val="28"/>
        </w:rPr>
        <w:t>Справки по телефону: 8</w:t>
      </w:r>
      <w:r>
        <w:rPr>
          <w:sz w:val="28"/>
          <w:szCs w:val="28"/>
        </w:rPr>
        <w:t xml:space="preserve"> </w:t>
      </w:r>
      <w:r w:rsidRPr="00840904">
        <w:rPr>
          <w:sz w:val="28"/>
          <w:szCs w:val="28"/>
        </w:rPr>
        <w:t>(42722)</w:t>
      </w:r>
      <w:r>
        <w:rPr>
          <w:sz w:val="28"/>
          <w:szCs w:val="28"/>
        </w:rPr>
        <w:t xml:space="preserve"> </w:t>
      </w:r>
      <w:r w:rsidRPr="0084090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40904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Pr="00840904">
        <w:rPr>
          <w:sz w:val="28"/>
          <w:szCs w:val="28"/>
        </w:rPr>
        <w:t>94</w:t>
      </w:r>
      <w:r>
        <w:rPr>
          <w:sz w:val="28"/>
          <w:szCs w:val="28"/>
        </w:rPr>
        <w:t>.</w:t>
      </w:r>
    </w:p>
    <w:p w:rsidR="00105C89" w:rsidRDefault="00105C89" w:rsidP="00097E32">
      <w:pPr>
        <w:spacing w:after="0" w:line="240" w:lineRule="auto"/>
        <w:jc w:val="both"/>
      </w:pPr>
    </w:p>
    <w:sectPr w:rsidR="00105C89" w:rsidSect="00097E32">
      <w:pgSz w:w="12240" w:h="15840"/>
      <w:pgMar w:top="720" w:right="720" w:bottom="720" w:left="72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41A7"/>
    <w:multiLevelType w:val="hybridMultilevel"/>
    <w:tmpl w:val="9EE8A786"/>
    <w:lvl w:ilvl="0" w:tplc="35CDF548">
      <w:start w:val="1"/>
      <w:numFmt w:val="decimal"/>
      <w:lvlText w:val="%1."/>
      <w:lvlJc w:val="left"/>
      <w:pPr>
        <w:ind w:left="720" w:hanging="360"/>
      </w:pPr>
    </w:lvl>
    <w:lvl w:ilvl="1" w:tplc="0CDB1C6F">
      <w:start w:val="1"/>
      <w:numFmt w:val="decimal"/>
      <w:lvlText w:val="%2."/>
      <w:lvlJc w:val="left"/>
      <w:pPr>
        <w:ind w:left="1440" w:hanging="360"/>
      </w:pPr>
    </w:lvl>
    <w:lvl w:ilvl="2" w:tplc="62C66FE9">
      <w:start w:val="1"/>
      <w:numFmt w:val="decimal"/>
      <w:lvlText w:val="%3."/>
      <w:lvlJc w:val="left"/>
      <w:pPr>
        <w:ind w:left="2160" w:hanging="360"/>
      </w:pPr>
    </w:lvl>
    <w:lvl w:ilvl="3" w:tplc="3CF6EEF6">
      <w:start w:val="1"/>
      <w:numFmt w:val="decimal"/>
      <w:lvlText w:val="%4."/>
      <w:lvlJc w:val="left"/>
      <w:pPr>
        <w:ind w:left="2880" w:hanging="360"/>
      </w:pPr>
    </w:lvl>
    <w:lvl w:ilvl="4" w:tplc="7B48AA3B">
      <w:start w:val="1"/>
      <w:numFmt w:val="decimal"/>
      <w:lvlText w:val="%5."/>
      <w:lvlJc w:val="left"/>
      <w:pPr>
        <w:ind w:left="3600" w:hanging="360"/>
      </w:pPr>
    </w:lvl>
    <w:lvl w:ilvl="5" w:tplc="49C59F6B">
      <w:start w:val="1"/>
      <w:numFmt w:val="decimal"/>
      <w:lvlText w:val="%6."/>
      <w:lvlJc w:val="left"/>
      <w:pPr>
        <w:ind w:left="4320" w:hanging="360"/>
      </w:pPr>
    </w:lvl>
    <w:lvl w:ilvl="6" w:tplc="4AD3D967">
      <w:start w:val="1"/>
      <w:numFmt w:val="decimal"/>
      <w:lvlText w:val="%7."/>
      <w:lvlJc w:val="left"/>
      <w:pPr>
        <w:ind w:left="5040" w:hanging="360"/>
      </w:pPr>
    </w:lvl>
    <w:lvl w:ilvl="7" w:tplc="69F63521">
      <w:start w:val="1"/>
      <w:numFmt w:val="decimal"/>
      <w:lvlText w:val="%8."/>
      <w:lvlJc w:val="left"/>
      <w:pPr>
        <w:ind w:left="5760" w:hanging="360"/>
      </w:pPr>
    </w:lvl>
    <w:lvl w:ilvl="8" w:tplc="60D2230E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5141E847"/>
    <w:multiLevelType w:val="hybridMultilevel"/>
    <w:tmpl w:val="31B8E388"/>
    <w:lvl w:ilvl="0" w:tplc="5C96725B">
      <w:start w:val="1"/>
      <w:numFmt w:val="decimal"/>
      <w:lvlText w:val="%1."/>
      <w:lvlJc w:val="left"/>
      <w:pPr>
        <w:ind w:left="720" w:hanging="360"/>
      </w:pPr>
    </w:lvl>
    <w:lvl w:ilvl="1" w:tplc="1E6F512E">
      <w:start w:val="1"/>
      <w:numFmt w:val="decimal"/>
      <w:lvlText w:val="%2."/>
      <w:lvlJc w:val="left"/>
      <w:pPr>
        <w:ind w:left="1440" w:hanging="360"/>
      </w:pPr>
    </w:lvl>
    <w:lvl w:ilvl="2" w:tplc="61044259">
      <w:start w:val="1"/>
      <w:numFmt w:val="decimal"/>
      <w:lvlText w:val="%3."/>
      <w:lvlJc w:val="left"/>
      <w:pPr>
        <w:ind w:left="2160" w:hanging="360"/>
      </w:pPr>
    </w:lvl>
    <w:lvl w:ilvl="3" w:tplc="0C0FFD76">
      <w:start w:val="1"/>
      <w:numFmt w:val="decimal"/>
      <w:lvlText w:val="%4."/>
      <w:lvlJc w:val="left"/>
      <w:pPr>
        <w:ind w:left="2880" w:hanging="360"/>
      </w:pPr>
    </w:lvl>
    <w:lvl w:ilvl="4" w:tplc="5701AB1C">
      <w:start w:val="1"/>
      <w:numFmt w:val="decimal"/>
      <w:lvlText w:val="%5."/>
      <w:lvlJc w:val="left"/>
      <w:pPr>
        <w:ind w:left="3600" w:hanging="360"/>
      </w:pPr>
    </w:lvl>
    <w:lvl w:ilvl="5" w:tplc="41754476">
      <w:start w:val="1"/>
      <w:numFmt w:val="decimal"/>
      <w:lvlText w:val="%6."/>
      <w:lvlJc w:val="left"/>
      <w:pPr>
        <w:ind w:left="4320" w:hanging="360"/>
      </w:pPr>
    </w:lvl>
    <w:lvl w:ilvl="6" w:tplc="2E273C85">
      <w:start w:val="1"/>
      <w:numFmt w:val="decimal"/>
      <w:lvlText w:val="%7."/>
      <w:lvlJc w:val="left"/>
      <w:pPr>
        <w:ind w:left="5040" w:hanging="360"/>
      </w:pPr>
    </w:lvl>
    <w:lvl w:ilvl="7" w:tplc="14B8F643">
      <w:start w:val="1"/>
      <w:numFmt w:val="decimal"/>
      <w:lvlText w:val="%8."/>
      <w:lvlJc w:val="left"/>
      <w:pPr>
        <w:ind w:left="5760" w:hanging="360"/>
      </w:pPr>
    </w:lvl>
    <w:lvl w:ilvl="8" w:tplc="5990FF6D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6070663D"/>
    <w:multiLevelType w:val="hybridMultilevel"/>
    <w:tmpl w:val="32961F4E"/>
    <w:lvl w:ilvl="0" w:tplc="157896C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487BF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34A734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DF8A8B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1D9C6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33F10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FBF759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06C4A1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B94BBE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105C89"/>
    <w:rsid w:val="00077260"/>
    <w:rsid w:val="00097E32"/>
    <w:rsid w:val="000C4306"/>
    <w:rsid w:val="000F5780"/>
    <w:rsid w:val="00105C89"/>
    <w:rsid w:val="002D3DC9"/>
    <w:rsid w:val="002F3835"/>
    <w:rsid w:val="00315307"/>
    <w:rsid w:val="00355408"/>
    <w:rsid w:val="00357FF4"/>
    <w:rsid w:val="004A79E9"/>
    <w:rsid w:val="004E32B7"/>
    <w:rsid w:val="005950A0"/>
    <w:rsid w:val="005F696D"/>
    <w:rsid w:val="006148B9"/>
    <w:rsid w:val="00657499"/>
    <w:rsid w:val="00690DD3"/>
    <w:rsid w:val="006C6797"/>
    <w:rsid w:val="007067BE"/>
    <w:rsid w:val="007A3704"/>
    <w:rsid w:val="007E5E2F"/>
    <w:rsid w:val="0084224C"/>
    <w:rsid w:val="0087253E"/>
    <w:rsid w:val="00874A3A"/>
    <w:rsid w:val="008E7467"/>
    <w:rsid w:val="008F5F25"/>
    <w:rsid w:val="00975AE5"/>
    <w:rsid w:val="009E75E4"/>
    <w:rsid w:val="00A06267"/>
    <w:rsid w:val="00A815E4"/>
    <w:rsid w:val="00AD685D"/>
    <w:rsid w:val="00D82497"/>
    <w:rsid w:val="00E57DDB"/>
    <w:rsid w:val="00E7778D"/>
    <w:rsid w:val="00E81CB0"/>
    <w:rsid w:val="00F2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7DD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815E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Минчак Светлана Владимировна</cp:lastModifiedBy>
  <cp:revision>24</cp:revision>
  <cp:lastPrinted>2023-11-08T21:52:00Z</cp:lastPrinted>
  <dcterms:created xsi:type="dcterms:W3CDTF">2020-11-24T21:50:00Z</dcterms:created>
  <dcterms:modified xsi:type="dcterms:W3CDTF">2023-11-09T00:09:00Z</dcterms:modified>
</cp:coreProperties>
</file>