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63" w:rsidRDefault="00CC6563" w:rsidP="00CC6563">
      <w:pPr>
        <w:jc w:val="center"/>
        <w:rPr>
          <w:b/>
          <w:sz w:val="26"/>
          <w:szCs w:val="26"/>
        </w:rPr>
      </w:pPr>
      <w:r w:rsidRPr="001E5A80">
        <w:rPr>
          <w:b/>
          <w:sz w:val="26"/>
          <w:szCs w:val="26"/>
        </w:rPr>
        <w:t xml:space="preserve">Информация о </w:t>
      </w:r>
      <w:r>
        <w:rPr>
          <w:b/>
          <w:sz w:val="26"/>
          <w:szCs w:val="26"/>
        </w:rPr>
        <w:t xml:space="preserve">заседании </w:t>
      </w:r>
    </w:p>
    <w:p w:rsidR="00CC6563" w:rsidRDefault="00CC6563" w:rsidP="00CC6563">
      <w:pPr>
        <w:jc w:val="center"/>
        <w:rPr>
          <w:b/>
          <w:sz w:val="26"/>
          <w:szCs w:val="26"/>
        </w:rPr>
      </w:pPr>
      <w:r w:rsidRPr="001E5A80">
        <w:rPr>
          <w:b/>
          <w:sz w:val="26"/>
          <w:szCs w:val="26"/>
        </w:rPr>
        <w:t>Комиссии по соблюдению требований к служебному поведению госуд</w:t>
      </w:r>
      <w:r>
        <w:rPr>
          <w:b/>
          <w:sz w:val="26"/>
          <w:szCs w:val="26"/>
        </w:rPr>
        <w:t xml:space="preserve">арственных гражданских служащих и урегулированию конфликта </w:t>
      </w:r>
      <w:r w:rsidRPr="001E5A80">
        <w:rPr>
          <w:b/>
          <w:sz w:val="26"/>
          <w:szCs w:val="26"/>
        </w:rPr>
        <w:t xml:space="preserve">интересов </w:t>
      </w:r>
      <w:r>
        <w:rPr>
          <w:b/>
          <w:sz w:val="26"/>
          <w:szCs w:val="26"/>
        </w:rPr>
        <w:t xml:space="preserve">в Комитете по охране объектов культурного наследия  </w:t>
      </w:r>
      <w:r w:rsidRPr="001E5A80">
        <w:rPr>
          <w:b/>
          <w:sz w:val="26"/>
          <w:szCs w:val="26"/>
        </w:rPr>
        <w:t>Чукотского автономного округа</w:t>
      </w:r>
      <w:r w:rsidRPr="002D29A8">
        <w:rPr>
          <w:sz w:val="26"/>
          <w:szCs w:val="26"/>
        </w:rPr>
        <w:t xml:space="preserve"> </w:t>
      </w:r>
      <w:r w:rsidRPr="001E5A80">
        <w:rPr>
          <w:b/>
          <w:sz w:val="26"/>
          <w:szCs w:val="26"/>
        </w:rPr>
        <w:t xml:space="preserve">и урегулированию конфликта интересов </w:t>
      </w:r>
    </w:p>
    <w:p w:rsidR="00CC6563" w:rsidRPr="001E5A80" w:rsidRDefault="00CC6563" w:rsidP="00CC65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EF575D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EF575D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2021</w:t>
      </w:r>
      <w:r w:rsidRPr="001E5A80">
        <w:rPr>
          <w:b/>
          <w:bCs/>
          <w:sz w:val="26"/>
          <w:szCs w:val="26"/>
        </w:rPr>
        <w:t xml:space="preserve"> года</w:t>
      </w:r>
    </w:p>
    <w:p w:rsidR="00CC6563" w:rsidRPr="00F44033" w:rsidRDefault="00EF575D" w:rsidP="00CC6563">
      <w:pPr>
        <w:ind w:firstLine="720"/>
        <w:jc w:val="both"/>
      </w:pPr>
      <w:r>
        <w:t>16</w:t>
      </w:r>
      <w:r w:rsidR="00CC6563" w:rsidRPr="00F44033">
        <w:t xml:space="preserve"> </w:t>
      </w:r>
      <w:r>
        <w:t>сентября</w:t>
      </w:r>
      <w:r w:rsidR="00CC6563" w:rsidRPr="00F44033">
        <w:t xml:space="preserve"> 2021 года состоялось заседание Комиссии по соблюдению требований к служебному поведению и урегулированию конфликта интересов государственных гражданских служащих </w:t>
      </w:r>
      <w:r w:rsidR="00CC6563">
        <w:t>Комитета по охране объектов культурного наследия</w:t>
      </w:r>
      <w:r w:rsidR="00CC6563" w:rsidRPr="00F44033">
        <w:t xml:space="preserve"> Чукотского автономного округа, и урегулированию конфликта интересов (Протокол от </w:t>
      </w:r>
      <w:r w:rsidR="00AE5D79">
        <w:t>16</w:t>
      </w:r>
      <w:r w:rsidR="00CC6563" w:rsidRPr="00F44033">
        <w:t>.0</w:t>
      </w:r>
      <w:r w:rsidR="00AE5D79">
        <w:t>9</w:t>
      </w:r>
      <w:r w:rsidR="00CC6563" w:rsidRPr="00F44033">
        <w:t xml:space="preserve">.2021 г. № </w:t>
      </w:r>
      <w:r>
        <w:t>2</w:t>
      </w:r>
      <w:r w:rsidR="00CC6563" w:rsidRPr="00F44033">
        <w:t>). На состоявшемся заседании были рассмотрены следующие вопросы:</w:t>
      </w:r>
    </w:p>
    <w:p w:rsidR="00CC6563" w:rsidRPr="00F44033" w:rsidRDefault="00EF575D" w:rsidP="00EF575D">
      <w:pPr>
        <w:jc w:val="both"/>
      </w:pPr>
      <w:r>
        <w:t xml:space="preserve">        1) Расмортение Национального плана противодействия кор</w:t>
      </w:r>
      <w:r w:rsidR="00836534">
        <w:t>р</w:t>
      </w:r>
      <w:r>
        <w:t>упции на 2021-2024 годы, утрвержденного Указом Президента Российской Федерации от 16.08.2021 года 478;</w:t>
      </w:r>
      <w:r w:rsidR="00CC6563" w:rsidRPr="00F44033">
        <w:t xml:space="preserve"> </w:t>
      </w:r>
    </w:p>
    <w:p w:rsidR="00EF575D" w:rsidRDefault="00CC6563" w:rsidP="00EF575D">
      <w:pPr>
        <w:pStyle w:val="a5"/>
        <w:ind w:firstLine="4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</w:rPr>
        <w:t>2</w:t>
      </w:r>
      <w:r w:rsidRPr="00F44033">
        <w:rPr>
          <w:rFonts w:ascii="Times New Roman" w:hAnsi="Times New Roman"/>
        </w:rPr>
        <w:t xml:space="preserve">) </w:t>
      </w:r>
      <w:r w:rsidR="00EF575D" w:rsidRPr="00EF575D">
        <w:rPr>
          <w:rFonts w:ascii="Times New Roman" w:hAnsi="Times New Roman"/>
        </w:rPr>
        <w:t xml:space="preserve">об исполнении ведомственного плана мероприятий, направленных на профилактику и противодействие коррупции в </w:t>
      </w:r>
      <w:r w:rsidR="00EF575D">
        <w:rPr>
          <w:rFonts w:ascii="Times New Roman" w:hAnsi="Times New Roman"/>
        </w:rPr>
        <w:t>Комитете по охране объектов культурного наследия Чукотского автоном</w:t>
      </w:r>
      <w:bookmarkStart w:id="0" w:name="_GoBack"/>
      <w:bookmarkEnd w:id="0"/>
      <w:r w:rsidR="00EF575D">
        <w:rPr>
          <w:rFonts w:ascii="Times New Roman" w:hAnsi="Times New Roman"/>
        </w:rPr>
        <w:t xml:space="preserve">ного округа </w:t>
      </w:r>
      <w:r w:rsidR="00EF575D" w:rsidRPr="00EF575D">
        <w:rPr>
          <w:rFonts w:ascii="Times New Roman" w:hAnsi="Times New Roman"/>
        </w:rPr>
        <w:t xml:space="preserve"> за 3 квартал 2021 года;</w:t>
      </w:r>
    </w:p>
    <w:p w:rsidR="00CC6563" w:rsidRPr="00F44033" w:rsidRDefault="00EF575D" w:rsidP="00EF575D">
      <w:pPr>
        <w:pStyle w:val="a5"/>
        <w:ind w:firstLine="460"/>
        <w:jc w:val="both"/>
      </w:pPr>
      <w:r w:rsidRPr="00EF575D">
        <w:rPr>
          <w:rFonts w:ascii="Times New Roman" w:hAnsi="Times New Roman"/>
        </w:rPr>
        <w:t>3</w:t>
      </w:r>
      <w:r w:rsidR="00CC6563" w:rsidRPr="00EF575D">
        <w:rPr>
          <w:rFonts w:ascii="Times New Roman" w:hAnsi="Times New Roman"/>
        </w:rPr>
        <w:t>) О состоянии работы в Комитете по охране объектов культурного наследия Чукотского автономного округа по выявлению конфликта интересов,</w:t>
      </w:r>
      <w:r w:rsidR="00CC6563" w:rsidRPr="00EF575D">
        <w:rPr>
          <w:rFonts w:ascii="Times New Roman" w:hAnsi="Times New Roman"/>
          <w:bCs/>
        </w:rPr>
        <w:t xml:space="preserve"> несоблюдения гражданскими служащими Комитета требований о предотвращении или об урегулировании конфликта интересов</w:t>
      </w:r>
      <w:r w:rsidR="00CC6563" w:rsidRPr="00EF575D">
        <w:rPr>
          <w:rFonts w:ascii="Times New Roman" w:hAnsi="Times New Roman"/>
        </w:rPr>
        <w:t xml:space="preserve"> и мерах по её совершенствованию;</w:t>
      </w:r>
    </w:p>
    <w:p w:rsidR="00CC6563" w:rsidRPr="00F44033" w:rsidRDefault="00EF575D" w:rsidP="00EF575D">
      <w:pPr>
        <w:jc w:val="both"/>
      </w:pPr>
      <w:r>
        <w:t xml:space="preserve">        </w:t>
      </w:r>
      <w:r w:rsidRPr="00EF6AE5">
        <w:t>4</w:t>
      </w:r>
      <w:r w:rsidR="00CC6563" w:rsidRPr="00EF6AE5">
        <w:t>) вопросы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Комитета по охране объектов культурного наследия Чукотского автономного округа, должностных лиц Комитета в целях выработки и принятия мер по предупреждению и устранению причин выявленных нарушений.</w:t>
      </w:r>
    </w:p>
    <w:p w:rsidR="00CC6563" w:rsidRPr="00085FB4" w:rsidRDefault="00CC6563" w:rsidP="00CC6563">
      <w:pPr>
        <w:ind w:firstLine="708"/>
        <w:jc w:val="both"/>
      </w:pPr>
      <w:r w:rsidRPr="00EF6AE5">
        <w:t>Ком</w:t>
      </w:r>
      <w:r w:rsidRPr="00085FB4">
        <w:t xml:space="preserve">иссия по соблюдению требований к служебному поведению государственных гражданских служащих </w:t>
      </w:r>
      <w:r>
        <w:t>Комитета</w:t>
      </w:r>
      <w:r w:rsidRPr="00085FB4">
        <w:t xml:space="preserve"> и урегулированию конфликта интересов, заслушав представленную информацию, по итогам проведенного заседания, приняла следующие решения: </w:t>
      </w:r>
    </w:p>
    <w:p w:rsidR="00EF6AE5" w:rsidRPr="00085FB4" w:rsidRDefault="00836534" w:rsidP="00836534">
      <w:pPr>
        <w:jc w:val="both"/>
      </w:pPr>
      <w:r>
        <w:t xml:space="preserve">          1) </w:t>
      </w:r>
      <w:r w:rsidR="00EF6AE5">
        <w:t xml:space="preserve">Основные задачи по реализации мероприятий указаных в </w:t>
      </w:r>
      <w:r>
        <w:t xml:space="preserve">Национальном </w:t>
      </w:r>
      <w:r w:rsidR="00EF6AE5">
        <w:t xml:space="preserve">Плане </w:t>
      </w:r>
      <w:r>
        <w:t xml:space="preserve">противодействия коррупции на 2021-2024 годы </w:t>
      </w:r>
      <w:r w:rsidR="00EF6AE5">
        <w:t>принять к сведению и использование в работе;</w:t>
      </w:r>
    </w:p>
    <w:p w:rsidR="00CC6563" w:rsidRPr="00085FB4" w:rsidRDefault="00836534" w:rsidP="00836534">
      <w:pPr>
        <w:jc w:val="both"/>
      </w:pPr>
      <w:r>
        <w:t xml:space="preserve">          2)</w:t>
      </w:r>
      <w:r w:rsidR="00CC6563" w:rsidRPr="00085FB4">
        <w:t xml:space="preserve"> </w:t>
      </w:r>
      <w:r w:rsidR="00EF6AE5">
        <w:t>Внести изменения в Ведомственный план по профилактике и противодействию коррупции в Комитете на 2021 -2023годы в пределах своей компетенции ;</w:t>
      </w:r>
    </w:p>
    <w:p w:rsidR="00CC6563" w:rsidRPr="00085FB4" w:rsidRDefault="00836534" w:rsidP="00836534">
      <w:pPr>
        <w:jc w:val="both"/>
      </w:pPr>
      <w:r>
        <w:t xml:space="preserve">          </w:t>
      </w:r>
      <w:r w:rsidR="00EF6AE5">
        <w:t>3</w:t>
      </w:r>
      <w:r>
        <w:t>).</w:t>
      </w:r>
      <w:r w:rsidR="00CC6563" w:rsidRPr="00085FB4">
        <w:t xml:space="preserve">Общую организацию работы по реализации Ведомственного плана по профилактике и противодействию коррупции в </w:t>
      </w:r>
      <w:r w:rsidR="004906AF">
        <w:t>Комитете по охране объектов культурного наследия</w:t>
      </w:r>
      <w:r w:rsidR="00CC6563" w:rsidRPr="00085FB4">
        <w:t xml:space="preserve"> Чукотского автономного округа </w:t>
      </w:r>
      <w:r w:rsidR="00EF6AE5">
        <w:t>за 2 квартал</w:t>
      </w:r>
      <w:r w:rsidR="00CC6563" w:rsidRPr="00085FB4">
        <w:t xml:space="preserve"> в целом признать удовлетворительной.</w:t>
      </w: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CC6563" w:rsidRDefault="00CC6563" w:rsidP="00CC6563">
      <w:pPr>
        <w:ind w:firstLine="720"/>
        <w:jc w:val="both"/>
        <w:rPr>
          <w:sz w:val="26"/>
          <w:szCs w:val="26"/>
        </w:rPr>
      </w:pPr>
    </w:p>
    <w:p w:rsidR="00E21436" w:rsidRDefault="00E21436"/>
    <w:sectPr w:rsidR="00E21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DEF"/>
    <w:multiLevelType w:val="hybridMultilevel"/>
    <w:tmpl w:val="D3CA683C"/>
    <w:lvl w:ilvl="0" w:tplc="F454F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A70E23"/>
    <w:multiLevelType w:val="hybridMultilevel"/>
    <w:tmpl w:val="A58C925A"/>
    <w:lvl w:ilvl="0" w:tplc="2812AF24">
      <w:start w:val="1"/>
      <w:numFmt w:val="decimal"/>
      <w:lvlText w:val="%1)"/>
      <w:lvlJc w:val="left"/>
      <w:pPr>
        <w:ind w:left="11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7769540B"/>
    <w:multiLevelType w:val="hybridMultilevel"/>
    <w:tmpl w:val="5416491A"/>
    <w:lvl w:ilvl="0" w:tplc="02DC29A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C"/>
    <w:rsid w:val="0039063C"/>
    <w:rsid w:val="004906AF"/>
    <w:rsid w:val="00836534"/>
    <w:rsid w:val="008628AD"/>
    <w:rsid w:val="00AE5D79"/>
    <w:rsid w:val="00CC6563"/>
    <w:rsid w:val="00E21436"/>
    <w:rsid w:val="00E85E19"/>
    <w:rsid w:val="00EF575D"/>
    <w:rsid w:val="00E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56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5">
    <w:name w:val="Прижатый влево"/>
    <w:basedOn w:val="a"/>
    <w:next w:val="a"/>
    <w:uiPriority w:val="99"/>
    <w:rsid w:val="00CC65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Без интервала Знак"/>
    <w:link w:val="a3"/>
    <w:uiPriority w:val="1"/>
    <w:locked/>
    <w:rsid w:val="00CC6563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8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5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656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5">
    <w:name w:val="Прижатый влево"/>
    <w:basedOn w:val="a"/>
    <w:next w:val="a"/>
    <w:uiPriority w:val="99"/>
    <w:rsid w:val="00CC656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Без интервала Знак"/>
    <w:link w:val="a3"/>
    <w:uiPriority w:val="1"/>
    <w:locked/>
    <w:rsid w:val="00CC6563"/>
    <w:rPr>
      <w:rFonts w:ascii="Calibri" w:eastAsia="Times New Roman" w:hAnsi="Calibri" w:cs="Times New Roman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85E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5E1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F5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Чарина Ольга Николаевна</dc:creator>
  <cp:keywords/>
  <dc:description/>
  <cp:lastModifiedBy>Чарина Ольга Николаевна</cp:lastModifiedBy>
  <cp:revision>5</cp:revision>
  <cp:lastPrinted>2021-09-22T00:02:00Z</cp:lastPrinted>
  <dcterms:created xsi:type="dcterms:W3CDTF">2021-09-21T04:14:00Z</dcterms:created>
  <dcterms:modified xsi:type="dcterms:W3CDTF">2021-09-22T00:08:00Z</dcterms:modified>
</cp:coreProperties>
</file>