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D4" w:rsidRDefault="008137D4" w:rsidP="008137D4"/>
    <w:p w:rsidR="008137D4" w:rsidRDefault="008137D4" w:rsidP="008137D4"/>
    <w:p w:rsidR="008A59DB" w:rsidRDefault="008137D4" w:rsidP="008137D4">
      <w:r>
        <w:t>2 октября 2014 года                                                                                                                                                №184-рг</w:t>
      </w:r>
    </w:p>
    <w:p w:rsidR="008137D4" w:rsidRDefault="008137D4" w:rsidP="008137D4">
      <w:r>
        <w:t>________________________________________________________________________________________________</w:t>
      </w:r>
    </w:p>
    <w:p w:rsidR="0062780E" w:rsidRDefault="0062780E" w:rsidP="008137D4">
      <w:pPr>
        <w:rPr>
          <w:rFonts w:ascii="Courier" w:hAnsi="Courier"/>
          <w:sz w:val="24"/>
        </w:rPr>
      </w:pPr>
    </w:p>
    <w:p w:rsidR="0062780E" w:rsidRDefault="0062780E"/>
    <w:p w:rsidR="0062780E" w:rsidRPr="008137D4" w:rsidRDefault="008137D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ГУБЕРНАТОР ЧУКОТСКОГО </w:t>
      </w:r>
      <w:r w:rsidR="0062780E" w:rsidRPr="008137D4">
        <w:rPr>
          <w:sz w:val="24"/>
          <w:szCs w:val="24"/>
        </w:rPr>
        <w:t>АВТОНОМНОГО  ОКРУГА</w:t>
      </w:r>
    </w:p>
    <w:p w:rsidR="0062780E" w:rsidRPr="008137D4" w:rsidRDefault="0062780E">
      <w:pPr>
        <w:rPr>
          <w:sz w:val="24"/>
          <w:szCs w:val="24"/>
        </w:rPr>
      </w:pPr>
    </w:p>
    <w:p w:rsidR="0062780E" w:rsidRPr="008137D4" w:rsidRDefault="008137D4">
      <w:pPr>
        <w:pStyle w:val="1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62780E" w:rsidRPr="008137D4" w:rsidRDefault="0062780E">
      <w:pPr>
        <w:rPr>
          <w:sz w:val="24"/>
          <w:szCs w:val="24"/>
        </w:rPr>
      </w:pPr>
    </w:p>
    <w:p w:rsidR="008137D4" w:rsidRPr="008137D4" w:rsidRDefault="008137D4" w:rsidP="008137D4">
      <w:pPr>
        <w:jc w:val="center"/>
        <w:rPr>
          <w:b/>
          <w:sz w:val="24"/>
          <w:szCs w:val="24"/>
        </w:rPr>
      </w:pPr>
      <w:r w:rsidRPr="008137D4">
        <w:rPr>
          <w:b/>
          <w:sz w:val="24"/>
          <w:szCs w:val="24"/>
        </w:rPr>
        <w:t>Об УТВЕРЖДЕНИИ СТАНДАРТА АНТИКОРРУПЦИОННОГО ПОВЕДЕНИЯ ГОСУДАРСТВЕННЫХ ГРАЖДАНСКИХ СЛУЖАЩИХ ОРГАНОВ ИСПОЛНИТЕЛЬНОЙ ВЛАСТИ ЧУКОТСКОГО АВТОНОМНОГО ОКРУГА</w:t>
      </w:r>
    </w:p>
    <w:p w:rsidR="008137D4" w:rsidRPr="008137D4" w:rsidRDefault="008137D4" w:rsidP="008137D4">
      <w:pPr>
        <w:jc w:val="center"/>
        <w:rPr>
          <w:b/>
          <w:sz w:val="24"/>
          <w:szCs w:val="24"/>
        </w:rPr>
      </w:pPr>
    </w:p>
    <w:p w:rsidR="008137D4" w:rsidRDefault="008137D4" w:rsidP="00915595">
      <w:pPr>
        <w:pStyle w:val="20"/>
        <w:rPr>
          <w:bCs/>
          <w:sz w:val="22"/>
          <w:szCs w:val="22"/>
        </w:rPr>
      </w:pPr>
    </w:p>
    <w:p w:rsidR="00902014" w:rsidRPr="00684BD6" w:rsidRDefault="00902014" w:rsidP="00915595">
      <w:pPr>
        <w:pStyle w:val="20"/>
        <w:rPr>
          <w:sz w:val="22"/>
          <w:szCs w:val="22"/>
        </w:rPr>
      </w:pPr>
      <w:r w:rsidRPr="00684BD6">
        <w:rPr>
          <w:bCs/>
          <w:sz w:val="22"/>
          <w:szCs w:val="22"/>
        </w:rPr>
        <w:t xml:space="preserve">В соответствии с Федеральным законом от 27 июля 2004 года № 79-ФЗ «О государственной гражданской службе Российской Федерации», </w:t>
      </w:r>
      <w:r w:rsidR="00915595" w:rsidRPr="00684BD6">
        <w:rPr>
          <w:bCs/>
          <w:sz w:val="22"/>
          <w:szCs w:val="22"/>
        </w:rPr>
        <w:t xml:space="preserve">Федеральным законом от 25 декабря 2008 года № 273-ФЗ «О противодействии коррупции», </w:t>
      </w:r>
      <w:r w:rsidRPr="00684BD6">
        <w:rPr>
          <w:bCs/>
          <w:sz w:val="22"/>
          <w:szCs w:val="22"/>
        </w:rPr>
        <w:t xml:space="preserve">Законом Чукотского автономного округа от 16 апреля 2009 года </w:t>
      </w:r>
      <w:r w:rsidR="00F43DBC" w:rsidRPr="00684BD6">
        <w:rPr>
          <w:bCs/>
          <w:sz w:val="22"/>
          <w:szCs w:val="22"/>
        </w:rPr>
        <w:t xml:space="preserve">  </w:t>
      </w:r>
      <w:r w:rsidRPr="00684BD6">
        <w:rPr>
          <w:bCs/>
          <w:sz w:val="22"/>
          <w:szCs w:val="22"/>
        </w:rPr>
        <w:t xml:space="preserve">№ 34-ОЗ «О профилактике коррупции в Чукотском автономном округе», </w:t>
      </w:r>
      <w:r w:rsidR="00F43DBC" w:rsidRPr="00684BD6">
        <w:rPr>
          <w:bCs/>
          <w:sz w:val="22"/>
          <w:szCs w:val="22"/>
        </w:rPr>
        <w:t xml:space="preserve">          </w:t>
      </w:r>
      <w:r w:rsidRPr="00684BD6">
        <w:rPr>
          <w:bCs/>
          <w:sz w:val="22"/>
          <w:szCs w:val="22"/>
        </w:rPr>
        <w:t>в</w:t>
      </w:r>
      <w:r w:rsidRPr="00684BD6">
        <w:rPr>
          <w:sz w:val="22"/>
          <w:szCs w:val="22"/>
        </w:rPr>
        <w:t xml:space="preserve"> целях реализации мероприятий Программы профилактики и противодействия коррупции в Чукотском автономном округе на 2014-2016 годы</w:t>
      </w:r>
      <w:r w:rsidR="00F43DBC" w:rsidRPr="00684BD6">
        <w:rPr>
          <w:sz w:val="22"/>
          <w:szCs w:val="22"/>
        </w:rPr>
        <w:t>, утверждё</w:t>
      </w:r>
      <w:r w:rsidRPr="00684BD6">
        <w:rPr>
          <w:sz w:val="22"/>
          <w:szCs w:val="22"/>
        </w:rPr>
        <w:t>нной Распоряжением Правительства Чукотского автономного округа от 6 марта 2014 года  № 79-рп,</w:t>
      </w:r>
    </w:p>
    <w:p w:rsidR="00902014" w:rsidRPr="00684BD6" w:rsidRDefault="00902014" w:rsidP="00902014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1. Утвердить прилагаемый стандарт антикоррупционного поведения государственных гражданских служащих органов исполнительной власти Чукотского автономного округа (далее - Стандарт антикоррупционного поведения).</w:t>
      </w:r>
    </w:p>
    <w:p w:rsidR="00902014" w:rsidRPr="00684BD6" w:rsidRDefault="00902014" w:rsidP="00915595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2. Руководителям органов исполнительной власти Чукотского автономного округа обеспечить ознакомление под роспись с настоящим </w:t>
      </w:r>
      <w:r w:rsidR="00915595" w:rsidRPr="00684BD6">
        <w:rPr>
          <w:sz w:val="22"/>
          <w:szCs w:val="22"/>
        </w:rPr>
        <w:t>Стандарт</w:t>
      </w:r>
      <w:r w:rsidR="00C94A9A" w:rsidRPr="00684BD6">
        <w:rPr>
          <w:sz w:val="22"/>
          <w:szCs w:val="22"/>
        </w:rPr>
        <w:t>ом</w:t>
      </w:r>
      <w:r w:rsidR="00915595" w:rsidRPr="00684BD6">
        <w:rPr>
          <w:sz w:val="22"/>
          <w:szCs w:val="22"/>
        </w:rPr>
        <w:t xml:space="preserve"> антикоррупционного поведения</w:t>
      </w:r>
      <w:r w:rsidRPr="00684BD6">
        <w:rPr>
          <w:sz w:val="22"/>
          <w:szCs w:val="22"/>
        </w:rPr>
        <w:t xml:space="preserve"> государственных гражданских служащих, а также граждан, поступающих на государственную гражданскую службу. </w:t>
      </w:r>
    </w:p>
    <w:p w:rsidR="00902014" w:rsidRPr="00684BD6" w:rsidRDefault="00902014" w:rsidP="00915595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3. Рекомендовать органам местного самоуправления муниципальных образований Чукотского автономного округа разработать и утвердить аналогичные </w:t>
      </w:r>
      <w:r w:rsidR="00915595" w:rsidRPr="00684BD6">
        <w:rPr>
          <w:sz w:val="22"/>
          <w:szCs w:val="22"/>
        </w:rPr>
        <w:t xml:space="preserve">стандарты антикоррупционного поведения </w:t>
      </w:r>
      <w:r w:rsidRPr="00684BD6">
        <w:rPr>
          <w:sz w:val="22"/>
          <w:szCs w:val="22"/>
        </w:rPr>
        <w:t>муниципальных служащих.</w:t>
      </w:r>
    </w:p>
    <w:p w:rsidR="00902014" w:rsidRPr="00684BD6" w:rsidRDefault="00902014" w:rsidP="00902014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4. Контроль за исполнением настоящего распоряжения возло</w:t>
      </w:r>
      <w:r w:rsidR="00F43DBC" w:rsidRPr="00684BD6">
        <w:rPr>
          <w:sz w:val="22"/>
          <w:szCs w:val="22"/>
        </w:rPr>
        <w:t>жить на Заместителя Губернатора</w:t>
      </w:r>
      <w:r w:rsidR="00915595" w:rsidRPr="00684BD6">
        <w:rPr>
          <w:sz w:val="22"/>
          <w:szCs w:val="22"/>
        </w:rPr>
        <w:t xml:space="preserve"> - Председателя Правительства </w:t>
      </w:r>
      <w:r w:rsidRPr="00684BD6">
        <w:rPr>
          <w:sz w:val="22"/>
          <w:szCs w:val="22"/>
        </w:rPr>
        <w:t>Чукотского автономного округа - Руководителя Аппарата Губернатора и Правительства Чукотского автономного округа Горенштейна Л.Э.</w:t>
      </w:r>
    </w:p>
    <w:p w:rsidR="00902014" w:rsidRPr="00684BD6" w:rsidRDefault="00902014" w:rsidP="00902014">
      <w:pPr>
        <w:pStyle w:val="20"/>
        <w:rPr>
          <w:sz w:val="22"/>
          <w:szCs w:val="22"/>
        </w:rPr>
      </w:pPr>
    </w:p>
    <w:p w:rsidR="00D030A4" w:rsidRPr="00684BD6" w:rsidRDefault="00D030A4" w:rsidP="00902014">
      <w:pPr>
        <w:pStyle w:val="20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5068"/>
        <w:gridCol w:w="4538"/>
      </w:tblGrid>
      <w:tr w:rsidR="0062780E" w:rsidRPr="00684BD6">
        <w:tblPrEx>
          <w:tblCellMar>
            <w:top w:w="0" w:type="dxa"/>
            <w:bottom w:w="0" w:type="dxa"/>
          </w:tblCellMar>
        </w:tblPrEx>
        <w:tc>
          <w:tcPr>
            <w:tcW w:w="5068" w:type="dxa"/>
          </w:tcPr>
          <w:p w:rsidR="0062780E" w:rsidRPr="00684BD6" w:rsidRDefault="00627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62780E" w:rsidRPr="00684BD6" w:rsidRDefault="00BF2FBD" w:rsidP="00BF2FBD">
            <w:pPr>
              <w:jc w:val="right"/>
              <w:rPr>
                <w:sz w:val="22"/>
                <w:szCs w:val="22"/>
              </w:rPr>
            </w:pPr>
            <w:r w:rsidRPr="00684BD6">
              <w:rPr>
                <w:sz w:val="22"/>
                <w:szCs w:val="22"/>
              </w:rPr>
              <w:t>Р.В. Копин</w:t>
            </w:r>
            <w:r w:rsidR="0062780E" w:rsidRPr="00684BD6">
              <w:rPr>
                <w:sz w:val="22"/>
                <w:szCs w:val="22"/>
              </w:rPr>
              <w:t xml:space="preserve"> </w:t>
            </w:r>
          </w:p>
        </w:tc>
      </w:tr>
    </w:tbl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62780E" w:rsidRPr="00684BD6" w:rsidRDefault="0062780E">
      <w:pPr>
        <w:jc w:val="both"/>
        <w:rPr>
          <w:sz w:val="22"/>
          <w:szCs w:val="22"/>
        </w:rPr>
      </w:pPr>
    </w:p>
    <w:p w:rsidR="00915595" w:rsidRPr="00684BD6" w:rsidRDefault="00915595">
      <w:pPr>
        <w:jc w:val="both"/>
        <w:rPr>
          <w:sz w:val="22"/>
          <w:szCs w:val="22"/>
        </w:rPr>
      </w:pPr>
    </w:p>
    <w:p w:rsidR="00D030A4" w:rsidRPr="00684BD6" w:rsidRDefault="00D030A4" w:rsidP="00684BD6">
      <w:pPr>
        <w:rPr>
          <w:sz w:val="22"/>
          <w:szCs w:val="22"/>
        </w:rPr>
        <w:sectPr w:rsidR="00D030A4" w:rsidRPr="00684BD6" w:rsidSect="00D030A4">
          <w:headerReference w:type="even" r:id="rId7"/>
          <w:pgSz w:w="11906" w:h="16838"/>
          <w:pgMar w:top="397" w:right="709" w:bottom="851" w:left="1559" w:header="397" w:footer="397" w:gutter="0"/>
          <w:cols w:space="720"/>
          <w:titlePg/>
        </w:sectPr>
      </w:pPr>
    </w:p>
    <w:p w:rsidR="00902014" w:rsidRPr="00684BD6" w:rsidRDefault="00902014" w:rsidP="00902014">
      <w:pPr>
        <w:ind w:firstLine="5812"/>
        <w:jc w:val="center"/>
        <w:rPr>
          <w:sz w:val="22"/>
          <w:szCs w:val="22"/>
        </w:rPr>
      </w:pPr>
      <w:r w:rsidRPr="00684BD6">
        <w:rPr>
          <w:sz w:val="22"/>
          <w:szCs w:val="22"/>
        </w:rPr>
        <w:lastRenderedPageBreak/>
        <w:t>Приложение</w:t>
      </w:r>
    </w:p>
    <w:p w:rsidR="00902014" w:rsidRPr="00684BD6" w:rsidRDefault="00902014" w:rsidP="00902014">
      <w:pPr>
        <w:ind w:firstLine="5812"/>
        <w:jc w:val="center"/>
        <w:rPr>
          <w:sz w:val="22"/>
          <w:szCs w:val="22"/>
        </w:rPr>
      </w:pPr>
      <w:r w:rsidRPr="00684BD6">
        <w:rPr>
          <w:sz w:val="22"/>
          <w:szCs w:val="22"/>
        </w:rPr>
        <w:t>к Распоряжению Губернатора</w:t>
      </w:r>
    </w:p>
    <w:p w:rsidR="00902014" w:rsidRPr="00684BD6" w:rsidRDefault="00902014" w:rsidP="00902014">
      <w:pPr>
        <w:ind w:firstLine="5812"/>
        <w:jc w:val="center"/>
        <w:rPr>
          <w:sz w:val="22"/>
          <w:szCs w:val="22"/>
        </w:rPr>
      </w:pPr>
      <w:r w:rsidRPr="00684BD6">
        <w:rPr>
          <w:sz w:val="22"/>
          <w:szCs w:val="22"/>
        </w:rPr>
        <w:t>Чукотского автономного округа</w:t>
      </w:r>
    </w:p>
    <w:p w:rsidR="00902014" w:rsidRPr="00684BD6" w:rsidRDefault="00D030A4" w:rsidP="00902014">
      <w:pPr>
        <w:ind w:firstLine="5812"/>
        <w:jc w:val="center"/>
        <w:rPr>
          <w:sz w:val="22"/>
          <w:szCs w:val="22"/>
        </w:rPr>
      </w:pPr>
      <w:r w:rsidRPr="00684BD6">
        <w:rPr>
          <w:sz w:val="22"/>
          <w:szCs w:val="22"/>
        </w:rPr>
        <w:t>от  2 октября 2014 года  №  184</w:t>
      </w:r>
      <w:r w:rsidR="00902014" w:rsidRPr="00684BD6">
        <w:rPr>
          <w:sz w:val="22"/>
          <w:szCs w:val="22"/>
        </w:rPr>
        <w:t>-рг</w:t>
      </w:r>
    </w:p>
    <w:p w:rsidR="0062780E" w:rsidRPr="00684BD6" w:rsidRDefault="0062780E">
      <w:pPr>
        <w:jc w:val="both"/>
        <w:rPr>
          <w:sz w:val="22"/>
          <w:szCs w:val="22"/>
        </w:rPr>
      </w:pPr>
    </w:p>
    <w:p w:rsidR="00915595" w:rsidRPr="00684BD6" w:rsidRDefault="00915595">
      <w:pPr>
        <w:jc w:val="both"/>
        <w:rPr>
          <w:sz w:val="22"/>
          <w:szCs w:val="22"/>
        </w:rPr>
      </w:pPr>
    </w:p>
    <w:p w:rsidR="00915595" w:rsidRPr="00684BD6" w:rsidRDefault="00915595" w:rsidP="00915595">
      <w:pPr>
        <w:jc w:val="center"/>
        <w:rPr>
          <w:b/>
          <w:bCs/>
          <w:sz w:val="22"/>
          <w:szCs w:val="22"/>
        </w:rPr>
      </w:pPr>
      <w:r w:rsidRPr="00684BD6">
        <w:rPr>
          <w:b/>
          <w:bCs/>
          <w:sz w:val="22"/>
          <w:szCs w:val="22"/>
        </w:rPr>
        <w:t xml:space="preserve">Стандарт антикоррупционного поведения </w:t>
      </w:r>
    </w:p>
    <w:p w:rsidR="0062780E" w:rsidRPr="00684BD6" w:rsidRDefault="00915595" w:rsidP="00915595">
      <w:pPr>
        <w:jc w:val="center"/>
        <w:rPr>
          <w:b/>
          <w:bCs/>
          <w:sz w:val="22"/>
          <w:szCs w:val="22"/>
        </w:rPr>
      </w:pPr>
      <w:r w:rsidRPr="00684BD6">
        <w:rPr>
          <w:b/>
          <w:bCs/>
          <w:sz w:val="22"/>
          <w:szCs w:val="22"/>
        </w:rPr>
        <w:t>государственных гражданских служащих органов исполнительной власти Чукотского автономного округа</w:t>
      </w:r>
    </w:p>
    <w:p w:rsidR="00915595" w:rsidRPr="00684BD6" w:rsidRDefault="00915595" w:rsidP="00915595">
      <w:pPr>
        <w:ind w:firstLine="851"/>
        <w:jc w:val="both"/>
        <w:rPr>
          <w:b/>
          <w:bCs/>
          <w:sz w:val="22"/>
          <w:szCs w:val="22"/>
        </w:rPr>
      </w:pPr>
    </w:p>
    <w:p w:rsidR="00915595" w:rsidRPr="00684BD6" w:rsidRDefault="00013AE0" w:rsidP="00013AE0">
      <w:pPr>
        <w:pStyle w:val="1"/>
        <w:rPr>
          <w:sz w:val="22"/>
          <w:szCs w:val="22"/>
        </w:rPr>
      </w:pPr>
      <w:bookmarkStart w:id="0" w:name="sub_1001"/>
      <w:r w:rsidRPr="00684BD6">
        <w:rPr>
          <w:sz w:val="22"/>
          <w:szCs w:val="22"/>
        </w:rPr>
        <w:t>1</w:t>
      </w:r>
      <w:r w:rsidR="00915595" w:rsidRPr="00684BD6">
        <w:rPr>
          <w:sz w:val="22"/>
          <w:szCs w:val="22"/>
        </w:rPr>
        <w:t>. Общие положения</w:t>
      </w:r>
    </w:p>
    <w:bookmarkEnd w:id="0"/>
    <w:p w:rsidR="00915595" w:rsidRPr="00684BD6" w:rsidRDefault="00915595" w:rsidP="00915595">
      <w:pPr>
        <w:ind w:firstLine="851"/>
        <w:jc w:val="both"/>
        <w:rPr>
          <w:sz w:val="22"/>
          <w:szCs w:val="22"/>
        </w:rPr>
      </w:pPr>
    </w:p>
    <w:p w:rsidR="00915595" w:rsidRPr="00684BD6" w:rsidRDefault="00915595" w:rsidP="00013AE0">
      <w:pPr>
        <w:pStyle w:val="20"/>
        <w:rPr>
          <w:sz w:val="22"/>
          <w:szCs w:val="22"/>
        </w:rPr>
      </w:pPr>
      <w:bookmarkStart w:id="1" w:name="sub_1011"/>
      <w:r w:rsidRPr="00684BD6">
        <w:rPr>
          <w:sz w:val="22"/>
          <w:szCs w:val="22"/>
        </w:rPr>
        <w:t>1.</w:t>
      </w:r>
      <w:r w:rsidR="00013AE0" w:rsidRPr="00684BD6">
        <w:rPr>
          <w:sz w:val="22"/>
          <w:szCs w:val="22"/>
        </w:rPr>
        <w:t>1.</w:t>
      </w:r>
      <w:r w:rsidRPr="00684BD6">
        <w:rPr>
          <w:sz w:val="22"/>
          <w:szCs w:val="22"/>
        </w:rPr>
        <w:t xml:space="preserve"> Стандарт антикоррупционного поведения государственных гражданских служащих органов исполнительной власти Чукотского автономного округа (далее – Стандарт </w:t>
      </w:r>
      <w:r w:rsidR="00013AE0" w:rsidRPr="00684BD6">
        <w:rPr>
          <w:sz w:val="22"/>
          <w:szCs w:val="22"/>
        </w:rPr>
        <w:t>антикоррупционного повед</w:t>
      </w:r>
      <w:r w:rsidRPr="00684BD6">
        <w:rPr>
          <w:sz w:val="22"/>
          <w:szCs w:val="22"/>
        </w:rPr>
        <w:t>ения)</w:t>
      </w:r>
      <w:r w:rsidR="00013AE0" w:rsidRPr="00684BD6">
        <w:rPr>
          <w:sz w:val="22"/>
          <w:szCs w:val="22"/>
        </w:rPr>
        <w:t xml:space="preserve"> </w:t>
      </w:r>
      <w:r w:rsidRPr="00684BD6">
        <w:rPr>
          <w:sz w:val="22"/>
          <w:szCs w:val="22"/>
        </w:rPr>
        <w:t xml:space="preserve"> разработан в соответствии </w:t>
      </w:r>
      <w:r w:rsidRPr="00684BD6">
        <w:rPr>
          <w:bCs/>
          <w:sz w:val="22"/>
          <w:szCs w:val="22"/>
        </w:rPr>
        <w:t xml:space="preserve">с Федеральным законом от 27 июля 2004 года </w:t>
      </w:r>
      <w:r w:rsidR="00D030A4" w:rsidRPr="00684BD6">
        <w:rPr>
          <w:bCs/>
          <w:sz w:val="22"/>
          <w:szCs w:val="22"/>
        </w:rPr>
        <w:t xml:space="preserve">                 </w:t>
      </w:r>
      <w:r w:rsidRPr="00684BD6">
        <w:rPr>
          <w:bCs/>
          <w:sz w:val="22"/>
          <w:szCs w:val="22"/>
        </w:rPr>
        <w:t xml:space="preserve">№ 79-ФЗ «О государственной гражданской службе Российской Федерации», Федеральным законом от 25 декабря 2008 года № 273-ФЗ «О противодействии коррупции», Законом Чукотского автономного округа от 16 апреля 2009 года </w:t>
      </w:r>
      <w:r w:rsidR="00D030A4" w:rsidRPr="00684BD6">
        <w:rPr>
          <w:bCs/>
          <w:sz w:val="22"/>
          <w:szCs w:val="22"/>
        </w:rPr>
        <w:t xml:space="preserve"> </w:t>
      </w:r>
      <w:r w:rsidRPr="00684BD6">
        <w:rPr>
          <w:bCs/>
          <w:sz w:val="22"/>
          <w:szCs w:val="22"/>
        </w:rPr>
        <w:t>№ 34-ОЗ «О профилактике коррупции</w:t>
      </w:r>
      <w:r w:rsidR="00013AE0" w:rsidRPr="00684BD6">
        <w:rPr>
          <w:bCs/>
          <w:sz w:val="22"/>
          <w:szCs w:val="22"/>
        </w:rPr>
        <w:t xml:space="preserve"> в Чукотском автономном округе» и</w:t>
      </w:r>
      <w:r w:rsidRPr="00684BD6">
        <w:rPr>
          <w:bCs/>
          <w:sz w:val="22"/>
          <w:szCs w:val="22"/>
        </w:rPr>
        <w:t xml:space="preserve"> в</w:t>
      </w:r>
      <w:r w:rsidRPr="00684BD6">
        <w:rPr>
          <w:sz w:val="22"/>
          <w:szCs w:val="22"/>
        </w:rPr>
        <w:t xml:space="preserve"> целях реализации мероприятий Программы профилактики и противодействия коррупции в Чукотском автономном округе на 2014-2016 годы, утвержденной Распоряжением Правительства Чукотского автономного округа от 6 марта </w:t>
      </w:r>
      <w:r w:rsidR="00D030A4" w:rsidRPr="00684BD6">
        <w:rPr>
          <w:sz w:val="22"/>
          <w:szCs w:val="22"/>
        </w:rPr>
        <w:t xml:space="preserve">          </w:t>
      </w:r>
      <w:r w:rsidRPr="00684BD6">
        <w:rPr>
          <w:sz w:val="22"/>
          <w:szCs w:val="22"/>
        </w:rPr>
        <w:t>2014 года  № 79-рп</w:t>
      </w:r>
      <w:r w:rsidR="00013AE0" w:rsidRPr="00684BD6">
        <w:rPr>
          <w:sz w:val="22"/>
          <w:szCs w:val="22"/>
        </w:rPr>
        <w:t>.</w:t>
      </w:r>
    </w:p>
    <w:p w:rsidR="00915595" w:rsidRPr="00684BD6" w:rsidRDefault="00013AE0" w:rsidP="00CF6ED4">
      <w:pPr>
        <w:ind w:firstLine="851"/>
        <w:jc w:val="both"/>
        <w:rPr>
          <w:sz w:val="22"/>
          <w:szCs w:val="22"/>
        </w:rPr>
      </w:pPr>
      <w:bookmarkStart w:id="2" w:name="sub_1012"/>
      <w:bookmarkEnd w:id="1"/>
      <w:r w:rsidRPr="00684BD6">
        <w:rPr>
          <w:sz w:val="22"/>
          <w:szCs w:val="22"/>
        </w:rPr>
        <w:t>1.</w:t>
      </w:r>
      <w:r w:rsidR="00915595" w:rsidRPr="00684BD6">
        <w:rPr>
          <w:sz w:val="22"/>
          <w:szCs w:val="22"/>
        </w:rPr>
        <w:t xml:space="preserve">2. </w:t>
      </w:r>
      <w:r w:rsidRPr="00684BD6">
        <w:rPr>
          <w:sz w:val="22"/>
          <w:szCs w:val="22"/>
        </w:rPr>
        <w:t>С</w:t>
      </w:r>
      <w:r w:rsidR="00915595" w:rsidRPr="00684BD6">
        <w:rPr>
          <w:sz w:val="22"/>
          <w:szCs w:val="22"/>
        </w:rPr>
        <w:t xml:space="preserve">тандарт </w:t>
      </w:r>
      <w:r w:rsidRPr="00684BD6">
        <w:rPr>
          <w:sz w:val="22"/>
          <w:szCs w:val="22"/>
        </w:rPr>
        <w:t xml:space="preserve">антикоррупционного поведения </w:t>
      </w:r>
      <w:r w:rsidR="008E6C4C" w:rsidRPr="00684BD6">
        <w:rPr>
          <w:sz w:val="22"/>
          <w:szCs w:val="22"/>
        </w:rPr>
        <w:t xml:space="preserve">- </w:t>
      </w:r>
      <w:r w:rsidRPr="00684BD6">
        <w:rPr>
          <w:sz w:val="22"/>
          <w:szCs w:val="22"/>
        </w:rPr>
        <w:t xml:space="preserve">совокупность </w:t>
      </w:r>
      <w:r w:rsidR="008E6C4C" w:rsidRPr="00684BD6">
        <w:rPr>
          <w:sz w:val="22"/>
          <w:szCs w:val="22"/>
        </w:rPr>
        <w:t xml:space="preserve">законодательно </w:t>
      </w:r>
      <w:r w:rsidRPr="00684BD6">
        <w:rPr>
          <w:sz w:val="22"/>
          <w:szCs w:val="22"/>
        </w:rPr>
        <w:t>установленных правил</w:t>
      </w:r>
      <w:r w:rsidR="008E6C4C" w:rsidRPr="00684BD6">
        <w:rPr>
          <w:sz w:val="22"/>
          <w:szCs w:val="22"/>
        </w:rPr>
        <w:t xml:space="preserve">, выраженных </w:t>
      </w:r>
      <w:r w:rsidR="00915595" w:rsidRPr="00684BD6">
        <w:rPr>
          <w:sz w:val="22"/>
          <w:szCs w:val="22"/>
        </w:rPr>
        <w:t xml:space="preserve">в виде запретов, ограничений, обязанностей и дозволений, </w:t>
      </w:r>
      <w:r w:rsidR="008E6C4C" w:rsidRPr="00684BD6">
        <w:rPr>
          <w:sz w:val="22"/>
          <w:szCs w:val="22"/>
        </w:rPr>
        <w:t xml:space="preserve">следование которым предполагает формирование устойчивого антикоррупционного поведения государственных гражданских служащих Чукотского автономного округа (далее – гражданские служащие) и </w:t>
      </w:r>
      <w:r w:rsidR="00915595" w:rsidRPr="00684BD6">
        <w:rPr>
          <w:sz w:val="22"/>
          <w:szCs w:val="22"/>
        </w:rPr>
        <w:t>обеспечива</w:t>
      </w:r>
      <w:r w:rsidR="008E6C4C" w:rsidRPr="00684BD6">
        <w:rPr>
          <w:sz w:val="22"/>
          <w:szCs w:val="22"/>
        </w:rPr>
        <w:t>ет</w:t>
      </w:r>
      <w:r w:rsidR="00915595" w:rsidRPr="00684BD6">
        <w:rPr>
          <w:sz w:val="22"/>
          <w:szCs w:val="22"/>
        </w:rPr>
        <w:t xml:space="preserve"> предупреждение коррупции</w:t>
      </w:r>
      <w:r w:rsidRPr="00684BD6">
        <w:rPr>
          <w:sz w:val="22"/>
          <w:szCs w:val="22"/>
        </w:rPr>
        <w:t xml:space="preserve"> в органах исполнительной власти Чукотского автономного округа</w:t>
      </w:r>
      <w:r w:rsidR="00A62B7A" w:rsidRPr="00684BD6">
        <w:rPr>
          <w:sz w:val="22"/>
          <w:szCs w:val="22"/>
        </w:rPr>
        <w:t xml:space="preserve"> (далее –</w:t>
      </w:r>
      <w:r w:rsidR="00CF6ED4" w:rsidRPr="00684BD6">
        <w:rPr>
          <w:sz w:val="22"/>
          <w:szCs w:val="22"/>
        </w:rPr>
        <w:t xml:space="preserve"> </w:t>
      </w:r>
      <w:r w:rsidR="00A62B7A" w:rsidRPr="00684BD6">
        <w:rPr>
          <w:sz w:val="22"/>
          <w:szCs w:val="22"/>
        </w:rPr>
        <w:t>автономного округа)</w:t>
      </w:r>
      <w:r w:rsidR="00915595" w:rsidRPr="00684BD6">
        <w:rPr>
          <w:sz w:val="22"/>
          <w:szCs w:val="22"/>
        </w:rPr>
        <w:t>.</w:t>
      </w:r>
    </w:p>
    <w:bookmarkEnd w:id="2"/>
    <w:p w:rsidR="00915595" w:rsidRPr="00684BD6" w:rsidRDefault="00915595" w:rsidP="00915595">
      <w:pPr>
        <w:ind w:firstLine="851"/>
        <w:jc w:val="both"/>
        <w:rPr>
          <w:sz w:val="22"/>
          <w:szCs w:val="22"/>
        </w:rPr>
      </w:pPr>
    </w:p>
    <w:p w:rsidR="00E27C2D" w:rsidRPr="00684BD6" w:rsidRDefault="00E27C2D" w:rsidP="00D030A4">
      <w:pPr>
        <w:pStyle w:val="1"/>
        <w:rPr>
          <w:sz w:val="22"/>
          <w:szCs w:val="22"/>
        </w:rPr>
      </w:pPr>
      <w:bookmarkStart w:id="3" w:name="sub_1003"/>
      <w:r w:rsidRPr="00684BD6">
        <w:rPr>
          <w:sz w:val="22"/>
          <w:szCs w:val="22"/>
        </w:rPr>
        <w:t>2. Запреты, связанные с государственной гражданской службой</w:t>
      </w:r>
    </w:p>
    <w:bookmarkEnd w:id="3"/>
    <w:p w:rsidR="00E27C2D" w:rsidRPr="00684BD6" w:rsidRDefault="00E27C2D" w:rsidP="00E27C2D">
      <w:pPr>
        <w:ind w:firstLine="851"/>
        <w:jc w:val="both"/>
        <w:rPr>
          <w:sz w:val="22"/>
          <w:szCs w:val="22"/>
        </w:rPr>
      </w:pPr>
    </w:p>
    <w:p w:rsidR="00E27C2D" w:rsidRPr="00684BD6" w:rsidRDefault="00463EBD" w:rsidP="00E27C2D">
      <w:pPr>
        <w:ind w:firstLine="851"/>
        <w:jc w:val="both"/>
        <w:rPr>
          <w:sz w:val="22"/>
          <w:szCs w:val="22"/>
        </w:rPr>
      </w:pPr>
      <w:bookmarkStart w:id="4" w:name="sub_1016"/>
      <w:r w:rsidRPr="00684BD6">
        <w:rPr>
          <w:sz w:val="22"/>
          <w:szCs w:val="22"/>
        </w:rPr>
        <w:t>2</w:t>
      </w:r>
      <w:r w:rsidR="00E27C2D" w:rsidRPr="00684BD6">
        <w:rPr>
          <w:sz w:val="22"/>
          <w:szCs w:val="22"/>
        </w:rPr>
        <w:t>.1. В рамках антикоррупционного поведения гражданскому служащему запрещается:</w:t>
      </w:r>
    </w:p>
    <w:bookmarkEnd w:id="4"/>
    <w:p w:rsidR="00E27C2D" w:rsidRPr="00684BD6" w:rsidRDefault="00E27C2D" w:rsidP="00E27C2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1) осуществлять предпринимательскую деятельность;</w:t>
      </w:r>
    </w:p>
    <w:p w:rsidR="00E27C2D" w:rsidRPr="00684BD6" w:rsidRDefault="00E27C2D" w:rsidP="00E27C2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2) участвовать на платной основе в деятельности органа управления коммерческой организации;</w:t>
      </w:r>
    </w:p>
    <w:p w:rsidR="00E27C2D" w:rsidRPr="00684BD6" w:rsidRDefault="00E27C2D" w:rsidP="00E27C2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3) приобретать в случаях, установленных </w:t>
      </w:r>
      <w:hyperlink r:id="rId8" w:history="1">
        <w:r w:rsidRPr="00684BD6">
          <w:rPr>
            <w:rStyle w:val="ab"/>
            <w:b w:val="0"/>
            <w:bCs/>
            <w:color w:val="auto"/>
            <w:sz w:val="22"/>
            <w:szCs w:val="22"/>
          </w:rPr>
          <w:t>законодательством</w:t>
        </w:r>
      </w:hyperlink>
      <w:r w:rsidRPr="00684BD6">
        <w:rPr>
          <w:sz w:val="22"/>
          <w:szCs w:val="22"/>
        </w:rPr>
        <w:t xml:space="preserve"> Российской Федерации, ценные бумаги, по которым может быть получен доход;</w:t>
      </w:r>
    </w:p>
    <w:p w:rsidR="00E27C2D" w:rsidRPr="00684BD6" w:rsidRDefault="00E27C2D" w:rsidP="00E27C2D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4)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</w:t>
      </w:r>
      <w:hyperlink r:id="rId9" w:history="1">
        <w:r w:rsidRPr="00684BD6">
          <w:rPr>
            <w:rStyle w:val="ab"/>
            <w:b w:val="0"/>
            <w:bCs/>
            <w:color w:val="auto"/>
            <w:sz w:val="22"/>
            <w:szCs w:val="22"/>
          </w:rPr>
          <w:t>законодательством</w:t>
        </w:r>
      </w:hyperlink>
      <w:r w:rsidRPr="00684BD6">
        <w:rPr>
          <w:sz w:val="22"/>
          <w:szCs w:val="22"/>
        </w:rPr>
        <w:t xml:space="preserve"> Российской Федерации (</w:t>
      </w:r>
      <w:r w:rsidR="00D030A4" w:rsidRPr="00684BD6">
        <w:rPr>
          <w:sz w:val="22"/>
          <w:szCs w:val="22"/>
        </w:rPr>
        <w:t xml:space="preserve">в том числе </w:t>
      </w:r>
      <w:r w:rsidRPr="00684BD6">
        <w:rPr>
          <w:sz w:val="22"/>
          <w:szCs w:val="22"/>
        </w:rPr>
        <w:t>супруге (супругу) гражданского служащего и его несовершеннолетним детям);</w:t>
      </w:r>
    </w:p>
    <w:p w:rsidR="00E27C2D" w:rsidRPr="00684BD6" w:rsidRDefault="00E27C2D" w:rsidP="00C94A9A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5) быть поверенным или представителем по делам третьих лиц в органе исполнительной власти </w:t>
      </w:r>
      <w:r w:rsidR="00C94A9A" w:rsidRPr="00684BD6">
        <w:rPr>
          <w:sz w:val="22"/>
          <w:szCs w:val="22"/>
        </w:rPr>
        <w:t>автономного округа</w:t>
      </w:r>
      <w:r w:rsidRPr="00684BD6">
        <w:rPr>
          <w:sz w:val="22"/>
          <w:szCs w:val="22"/>
        </w:rPr>
        <w:t>, в котором он замещает должность государственной гражданской службы, если иное не предусмотрено законодательством Российской Федерации;</w:t>
      </w:r>
    </w:p>
    <w:p w:rsidR="00E27C2D" w:rsidRPr="00684BD6" w:rsidRDefault="00E27C2D" w:rsidP="00E27C2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E27C2D" w:rsidRPr="00684BD6" w:rsidRDefault="00E27C2D" w:rsidP="00C94A9A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7) выезжать в связи с исполнением должностных обязанностей за пределы террит</w:t>
      </w:r>
      <w:r w:rsidR="00D030A4" w:rsidRPr="00684BD6">
        <w:rPr>
          <w:sz w:val="22"/>
          <w:szCs w:val="22"/>
        </w:rPr>
        <w:t>ории Российской Федерации за счё</w:t>
      </w:r>
      <w:r w:rsidRPr="00684BD6">
        <w:rPr>
          <w:sz w:val="22"/>
          <w:szCs w:val="22"/>
        </w:rPr>
        <w:t>т средств физических и юридических лиц, за исключением служебных командировок, осуществляемых в соответствии с международными договорами Российской Федерации ил</w:t>
      </w:r>
      <w:r w:rsidR="00D030A4" w:rsidRPr="00684BD6">
        <w:rPr>
          <w:sz w:val="22"/>
          <w:szCs w:val="22"/>
        </w:rPr>
        <w:t>и на взаимной основе по договорё</w:t>
      </w:r>
      <w:r w:rsidRPr="00684BD6">
        <w:rPr>
          <w:sz w:val="22"/>
          <w:szCs w:val="22"/>
        </w:rPr>
        <w:t>нности между федеральными органами государственной власти, органами государственной власти автономного округа и иных субъектов Российской Федерации и государственными органами других государств, международными и иностранными организациями;</w:t>
      </w:r>
    </w:p>
    <w:p w:rsidR="00E27C2D" w:rsidRPr="00684BD6" w:rsidRDefault="00E27C2D" w:rsidP="00E27C2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8) разглашать и использовать в целях, не связанных с государст</w:t>
      </w:r>
      <w:r w:rsidR="00D030A4" w:rsidRPr="00684BD6">
        <w:rPr>
          <w:sz w:val="22"/>
          <w:szCs w:val="22"/>
        </w:rPr>
        <w:t>венной службой, сведения, отнесё</w:t>
      </w:r>
      <w:r w:rsidRPr="00684BD6">
        <w:rPr>
          <w:sz w:val="22"/>
          <w:szCs w:val="22"/>
        </w:rPr>
        <w:t xml:space="preserve">нные к сведениям конфиденциального характера в соответствии с федеральным законодательством, или служебную информацию, ставшие известными гражданскому служащему в </w:t>
      </w:r>
      <w:r w:rsidRPr="00684BD6">
        <w:rPr>
          <w:sz w:val="22"/>
          <w:szCs w:val="22"/>
        </w:rPr>
        <w:lastRenderedPageBreak/>
        <w:t>связи с исполнением должностных обязанностей. Указанное ограничение распространяется также на граждан после увольнения с государственной гражданской службы;</w:t>
      </w:r>
    </w:p>
    <w:p w:rsidR="00E27C2D" w:rsidRPr="00684BD6" w:rsidRDefault="00E27C2D" w:rsidP="00E27C2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9)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E27C2D" w:rsidRPr="00684BD6" w:rsidRDefault="00E27C2D" w:rsidP="00463EB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10) использовать должностные полномочия для оказания влияния на деятельность органов исполнительной власти </w:t>
      </w:r>
      <w:r w:rsidR="00C94A9A" w:rsidRPr="00684BD6">
        <w:rPr>
          <w:sz w:val="22"/>
          <w:szCs w:val="22"/>
        </w:rPr>
        <w:t>автономного округа</w:t>
      </w:r>
      <w:r w:rsidRPr="00684BD6">
        <w:rPr>
          <w:sz w:val="22"/>
          <w:szCs w:val="22"/>
        </w:rPr>
        <w:t>, организаций, должностных лиц, гражданских служащих и граждан при решении вопросов личного характера, а также в интересах политических партий, других общественных, религиозных объединений и иных организаций;</w:t>
      </w:r>
    </w:p>
    <w:p w:rsidR="00E27C2D" w:rsidRPr="00684BD6" w:rsidRDefault="00E27C2D" w:rsidP="00E27C2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11) создавать в органах исполнительной власти автономного округа 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E27C2D" w:rsidRPr="00684BD6" w:rsidRDefault="00E27C2D" w:rsidP="00E27C2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E27C2D" w:rsidRPr="00684BD6" w:rsidRDefault="00E27C2D" w:rsidP="00E27C2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13) оказывать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E27C2D" w:rsidRPr="00684BD6" w:rsidRDefault="00E27C2D" w:rsidP="00E27C2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14) допускать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27C2D" w:rsidRPr="00684BD6" w:rsidRDefault="00E27C2D" w:rsidP="00E27C2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15) исполнять данное ему непосредственным руководителем неправомерное поручение.</w:t>
      </w:r>
    </w:p>
    <w:p w:rsidR="00E27C2D" w:rsidRPr="00684BD6" w:rsidRDefault="00E27C2D" w:rsidP="00013AE0">
      <w:pPr>
        <w:pStyle w:val="1"/>
        <w:rPr>
          <w:sz w:val="22"/>
          <w:szCs w:val="22"/>
        </w:rPr>
      </w:pPr>
      <w:bookmarkStart w:id="5" w:name="sub_1002"/>
    </w:p>
    <w:p w:rsidR="00013AE0" w:rsidRPr="00684BD6" w:rsidRDefault="00E27C2D" w:rsidP="00C94A9A">
      <w:pPr>
        <w:pStyle w:val="1"/>
        <w:rPr>
          <w:sz w:val="22"/>
          <w:szCs w:val="22"/>
        </w:rPr>
      </w:pPr>
      <w:r w:rsidRPr="00684BD6">
        <w:rPr>
          <w:sz w:val="22"/>
          <w:szCs w:val="22"/>
        </w:rPr>
        <w:t>3</w:t>
      </w:r>
      <w:r w:rsidR="00915595" w:rsidRPr="00684BD6">
        <w:rPr>
          <w:sz w:val="22"/>
          <w:szCs w:val="22"/>
        </w:rPr>
        <w:t xml:space="preserve">. Обязанности </w:t>
      </w:r>
      <w:bookmarkEnd w:id="5"/>
      <w:r w:rsidR="00013AE0" w:rsidRPr="00684BD6">
        <w:rPr>
          <w:sz w:val="22"/>
          <w:szCs w:val="22"/>
        </w:rPr>
        <w:t>гражданских служащих</w:t>
      </w:r>
    </w:p>
    <w:p w:rsidR="00013AE0" w:rsidRPr="00684BD6" w:rsidRDefault="00013AE0" w:rsidP="00013AE0">
      <w:pPr>
        <w:rPr>
          <w:sz w:val="22"/>
          <w:szCs w:val="22"/>
        </w:rPr>
      </w:pPr>
    </w:p>
    <w:p w:rsidR="00915595" w:rsidRPr="00684BD6" w:rsidRDefault="00463EBD" w:rsidP="00C94A9A">
      <w:pPr>
        <w:ind w:firstLine="851"/>
        <w:jc w:val="both"/>
        <w:rPr>
          <w:sz w:val="22"/>
          <w:szCs w:val="22"/>
        </w:rPr>
      </w:pPr>
      <w:bookmarkStart w:id="6" w:name="sub_1013"/>
      <w:r w:rsidRPr="00684BD6">
        <w:rPr>
          <w:sz w:val="22"/>
          <w:szCs w:val="22"/>
        </w:rPr>
        <w:t>3</w:t>
      </w:r>
      <w:r w:rsidR="00013AE0" w:rsidRPr="00684BD6">
        <w:rPr>
          <w:sz w:val="22"/>
          <w:szCs w:val="22"/>
        </w:rPr>
        <w:t>.1</w:t>
      </w:r>
      <w:r w:rsidR="00915595" w:rsidRPr="00684BD6">
        <w:rPr>
          <w:sz w:val="22"/>
          <w:szCs w:val="22"/>
        </w:rPr>
        <w:t xml:space="preserve">. В целях предотвращения коррупции гражданский служащий </w:t>
      </w:r>
      <w:r w:rsidR="00013AE0" w:rsidRPr="00684BD6">
        <w:rPr>
          <w:sz w:val="22"/>
          <w:szCs w:val="22"/>
        </w:rPr>
        <w:t xml:space="preserve"> </w:t>
      </w:r>
      <w:r w:rsidR="00915595" w:rsidRPr="00684BD6">
        <w:rPr>
          <w:sz w:val="22"/>
          <w:szCs w:val="22"/>
        </w:rPr>
        <w:t>обязан:</w:t>
      </w:r>
    </w:p>
    <w:bookmarkEnd w:id="6"/>
    <w:p w:rsidR="00915595" w:rsidRPr="00684BD6" w:rsidRDefault="00013AE0" w:rsidP="00013AE0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1) </w:t>
      </w:r>
      <w:r w:rsidR="00915595" w:rsidRPr="00684BD6">
        <w:rPr>
          <w:sz w:val="22"/>
          <w:szCs w:val="22"/>
        </w:rPr>
        <w:t xml:space="preserve">соблюдать ограничения, выполнять обязательства и требования к служебному поведению, не нарушать запреты, установленные </w:t>
      </w:r>
      <w:hyperlink r:id="rId10" w:history="1">
        <w:r w:rsidRPr="00684BD6">
          <w:rPr>
            <w:rStyle w:val="ab"/>
            <w:b w:val="0"/>
            <w:bCs/>
            <w:color w:val="auto"/>
            <w:sz w:val="22"/>
            <w:szCs w:val="22"/>
          </w:rPr>
          <w:t>законодательством</w:t>
        </w:r>
      </w:hyperlink>
      <w:r w:rsidRPr="00684BD6">
        <w:rPr>
          <w:sz w:val="22"/>
          <w:szCs w:val="22"/>
        </w:rPr>
        <w:t xml:space="preserve"> Российской Федерации;</w:t>
      </w:r>
    </w:p>
    <w:p w:rsidR="00915595" w:rsidRPr="00684BD6" w:rsidRDefault="00013AE0" w:rsidP="00C94A9A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2) </w:t>
      </w:r>
      <w:r w:rsidR="00915595" w:rsidRPr="00684BD6">
        <w:rPr>
          <w:sz w:val="22"/>
          <w:szCs w:val="22"/>
        </w:rPr>
        <w:t xml:space="preserve">принимать предусмотренные законодательством Российской Федерации </w:t>
      </w:r>
      <w:r w:rsidRPr="00684BD6">
        <w:rPr>
          <w:sz w:val="22"/>
          <w:szCs w:val="22"/>
        </w:rPr>
        <w:t xml:space="preserve">и автономного округа </w:t>
      </w:r>
      <w:r w:rsidR="00915595" w:rsidRPr="00684BD6">
        <w:rPr>
          <w:sz w:val="22"/>
          <w:szCs w:val="22"/>
        </w:rPr>
        <w:t>меры по недопущению любой возможности возникновения у него конфликта интересов, в письменной форме уведомлять своего непосредственного начальника о возникшем конфликте интересов или о возможности его возникновения;</w:t>
      </w:r>
    </w:p>
    <w:p w:rsidR="00915595" w:rsidRPr="00684BD6" w:rsidRDefault="00A62B7A" w:rsidP="00C94A9A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4) </w:t>
      </w:r>
      <w:r w:rsidR="00915595" w:rsidRPr="00684BD6">
        <w:rPr>
          <w:sz w:val="22"/>
          <w:szCs w:val="22"/>
        </w:rPr>
        <w:t xml:space="preserve">представлять достоверные сведения о своих доходах, расходах, имуществе и обязательствах имущественного характера, а также доходах своих супруги (супруга) и несовершеннолетних детей в соответствии с </w:t>
      </w:r>
      <w:r w:rsidRPr="00684BD6">
        <w:rPr>
          <w:sz w:val="22"/>
          <w:szCs w:val="22"/>
        </w:rPr>
        <w:t>Кодексом о государственной гражданской службе</w:t>
      </w:r>
      <w:r w:rsidR="00CF6ED4" w:rsidRPr="00684BD6">
        <w:rPr>
          <w:sz w:val="22"/>
          <w:szCs w:val="22"/>
        </w:rPr>
        <w:t xml:space="preserve"> автономного округа</w:t>
      </w:r>
      <w:r w:rsidRPr="00684BD6">
        <w:rPr>
          <w:sz w:val="22"/>
          <w:szCs w:val="22"/>
        </w:rPr>
        <w:t>;</w:t>
      </w:r>
    </w:p>
    <w:p w:rsidR="00915595" w:rsidRPr="00684BD6" w:rsidRDefault="00893AF7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5) </w:t>
      </w:r>
      <w:r w:rsidR="00915595" w:rsidRPr="00684BD6">
        <w:rPr>
          <w:sz w:val="22"/>
          <w:szCs w:val="22"/>
        </w:rPr>
        <w:t>предварительно уведомлять представителя нанимателя о намерении выполнять иную оплачиваемую работу;</w:t>
      </w:r>
    </w:p>
    <w:p w:rsidR="00915595" w:rsidRPr="00684BD6" w:rsidRDefault="00893AF7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6) </w:t>
      </w:r>
      <w:r w:rsidR="00915595" w:rsidRPr="00684BD6">
        <w:rPr>
          <w:sz w:val="22"/>
          <w:szCs w:val="22"/>
        </w:rPr>
        <w:t>получать письменное разрешение представителя нанимателя:</w:t>
      </w:r>
    </w:p>
    <w:p w:rsidR="00E6392F" w:rsidRPr="00684BD6" w:rsidRDefault="00E6392F" w:rsidP="00463EB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- </w:t>
      </w:r>
      <w:r w:rsidR="00915595" w:rsidRPr="00684BD6">
        <w:rPr>
          <w:sz w:val="22"/>
          <w:szCs w:val="22"/>
        </w:rPr>
        <w:t>на занятие оплачиваемой деятельностью</w:t>
      </w:r>
      <w:r w:rsidR="00463EBD" w:rsidRPr="00684BD6">
        <w:rPr>
          <w:sz w:val="22"/>
          <w:szCs w:val="22"/>
        </w:rPr>
        <w:t>, фи</w:t>
      </w:r>
      <w:r w:rsidR="00D030A4" w:rsidRPr="00684BD6">
        <w:rPr>
          <w:sz w:val="22"/>
          <w:szCs w:val="22"/>
        </w:rPr>
        <w:t>нансируемой исключительно за счё</w:t>
      </w:r>
      <w:r w:rsidR="00463EBD" w:rsidRPr="00684BD6">
        <w:rPr>
          <w:sz w:val="22"/>
          <w:szCs w:val="22"/>
        </w:rPr>
        <w:t>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r w:rsidRPr="00684BD6">
        <w:rPr>
          <w:sz w:val="22"/>
          <w:szCs w:val="22"/>
        </w:rPr>
        <w:t>;</w:t>
      </w:r>
    </w:p>
    <w:p w:rsidR="00915595" w:rsidRPr="00684BD6" w:rsidRDefault="00E6392F" w:rsidP="00463EBD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- </w:t>
      </w:r>
      <w:r w:rsidR="00D030A4" w:rsidRPr="00684BD6">
        <w:rPr>
          <w:sz w:val="22"/>
          <w:szCs w:val="22"/>
        </w:rPr>
        <w:t>на принятие наград, почё</w:t>
      </w:r>
      <w:r w:rsidR="00915595" w:rsidRPr="00684BD6">
        <w:rPr>
          <w:sz w:val="22"/>
          <w:szCs w:val="22"/>
        </w:rPr>
        <w:t>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организациями и объединениями;</w:t>
      </w:r>
    </w:p>
    <w:p w:rsidR="00915595" w:rsidRPr="00684BD6" w:rsidRDefault="00E6392F" w:rsidP="005A1552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7) </w:t>
      </w:r>
      <w:r w:rsidR="00915595" w:rsidRPr="00684BD6">
        <w:rPr>
          <w:sz w:val="22"/>
          <w:szCs w:val="22"/>
        </w:rPr>
        <w:t xml:space="preserve">соблюдать положения </w:t>
      </w:r>
      <w:hyperlink r:id="rId11" w:history="1">
        <w:r w:rsidR="005A1552" w:rsidRPr="00684BD6">
          <w:rPr>
            <w:rStyle w:val="ab"/>
            <w:b w:val="0"/>
            <w:bCs/>
            <w:color w:val="auto"/>
            <w:sz w:val="22"/>
            <w:szCs w:val="22"/>
          </w:rPr>
          <w:t>П</w:t>
        </w:r>
        <w:r w:rsidR="00915595" w:rsidRPr="00684BD6">
          <w:rPr>
            <w:rStyle w:val="ab"/>
            <w:b w:val="0"/>
            <w:bCs/>
            <w:color w:val="auto"/>
            <w:sz w:val="22"/>
            <w:szCs w:val="22"/>
          </w:rPr>
          <w:t>остановления</w:t>
        </w:r>
      </w:hyperlink>
      <w:r w:rsidR="00915595" w:rsidRPr="00684BD6">
        <w:rPr>
          <w:sz w:val="22"/>
          <w:szCs w:val="22"/>
        </w:rPr>
        <w:t xml:space="preserve"> Правительства Российской Ф</w:t>
      </w:r>
      <w:r w:rsidR="005A1552" w:rsidRPr="00684BD6">
        <w:rPr>
          <w:sz w:val="22"/>
          <w:szCs w:val="22"/>
        </w:rPr>
        <w:t>едерации от 9 января 2014 года №</w:t>
      </w:r>
      <w:r w:rsidR="00915595" w:rsidRPr="00684BD6">
        <w:rPr>
          <w:sz w:val="22"/>
          <w:szCs w:val="22"/>
        </w:rPr>
        <w:t xml:space="preserve"> 10 </w:t>
      </w:r>
      <w:r w:rsidR="005A1552" w:rsidRPr="00684BD6">
        <w:rPr>
          <w:sz w:val="22"/>
          <w:szCs w:val="22"/>
        </w:rPr>
        <w:t>«</w:t>
      </w:r>
      <w:r w:rsidR="00915595" w:rsidRPr="00684BD6">
        <w:rPr>
          <w:sz w:val="22"/>
          <w:szCs w:val="22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5A1552" w:rsidRPr="00684BD6">
        <w:rPr>
          <w:sz w:val="22"/>
          <w:szCs w:val="22"/>
        </w:rPr>
        <w:t xml:space="preserve">» и Распоряжения Губернатора Чукотского автономного округа </w:t>
      </w:r>
      <w:r w:rsidR="00D030A4" w:rsidRPr="00684BD6">
        <w:rPr>
          <w:sz w:val="22"/>
          <w:szCs w:val="22"/>
        </w:rPr>
        <w:t xml:space="preserve">             от 23 мая 2014 года </w:t>
      </w:r>
      <w:r w:rsidR="005A1552" w:rsidRPr="00684BD6">
        <w:rPr>
          <w:sz w:val="22"/>
          <w:szCs w:val="22"/>
        </w:rPr>
        <w:t>№ 105-рг «Об организации работы по исполнению Постановления Правительства Российской Федерации от 9 января 2014 года</w:t>
      </w:r>
      <w:r w:rsidR="00D030A4" w:rsidRPr="00684BD6">
        <w:rPr>
          <w:sz w:val="22"/>
          <w:szCs w:val="22"/>
        </w:rPr>
        <w:t xml:space="preserve">      </w:t>
      </w:r>
      <w:r w:rsidR="005A1552" w:rsidRPr="00684BD6">
        <w:rPr>
          <w:sz w:val="22"/>
          <w:szCs w:val="22"/>
        </w:rPr>
        <w:t xml:space="preserve">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915595" w:rsidRPr="00684BD6">
        <w:rPr>
          <w:sz w:val="22"/>
          <w:szCs w:val="22"/>
        </w:rPr>
        <w:t>;</w:t>
      </w:r>
    </w:p>
    <w:p w:rsidR="00915595" w:rsidRPr="00684BD6" w:rsidRDefault="00E6392F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lastRenderedPageBreak/>
        <w:t xml:space="preserve">8) </w:t>
      </w:r>
      <w:r w:rsidR="00915595" w:rsidRPr="00684BD6">
        <w:rPr>
          <w:sz w:val="22"/>
          <w:szCs w:val="22"/>
        </w:rPr>
        <w:t xml:space="preserve">передавать принадлежащие гражданскому служащему ценные бумаги, акции (доли участия, паи в уставных (складочных) капиталах организаций) в доверительное управление в соответствии с </w:t>
      </w:r>
      <w:hyperlink r:id="rId12" w:history="1">
        <w:r w:rsidR="00915595" w:rsidRPr="00684BD6">
          <w:rPr>
            <w:rStyle w:val="ab"/>
            <w:b w:val="0"/>
            <w:bCs/>
            <w:color w:val="auto"/>
            <w:sz w:val="22"/>
            <w:szCs w:val="22"/>
          </w:rPr>
          <w:t>гражданским законодательством</w:t>
        </w:r>
      </w:hyperlink>
      <w:r w:rsidR="00915595" w:rsidRPr="00684BD6">
        <w:rPr>
          <w:sz w:val="22"/>
          <w:szCs w:val="22"/>
        </w:rPr>
        <w:t xml:space="preserve"> Российской Федерации в случае, если владение ими приводит или может привести к конфликту интересов;</w:t>
      </w:r>
    </w:p>
    <w:p w:rsidR="00915595" w:rsidRPr="00684BD6" w:rsidRDefault="00E6392F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9) </w:t>
      </w:r>
      <w:r w:rsidR="00915595" w:rsidRPr="00684BD6">
        <w:rPr>
          <w:sz w:val="22"/>
          <w:szCs w:val="22"/>
        </w:rPr>
        <w:t>использовать средства материально-технического и иного обеспечения, другого государственного имущества только в связи с исполнением должностных обязанностей, не допускать передачи государственного имущества другим лицам;</w:t>
      </w:r>
    </w:p>
    <w:p w:rsidR="00915595" w:rsidRPr="00684BD6" w:rsidRDefault="00E6392F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10) </w:t>
      </w:r>
      <w:r w:rsidR="00915595" w:rsidRPr="00684BD6">
        <w:rPr>
          <w:sz w:val="22"/>
          <w:szCs w:val="22"/>
        </w:rPr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915595" w:rsidRPr="00684BD6" w:rsidRDefault="00E6392F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11) </w:t>
      </w:r>
      <w:r w:rsidR="00915595" w:rsidRPr="00684BD6">
        <w:rPr>
          <w:sz w:val="22"/>
          <w:szCs w:val="22"/>
        </w:rPr>
        <w:t>поддерживать уровень квалификации, необходимый для надлежащего исполнения должностных обязанностей, в части антикоррупционной составляющей;</w:t>
      </w:r>
    </w:p>
    <w:p w:rsidR="00915595" w:rsidRPr="00684BD6" w:rsidRDefault="00E6392F" w:rsidP="00C94A9A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12) </w:t>
      </w:r>
      <w:r w:rsidR="00915595" w:rsidRPr="00684BD6">
        <w:rPr>
          <w:sz w:val="22"/>
          <w:szCs w:val="22"/>
        </w:rPr>
        <w:t xml:space="preserve">уведомлять представителя нанимателя, органы прокуратуры или </w:t>
      </w:r>
      <w:r w:rsidR="00C94A9A" w:rsidRPr="00684BD6">
        <w:rPr>
          <w:sz w:val="22"/>
          <w:szCs w:val="22"/>
        </w:rPr>
        <w:t>правоохранительные органы</w:t>
      </w:r>
      <w:r w:rsidR="00915595" w:rsidRPr="00684BD6">
        <w:rPr>
          <w:sz w:val="22"/>
          <w:szCs w:val="22"/>
        </w:rPr>
        <w:t xml:space="preserve"> </w:t>
      </w:r>
      <w:r w:rsidR="00C94A9A" w:rsidRPr="00684BD6">
        <w:rPr>
          <w:sz w:val="22"/>
          <w:szCs w:val="22"/>
        </w:rPr>
        <w:t>автономного округа</w:t>
      </w:r>
      <w:r w:rsidR="00915595" w:rsidRPr="00684BD6">
        <w:rPr>
          <w:sz w:val="22"/>
          <w:szCs w:val="22"/>
        </w:rPr>
        <w:t xml:space="preserve"> обо всех случаях обращения к нему каких-либо лиц в целях склонения его к совершению коррупционных правонарушений;</w:t>
      </w:r>
    </w:p>
    <w:p w:rsidR="00915595" w:rsidRPr="00684BD6" w:rsidRDefault="00E6392F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13) </w:t>
      </w:r>
      <w:r w:rsidR="00915595" w:rsidRPr="00684BD6">
        <w:rPr>
          <w:sz w:val="22"/>
          <w:szCs w:val="22"/>
        </w:rPr>
        <w:t>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:rsidR="002533E0" w:rsidRPr="00684BD6" w:rsidRDefault="002533E0" w:rsidP="002533E0">
      <w:pPr>
        <w:ind w:firstLine="851"/>
        <w:jc w:val="both"/>
        <w:rPr>
          <w:sz w:val="22"/>
          <w:szCs w:val="22"/>
        </w:rPr>
      </w:pPr>
      <w:bookmarkStart w:id="7" w:name="sub_1015"/>
      <w:r w:rsidRPr="00684BD6">
        <w:rPr>
          <w:sz w:val="22"/>
          <w:szCs w:val="22"/>
        </w:rPr>
        <w:t>2.2. Гра</w:t>
      </w:r>
      <w:r w:rsidR="00D030A4" w:rsidRPr="00684BD6">
        <w:rPr>
          <w:sz w:val="22"/>
          <w:szCs w:val="22"/>
        </w:rPr>
        <w:t>жданский служащий, наделё</w:t>
      </w:r>
      <w:r w:rsidRPr="00684BD6">
        <w:rPr>
          <w:sz w:val="22"/>
          <w:szCs w:val="22"/>
        </w:rPr>
        <w:t>нный организационно-распорядительными полномочиями по отношению к другим гражданским служащим, обязан:</w:t>
      </w:r>
    </w:p>
    <w:bookmarkEnd w:id="7"/>
    <w:p w:rsidR="002533E0" w:rsidRPr="00684BD6" w:rsidRDefault="002533E0" w:rsidP="002533E0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1) принимать меры по предупреждению коррупции;</w:t>
      </w:r>
    </w:p>
    <w:p w:rsidR="002533E0" w:rsidRPr="00684BD6" w:rsidRDefault="002533E0" w:rsidP="002533E0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2) не допускать случаев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915595" w:rsidRPr="00684BD6" w:rsidRDefault="002533E0" w:rsidP="002533E0">
      <w:pPr>
        <w:ind w:firstLine="851"/>
        <w:jc w:val="both"/>
        <w:rPr>
          <w:sz w:val="22"/>
          <w:szCs w:val="22"/>
        </w:rPr>
      </w:pPr>
      <w:bookmarkStart w:id="8" w:name="sub_1014"/>
      <w:r w:rsidRPr="00684BD6">
        <w:rPr>
          <w:sz w:val="22"/>
          <w:szCs w:val="22"/>
        </w:rPr>
        <w:t>2.3</w:t>
      </w:r>
      <w:r w:rsidR="00915595" w:rsidRPr="00684BD6">
        <w:rPr>
          <w:sz w:val="22"/>
          <w:szCs w:val="22"/>
        </w:rPr>
        <w:t xml:space="preserve">. Гражданин, замещавший должности государственной гражданской службы, </w:t>
      </w:r>
      <w:r w:rsidRPr="00684BD6">
        <w:rPr>
          <w:sz w:val="22"/>
          <w:szCs w:val="22"/>
        </w:rPr>
        <w:t xml:space="preserve">указанные в Постановлении Губернатора Чукотского автономного </w:t>
      </w:r>
      <w:r w:rsidR="00D030A4" w:rsidRPr="00684BD6">
        <w:rPr>
          <w:sz w:val="22"/>
          <w:szCs w:val="22"/>
        </w:rPr>
        <w:t>округа от 30 сентября 2010 года</w:t>
      </w:r>
      <w:r w:rsidRPr="00684BD6">
        <w:rPr>
          <w:sz w:val="22"/>
          <w:szCs w:val="22"/>
        </w:rPr>
        <w:t xml:space="preserve"> № 56 «О реализации Указа Президента Российской Федерации от 21 июля 2010 года № 925 «О мерах по реализации отдельных положений Федерального закона «О противодействии коррупции»</w:t>
      </w:r>
      <w:r w:rsidR="00915595" w:rsidRPr="00684BD6">
        <w:rPr>
          <w:sz w:val="22"/>
          <w:szCs w:val="22"/>
        </w:rPr>
        <w:t xml:space="preserve">, </w:t>
      </w:r>
      <w:r w:rsidR="00D030A4" w:rsidRPr="00684BD6">
        <w:rPr>
          <w:sz w:val="22"/>
          <w:szCs w:val="22"/>
        </w:rPr>
        <w:t xml:space="preserve"> </w:t>
      </w:r>
      <w:r w:rsidR="00915595" w:rsidRPr="00684BD6">
        <w:rPr>
          <w:sz w:val="22"/>
          <w:szCs w:val="22"/>
        </w:rPr>
        <w:t>в течение двух лет после увольнения с государственной гражданской службы обязан:</w:t>
      </w:r>
    </w:p>
    <w:bookmarkEnd w:id="8"/>
    <w:p w:rsidR="00915595" w:rsidRPr="00684BD6" w:rsidRDefault="002533E0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1) </w:t>
      </w:r>
      <w:r w:rsidR="00915595" w:rsidRPr="00684BD6">
        <w:rPr>
          <w:sz w:val="22"/>
          <w:szCs w:val="22"/>
        </w:rPr>
        <w:t>обращаться в комиссию в целях получения согласия на замещение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(служебные) обязанности гражданского служащего;</w:t>
      </w:r>
    </w:p>
    <w:p w:rsidR="00915595" w:rsidRPr="00684BD6" w:rsidRDefault="002533E0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2) </w:t>
      </w:r>
      <w:r w:rsidR="00915595" w:rsidRPr="00684BD6">
        <w:rPr>
          <w:sz w:val="22"/>
          <w:szCs w:val="22"/>
        </w:rPr>
        <w:t>сообщать представителю нанимателя (работодателю) сведения о последнем месте своей службы при заключении трудовых договоров.</w:t>
      </w:r>
    </w:p>
    <w:p w:rsidR="00915595" w:rsidRPr="00684BD6" w:rsidRDefault="00915595" w:rsidP="00915595">
      <w:pPr>
        <w:ind w:firstLine="851"/>
        <w:jc w:val="both"/>
        <w:rPr>
          <w:sz w:val="22"/>
          <w:szCs w:val="22"/>
        </w:rPr>
      </w:pPr>
    </w:p>
    <w:p w:rsidR="00915595" w:rsidRPr="00684BD6" w:rsidRDefault="00A31224" w:rsidP="002533E0">
      <w:pPr>
        <w:pStyle w:val="1"/>
        <w:rPr>
          <w:sz w:val="22"/>
          <w:szCs w:val="22"/>
        </w:rPr>
      </w:pPr>
      <w:bookmarkStart w:id="9" w:name="sub_1004"/>
      <w:r w:rsidRPr="00684BD6">
        <w:rPr>
          <w:sz w:val="22"/>
          <w:szCs w:val="22"/>
        </w:rPr>
        <w:t>4</w:t>
      </w:r>
      <w:r w:rsidR="00915595" w:rsidRPr="00684BD6">
        <w:rPr>
          <w:sz w:val="22"/>
          <w:szCs w:val="22"/>
        </w:rPr>
        <w:t>. Ограничения, связанные с государственной гражданской службой</w:t>
      </w:r>
    </w:p>
    <w:bookmarkEnd w:id="9"/>
    <w:p w:rsidR="00915595" w:rsidRPr="00684BD6" w:rsidRDefault="00915595" w:rsidP="00915595">
      <w:pPr>
        <w:ind w:firstLine="851"/>
        <w:jc w:val="both"/>
        <w:rPr>
          <w:sz w:val="22"/>
          <w:szCs w:val="22"/>
        </w:rPr>
      </w:pPr>
    </w:p>
    <w:p w:rsidR="00915595" w:rsidRPr="00684BD6" w:rsidRDefault="00A31224" w:rsidP="00915595">
      <w:pPr>
        <w:ind w:firstLine="851"/>
        <w:jc w:val="both"/>
        <w:rPr>
          <w:sz w:val="22"/>
          <w:szCs w:val="22"/>
        </w:rPr>
      </w:pPr>
      <w:bookmarkStart w:id="10" w:name="sub_1017"/>
      <w:r w:rsidRPr="00684BD6">
        <w:rPr>
          <w:sz w:val="22"/>
          <w:szCs w:val="22"/>
        </w:rPr>
        <w:t>4</w:t>
      </w:r>
      <w:r w:rsidR="00915595" w:rsidRPr="00684BD6">
        <w:rPr>
          <w:sz w:val="22"/>
          <w:szCs w:val="22"/>
        </w:rPr>
        <w:t>.</w:t>
      </w:r>
      <w:r w:rsidRPr="00684BD6">
        <w:rPr>
          <w:sz w:val="22"/>
          <w:szCs w:val="22"/>
        </w:rPr>
        <w:t>1.</w:t>
      </w:r>
      <w:r w:rsidR="00915595" w:rsidRPr="00684BD6">
        <w:rPr>
          <w:sz w:val="22"/>
          <w:szCs w:val="22"/>
        </w:rPr>
        <w:t xml:space="preserve"> Гражданский служащий не может находиться на государственной гражданской службе в случае:</w:t>
      </w:r>
    </w:p>
    <w:bookmarkEnd w:id="10"/>
    <w:p w:rsidR="00915595" w:rsidRPr="00684BD6" w:rsidRDefault="002533E0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1) </w:t>
      </w:r>
      <w:r w:rsidR="00915595" w:rsidRPr="00684BD6">
        <w:rPr>
          <w:sz w:val="22"/>
          <w:szCs w:val="22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государственной гражданской службы св</w:t>
      </w:r>
      <w:r w:rsidR="00D030A4" w:rsidRPr="00684BD6">
        <w:rPr>
          <w:sz w:val="22"/>
          <w:szCs w:val="22"/>
        </w:rPr>
        <w:t>язано с непосредственной подчинё</w:t>
      </w:r>
      <w:r w:rsidR="00915595" w:rsidRPr="00684BD6">
        <w:rPr>
          <w:sz w:val="22"/>
          <w:szCs w:val="22"/>
        </w:rPr>
        <w:t>нностью или подконтрольностью одного из них другому;</w:t>
      </w:r>
    </w:p>
    <w:p w:rsidR="00915595" w:rsidRPr="00684BD6" w:rsidRDefault="002533E0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2) </w:t>
      </w:r>
      <w:r w:rsidR="00915595" w:rsidRPr="00684BD6">
        <w:rPr>
          <w:sz w:val="22"/>
          <w:szCs w:val="22"/>
        </w:rPr>
        <w:t>выхода из гражданства Российской Федерации или приобретения гражданства другого государства;</w:t>
      </w:r>
    </w:p>
    <w:p w:rsidR="00915595" w:rsidRPr="00684BD6" w:rsidRDefault="002533E0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3) </w:t>
      </w:r>
      <w:r w:rsidR="00915595" w:rsidRPr="00684BD6">
        <w:rPr>
          <w:sz w:val="22"/>
          <w:szCs w:val="22"/>
        </w:rPr>
        <w:t>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915595" w:rsidRPr="00684BD6" w:rsidRDefault="002533E0" w:rsidP="00915595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4) </w:t>
      </w:r>
      <w:r w:rsidR="00915595" w:rsidRPr="00684BD6">
        <w:rPr>
          <w:sz w:val="22"/>
          <w:szCs w:val="22"/>
        </w:rPr>
        <w:t>представления подложных документов или заведомо ложных сведений при поступлении на государственную гражданскую службу;</w:t>
      </w:r>
    </w:p>
    <w:p w:rsidR="00915595" w:rsidRPr="00684BD6" w:rsidRDefault="002533E0" w:rsidP="00A31224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5) </w:t>
      </w:r>
      <w:r w:rsidR="00915595" w:rsidRPr="00684BD6">
        <w:rPr>
          <w:sz w:val="22"/>
          <w:szCs w:val="22"/>
        </w:rPr>
        <w:t xml:space="preserve">непредставления установленных </w:t>
      </w:r>
      <w:hyperlink r:id="rId13" w:history="1">
        <w:r w:rsidR="00915595" w:rsidRPr="00684BD6">
          <w:rPr>
            <w:rStyle w:val="ab"/>
            <w:b w:val="0"/>
            <w:bCs/>
            <w:color w:val="auto"/>
            <w:sz w:val="22"/>
            <w:szCs w:val="22"/>
          </w:rPr>
          <w:t>законодательством</w:t>
        </w:r>
      </w:hyperlink>
      <w:r w:rsidR="00915595" w:rsidRPr="00684BD6">
        <w:rPr>
          <w:sz w:val="22"/>
          <w:szCs w:val="22"/>
        </w:rPr>
        <w:t xml:space="preserve"> Российской Федерации о государственной гражданской службе сведений или представления заведомо ложных сведений о доходах, расходах, об имуществе и обязательствах имущественного характера</w:t>
      </w:r>
      <w:r w:rsidR="00A31224" w:rsidRPr="00684BD6">
        <w:rPr>
          <w:sz w:val="22"/>
          <w:szCs w:val="22"/>
        </w:rPr>
        <w:t>,</w:t>
      </w:r>
      <w:r w:rsidR="00915595" w:rsidRPr="00684BD6">
        <w:rPr>
          <w:sz w:val="22"/>
          <w:szCs w:val="22"/>
        </w:rPr>
        <w:t xml:space="preserve"> </w:t>
      </w:r>
      <w:r w:rsidR="00A31224" w:rsidRPr="00684BD6">
        <w:rPr>
          <w:sz w:val="22"/>
          <w:szCs w:val="22"/>
        </w:rPr>
        <w:t xml:space="preserve">в том числе супруга (супруги) и несовершеннолетних детей (в случаях, установленных законодательством) </w:t>
      </w:r>
      <w:r w:rsidR="00915595" w:rsidRPr="00684BD6">
        <w:rPr>
          <w:sz w:val="22"/>
          <w:szCs w:val="22"/>
        </w:rPr>
        <w:t>при поступлении на государственную гражданскую службу;</w:t>
      </w:r>
    </w:p>
    <w:p w:rsidR="00915595" w:rsidRPr="00684BD6" w:rsidRDefault="002533E0" w:rsidP="00C94A9A">
      <w:pPr>
        <w:ind w:firstLine="851"/>
        <w:jc w:val="both"/>
        <w:rPr>
          <w:b/>
          <w:bCs/>
          <w:sz w:val="22"/>
          <w:szCs w:val="22"/>
        </w:rPr>
      </w:pPr>
      <w:r w:rsidRPr="00684BD6">
        <w:rPr>
          <w:sz w:val="22"/>
          <w:szCs w:val="22"/>
        </w:rPr>
        <w:t xml:space="preserve">6) </w:t>
      </w:r>
      <w:r w:rsidR="00915595" w:rsidRPr="00684BD6">
        <w:rPr>
          <w:sz w:val="22"/>
          <w:szCs w:val="22"/>
        </w:rPr>
        <w:t xml:space="preserve">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 законодательством </w:t>
      </w:r>
      <w:r w:rsidR="00C94A9A" w:rsidRPr="00684BD6">
        <w:rPr>
          <w:sz w:val="22"/>
          <w:szCs w:val="22"/>
        </w:rPr>
        <w:t>Российской Федерации</w:t>
      </w:r>
      <w:r w:rsidR="00C94A9A" w:rsidRPr="00684BD6">
        <w:rPr>
          <w:b/>
          <w:bCs/>
          <w:sz w:val="22"/>
          <w:szCs w:val="22"/>
        </w:rPr>
        <w:t xml:space="preserve"> </w:t>
      </w:r>
      <w:hyperlink r:id="rId14" w:history="1">
        <w:r w:rsidR="00915595" w:rsidRPr="00684BD6">
          <w:rPr>
            <w:rStyle w:val="ab"/>
            <w:b w:val="0"/>
            <w:bCs/>
            <w:color w:val="auto"/>
            <w:sz w:val="22"/>
            <w:szCs w:val="22"/>
          </w:rPr>
          <w:t>о государственной гражданской службе</w:t>
        </w:r>
      </w:hyperlink>
      <w:r w:rsidR="00915595" w:rsidRPr="00684BD6">
        <w:rPr>
          <w:b/>
          <w:bCs/>
          <w:sz w:val="22"/>
          <w:szCs w:val="22"/>
        </w:rPr>
        <w:t xml:space="preserve"> </w:t>
      </w:r>
      <w:r w:rsidR="00915595" w:rsidRPr="00684BD6">
        <w:rPr>
          <w:sz w:val="22"/>
          <w:szCs w:val="22"/>
        </w:rPr>
        <w:t xml:space="preserve">и </w:t>
      </w:r>
      <w:hyperlink r:id="rId15" w:history="1">
        <w:r w:rsidR="00915595" w:rsidRPr="00684BD6">
          <w:rPr>
            <w:rStyle w:val="ab"/>
            <w:b w:val="0"/>
            <w:bCs/>
            <w:color w:val="auto"/>
            <w:sz w:val="22"/>
            <w:szCs w:val="22"/>
          </w:rPr>
          <w:t>противодействии коррупции</w:t>
        </w:r>
      </w:hyperlink>
      <w:r w:rsidR="00915595" w:rsidRPr="00684BD6">
        <w:rPr>
          <w:b/>
          <w:bCs/>
          <w:sz w:val="22"/>
          <w:szCs w:val="22"/>
        </w:rPr>
        <w:t>.</w:t>
      </w:r>
    </w:p>
    <w:p w:rsidR="00915595" w:rsidRPr="00684BD6" w:rsidRDefault="00915595" w:rsidP="00915595">
      <w:pPr>
        <w:jc w:val="both"/>
        <w:rPr>
          <w:sz w:val="22"/>
          <w:szCs w:val="22"/>
        </w:rPr>
      </w:pPr>
    </w:p>
    <w:p w:rsidR="00A31224" w:rsidRPr="00684BD6" w:rsidRDefault="00A31224" w:rsidP="00A31224">
      <w:pPr>
        <w:jc w:val="center"/>
        <w:rPr>
          <w:b/>
          <w:bCs/>
          <w:sz w:val="22"/>
          <w:szCs w:val="22"/>
        </w:rPr>
      </w:pPr>
      <w:r w:rsidRPr="00684BD6">
        <w:rPr>
          <w:b/>
          <w:bCs/>
          <w:sz w:val="22"/>
          <w:szCs w:val="22"/>
        </w:rPr>
        <w:t xml:space="preserve">5. Права гражданского служащего </w:t>
      </w:r>
    </w:p>
    <w:p w:rsidR="00A31224" w:rsidRPr="00684BD6" w:rsidRDefault="00A31224" w:rsidP="00C94A9A">
      <w:pPr>
        <w:jc w:val="center"/>
        <w:rPr>
          <w:b/>
          <w:bCs/>
          <w:sz w:val="22"/>
          <w:szCs w:val="22"/>
        </w:rPr>
      </w:pPr>
      <w:r w:rsidRPr="00684BD6">
        <w:rPr>
          <w:b/>
          <w:bCs/>
          <w:sz w:val="22"/>
          <w:szCs w:val="22"/>
        </w:rPr>
        <w:t xml:space="preserve">(в </w:t>
      </w:r>
      <w:r w:rsidR="00C94A9A" w:rsidRPr="00684BD6">
        <w:rPr>
          <w:b/>
          <w:bCs/>
          <w:sz w:val="22"/>
          <w:szCs w:val="22"/>
        </w:rPr>
        <w:t>части</w:t>
      </w:r>
      <w:r w:rsidRPr="00684BD6">
        <w:rPr>
          <w:b/>
          <w:bCs/>
          <w:sz w:val="22"/>
          <w:szCs w:val="22"/>
        </w:rPr>
        <w:t xml:space="preserve"> антикоррупционного поведения)</w:t>
      </w:r>
    </w:p>
    <w:p w:rsidR="00A31224" w:rsidRPr="00684BD6" w:rsidRDefault="00A31224" w:rsidP="00A31224">
      <w:pPr>
        <w:jc w:val="center"/>
        <w:rPr>
          <w:b/>
          <w:bCs/>
          <w:sz w:val="22"/>
          <w:szCs w:val="22"/>
        </w:rPr>
      </w:pPr>
    </w:p>
    <w:p w:rsidR="00A31224" w:rsidRPr="00684BD6" w:rsidRDefault="00A31224" w:rsidP="002533E0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bookmarkStart w:id="11" w:name="sub_1325"/>
      <w:r w:rsidRPr="00684BD6">
        <w:rPr>
          <w:sz w:val="22"/>
          <w:szCs w:val="22"/>
        </w:rPr>
        <w:t>5.1. Гражданский служащий вправе:</w:t>
      </w:r>
    </w:p>
    <w:p w:rsidR="00CF6ED4" w:rsidRPr="00684BD6" w:rsidRDefault="00CF6ED4" w:rsidP="00C94A9A">
      <w:pPr>
        <w:ind w:firstLine="851"/>
        <w:jc w:val="both"/>
        <w:rPr>
          <w:sz w:val="22"/>
          <w:szCs w:val="22"/>
        </w:rPr>
      </w:pPr>
      <w:bookmarkStart w:id="12" w:name="sub_13262"/>
      <w:bookmarkStart w:id="13" w:name="sub_1326"/>
      <w:bookmarkEnd w:id="11"/>
      <w:r w:rsidRPr="00684BD6">
        <w:rPr>
          <w:sz w:val="22"/>
          <w:szCs w:val="22"/>
        </w:rPr>
        <w:t xml:space="preserve">1) </w:t>
      </w:r>
      <w:r w:rsidR="00D030A4" w:rsidRPr="00684BD6">
        <w:rPr>
          <w:sz w:val="22"/>
          <w:szCs w:val="22"/>
        </w:rPr>
        <w:t>представить уточнё</w:t>
      </w:r>
      <w:r w:rsidR="00A31224" w:rsidRPr="00684BD6">
        <w:rPr>
          <w:sz w:val="22"/>
          <w:szCs w:val="22"/>
        </w:rPr>
        <w:t xml:space="preserve">нные сведения </w:t>
      </w:r>
      <w:r w:rsidR="003F0E33" w:rsidRPr="00684BD6">
        <w:rPr>
          <w:sz w:val="22"/>
          <w:szCs w:val="22"/>
        </w:rPr>
        <w:t>в случа</w:t>
      </w:r>
      <w:r w:rsidRPr="00684BD6">
        <w:rPr>
          <w:sz w:val="22"/>
          <w:szCs w:val="22"/>
        </w:rPr>
        <w:t>е</w:t>
      </w:r>
      <w:r w:rsidR="003F0E33" w:rsidRPr="00684BD6">
        <w:rPr>
          <w:sz w:val="22"/>
          <w:szCs w:val="22"/>
        </w:rPr>
        <w:t>,</w:t>
      </w:r>
      <w:r w:rsidR="008E6C4C" w:rsidRPr="00684BD6">
        <w:rPr>
          <w:sz w:val="22"/>
          <w:szCs w:val="22"/>
        </w:rPr>
        <w:t xml:space="preserve"> если</w:t>
      </w:r>
      <w:bookmarkStart w:id="14" w:name="sub_132601"/>
      <w:bookmarkEnd w:id="12"/>
      <w:bookmarkEnd w:id="13"/>
      <w:r w:rsidR="008E6C4C" w:rsidRPr="00684BD6">
        <w:rPr>
          <w:sz w:val="22"/>
          <w:szCs w:val="22"/>
        </w:rPr>
        <w:t xml:space="preserve"> обнаружил, что в представленных им в кадровую службу государственного органа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</w:t>
      </w:r>
      <w:r w:rsidRPr="00684BD6">
        <w:rPr>
          <w:sz w:val="22"/>
          <w:szCs w:val="22"/>
        </w:rPr>
        <w:t xml:space="preserve"> - в течение </w:t>
      </w:r>
      <w:r w:rsidR="00C94A9A" w:rsidRPr="00684BD6">
        <w:rPr>
          <w:sz w:val="22"/>
          <w:szCs w:val="22"/>
        </w:rPr>
        <w:t>одного</w:t>
      </w:r>
      <w:r w:rsidRPr="00684BD6">
        <w:rPr>
          <w:sz w:val="22"/>
          <w:szCs w:val="22"/>
        </w:rPr>
        <w:t xml:space="preserve"> месяц</w:t>
      </w:r>
      <w:r w:rsidR="00C94A9A" w:rsidRPr="00684BD6">
        <w:rPr>
          <w:sz w:val="22"/>
          <w:szCs w:val="22"/>
        </w:rPr>
        <w:t>а</w:t>
      </w:r>
      <w:r w:rsidRPr="00684BD6">
        <w:rPr>
          <w:sz w:val="22"/>
          <w:szCs w:val="22"/>
        </w:rPr>
        <w:t xml:space="preserve"> со дня окончания срока ежегодного</w:t>
      </w:r>
      <w:r w:rsidR="00E27C2D" w:rsidRPr="00684BD6">
        <w:rPr>
          <w:sz w:val="22"/>
          <w:szCs w:val="22"/>
        </w:rPr>
        <w:t xml:space="preserve"> предоставления таких сведений</w:t>
      </w:r>
      <w:r w:rsidRPr="00684BD6">
        <w:rPr>
          <w:sz w:val="22"/>
          <w:szCs w:val="22"/>
        </w:rPr>
        <w:t>;</w:t>
      </w:r>
    </w:p>
    <w:bookmarkEnd w:id="14"/>
    <w:p w:rsidR="00CF6ED4" w:rsidRPr="00684BD6" w:rsidRDefault="00CF6ED4" w:rsidP="002533E0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2</w:t>
      </w:r>
      <w:r w:rsidR="003F0E33" w:rsidRPr="00684BD6">
        <w:rPr>
          <w:sz w:val="22"/>
          <w:szCs w:val="22"/>
        </w:rPr>
        <w:t xml:space="preserve">) </w:t>
      </w:r>
      <w:r w:rsidRPr="00684BD6">
        <w:rPr>
          <w:sz w:val="22"/>
          <w:szCs w:val="22"/>
        </w:rPr>
        <w:t>получать уведомление в письменной форме от кадровой службы о начале в отношении него проверки достоверности и полноты сведений о доходах, об имуществе и обязательствах имущественного характера (в том числе супруга (супруги) и несовершеннолетних детей), представляемых гражданским служащим, и</w:t>
      </w:r>
      <w:r w:rsidR="00C94A9A" w:rsidRPr="00684BD6">
        <w:rPr>
          <w:sz w:val="22"/>
          <w:szCs w:val="22"/>
        </w:rPr>
        <w:t xml:space="preserve"> (или)</w:t>
      </w:r>
      <w:r w:rsidRPr="00684BD6">
        <w:rPr>
          <w:sz w:val="22"/>
          <w:szCs w:val="22"/>
        </w:rPr>
        <w:t xml:space="preserve"> соблюдения гражданским служащим требований к служебному поведению </w:t>
      </w:r>
      <w:r w:rsidR="00C94A9A" w:rsidRPr="00684BD6">
        <w:rPr>
          <w:sz w:val="22"/>
          <w:szCs w:val="22"/>
        </w:rPr>
        <w:t xml:space="preserve">(далее – проверка) </w:t>
      </w:r>
      <w:r w:rsidRPr="00684BD6">
        <w:rPr>
          <w:sz w:val="22"/>
          <w:szCs w:val="22"/>
        </w:rPr>
        <w:t>- в течение двух рабочих дней со дня принятия соответствующего решения;</w:t>
      </w:r>
    </w:p>
    <w:p w:rsidR="003F0E33" w:rsidRPr="00684BD6" w:rsidRDefault="00CF6ED4" w:rsidP="002533E0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 xml:space="preserve">3) </w:t>
      </w:r>
      <w:r w:rsidR="003F0E33" w:rsidRPr="00684BD6">
        <w:rPr>
          <w:sz w:val="22"/>
          <w:szCs w:val="22"/>
        </w:rPr>
        <w:t>давать пояснения в письменной форме:</w:t>
      </w:r>
    </w:p>
    <w:p w:rsidR="003F0E33" w:rsidRPr="00684BD6" w:rsidRDefault="003F0E33" w:rsidP="002533E0">
      <w:pPr>
        <w:pStyle w:val="ad"/>
        <w:ind w:left="0" w:firstLine="851"/>
        <w:rPr>
          <w:rFonts w:ascii="Times New Roman" w:hAnsi="Times New Roman"/>
          <w:sz w:val="22"/>
          <w:szCs w:val="22"/>
        </w:rPr>
      </w:pPr>
      <w:r w:rsidRPr="00684BD6">
        <w:rPr>
          <w:rFonts w:ascii="Times New Roman" w:hAnsi="Times New Roman"/>
          <w:sz w:val="22"/>
          <w:szCs w:val="22"/>
        </w:rPr>
        <w:t>- в ходе проверки;</w:t>
      </w:r>
    </w:p>
    <w:p w:rsidR="003F0E33" w:rsidRPr="00684BD6" w:rsidRDefault="003F0E33" w:rsidP="002533E0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- по вопросам, связанным с проведением проверки;</w:t>
      </w:r>
    </w:p>
    <w:p w:rsidR="003F0E33" w:rsidRPr="00684BD6" w:rsidRDefault="003F0E33" w:rsidP="002533E0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- по результатам проверки;</w:t>
      </w:r>
    </w:p>
    <w:p w:rsidR="003F0E33" w:rsidRPr="00684BD6" w:rsidRDefault="00CF6ED4" w:rsidP="002533E0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4</w:t>
      </w:r>
      <w:r w:rsidR="003F0E33" w:rsidRPr="00684BD6">
        <w:rPr>
          <w:sz w:val="22"/>
          <w:szCs w:val="22"/>
        </w:rPr>
        <w:t xml:space="preserve">) представлять дополнительные материалы </w:t>
      </w:r>
      <w:r w:rsidR="00E27C2D" w:rsidRPr="00684BD6">
        <w:rPr>
          <w:sz w:val="22"/>
          <w:szCs w:val="22"/>
        </w:rPr>
        <w:t xml:space="preserve">по вопросам проверки </w:t>
      </w:r>
      <w:r w:rsidR="003F0E33" w:rsidRPr="00684BD6">
        <w:rPr>
          <w:sz w:val="22"/>
          <w:szCs w:val="22"/>
        </w:rPr>
        <w:t>и давать пояснения по ним в письменной форме;</w:t>
      </w:r>
    </w:p>
    <w:p w:rsidR="003F0E33" w:rsidRPr="00684BD6" w:rsidRDefault="00CF6ED4" w:rsidP="002533E0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5</w:t>
      </w:r>
      <w:r w:rsidR="003F0E33" w:rsidRPr="00684BD6">
        <w:rPr>
          <w:sz w:val="22"/>
          <w:szCs w:val="22"/>
        </w:rPr>
        <w:t>) обращаться в кадровую службу с подлежащим удовлетворению ходатайством о проведении с ним беседы по вопросам, связанным с проверкой;</w:t>
      </w:r>
    </w:p>
    <w:p w:rsidR="003F0E33" w:rsidRPr="00684BD6" w:rsidRDefault="00CF6ED4" w:rsidP="00E27C2D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6) знак</w:t>
      </w:r>
      <w:r w:rsidR="00E27C2D" w:rsidRPr="00684BD6">
        <w:rPr>
          <w:sz w:val="22"/>
          <w:szCs w:val="22"/>
        </w:rPr>
        <w:t>омиться с результатами проверки;</w:t>
      </w:r>
    </w:p>
    <w:p w:rsidR="008E6C4C" w:rsidRPr="00684BD6" w:rsidRDefault="00CF6ED4" w:rsidP="002533E0">
      <w:pPr>
        <w:ind w:firstLine="851"/>
        <w:jc w:val="both"/>
        <w:rPr>
          <w:sz w:val="22"/>
          <w:szCs w:val="22"/>
        </w:rPr>
      </w:pPr>
      <w:r w:rsidRPr="00684BD6">
        <w:rPr>
          <w:sz w:val="22"/>
          <w:szCs w:val="22"/>
        </w:rPr>
        <w:t>7</w:t>
      </w:r>
      <w:r w:rsidR="008E6C4C" w:rsidRPr="00684BD6">
        <w:rPr>
          <w:sz w:val="22"/>
          <w:szCs w:val="22"/>
        </w:rPr>
        <w:t>) обращаться в комиссию по соблюдению требований к служебному поведен</w:t>
      </w:r>
      <w:r w:rsidR="00D030A4" w:rsidRPr="00684BD6">
        <w:rPr>
          <w:sz w:val="22"/>
          <w:szCs w:val="22"/>
        </w:rPr>
        <w:t xml:space="preserve">ию государственных гражданских </w:t>
      </w:r>
      <w:r w:rsidR="008E6C4C" w:rsidRPr="00684BD6">
        <w:rPr>
          <w:sz w:val="22"/>
          <w:szCs w:val="22"/>
        </w:rPr>
        <w:t>служащих и урегулированию конфликта интересов в исполнительном органе автономного округа</w:t>
      </w:r>
      <w:r w:rsidRPr="00684BD6">
        <w:rPr>
          <w:sz w:val="22"/>
          <w:szCs w:val="22"/>
        </w:rPr>
        <w:t xml:space="preserve"> - в случае возникновения конфликта интересов</w:t>
      </w:r>
      <w:r w:rsidR="00A31224" w:rsidRPr="00684BD6">
        <w:rPr>
          <w:sz w:val="22"/>
          <w:szCs w:val="22"/>
        </w:rPr>
        <w:t>.</w:t>
      </w:r>
    </w:p>
    <w:p w:rsidR="008E6C4C" w:rsidRPr="00684BD6" w:rsidRDefault="008E6C4C" w:rsidP="00915595">
      <w:pPr>
        <w:jc w:val="both"/>
        <w:rPr>
          <w:sz w:val="22"/>
          <w:szCs w:val="22"/>
        </w:rPr>
      </w:pPr>
    </w:p>
    <w:sectPr w:rsidR="008E6C4C" w:rsidRPr="00684BD6" w:rsidSect="00D030A4">
      <w:pgSz w:w="11906" w:h="16838"/>
      <w:pgMar w:top="1134" w:right="709" w:bottom="851" w:left="1559" w:header="397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CDE" w:rsidRDefault="00E82CDE">
      <w:r>
        <w:separator/>
      </w:r>
    </w:p>
  </w:endnote>
  <w:endnote w:type="continuationSeparator" w:id="1">
    <w:p w:rsidR="00E82CDE" w:rsidRDefault="00E82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CDE" w:rsidRDefault="00E82CDE">
      <w:r>
        <w:separator/>
      </w:r>
    </w:p>
  </w:footnote>
  <w:footnote w:type="continuationSeparator" w:id="1">
    <w:p w:rsidR="00E82CDE" w:rsidRDefault="00E82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80E" w:rsidRDefault="006278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2780E" w:rsidRDefault="006278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9DB"/>
    <w:rsid w:val="00002936"/>
    <w:rsid w:val="00013AE0"/>
    <w:rsid w:val="00061A67"/>
    <w:rsid w:val="00066C62"/>
    <w:rsid w:val="00072047"/>
    <w:rsid w:val="001E265D"/>
    <w:rsid w:val="00200550"/>
    <w:rsid w:val="00227481"/>
    <w:rsid w:val="002533E0"/>
    <w:rsid w:val="002B0530"/>
    <w:rsid w:val="003F0E33"/>
    <w:rsid w:val="00463EBD"/>
    <w:rsid w:val="00471F89"/>
    <w:rsid w:val="004D645B"/>
    <w:rsid w:val="00593074"/>
    <w:rsid w:val="005A1552"/>
    <w:rsid w:val="0062780E"/>
    <w:rsid w:val="00633B0D"/>
    <w:rsid w:val="006557BF"/>
    <w:rsid w:val="00684BD6"/>
    <w:rsid w:val="00730A29"/>
    <w:rsid w:val="007547E2"/>
    <w:rsid w:val="008137D4"/>
    <w:rsid w:val="00893AF7"/>
    <w:rsid w:val="008A2706"/>
    <w:rsid w:val="008A59DB"/>
    <w:rsid w:val="008E4CB9"/>
    <w:rsid w:val="008E6C4C"/>
    <w:rsid w:val="00902014"/>
    <w:rsid w:val="00915595"/>
    <w:rsid w:val="00A31224"/>
    <w:rsid w:val="00A62B7A"/>
    <w:rsid w:val="00B37D93"/>
    <w:rsid w:val="00BF2FBD"/>
    <w:rsid w:val="00C3603C"/>
    <w:rsid w:val="00C82ACD"/>
    <w:rsid w:val="00C94A9A"/>
    <w:rsid w:val="00C95F74"/>
    <w:rsid w:val="00CC2C09"/>
    <w:rsid w:val="00CF6ED4"/>
    <w:rsid w:val="00D030A4"/>
    <w:rsid w:val="00D11F06"/>
    <w:rsid w:val="00D853EB"/>
    <w:rsid w:val="00DF493E"/>
    <w:rsid w:val="00E27C2D"/>
    <w:rsid w:val="00E6392F"/>
    <w:rsid w:val="00E81660"/>
    <w:rsid w:val="00E82CDE"/>
    <w:rsid w:val="00E856BC"/>
    <w:rsid w:val="00F4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529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rFonts w:ascii="Arial" w:hAnsi="Arial"/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851"/>
      <w:jc w:val="both"/>
    </w:pPr>
    <w:rPr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customStyle="1" w:styleId="a8">
    <w:name w:val="Знак"/>
    <w:basedOn w:val="a"/>
    <w:rsid w:val="009020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 Знак"/>
    <w:basedOn w:val="a"/>
    <w:rsid w:val="00902014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footer"/>
    <w:basedOn w:val="a"/>
    <w:rsid w:val="00915595"/>
    <w:pPr>
      <w:tabs>
        <w:tab w:val="center" w:pos="4677"/>
        <w:tab w:val="right" w:pos="9355"/>
      </w:tabs>
    </w:pPr>
  </w:style>
  <w:style w:type="character" w:customStyle="1" w:styleId="ab">
    <w:name w:val="Гипертекстовая ссылка"/>
    <w:rsid w:val="00915595"/>
    <w:rPr>
      <w:rFonts w:cs="Times New Roman"/>
      <w:b/>
      <w:color w:val="106BBE"/>
    </w:rPr>
  </w:style>
  <w:style w:type="character" w:customStyle="1" w:styleId="ac">
    <w:name w:val="Цветовое выделение"/>
    <w:rsid w:val="008E6C4C"/>
    <w:rPr>
      <w:b/>
      <w:bCs/>
      <w:color w:val="26282F"/>
    </w:rPr>
  </w:style>
  <w:style w:type="paragraph" w:customStyle="1" w:styleId="ad">
    <w:name w:val="Заголовок статьи"/>
    <w:basedOn w:val="a"/>
    <w:next w:val="a"/>
    <w:rsid w:val="008E6C4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0" TargetMode="External"/><Relationship Id="rId13" Type="http://schemas.openxmlformats.org/officeDocument/2006/relationships/hyperlink" Target="garantF1://12036354.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garantF1://10064072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457294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64203.0" TargetMode="External"/><Relationship Id="rId10" Type="http://schemas.openxmlformats.org/officeDocument/2006/relationships/hyperlink" Target="garantF1://1203635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72954.0" TargetMode="External"/><Relationship Id="rId14" Type="http://schemas.openxmlformats.org/officeDocument/2006/relationships/hyperlink" Target="garantF1://120363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15705</CharactersWithSpaces>
  <SharedDoc>false</SharedDoc>
  <HLinks>
    <vt:vector size="48" baseType="variant">
      <vt:variant>
        <vt:i4>7209021</vt:i4>
      </vt:variant>
      <vt:variant>
        <vt:i4>21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6881342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garantf1://12036354.0/</vt:lpwstr>
      </vt:variant>
      <vt:variant>
        <vt:lpwstr/>
      </vt:variant>
      <vt:variant>
        <vt:i4>6881342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garantf1://12036354.0/</vt:lpwstr>
      </vt:variant>
      <vt:variant>
        <vt:lpwstr/>
      </vt:variant>
      <vt:variant>
        <vt:i4>6881340</vt:i4>
      </vt:variant>
      <vt:variant>
        <vt:i4>12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6684731</vt:i4>
      </vt:variant>
      <vt:variant>
        <vt:i4>9</vt:i4>
      </vt:variant>
      <vt:variant>
        <vt:i4>0</vt:i4>
      </vt:variant>
      <vt:variant>
        <vt:i4>5</vt:i4>
      </vt:variant>
      <vt:variant>
        <vt:lpwstr>garantf1://70457294.0/</vt:lpwstr>
      </vt:variant>
      <vt:variant>
        <vt:lpwstr/>
      </vt:variant>
      <vt:variant>
        <vt:i4>6881342</vt:i4>
      </vt:variant>
      <vt:variant>
        <vt:i4>6</vt:i4>
      </vt:variant>
      <vt:variant>
        <vt:i4>0</vt:i4>
      </vt:variant>
      <vt:variant>
        <vt:i4>5</vt:i4>
      </vt:variant>
      <vt:variant>
        <vt:lpwstr>garantf1://12036354.0/</vt:lpwstr>
      </vt:variant>
      <vt:variant>
        <vt:lpwstr/>
      </vt:variant>
      <vt:variant>
        <vt:i4>6881330</vt:i4>
      </vt:variant>
      <vt:variant>
        <vt:i4>3</vt:i4>
      </vt:variant>
      <vt:variant>
        <vt:i4>0</vt:i4>
      </vt:variant>
      <vt:variant>
        <vt:i4>5</vt:i4>
      </vt:variant>
      <vt:variant>
        <vt:lpwstr>garantf1://70272954.0/</vt:lpwstr>
      </vt:variant>
      <vt:variant>
        <vt:lpwstr/>
      </vt:variant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>garantf1://70272954.0/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Коновалова О.В.</dc:creator>
  <cp:lastModifiedBy>Васильева</cp:lastModifiedBy>
  <cp:revision>2</cp:revision>
  <cp:lastPrinted>2014-10-01T05:34:00Z</cp:lastPrinted>
  <dcterms:created xsi:type="dcterms:W3CDTF">2018-12-10T01:03:00Z</dcterms:created>
  <dcterms:modified xsi:type="dcterms:W3CDTF">2018-12-10T01:03:00Z</dcterms:modified>
</cp:coreProperties>
</file>