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8B" w:rsidRPr="00790E1F" w:rsidRDefault="00E9608B" w:rsidP="00890A4A">
      <w:pPr>
        <w:widowControl w:val="0"/>
        <w:contextualSpacing/>
        <w:jc w:val="center"/>
        <w:rPr>
          <w:b/>
          <w:sz w:val="26"/>
          <w:szCs w:val="26"/>
        </w:rPr>
      </w:pPr>
      <w:r w:rsidRPr="00790E1F">
        <w:rPr>
          <w:b/>
          <w:sz w:val="26"/>
          <w:szCs w:val="26"/>
        </w:rPr>
        <w:t>ПОЯСНИТЕЛЬНАЯ ЗАПИСКА</w:t>
      </w:r>
    </w:p>
    <w:p w:rsidR="005D0C2A" w:rsidRPr="00790E1F" w:rsidRDefault="0095529C" w:rsidP="00890A4A">
      <w:pPr>
        <w:widowControl w:val="0"/>
        <w:contextualSpacing/>
        <w:jc w:val="center"/>
        <w:rPr>
          <w:sz w:val="26"/>
          <w:szCs w:val="26"/>
        </w:rPr>
      </w:pPr>
      <w:r w:rsidRPr="00790E1F">
        <w:rPr>
          <w:sz w:val="26"/>
          <w:szCs w:val="26"/>
        </w:rPr>
        <w:t xml:space="preserve">Комитета по </w:t>
      </w:r>
      <w:r w:rsidR="005D0C2A" w:rsidRPr="00790E1F">
        <w:rPr>
          <w:sz w:val="26"/>
          <w:szCs w:val="26"/>
        </w:rPr>
        <w:t xml:space="preserve"> культур</w:t>
      </w:r>
      <w:r w:rsidRPr="00790E1F">
        <w:rPr>
          <w:sz w:val="26"/>
          <w:szCs w:val="26"/>
        </w:rPr>
        <w:t xml:space="preserve">е, </w:t>
      </w:r>
      <w:r w:rsidR="003556F6" w:rsidRPr="00790E1F">
        <w:rPr>
          <w:sz w:val="26"/>
          <w:szCs w:val="26"/>
        </w:rPr>
        <w:t>спорт</w:t>
      </w:r>
      <w:r w:rsidRPr="00790E1F">
        <w:rPr>
          <w:sz w:val="26"/>
          <w:szCs w:val="26"/>
        </w:rPr>
        <w:t>у и туризму</w:t>
      </w:r>
      <w:r w:rsidR="005D0C2A" w:rsidRPr="00790E1F">
        <w:rPr>
          <w:sz w:val="26"/>
          <w:szCs w:val="26"/>
        </w:rPr>
        <w:t xml:space="preserve"> </w:t>
      </w:r>
    </w:p>
    <w:p w:rsidR="005D0C2A" w:rsidRPr="00790E1F" w:rsidRDefault="005D0C2A" w:rsidP="00890A4A">
      <w:pPr>
        <w:widowControl w:val="0"/>
        <w:contextualSpacing/>
        <w:jc w:val="center"/>
        <w:rPr>
          <w:sz w:val="26"/>
          <w:szCs w:val="26"/>
        </w:rPr>
      </w:pPr>
      <w:r w:rsidRPr="00790E1F">
        <w:rPr>
          <w:sz w:val="26"/>
          <w:szCs w:val="26"/>
        </w:rPr>
        <w:t>Чукотского автономного округа</w:t>
      </w:r>
    </w:p>
    <w:p w:rsidR="00873DF3" w:rsidRPr="00790E1F" w:rsidRDefault="00E9608B" w:rsidP="00890A4A">
      <w:pPr>
        <w:pStyle w:val="1"/>
        <w:widowControl w:val="0"/>
        <w:spacing w:before="0" w:after="0"/>
        <w:contextualSpacing/>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 xml:space="preserve">к отчету о реализации </w:t>
      </w:r>
      <w:r w:rsidR="00312B6A" w:rsidRPr="00790E1F">
        <w:rPr>
          <w:rFonts w:ascii="Times New Roman" w:hAnsi="Times New Roman" w:cs="Times New Roman"/>
          <w:b w:val="0"/>
          <w:color w:val="auto"/>
          <w:sz w:val="26"/>
          <w:szCs w:val="26"/>
        </w:rPr>
        <w:t xml:space="preserve">Государственной программы </w:t>
      </w:r>
    </w:p>
    <w:p w:rsidR="00500E01" w:rsidRPr="00790E1F" w:rsidRDefault="0066037C" w:rsidP="00890A4A">
      <w:pPr>
        <w:pStyle w:val="1"/>
        <w:widowControl w:val="0"/>
        <w:spacing w:before="0" w:after="0"/>
        <w:contextualSpacing/>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w:t>
      </w:r>
      <w:r w:rsidR="00E24093" w:rsidRPr="00790E1F">
        <w:rPr>
          <w:rFonts w:ascii="Times New Roman" w:hAnsi="Times New Roman" w:cs="Times New Roman"/>
          <w:color w:val="auto"/>
          <w:sz w:val="26"/>
          <w:szCs w:val="26"/>
        </w:rPr>
        <w:t xml:space="preserve">Развитие </w:t>
      </w:r>
      <w:r w:rsidR="0095529C" w:rsidRPr="00790E1F">
        <w:rPr>
          <w:rFonts w:ascii="Times New Roman" w:hAnsi="Times New Roman" w:cs="Times New Roman"/>
          <w:color w:val="auto"/>
          <w:sz w:val="26"/>
          <w:szCs w:val="26"/>
        </w:rPr>
        <w:t>культуры, спорта и</w:t>
      </w:r>
      <w:r w:rsidR="00E24093" w:rsidRPr="00790E1F">
        <w:rPr>
          <w:rFonts w:ascii="Times New Roman" w:hAnsi="Times New Roman" w:cs="Times New Roman"/>
          <w:color w:val="auto"/>
          <w:sz w:val="26"/>
          <w:szCs w:val="26"/>
        </w:rPr>
        <w:t xml:space="preserve"> туризма Чукотского автономного округа</w:t>
      </w:r>
      <w:r w:rsidRPr="00790E1F">
        <w:rPr>
          <w:rFonts w:ascii="Times New Roman" w:hAnsi="Times New Roman" w:cs="Times New Roman"/>
          <w:b w:val="0"/>
          <w:color w:val="auto"/>
          <w:sz w:val="26"/>
          <w:szCs w:val="26"/>
        </w:rPr>
        <w:t>»</w:t>
      </w:r>
      <w:r w:rsidR="003C6692" w:rsidRPr="00790E1F">
        <w:rPr>
          <w:rFonts w:ascii="Times New Roman" w:hAnsi="Times New Roman" w:cs="Times New Roman"/>
          <w:b w:val="0"/>
          <w:color w:val="auto"/>
          <w:sz w:val="26"/>
          <w:szCs w:val="26"/>
        </w:rPr>
        <w:t xml:space="preserve"> </w:t>
      </w:r>
    </w:p>
    <w:p w:rsidR="00E9608B" w:rsidRPr="00790E1F" w:rsidRDefault="0095529C" w:rsidP="00890A4A">
      <w:pPr>
        <w:pStyle w:val="1"/>
        <w:widowControl w:val="0"/>
        <w:spacing w:before="0" w:after="0"/>
        <w:contextualSpacing/>
        <w:rPr>
          <w:rFonts w:ascii="Times New Roman" w:hAnsi="Times New Roman" w:cs="Times New Roman"/>
          <w:color w:val="auto"/>
          <w:sz w:val="26"/>
          <w:szCs w:val="26"/>
        </w:rPr>
      </w:pPr>
      <w:r w:rsidRPr="00790E1F">
        <w:rPr>
          <w:rFonts w:ascii="Times New Roman" w:hAnsi="Times New Roman" w:cs="Times New Roman"/>
          <w:b w:val="0"/>
          <w:color w:val="auto"/>
          <w:sz w:val="26"/>
          <w:szCs w:val="26"/>
        </w:rPr>
        <w:t>За 2019</w:t>
      </w:r>
      <w:r w:rsidR="00312B6A" w:rsidRPr="00790E1F">
        <w:rPr>
          <w:rFonts w:ascii="Times New Roman" w:hAnsi="Times New Roman" w:cs="Times New Roman"/>
          <w:b w:val="0"/>
          <w:color w:val="auto"/>
          <w:sz w:val="26"/>
          <w:szCs w:val="26"/>
        </w:rPr>
        <w:t xml:space="preserve"> год</w:t>
      </w:r>
    </w:p>
    <w:p w:rsidR="00E9608B" w:rsidRPr="00790E1F" w:rsidRDefault="00E9608B" w:rsidP="00890A4A">
      <w:pPr>
        <w:widowControl w:val="0"/>
        <w:contextualSpacing/>
        <w:jc w:val="center"/>
        <w:rPr>
          <w:b/>
          <w:sz w:val="26"/>
          <w:szCs w:val="26"/>
        </w:rPr>
      </w:pPr>
    </w:p>
    <w:p w:rsidR="00A4711E" w:rsidRPr="00B82CDB" w:rsidRDefault="000031D8" w:rsidP="00890A4A">
      <w:pPr>
        <w:widowControl w:val="0"/>
        <w:contextualSpacing/>
        <w:jc w:val="both"/>
        <w:rPr>
          <w:sz w:val="26"/>
          <w:szCs w:val="26"/>
        </w:rPr>
      </w:pPr>
      <w:r w:rsidRPr="00790E1F">
        <w:rPr>
          <w:sz w:val="26"/>
          <w:szCs w:val="26"/>
        </w:rPr>
        <w:tab/>
      </w:r>
      <w:r w:rsidR="00A26962" w:rsidRPr="00790E1F">
        <w:rPr>
          <w:sz w:val="26"/>
          <w:szCs w:val="26"/>
        </w:rPr>
        <w:t>На реализацию Государственной программы «</w:t>
      </w:r>
      <w:r w:rsidR="001C13A1" w:rsidRPr="00790E1F">
        <w:rPr>
          <w:sz w:val="26"/>
          <w:szCs w:val="26"/>
        </w:rPr>
        <w:t>Развитие культуры, спорта и туризма Чукотского автономного округа</w:t>
      </w:r>
      <w:r w:rsidR="00A26962" w:rsidRPr="00790E1F">
        <w:rPr>
          <w:sz w:val="26"/>
          <w:szCs w:val="26"/>
        </w:rPr>
        <w:t>»</w:t>
      </w:r>
      <w:r w:rsidR="00892CA4" w:rsidRPr="00790E1F">
        <w:rPr>
          <w:sz w:val="26"/>
          <w:szCs w:val="26"/>
        </w:rPr>
        <w:t xml:space="preserve"> </w:t>
      </w:r>
      <w:r w:rsidR="00A26962" w:rsidRPr="00790E1F">
        <w:rPr>
          <w:sz w:val="26"/>
          <w:szCs w:val="26"/>
        </w:rPr>
        <w:t>предусмотрен</w:t>
      </w:r>
      <w:r w:rsidR="00E86E04" w:rsidRPr="00790E1F">
        <w:rPr>
          <w:sz w:val="26"/>
          <w:szCs w:val="26"/>
        </w:rPr>
        <w:t>ы бюджетные ассигнования в объеме</w:t>
      </w:r>
      <w:r w:rsidR="00A26962" w:rsidRPr="00790E1F">
        <w:rPr>
          <w:sz w:val="26"/>
          <w:szCs w:val="26"/>
        </w:rPr>
        <w:t xml:space="preserve"> </w:t>
      </w:r>
      <w:r w:rsidR="00111CF0">
        <w:rPr>
          <w:sz w:val="26"/>
          <w:szCs w:val="26"/>
        </w:rPr>
        <w:t>503 032,2</w:t>
      </w:r>
      <w:r w:rsidR="00480532" w:rsidRPr="00790E1F">
        <w:rPr>
          <w:sz w:val="26"/>
          <w:szCs w:val="26"/>
        </w:rPr>
        <w:t xml:space="preserve"> </w:t>
      </w:r>
      <w:r w:rsidR="00015559" w:rsidRPr="00790E1F">
        <w:rPr>
          <w:sz w:val="26"/>
          <w:szCs w:val="26"/>
        </w:rPr>
        <w:t xml:space="preserve"> тыс. рублей, в том числе за счет окружного бюджета </w:t>
      </w:r>
      <w:r w:rsidR="00111CF0">
        <w:rPr>
          <w:sz w:val="26"/>
          <w:szCs w:val="26"/>
        </w:rPr>
        <w:t>362 882,3</w:t>
      </w:r>
      <w:r w:rsidR="00015559" w:rsidRPr="00790E1F">
        <w:rPr>
          <w:sz w:val="26"/>
          <w:szCs w:val="26"/>
        </w:rPr>
        <w:t xml:space="preserve"> тыс. рублей, за счет федерального бюджета </w:t>
      </w:r>
      <w:r w:rsidR="00111CF0">
        <w:rPr>
          <w:sz w:val="26"/>
          <w:szCs w:val="26"/>
        </w:rPr>
        <w:t>20 149,9</w:t>
      </w:r>
      <w:r w:rsidR="00015559" w:rsidRPr="00790E1F">
        <w:rPr>
          <w:sz w:val="26"/>
          <w:szCs w:val="26"/>
        </w:rPr>
        <w:t xml:space="preserve"> тыс. рублей</w:t>
      </w:r>
      <w:r w:rsidR="007F3160" w:rsidRPr="00790E1F">
        <w:rPr>
          <w:sz w:val="26"/>
          <w:szCs w:val="26"/>
        </w:rPr>
        <w:t>;</w:t>
      </w:r>
      <w:r w:rsidR="000C4E07" w:rsidRPr="00790E1F">
        <w:rPr>
          <w:sz w:val="26"/>
          <w:szCs w:val="26"/>
        </w:rPr>
        <w:t xml:space="preserve"> </w:t>
      </w:r>
      <w:r w:rsidR="007F3160" w:rsidRPr="00790E1F">
        <w:rPr>
          <w:sz w:val="26"/>
          <w:szCs w:val="26"/>
        </w:rPr>
        <w:t xml:space="preserve">сводной бюджетной росписью предусмотрено </w:t>
      </w:r>
      <w:r w:rsidR="00111CF0">
        <w:rPr>
          <w:sz w:val="26"/>
          <w:szCs w:val="26"/>
        </w:rPr>
        <w:t>499 6</w:t>
      </w:r>
      <w:r w:rsidR="00E10B6F">
        <w:rPr>
          <w:sz w:val="26"/>
          <w:szCs w:val="26"/>
        </w:rPr>
        <w:t>12</w:t>
      </w:r>
      <w:r w:rsidR="00111CF0">
        <w:rPr>
          <w:sz w:val="26"/>
          <w:szCs w:val="26"/>
        </w:rPr>
        <w:t>,4</w:t>
      </w:r>
      <w:r w:rsidR="00480532" w:rsidRPr="00790E1F">
        <w:rPr>
          <w:sz w:val="26"/>
          <w:szCs w:val="26"/>
        </w:rPr>
        <w:t xml:space="preserve"> </w:t>
      </w:r>
      <w:r w:rsidR="007F3160" w:rsidRPr="00790E1F">
        <w:rPr>
          <w:sz w:val="26"/>
          <w:szCs w:val="26"/>
        </w:rPr>
        <w:t xml:space="preserve"> тыс. </w:t>
      </w:r>
      <w:r w:rsidR="007F3160" w:rsidRPr="00B82CDB">
        <w:rPr>
          <w:sz w:val="26"/>
          <w:szCs w:val="26"/>
        </w:rPr>
        <w:t xml:space="preserve">рублей, в том числе за счет окружного бюджета </w:t>
      </w:r>
      <w:r w:rsidR="00111CF0" w:rsidRPr="00B82CDB">
        <w:rPr>
          <w:sz w:val="26"/>
          <w:szCs w:val="26"/>
        </w:rPr>
        <w:t>479 4</w:t>
      </w:r>
      <w:r w:rsidR="00E10B6F" w:rsidRPr="00B82CDB">
        <w:rPr>
          <w:sz w:val="26"/>
          <w:szCs w:val="26"/>
        </w:rPr>
        <w:t>62</w:t>
      </w:r>
      <w:r w:rsidR="00111CF0" w:rsidRPr="00B82CDB">
        <w:rPr>
          <w:sz w:val="26"/>
          <w:szCs w:val="26"/>
        </w:rPr>
        <w:t>,5</w:t>
      </w:r>
      <w:r w:rsidR="00480532" w:rsidRPr="00B82CDB">
        <w:rPr>
          <w:sz w:val="26"/>
          <w:szCs w:val="26"/>
        </w:rPr>
        <w:t xml:space="preserve"> </w:t>
      </w:r>
      <w:r w:rsidR="007F3160" w:rsidRPr="00B82CDB">
        <w:rPr>
          <w:sz w:val="26"/>
          <w:szCs w:val="26"/>
        </w:rPr>
        <w:t xml:space="preserve">тыс. рублей, за счет федерального бюджета </w:t>
      </w:r>
      <w:r w:rsidR="00111CF0" w:rsidRPr="00B82CDB">
        <w:rPr>
          <w:sz w:val="26"/>
          <w:szCs w:val="26"/>
        </w:rPr>
        <w:t>20 149,9</w:t>
      </w:r>
      <w:r w:rsidR="00480532" w:rsidRPr="00B82CDB">
        <w:rPr>
          <w:sz w:val="26"/>
          <w:szCs w:val="26"/>
        </w:rPr>
        <w:t xml:space="preserve"> </w:t>
      </w:r>
      <w:r w:rsidR="007F3160" w:rsidRPr="00B82CDB">
        <w:rPr>
          <w:sz w:val="26"/>
          <w:szCs w:val="26"/>
        </w:rPr>
        <w:t xml:space="preserve">тыс. рублей, </w:t>
      </w:r>
      <w:r w:rsidR="00D32EA1" w:rsidRPr="00B82CDB">
        <w:rPr>
          <w:sz w:val="26"/>
          <w:szCs w:val="26"/>
        </w:rPr>
        <w:t>освоено</w:t>
      </w:r>
      <w:r w:rsidR="000C4E07" w:rsidRPr="00B82CDB">
        <w:rPr>
          <w:sz w:val="26"/>
          <w:szCs w:val="26"/>
        </w:rPr>
        <w:t xml:space="preserve"> </w:t>
      </w:r>
      <w:r w:rsidR="00111CF0" w:rsidRPr="00B82CDB">
        <w:rPr>
          <w:sz w:val="26"/>
          <w:szCs w:val="26"/>
        </w:rPr>
        <w:t>368 624,</w:t>
      </w:r>
      <w:r w:rsidR="00E10B6F" w:rsidRPr="00B82CDB">
        <w:rPr>
          <w:sz w:val="26"/>
          <w:szCs w:val="26"/>
        </w:rPr>
        <w:t>8</w:t>
      </w:r>
      <w:r w:rsidR="00E52973" w:rsidRPr="00B82CDB">
        <w:rPr>
          <w:sz w:val="26"/>
          <w:szCs w:val="26"/>
        </w:rPr>
        <w:t xml:space="preserve"> </w:t>
      </w:r>
      <w:r w:rsidR="000C4E07" w:rsidRPr="00B82CDB">
        <w:rPr>
          <w:sz w:val="26"/>
          <w:szCs w:val="26"/>
        </w:rPr>
        <w:t xml:space="preserve"> тыс. рублей, в том числе за счет окружного бюджета </w:t>
      </w:r>
      <w:r w:rsidR="00111CF0" w:rsidRPr="00B82CDB">
        <w:rPr>
          <w:sz w:val="26"/>
          <w:szCs w:val="26"/>
        </w:rPr>
        <w:t>348 796,</w:t>
      </w:r>
      <w:r w:rsidR="00E10B6F" w:rsidRPr="00B82CDB">
        <w:rPr>
          <w:sz w:val="26"/>
          <w:szCs w:val="26"/>
        </w:rPr>
        <w:t>6</w:t>
      </w:r>
      <w:r w:rsidR="000C4E07" w:rsidRPr="00B82CDB">
        <w:rPr>
          <w:sz w:val="26"/>
          <w:szCs w:val="26"/>
        </w:rPr>
        <w:t xml:space="preserve"> тыс. рублей, за счет федерального бюджета </w:t>
      </w:r>
      <w:r w:rsidR="00111CF0" w:rsidRPr="00B82CDB">
        <w:rPr>
          <w:sz w:val="26"/>
          <w:szCs w:val="26"/>
        </w:rPr>
        <w:t>19 828,2</w:t>
      </w:r>
      <w:r w:rsidR="000C4E07" w:rsidRPr="00B82CDB">
        <w:rPr>
          <w:sz w:val="26"/>
          <w:szCs w:val="26"/>
        </w:rPr>
        <w:t xml:space="preserve"> тыс. рублей.</w:t>
      </w:r>
    </w:p>
    <w:p w:rsidR="00A26962" w:rsidRPr="00B82CDB" w:rsidRDefault="00A26962" w:rsidP="00890A4A">
      <w:pPr>
        <w:widowControl w:val="0"/>
        <w:contextualSpacing/>
        <w:jc w:val="both"/>
        <w:rPr>
          <w:sz w:val="26"/>
          <w:szCs w:val="26"/>
        </w:rPr>
      </w:pPr>
      <w:r w:rsidRPr="00B82CDB">
        <w:rPr>
          <w:b/>
          <w:sz w:val="26"/>
          <w:szCs w:val="26"/>
        </w:rPr>
        <w:tab/>
      </w:r>
      <w:r w:rsidRPr="00B82CDB">
        <w:rPr>
          <w:sz w:val="26"/>
          <w:szCs w:val="26"/>
        </w:rPr>
        <w:t>Государственная программа «</w:t>
      </w:r>
      <w:r w:rsidR="00C37693" w:rsidRPr="00B82CDB">
        <w:rPr>
          <w:sz w:val="26"/>
          <w:szCs w:val="26"/>
        </w:rPr>
        <w:t>Развитие культуры, спорта и туризма Чукотского автономного округа</w:t>
      </w:r>
      <w:r w:rsidRPr="00B82CDB">
        <w:rPr>
          <w:sz w:val="26"/>
          <w:szCs w:val="26"/>
        </w:rPr>
        <w:t>» исполнена</w:t>
      </w:r>
      <w:r w:rsidR="001148FA" w:rsidRPr="00B82CDB">
        <w:rPr>
          <w:sz w:val="26"/>
          <w:szCs w:val="26"/>
        </w:rPr>
        <w:t xml:space="preserve"> </w:t>
      </w:r>
      <w:r w:rsidRPr="00B82CDB">
        <w:rPr>
          <w:sz w:val="26"/>
          <w:szCs w:val="26"/>
        </w:rPr>
        <w:t xml:space="preserve">на </w:t>
      </w:r>
      <w:r w:rsidR="004A36E4" w:rsidRPr="00B82CDB">
        <w:rPr>
          <w:sz w:val="26"/>
          <w:szCs w:val="26"/>
        </w:rPr>
        <w:t>73,8</w:t>
      </w:r>
      <w:r w:rsidR="002265C1" w:rsidRPr="00B82CDB">
        <w:rPr>
          <w:sz w:val="26"/>
          <w:szCs w:val="26"/>
        </w:rPr>
        <w:t xml:space="preserve"> %</w:t>
      </w:r>
    </w:p>
    <w:p w:rsidR="000031D8" w:rsidRPr="00790E1F" w:rsidRDefault="000031D8" w:rsidP="00890A4A">
      <w:pPr>
        <w:widowControl w:val="0"/>
        <w:ind w:firstLine="720"/>
        <w:contextualSpacing/>
        <w:jc w:val="both"/>
        <w:rPr>
          <w:sz w:val="26"/>
          <w:szCs w:val="26"/>
        </w:rPr>
      </w:pPr>
      <w:r w:rsidRPr="00B82CDB">
        <w:rPr>
          <w:sz w:val="26"/>
          <w:szCs w:val="26"/>
        </w:rPr>
        <w:t>Государственная программа «</w:t>
      </w:r>
      <w:r w:rsidR="00C37693" w:rsidRPr="00B82CDB">
        <w:rPr>
          <w:sz w:val="26"/>
          <w:szCs w:val="26"/>
        </w:rPr>
        <w:t>культуры, спорта и туризма Чукотского автономного округа</w:t>
      </w:r>
      <w:r w:rsidRPr="00B82CDB">
        <w:rPr>
          <w:sz w:val="26"/>
          <w:szCs w:val="26"/>
        </w:rPr>
        <w:t xml:space="preserve">» состоит из </w:t>
      </w:r>
      <w:r w:rsidR="00C37693" w:rsidRPr="00B82CDB">
        <w:rPr>
          <w:sz w:val="26"/>
          <w:szCs w:val="26"/>
        </w:rPr>
        <w:t>10</w:t>
      </w:r>
      <w:r w:rsidRPr="00B82CDB">
        <w:rPr>
          <w:sz w:val="26"/>
          <w:szCs w:val="26"/>
        </w:rPr>
        <w:t xml:space="preserve"> подпрограмм, каждая из которых ориентирована на решение проблем определенного направления.</w:t>
      </w:r>
      <w:bookmarkStart w:id="0" w:name="_GoBack"/>
      <w:bookmarkEnd w:id="0"/>
      <w:r w:rsidRPr="00790E1F">
        <w:rPr>
          <w:sz w:val="26"/>
          <w:szCs w:val="26"/>
        </w:rPr>
        <w:t xml:space="preserve"> </w:t>
      </w:r>
    </w:p>
    <w:p w:rsidR="000031D8" w:rsidRPr="00790E1F" w:rsidRDefault="00A26962" w:rsidP="00890A4A">
      <w:pPr>
        <w:widowControl w:val="0"/>
        <w:contextualSpacing/>
        <w:jc w:val="both"/>
        <w:rPr>
          <w:bCs/>
          <w:sz w:val="26"/>
          <w:szCs w:val="26"/>
        </w:rPr>
      </w:pPr>
      <w:r w:rsidRPr="00790E1F">
        <w:rPr>
          <w:bCs/>
          <w:sz w:val="26"/>
          <w:szCs w:val="26"/>
        </w:rPr>
        <w:tab/>
      </w:r>
      <w:r w:rsidR="000031D8" w:rsidRPr="00790E1F">
        <w:rPr>
          <w:bCs/>
          <w:sz w:val="26"/>
          <w:szCs w:val="26"/>
        </w:rPr>
        <w:t xml:space="preserve">В разрезе реализации подпрограмм </w:t>
      </w:r>
      <w:r w:rsidR="000031D8" w:rsidRPr="00790E1F">
        <w:rPr>
          <w:sz w:val="26"/>
          <w:szCs w:val="26"/>
        </w:rPr>
        <w:t>Государственной программы «</w:t>
      </w:r>
      <w:r w:rsidR="00C37693" w:rsidRPr="00790E1F">
        <w:rPr>
          <w:sz w:val="26"/>
          <w:szCs w:val="26"/>
        </w:rPr>
        <w:t>культуры, спорта и туризма Чукотского автономного округа</w:t>
      </w:r>
      <w:r w:rsidR="000031D8" w:rsidRPr="00790E1F">
        <w:rPr>
          <w:sz w:val="26"/>
          <w:szCs w:val="26"/>
        </w:rPr>
        <w:t>»</w:t>
      </w:r>
      <w:r w:rsidR="000031D8" w:rsidRPr="00790E1F">
        <w:rPr>
          <w:bCs/>
          <w:sz w:val="26"/>
          <w:szCs w:val="26"/>
        </w:rPr>
        <w:t xml:space="preserve"> уровень освоения денежных средств </w:t>
      </w:r>
      <w:r w:rsidRPr="00790E1F">
        <w:rPr>
          <w:bCs/>
          <w:sz w:val="26"/>
          <w:szCs w:val="26"/>
        </w:rPr>
        <w:t xml:space="preserve">и выполнение мероприятий </w:t>
      </w:r>
      <w:r w:rsidR="000031D8" w:rsidRPr="00790E1F">
        <w:rPr>
          <w:bCs/>
          <w:sz w:val="26"/>
          <w:szCs w:val="26"/>
        </w:rPr>
        <w:t>выглядит следующим образом:</w:t>
      </w:r>
    </w:p>
    <w:p w:rsidR="000031D8" w:rsidRPr="00790E1F" w:rsidRDefault="000031D8" w:rsidP="00890A4A">
      <w:pPr>
        <w:widowControl w:val="0"/>
        <w:contextualSpacing/>
        <w:jc w:val="both"/>
        <w:rPr>
          <w:b/>
          <w:sz w:val="26"/>
          <w:szCs w:val="26"/>
        </w:rPr>
      </w:pPr>
    </w:p>
    <w:p w:rsidR="0082371D" w:rsidRPr="00790E1F" w:rsidRDefault="005A019D" w:rsidP="00890A4A">
      <w:pPr>
        <w:widowControl w:val="0"/>
        <w:numPr>
          <w:ilvl w:val="0"/>
          <w:numId w:val="3"/>
        </w:numPr>
        <w:contextualSpacing/>
        <w:jc w:val="center"/>
        <w:rPr>
          <w:b/>
          <w:sz w:val="26"/>
          <w:szCs w:val="26"/>
        </w:rPr>
      </w:pPr>
      <w:r w:rsidRPr="00790E1F">
        <w:rPr>
          <w:b/>
          <w:sz w:val="26"/>
          <w:szCs w:val="26"/>
        </w:rPr>
        <w:t>Подпрограмма «</w:t>
      </w:r>
      <w:r w:rsidR="007B0751" w:rsidRPr="00790E1F">
        <w:rPr>
          <w:b/>
          <w:sz w:val="26"/>
          <w:szCs w:val="26"/>
        </w:rPr>
        <w:t>Обеспечение государственных гарантий и развитие современной инфраструктуры культуры, спорта и туризма</w:t>
      </w:r>
      <w:r w:rsidRPr="00790E1F">
        <w:rPr>
          <w:b/>
          <w:sz w:val="26"/>
          <w:szCs w:val="26"/>
        </w:rPr>
        <w:t>»</w:t>
      </w:r>
      <w:r w:rsidR="00EC471D" w:rsidRPr="00790E1F">
        <w:rPr>
          <w:b/>
          <w:sz w:val="26"/>
          <w:szCs w:val="26"/>
        </w:rPr>
        <w:t>,</w:t>
      </w:r>
      <w:r w:rsidR="00B80031" w:rsidRPr="00790E1F">
        <w:rPr>
          <w:b/>
          <w:sz w:val="26"/>
          <w:szCs w:val="26"/>
        </w:rPr>
        <w:t xml:space="preserve"> </w:t>
      </w:r>
      <w:r w:rsidR="00EC471D" w:rsidRPr="00790E1F">
        <w:rPr>
          <w:b/>
          <w:sz w:val="26"/>
          <w:szCs w:val="26"/>
        </w:rPr>
        <w:t>% исполнения</w:t>
      </w:r>
      <w:r w:rsidR="00892CA4" w:rsidRPr="00790E1F">
        <w:rPr>
          <w:b/>
          <w:sz w:val="26"/>
          <w:szCs w:val="26"/>
        </w:rPr>
        <w:t xml:space="preserve"> </w:t>
      </w:r>
      <w:r w:rsidR="00EC471D" w:rsidRPr="00790E1F">
        <w:rPr>
          <w:b/>
          <w:sz w:val="26"/>
          <w:szCs w:val="26"/>
        </w:rPr>
        <w:t>составил</w:t>
      </w:r>
      <w:r w:rsidR="00892CA4" w:rsidRPr="00790E1F">
        <w:rPr>
          <w:b/>
          <w:sz w:val="26"/>
          <w:szCs w:val="26"/>
        </w:rPr>
        <w:t xml:space="preserve"> </w:t>
      </w:r>
      <w:r w:rsidR="00F77446">
        <w:rPr>
          <w:b/>
          <w:sz w:val="26"/>
          <w:szCs w:val="26"/>
        </w:rPr>
        <w:t>98,8</w:t>
      </w:r>
    </w:p>
    <w:p w:rsidR="00970C47" w:rsidRPr="00CB3526" w:rsidRDefault="00970C47" w:rsidP="00890A4A">
      <w:pPr>
        <w:widowControl w:val="0"/>
        <w:ind w:firstLine="708"/>
        <w:contextualSpacing/>
        <w:jc w:val="both"/>
        <w:rPr>
          <w:sz w:val="26"/>
          <w:szCs w:val="26"/>
        </w:rPr>
      </w:pPr>
    </w:p>
    <w:p w:rsidR="005A3155" w:rsidRPr="00CB3526" w:rsidRDefault="0082371D" w:rsidP="00890A4A">
      <w:pPr>
        <w:widowControl w:val="0"/>
        <w:ind w:firstLine="709"/>
        <w:contextualSpacing/>
        <w:jc w:val="both"/>
        <w:rPr>
          <w:sz w:val="26"/>
          <w:szCs w:val="26"/>
        </w:rPr>
      </w:pPr>
      <w:r w:rsidRPr="00CB3526">
        <w:rPr>
          <w:sz w:val="26"/>
          <w:szCs w:val="26"/>
        </w:rPr>
        <w:t xml:space="preserve">На реализацию </w:t>
      </w:r>
      <w:r w:rsidRPr="00CB3526">
        <w:rPr>
          <w:b/>
          <w:sz w:val="26"/>
          <w:szCs w:val="26"/>
        </w:rPr>
        <w:t>Подпрограммы</w:t>
      </w:r>
      <w:r w:rsidR="00892CA4" w:rsidRPr="00CB3526">
        <w:rPr>
          <w:b/>
          <w:sz w:val="26"/>
          <w:szCs w:val="26"/>
        </w:rPr>
        <w:t xml:space="preserve"> </w:t>
      </w:r>
      <w:r w:rsidRPr="00CB3526">
        <w:rPr>
          <w:b/>
          <w:sz w:val="26"/>
          <w:szCs w:val="26"/>
        </w:rPr>
        <w:t>«</w:t>
      </w:r>
      <w:r w:rsidR="00940B89" w:rsidRPr="00CB3526">
        <w:rPr>
          <w:b/>
          <w:sz w:val="26"/>
          <w:szCs w:val="26"/>
        </w:rPr>
        <w:t>Обеспечение государственных гарантий и развитие современной инфраструктуры культуры, спорта и туризма</w:t>
      </w:r>
      <w:r w:rsidRPr="00CB3526">
        <w:rPr>
          <w:b/>
          <w:sz w:val="26"/>
          <w:szCs w:val="26"/>
        </w:rPr>
        <w:t>»</w:t>
      </w:r>
      <w:r w:rsidR="00504291" w:rsidRPr="00CB3526">
        <w:rPr>
          <w:sz w:val="26"/>
          <w:szCs w:val="26"/>
        </w:rPr>
        <w:t xml:space="preserve"> </w:t>
      </w:r>
      <w:r w:rsidR="003556F6" w:rsidRPr="00CB3526">
        <w:rPr>
          <w:sz w:val="26"/>
          <w:szCs w:val="26"/>
        </w:rPr>
        <w:t>в 201</w:t>
      </w:r>
      <w:r w:rsidR="00940B89" w:rsidRPr="00CB3526">
        <w:rPr>
          <w:sz w:val="26"/>
          <w:szCs w:val="26"/>
        </w:rPr>
        <w:t>9</w:t>
      </w:r>
      <w:r w:rsidR="003556F6" w:rsidRPr="00CB3526">
        <w:rPr>
          <w:sz w:val="26"/>
          <w:szCs w:val="26"/>
        </w:rPr>
        <w:t xml:space="preserve"> году </w:t>
      </w:r>
      <w:r w:rsidR="00015559" w:rsidRPr="00CB3526">
        <w:rPr>
          <w:sz w:val="26"/>
          <w:szCs w:val="26"/>
        </w:rPr>
        <w:t xml:space="preserve">Государственной программой предусмотрено </w:t>
      </w:r>
      <w:r w:rsidR="00940B89" w:rsidRPr="00CB3526">
        <w:rPr>
          <w:sz w:val="26"/>
          <w:szCs w:val="26"/>
        </w:rPr>
        <w:t>32</w:t>
      </w:r>
      <w:r w:rsidR="00F77446" w:rsidRPr="00CB3526">
        <w:rPr>
          <w:sz w:val="26"/>
          <w:szCs w:val="26"/>
        </w:rPr>
        <w:t> 438,1</w:t>
      </w:r>
      <w:r w:rsidR="00015559" w:rsidRPr="00CB3526">
        <w:rPr>
          <w:sz w:val="26"/>
          <w:szCs w:val="26"/>
        </w:rPr>
        <w:t xml:space="preserve"> тыс. рублей, в том числе за счет окружного бюджета </w:t>
      </w:r>
      <w:r w:rsidR="00F77446" w:rsidRPr="00CB3526">
        <w:rPr>
          <w:sz w:val="26"/>
          <w:szCs w:val="26"/>
        </w:rPr>
        <w:t>18 690,6</w:t>
      </w:r>
      <w:r w:rsidR="00015559" w:rsidRPr="00CB3526">
        <w:rPr>
          <w:sz w:val="26"/>
          <w:szCs w:val="26"/>
        </w:rPr>
        <w:t xml:space="preserve"> тыс. рублей, за счет федерального бюджета </w:t>
      </w:r>
      <w:r w:rsidR="00940B89" w:rsidRPr="00CB3526">
        <w:rPr>
          <w:sz w:val="26"/>
          <w:szCs w:val="26"/>
        </w:rPr>
        <w:t>13 745,7</w:t>
      </w:r>
      <w:r w:rsidR="00F77446" w:rsidRPr="00CB3526">
        <w:rPr>
          <w:sz w:val="26"/>
          <w:szCs w:val="26"/>
        </w:rPr>
        <w:t xml:space="preserve"> </w:t>
      </w:r>
      <w:r w:rsidR="00015559" w:rsidRPr="00CB3526">
        <w:rPr>
          <w:sz w:val="26"/>
          <w:szCs w:val="26"/>
        </w:rPr>
        <w:t xml:space="preserve">тыс. рублей; сводной бюджетной росписью предусмотрено </w:t>
      </w:r>
      <w:r w:rsidR="00F77446" w:rsidRPr="00CB3526">
        <w:rPr>
          <w:sz w:val="26"/>
          <w:szCs w:val="26"/>
        </w:rPr>
        <w:t>35 251,8</w:t>
      </w:r>
      <w:r w:rsidR="00940B89" w:rsidRPr="00CB3526">
        <w:rPr>
          <w:sz w:val="26"/>
          <w:szCs w:val="26"/>
        </w:rPr>
        <w:t xml:space="preserve"> </w:t>
      </w:r>
      <w:r w:rsidR="005A3155" w:rsidRPr="00CB3526">
        <w:rPr>
          <w:sz w:val="26"/>
          <w:szCs w:val="26"/>
        </w:rPr>
        <w:t xml:space="preserve">тыс. рублей, в том числе за счет окружного бюджета </w:t>
      </w:r>
      <w:r w:rsidR="00F77446" w:rsidRPr="00CB3526">
        <w:rPr>
          <w:sz w:val="26"/>
          <w:szCs w:val="26"/>
        </w:rPr>
        <w:t>21 504,3</w:t>
      </w:r>
      <w:r w:rsidR="00940B89" w:rsidRPr="00CB3526">
        <w:rPr>
          <w:sz w:val="26"/>
          <w:szCs w:val="26"/>
        </w:rPr>
        <w:t xml:space="preserve"> </w:t>
      </w:r>
      <w:r w:rsidR="005A3155" w:rsidRPr="00CB3526">
        <w:rPr>
          <w:sz w:val="26"/>
          <w:szCs w:val="26"/>
        </w:rPr>
        <w:t xml:space="preserve">тыс. рублей, за счет федерального бюджета </w:t>
      </w:r>
      <w:r w:rsidR="00940B89" w:rsidRPr="00CB3526">
        <w:rPr>
          <w:sz w:val="26"/>
          <w:szCs w:val="26"/>
        </w:rPr>
        <w:t xml:space="preserve">                 13 745,7 </w:t>
      </w:r>
      <w:r w:rsidR="005A3155" w:rsidRPr="00CB3526">
        <w:rPr>
          <w:sz w:val="26"/>
          <w:szCs w:val="26"/>
        </w:rPr>
        <w:t xml:space="preserve">тыс. рублей; освоено </w:t>
      </w:r>
      <w:r w:rsidR="00F77446" w:rsidRPr="00CB3526">
        <w:rPr>
          <w:sz w:val="26"/>
          <w:szCs w:val="26"/>
        </w:rPr>
        <w:t>34 841,9</w:t>
      </w:r>
      <w:r w:rsidR="005A3155" w:rsidRPr="00CB3526">
        <w:rPr>
          <w:sz w:val="26"/>
          <w:szCs w:val="26"/>
        </w:rPr>
        <w:t xml:space="preserve"> тыс. рублей, в том числе за счет окружного бюджета </w:t>
      </w:r>
      <w:r w:rsidR="00F77446" w:rsidRPr="00CB3526">
        <w:rPr>
          <w:sz w:val="26"/>
          <w:szCs w:val="26"/>
        </w:rPr>
        <w:t>21 094,5</w:t>
      </w:r>
      <w:r w:rsidR="005A3155" w:rsidRPr="00CB3526">
        <w:rPr>
          <w:sz w:val="26"/>
          <w:szCs w:val="26"/>
        </w:rPr>
        <w:t xml:space="preserve"> тыс. рублей, за счет федерального бюджета </w:t>
      </w:r>
      <w:r w:rsidR="00F77446" w:rsidRPr="00CB3526">
        <w:rPr>
          <w:sz w:val="26"/>
          <w:szCs w:val="26"/>
        </w:rPr>
        <w:t>13 747,4</w:t>
      </w:r>
      <w:r w:rsidR="005A3155" w:rsidRPr="00CB3526">
        <w:rPr>
          <w:sz w:val="26"/>
          <w:szCs w:val="26"/>
        </w:rPr>
        <w:t xml:space="preserve"> тыс. рублей.</w:t>
      </w:r>
    </w:p>
    <w:p w:rsidR="00202DF8" w:rsidRPr="00CB3526" w:rsidRDefault="005F03F1" w:rsidP="00890A4A">
      <w:pPr>
        <w:widowControl w:val="0"/>
        <w:ind w:firstLine="709"/>
        <w:contextualSpacing/>
        <w:jc w:val="both"/>
        <w:rPr>
          <w:sz w:val="26"/>
          <w:szCs w:val="26"/>
        </w:rPr>
      </w:pPr>
      <w:r w:rsidRPr="00CB3526">
        <w:rPr>
          <w:sz w:val="26"/>
          <w:szCs w:val="26"/>
        </w:rPr>
        <w:t xml:space="preserve">В рамках выполнения </w:t>
      </w:r>
      <w:r w:rsidR="00BE403F" w:rsidRPr="00CB3526">
        <w:rPr>
          <w:sz w:val="26"/>
          <w:szCs w:val="26"/>
        </w:rPr>
        <w:t xml:space="preserve">основного </w:t>
      </w:r>
      <w:r w:rsidRPr="00CB3526">
        <w:rPr>
          <w:sz w:val="26"/>
          <w:szCs w:val="26"/>
        </w:rPr>
        <w:t>мероприяти</w:t>
      </w:r>
      <w:r w:rsidR="00BE403F" w:rsidRPr="00CB3526">
        <w:rPr>
          <w:sz w:val="26"/>
          <w:szCs w:val="26"/>
        </w:rPr>
        <w:t>я</w:t>
      </w:r>
      <w:r w:rsidRPr="00CB3526">
        <w:rPr>
          <w:sz w:val="26"/>
          <w:szCs w:val="26"/>
        </w:rPr>
        <w:t>, предусмотренн</w:t>
      </w:r>
      <w:r w:rsidR="00BE403F" w:rsidRPr="00CB3526">
        <w:rPr>
          <w:sz w:val="26"/>
          <w:szCs w:val="26"/>
        </w:rPr>
        <w:t>ого</w:t>
      </w:r>
      <w:r w:rsidRPr="00CB3526">
        <w:rPr>
          <w:sz w:val="26"/>
          <w:szCs w:val="26"/>
        </w:rPr>
        <w:t xml:space="preserve"> </w:t>
      </w:r>
      <w:r w:rsidRPr="00CB3526">
        <w:rPr>
          <w:b/>
          <w:sz w:val="26"/>
          <w:szCs w:val="26"/>
        </w:rPr>
        <w:t xml:space="preserve">п. </w:t>
      </w:r>
      <w:r w:rsidR="0014547B" w:rsidRPr="00CB3526">
        <w:rPr>
          <w:b/>
          <w:sz w:val="26"/>
          <w:szCs w:val="26"/>
        </w:rPr>
        <w:t>1</w:t>
      </w:r>
      <w:r w:rsidRPr="00CB3526">
        <w:rPr>
          <w:b/>
          <w:sz w:val="26"/>
          <w:szCs w:val="26"/>
        </w:rPr>
        <w:t xml:space="preserve"> «</w:t>
      </w:r>
      <w:r w:rsidR="0014547B" w:rsidRPr="00CB3526">
        <w:rPr>
          <w:b/>
          <w:sz w:val="26"/>
          <w:szCs w:val="26"/>
        </w:rPr>
        <w:t>Материальное обеспечение отраслей культуры, спорта, туризма и кинематографии</w:t>
      </w:r>
      <w:r w:rsidRPr="00CB3526">
        <w:rPr>
          <w:b/>
          <w:sz w:val="26"/>
          <w:szCs w:val="26"/>
        </w:rPr>
        <w:t>»</w:t>
      </w:r>
      <w:r w:rsidR="00202DF8" w:rsidRPr="00CB3526">
        <w:rPr>
          <w:sz w:val="26"/>
          <w:szCs w:val="26"/>
        </w:rPr>
        <w:t xml:space="preserve"> </w:t>
      </w:r>
      <w:r w:rsidR="00777831" w:rsidRPr="00CB3526">
        <w:rPr>
          <w:sz w:val="26"/>
          <w:szCs w:val="26"/>
        </w:rPr>
        <w:t xml:space="preserve">Государственной программой предусмотрено </w:t>
      </w:r>
      <w:r w:rsidR="00D97DFE" w:rsidRPr="00CB3526">
        <w:rPr>
          <w:sz w:val="26"/>
          <w:szCs w:val="26"/>
        </w:rPr>
        <w:t>11 542,0</w:t>
      </w:r>
      <w:r w:rsidR="00777831" w:rsidRPr="00CB3526">
        <w:rPr>
          <w:sz w:val="26"/>
          <w:szCs w:val="26"/>
        </w:rPr>
        <w:t xml:space="preserve"> тыс. рублей, в том числе за счет окружного бюджета </w:t>
      </w:r>
      <w:r w:rsidR="00D97DFE" w:rsidRPr="00CB3526">
        <w:rPr>
          <w:sz w:val="26"/>
          <w:szCs w:val="26"/>
        </w:rPr>
        <w:t>8 467,4</w:t>
      </w:r>
      <w:r w:rsidR="00777831" w:rsidRPr="00CB3526">
        <w:rPr>
          <w:sz w:val="26"/>
          <w:szCs w:val="26"/>
        </w:rPr>
        <w:t xml:space="preserve"> тыс. рублей, за счет федерального бюджета </w:t>
      </w:r>
      <w:r w:rsidR="00D97DFE" w:rsidRPr="00CB3526">
        <w:rPr>
          <w:sz w:val="26"/>
          <w:szCs w:val="26"/>
        </w:rPr>
        <w:t xml:space="preserve"> 3074,6 </w:t>
      </w:r>
      <w:r w:rsidR="00777831" w:rsidRPr="00CB3526">
        <w:rPr>
          <w:sz w:val="26"/>
          <w:szCs w:val="26"/>
        </w:rPr>
        <w:t xml:space="preserve">тыс. рублей; сводной бюджетной росписью  предусмотрено </w:t>
      </w:r>
      <w:r w:rsidR="00F77446" w:rsidRPr="00CB3526">
        <w:rPr>
          <w:sz w:val="26"/>
          <w:szCs w:val="26"/>
        </w:rPr>
        <w:t>14 355,7</w:t>
      </w:r>
      <w:r w:rsidR="00D97DFE" w:rsidRPr="00CB3526">
        <w:rPr>
          <w:sz w:val="26"/>
          <w:szCs w:val="26"/>
        </w:rPr>
        <w:t xml:space="preserve"> </w:t>
      </w:r>
      <w:r w:rsidR="00202DF8" w:rsidRPr="00CB3526">
        <w:rPr>
          <w:sz w:val="26"/>
          <w:szCs w:val="26"/>
        </w:rPr>
        <w:t xml:space="preserve"> тыс. рублей, в том числе за счет окружного бюджета </w:t>
      </w:r>
      <w:r w:rsidR="00F77446" w:rsidRPr="00CB3526">
        <w:rPr>
          <w:sz w:val="26"/>
          <w:szCs w:val="26"/>
        </w:rPr>
        <w:t>11 281,1</w:t>
      </w:r>
      <w:r w:rsidR="00202DF8" w:rsidRPr="00CB3526">
        <w:rPr>
          <w:sz w:val="26"/>
          <w:szCs w:val="26"/>
        </w:rPr>
        <w:t xml:space="preserve"> тыс. рублей, за счет федерального бюджета </w:t>
      </w:r>
      <w:r w:rsidR="00D97DFE" w:rsidRPr="00CB3526">
        <w:rPr>
          <w:sz w:val="26"/>
          <w:szCs w:val="26"/>
        </w:rPr>
        <w:t xml:space="preserve">3074,6 </w:t>
      </w:r>
      <w:r w:rsidR="00202DF8" w:rsidRPr="00CB3526">
        <w:rPr>
          <w:sz w:val="26"/>
          <w:szCs w:val="26"/>
        </w:rPr>
        <w:t>тыс. рублей</w:t>
      </w:r>
      <w:r w:rsidR="004718B1" w:rsidRPr="00CB3526">
        <w:rPr>
          <w:sz w:val="26"/>
          <w:szCs w:val="26"/>
        </w:rPr>
        <w:t>,</w:t>
      </w:r>
      <w:r w:rsidR="00202DF8" w:rsidRPr="00CB3526">
        <w:rPr>
          <w:sz w:val="26"/>
          <w:szCs w:val="26"/>
        </w:rPr>
        <w:t xml:space="preserve"> из них освоено </w:t>
      </w:r>
      <w:r w:rsidR="00F77446" w:rsidRPr="00CB3526">
        <w:rPr>
          <w:sz w:val="26"/>
          <w:szCs w:val="26"/>
        </w:rPr>
        <w:t>14 214,2</w:t>
      </w:r>
      <w:r w:rsidR="00202DF8" w:rsidRPr="00CB3526">
        <w:rPr>
          <w:sz w:val="26"/>
          <w:szCs w:val="26"/>
        </w:rPr>
        <w:t xml:space="preserve"> тыс. рублей, в том числе за счет окружного бюджета </w:t>
      </w:r>
      <w:r w:rsidR="00F77446" w:rsidRPr="00CB3526">
        <w:rPr>
          <w:sz w:val="26"/>
          <w:szCs w:val="26"/>
        </w:rPr>
        <w:t>11 139,7</w:t>
      </w:r>
      <w:r w:rsidR="00425CC7" w:rsidRPr="00CB3526">
        <w:rPr>
          <w:sz w:val="26"/>
          <w:szCs w:val="26"/>
        </w:rPr>
        <w:t xml:space="preserve"> </w:t>
      </w:r>
      <w:r w:rsidR="00202DF8" w:rsidRPr="00CB3526">
        <w:rPr>
          <w:sz w:val="26"/>
          <w:szCs w:val="26"/>
        </w:rPr>
        <w:t xml:space="preserve">тыс. рублей, за счет федерального бюджета </w:t>
      </w:r>
      <w:r w:rsidR="00F77446" w:rsidRPr="00CB3526">
        <w:rPr>
          <w:sz w:val="26"/>
          <w:szCs w:val="26"/>
        </w:rPr>
        <w:t xml:space="preserve">         3 074,5</w:t>
      </w:r>
      <w:r w:rsidR="00D97DFE" w:rsidRPr="00CB3526">
        <w:rPr>
          <w:sz w:val="26"/>
          <w:szCs w:val="26"/>
        </w:rPr>
        <w:t xml:space="preserve"> </w:t>
      </w:r>
      <w:r w:rsidR="00202DF8" w:rsidRPr="00CB3526">
        <w:rPr>
          <w:sz w:val="26"/>
          <w:szCs w:val="26"/>
        </w:rPr>
        <w:t>тыс. рублей.</w:t>
      </w:r>
    </w:p>
    <w:p w:rsidR="00652AFF" w:rsidRPr="00CB3526" w:rsidRDefault="00202DF8" w:rsidP="00890A4A">
      <w:pPr>
        <w:widowControl w:val="0"/>
        <w:ind w:firstLine="708"/>
        <w:contextualSpacing/>
        <w:jc w:val="both"/>
        <w:rPr>
          <w:sz w:val="26"/>
          <w:szCs w:val="26"/>
        </w:rPr>
      </w:pPr>
      <w:r w:rsidRPr="00CB3526">
        <w:rPr>
          <w:sz w:val="26"/>
          <w:szCs w:val="26"/>
        </w:rPr>
        <w:t>В рамках выполнения</w:t>
      </w:r>
      <w:r w:rsidR="00BE403F" w:rsidRPr="00CB3526">
        <w:rPr>
          <w:sz w:val="26"/>
          <w:szCs w:val="26"/>
        </w:rPr>
        <w:t xml:space="preserve"> мероприяти</w:t>
      </w:r>
      <w:r w:rsidR="00884DE4" w:rsidRPr="00CB3526">
        <w:rPr>
          <w:sz w:val="26"/>
          <w:szCs w:val="26"/>
        </w:rPr>
        <w:t>я</w:t>
      </w:r>
      <w:r w:rsidR="00BE403F" w:rsidRPr="00CB3526">
        <w:rPr>
          <w:sz w:val="26"/>
          <w:szCs w:val="26"/>
        </w:rPr>
        <w:t xml:space="preserve"> </w:t>
      </w:r>
      <w:r w:rsidR="00DE17B0" w:rsidRPr="00CB3526">
        <w:rPr>
          <w:b/>
          <w:i/>
          <w:sz w:val="26"/>
          <w:szCs w:val="26"/>
        </w:rPr>
        <w:t xml:space="preserve">п.п. </w:t>
      </w:r>
      <w:r w:rsidR="00D97DFE" w:rsidRPr="00CB3526">
        <w:rPr>
          <w:b/>
          <w:i/>
          <w:sz w:val="26"/>
          <w:szCs w:val="26"/>
        </w:rPr>
        <w:t>1</w:t>
      </w:r>
      <w:r w:rsidR="00DE17B0" w:rsidRPr="00CB3526">
        <w:rPr>
          <w:b/>
          <w:i/>
          <w:sz w:val="26"/>
          <w:szCs w:val="26"/>
        </w:rPr>
        <w:t>.1 «</w:t>
      </w:r>
      <w:r w:rsidR="00D97DFE" w:rsidRPr="00CB3526">
        <w:rPr>
          <w:b/>
          <w:i/>
          <w:sz w:val="26"/>
          <w:szCs w:val="26"/>
        </w:rPr>
        <w:t>Приобретение материальных ресурсов, обеспечивающих развитие инфраструктуры культуры, спорта, туризма  и кинематографии, в том числе</w:t>
      </w:r>
      <w:r w:rsidR="00DE17B0" w:rsidRPr="00CB3526">
        <w:rPr>
          <w:b/>
          <w:i/>
          <w:sz w:val="26"/>
          <w:szCs w:val="26"/>
        </w:rPr>
        <w:t>»</w:t>
      </w:r>
      <w:r w:rsidR="00884DE4" w:rsidRPr="00CB3526">
        <w:rPr>
          <w:sz w:val="26"/>
          <w:szCs w:val="26"/>
        </w:rPr>
        <w:t xml:space="preserve"> Государственной программой за счет средств окружного бюджета предусмотрено </w:t>
      </w:r>
      <w:r w:rsidR="00D97DFE" w:rsidRPr="00CB3526">
        <w:rPr>
          <w:sz w:val="26"/>
          <w:szCs w:val="26"/>
        </w:rPr>
        <w:t>8 2</w:t>
      </w:r>
      <w:r w:rsidR="00884DE4" w:rsidRPr="00CB3526">
        <w:rPr>
          <w:sz w:val="26"/>
          <w:szCs w:val="26"/>
        </w:rPr>
        <w:t xml:space="preserve">00,0 тыс. рублей, сводной бюджетной росписью  предусмотрено </w:t>
      </w:r>
      <w:r w:rsidR="00C979FC" w:rsidRPr="00CB3526">
        <w:rPr>
          <w:sz w:val="26"/>
          <w:szCs w:val="26"/>
        </w:rPr>
        <w:t>11 013,7</w:t>
      </w:r>
      <w:r w:rsidR="00884DE4" w:rsidRPr="00CB3526">
        <w:rPr>
          <w:sz w:val="26"/>
          <w:szCs w:val="26"/>
        </w:rPr>
        <w:t xml:space="preserve"> тыс. рублей, освоено </w:t>
      </w:r>
      <w:r w:rsidR="00C979FC" w:rsidRPr="00CB3526">
        <w:rPr>
          <w:sz w:val="26"/>
          <w:szCs w:val="26"/>
        </w:rPr>
        <w:t>10 872,3</w:t>
      </w:r>
      <w:r w:rsidR="00884DE4" w:rsidRPr="00CB3526">
        <w:rPr>
          <w:sz w:val="26"/>
          <w:szCs w:val="26"/>
        </w:rPr>
        <w:t xml:space="preserve"> тыс. рублей</w:t>
      </w:r>
      <w:r w:rsidR="005F03F1" w:rsidRPr="00CB3526">
        <w:rPr>
          <w:sz w:val="26"/>
          <w:szCs w:val="26"/>
        </w:rPr>
        <w:t>:</w:t>
      </w:r>
    </w:p>
    <w:p w:rsidR="00A77C7B" w:rsidRPr="00CB3526" w:rsidRDefault="009C0BF3" w:rsidP="00890A4A">
      <w:pPr>
        <w:widowControl w:val="0"/>
        <w:ind w:firstLine="709"/>
        <w:contextualSpacing/>
        <w:jc w:val="both"/>
        <w:rPr>
          <w:sz w:val="26"/>
          <w:szCs w:val="26"/>
        </w:rPr>
      </w:pPr>
      <w:r w:rsidRPr="00CB3526">
        <w:rPr>
          <w:sz w:val="26"/>
          <w:szCs w:val="26"/>
        </w:rPr>
        <w:t xml:space="preserve">- </w:t>
      </w:r>
      <w:r w:rsidRPr="00CB3526">
        <w:rPr>
          <w:i/>
          <w:sz w:val="26"/>
          <w:szCs w:val="26"/>
        </w:rPr>
        <w:t>в отрасли культу</w:t>
      </w:r>
      <w:r w:rsidR="005443CD" w:rsidRPr="00CB3526">
        <w:rPr>
          <w:i/>
          <w:sz w:val="26"/>
          <w:szCs w:val="26"/>
        </w:rPr>
        <w:t>р</w:t>
      </w:r>
      <w:r w:rsidR="00D97DFE" w:rsidRPr="00CB3526">
        <w:rPr>
          <w:i/>
          <w:sz w:val="26"/>
          <w:szCs w:val="26"/>
        </w:rPr>
        <w:t>а</w:t>
      </w:r>
      <w:r w:rsidR="00A77C7B" w:rsidRPr="00CB3526">
        <w:rPr>
          <w:sz w:val="26"/>
          <w:szCs w:val="26"/>
        </w:rPr>
        <w:t>:</w:t>
      </w:r>
      <w:r w:rsidR="00E819A6" w:rsidRPr="00CB3526">
        <w:rPr>
          <w:sz w:val="26"/>
          <w:szCs w:val="26"/>
        </w:rPr>
        <w:t xml:space="preserve"> в 201</w:t>
      </w:r>
      <w:r w:rsidR="00D97DFE" w:rsidRPr="00CB3526">
        <w:rPr>
          <w:sz w:val="26"/>
          <w:szCs w:val="26"/>
        </w:rPr>
        <w:t>9</w:t>
      </w:r>
      <w:r w:rsidR="00E819A6" w:rsidRPr="00CB3526">
        <w:rPr>
          <w:sz w:val="26"/>
          <w:szCs w:val="26"/>
        </w:rPr>
        <w:t xml:space="preserve"> году предусмотрено </w:t>
      </w:r>
      <w:r w:rsidR="00C979FC" w:rsidRPr="00CB3526">
        <w:rPr>
          <w:sz w:val="26"/>
          <w:szCs w:val="26"/>
        </w:rPr>
        <w:t>3 260,0</w:t>
      </w:r>
      <w:r w:rsidR="00814980" w:rsidRPr="00CB3526">
        <w:rPr>
          <w:sz w:val="26"/>
          <w:szCs w:val="26"/>
        </w:rPr>
        <w:t xml:space="preserve"> тыс. рублей за счет </w:t>
      </w:r>
      <w:r w:rsidR="00814980" w:rsidRPr="00CB3526">
        <w:rPr>
          <w:sz w:val="26"/>
          <w:szCs w:val="26"/>
        </w:rPr>
        <w:lastRenderedPageBreak/>
        <w:t xml:space="preserve">окружного бюджета, </w:t>
      </w:r>
      <w:r w:rsidR="00D13F39" w:rsidRPr="00CB3526">
        <w:rPr>
          <w:sz w:val="26"/>
          <w:szCs w:val="26"/>
        </w:rPr>
        <w:t>освоен</w:t>
      </w:r>
      <w:r w:rsidR="00D97DFE" w:rsidRPr="00CB3526">
        <w:rPr>
          <w:sz w:val="26"/>
          <w:szCs w:val="26"/>
        </w:rPr>
        <w:t>о</w:t>
      </w:r>
      <w:r w:rsidR="00D13F39" w:rsidRPr="00CB3526">
        <w:rPr>
          <w:sz w:val="26"/>
          <w:szCs w:val="26"/>
        </w:rPr>
        <w:t xml:space="preserve"> </w:t>
      </w:r>
      <w:r w:rsidR="00C979FC" w:rsidRPr="00CB3526">
        <w:rPr>
          <w:sz w:val="26"/>
          <w:szCs w:val="26"/>
        </w:rPr>
        <w:t>3 251,9</w:t>
      </w:r>
      <w:r w:rsidR="00D97DFE" w:rsidRPr="00CB3526">
        <w:rPr>
          <w:sz w:val="26"/>
          <w:szCs w:val="26"/>
        </w:rPr>
        <w:t xml:space="preserve"> тыс. рублей</w:t>
      </w:r>
      <w:r w:rsidR="00814980" w:rsidRPr="00CB3526">
        <w:rPr>
          <w:sz w:val="26"/>
          <w:szCs w:val="26"/>
        </w:rPr>
        <w:t>.</w:t>
      </w:r>
    </w:p>
    <w:p w:rsidR="005443CD" w:rsidRPr="00CB3526" w:rsidRDefault="007A572C" w:rsidP="00890A4A">
      <w:pPr>
        <w:pStyle w:val="aa"/>
        <w:widowControl w:val="0"/>
        <w:spacing w:after="0"/>
        <w:ind w:left="0" w:firstLine="709"/>
        <w:contextualSpacing/>
        <w:jc w:val="both"/>
        <w:rPr>
          <w:sz w:val="26"/>
          <w:szCs w:val="26"/>
        </w:rPr>
      </w:pPr>
      <w:r w:rsidRPr="00CB3526">
        <w:rPr>
          <w:sz w:val="26"/>
          <w:szCs w:val="26"/>
        </w:rPr>
        <w:t>Денежные средства</w:t>
      </w:r>
      <w:r w:rsidR="00814980" w:rsidRPr="00CB3526">
        <w:rPr>
          <w:sz w:val="26"/>
          <w:szCs w:val="26"/>
        </w:rPr>
        <w:t xml:space="preserve"> предусмотрен</w:t>
      </w:r>
      <w:r w:rsidRPr="00CB3526">
        <w:rPr>
          <w:sz w:val="26"/>
          <w:szCs w:val="26"/>
        </w:rPr>
        <w:t>ы</w:t>
      </w:r>
      <w:r w:rsidR="00814980" w:rsidRPr="00CB3526">
        <w:rPr>
          <w:sz w:val="26"/>
          <w:szCs w:val="26"/>
        </w:rPr>
        <w:t xml:space="preserve"> на улучшение мат</w:t>
      </w:r>
      <w:r w:rsidR="00104640" w:rsidRPr="00CB3526">
        <w:rPr>
          <w:sz w:val="26"/>
          <w:szCs w:val="26"/>
        </w:rPr>
        <w:t>ериально-технического оснащения</w:t>
      </w:r>
      <w:r w:rsidR="005443CD" w:rsidRPr="00CB3526">
        <w:rPr>
          <w:sz w:val="26"/>
          <w:szCs w:val="26"/>
        </w:rPr>
        <w:t>:</w:t>
      </w:r>
    </w:p>
    <w:p w:rsidR="005F0F1C" w:rsidRPr="00CB3526" w:rsidRDefault="007F4B11" w:rsidP="005443CD">
      <w:pPr>
        <w:pStyle w:val="aa"/>
        <w:spacing w:after="0"/>
        <w:ind w:left="0" w:firstLine="709"/>
        <w:jc w:val="both"/>
        <w:rPr>
          <w:sz w:val="26"/>
          <w:szCs w:val="26"/>
        </w:rPr>
      </w:pPr>
      <w:r w:rsidRPr="00CB3526">
        <w:rPr>
          <w:sz w:val="26"/>
          <w:szCs w:val="26"/>
        </w:rPr>
        <w:t>1)</w:t>
      </w:r>
      <w:r w:rsidR="005443CD" w:rsidRPr="00CB3526">
        <w:rPr>
          <w:sz w:val="26"/>
          <w:szCs w:val="26"/>
        </w:rPr>
        <w:t xml:space="preserve"> </w:t>
      </w:r>
      <w:r w:rsidR="00814980" w:rsidRPr="00CB3526">
        <w:rPr>
          <w:sz w:val="26"/>
          <w:szCs w:val="26"/>
        </w:rPr>
        <w:t>Государственного бюджетного учреждения Чукотского автономного округа «Му</w:t>
      </w:r>
      <w:r w:rsidR="005443CD" w:rsidRPr="00CB3526">
        <w:rPr>
          <w:sz w:val="26"/>
          <w:szCs w:val="26"/>
        </w:rPr>
        <w:t xml:space="preserve">зейный Центр «Наследие Чукотки». </w:t>
      </w:r>
      <w:r w:rsidR="00814980" w:rsidRPr="00CB3526">
        <w:rPr>
          <w:sz w:val="26"/>
          <w:szCs w:val="26"/>
        </w:rPr>
        <w:t xml:space="preserve"> </w:t>
      </w:r>
      <w:r w:rsidR="007A572C" w:rsidRPr="00CB3526">
        <w:rPr>
          <w:sz w:val="26"/>
          <w:szCs w:val="26"/>
        </w:rPr>
        <w:t xml:space="preserve">Учреждением приобретены </w:t>
      </w:r>
      <w:r w:rsidR="005443CD" w:rsidRPr="00CB3526">
        <w:rPr>
          <w:sz w:val="26"/>
          <w:szCs w:val="26"/>
        </w:rPr>
        <w:t>музейные предметы для включения в состав государственного музейного фонда</w:t>
      </w:r>
      <w:r w:rsidR="007B48E5" w:rsidRPr="00CB3526">
        <w:rPr>
          <w:sz w:val="26"/>
          <w:szCs w:val="26"/>
        </w:rPr>
        <w:t>. Согласно заключенным договорам приобретено и поставлено оборудование и расходные материалы</w:t>
      </w:r>
      <w:r w:rsidR="005443CD" w:rsidRPr="00CB3526">
        <w:rPr>
          <w:sz w:val="26"/>
          <w:szCs w:val="26"/>
        </w:rPr>
        <w:t xml:space="preserve"> </w:t>
      </w:r>
      <w:r w:rsidR="00CF2E87" w:rsidRPr="00CB3526">
        <w:rPr>
          <w:sz w:val="26"/>
          <w:szCs w:val="26"/>
        </w:rPr>
        <w:t xml:space="preserve">необходимые </w:t>
      </w:r>
      <w:r w:rsidR="005443CD" w:rsidRPr="00CB3526">
        <w:rPr>
          <w:sz w:val="26"/>
          <w:szCs w:val="26"/>
        </w:rPr>
        <w:t xml:space="preserve">для </w:t>
      </w:r>
      <w:r w:rsidR="00CF2E87" w:rsidRPr="00CB3526">
        <w:rPr>
          <w:sz w:val="26"/>
          <w:szCs w:val="26"/>
        </w:rPr>
        <w:t xml:space="preserve">обработки и </w:t>
      </w:r>
      <w:r w:rsidR="005443CD" w:rsidRPr="00CB3526">
        <w:rPr>
          <w:sz w:val="26"/>
          <w:szCs w:val="26"/>
        </w:rPr>
        <w:t>обеспечения включения музейных предметов в Государственн</w:t>
      </w:r>
      <w:r w:rsidR="007B48E5" w:rsidRPr="00CB3526">
        <w:rPr>
          <w:sz w:val="26"/>
          <w:szCs w:val="26"/>
        </w:rPr>
        <w:t>ый каталог музейного фонда РФ, а так же для модернизации материально технической базы учреждения.</w:t>
      </w:r>
      <w:r w:rsidR="00CF2E87" w:rsidRPr="00CB3526">
        <w:rPr>
          <w:sz w:val="26"/>
          <w:szCs w:val="26"/>
        </w:rPr>
        <w:t xml:space="preserve"> В отчетном периоде приобретены сервер, источники бесперебойного питания, плоттер с программным обеспечением.</w:t>
      </w:r>
    </w:p>
    <w:p w:rsidR="005F0F1C" w:rsidRPr="00CB3526" w:rsidRDefault="005F0F1C" w:rsidP="00CF2E87">
      <w:pPr>
        <w:pStyle w:val="aa"/>
        <w:spacing w:after="0"/>
        <w:ind w:left="0" w:firstLine="709"/>
        <w:jc w:val="both"/>
        <w:rPr>
          <w:sz w:val="26"/>
          <w:szCs w:val="26"/>
        </w:rPr>
      </w:pPr>
      <w:r w:rsidRPr="00CB3526">
        <w:rPr>
          <w:sz w:val="26"/>
          <w:szCs w:val="26"/>
        </w:rPr>
        <w:t>Так же</w:t>
      </w:r>
      <w:r w:rsidR="00CF2E87" w:rsidRPr="00CB3526">
        <w:rPr>
          <w:sz w:val="26"/>
          <w:szCs w:val="26"/>
        </w:rPr>
        <w:t xml:space="preserve"> </w:t>
      </w:r>
      <w:r w:rsidRPr="00CB3526">
        <w:rPr>
          <w:sz w:val="26"/>
          <w:szCs w:val="26"/>
        </w:rPr>
        <w:t xml:space="preserve">заключен </w:t>
      </w:r>
      <w:r w:rsidR="00E34F0E" w:rsidRPr="00CB3526">
        <w:rPr>
          <w:sz w:val="26"/>
          <w:szCs w:val="26"/>
        </w:rPr>
        <w:t xml:space="preserve">гражданско-правовой договор </w:t>
      </w:r>
      <w:r w:rsidRPr="00CB3526">
        <w:rPr>
          <w:sz w:val="26"/>
          <w:szCs w:val="26"/>
        </w:rPr>
        <w:t xml:space="preserve"> № </w:t>
      </w:r>
      <w:r w:rsidR="00E34F0E" w:rsidRPr="00CB3526">
        <w:rPr>
          <w:sz w:val="26"/>
          <w:szCs w:val="26"/>
        </w:rPr>
        <w:t>83</w:t>
      </w:r>
      <w:r w:rsidRPr="00CB3526">
        <w:rPr>
          <w:sz w:val="26"/>
          <w:szCs w:val="26"/>
        </w:rPr>
        <w:t xml:space="preserve"> от </w:t>
      </w:r>
      <w:r w:rsidR="00E34F0E" w:rsidRPr="00CB3526">
        <w:rPr>
          <w:sz w:val="26"/>
          <w:szCs w:val="26"/>
        </w:rPr>
        <w:t>16.07.2019</w:t>
      </w:r>
      <w:r w:rsidRPr="00CB3526">
        <w:rPr>
          <w:sz w:val="26"/>
          <w:szCs w:val="26"/>
        </w:rPr>
        <w:t xml:space="preserve"> г. на поставку автомобиля УАЗ 22069504,</w:t>
      </w:r>
      <w:r w:rsidR="007F4B11" w:rsidRPr="00CB3526">
        <w:rPr>
          <w:sz w:val="26"/>
          <w:szCs w:val="26"/>
        </w:rPr>
        <w:t xml:space="preserve"> на сумму </w:t>
      </w:r>
      <w:r w:rsidR="007B48E5" w:rsidRPr="00CB3526">
        <w:rPr>
          <w:sz w:val="26"/>
          <w:szCs w:val="26"/>
        </w:rPr>
        <w:t>858 263,33</w:t>
      </w:r>
      <w:r w:rsidR="007F4B11" w:rsidRPr="00CB3526">
        <w:rPr>
          <w:sz w:val="26"/>
          <w:szCs w:val="26"/>
        </w:rPr>
        <w:t xml:space="preserve"> тыс. рублей, </w:t>
      </w:r>
      <w:r w:rsidRPr="00CB3526">
        <w:rPr>
          <w:sz w:val="26"/>
          <w:szCs w:val="26"/>
        </w:rPr>
        <w:t xml:space="preserve"> обязательства выполнены в полном объеме</w:t>
      </w:r>
      <w:r w:rsidR="00CF2E87" w:rsidRPr="00CB3526">
        <w:rPr>
          <w:sz w:val="26"/>
          <w:szCs w:val="26"/>
        </w:rPr>
        <w:t>.</w:t>
      </w:r>
    </w:p>
    <w:p w:rsidR="007F4B11" w:rsidRPr="00CB3526" w:rsidRDefault="007F4B11" w:rsidP="007F4B11">
      <w:pPr>
        <w:ind w:firstLine="851"/>
        <w:jc w:val="both"/>
        <w:rPr>
          <w:sz w:val="26"/>
          <w:szCs w:val="26"/>
        </w:rPr>
      </w:pPr>
      <w:r w:rsidRPr="00CB3526">
        <w:rPr>
          <w:sz w:val="26"/>
          <w:szCs w:val="26"/>
        </w:rPr>
        <w:t xml:space="preserve">2) </w:t>
      </w:r>
      <w:r w:rsidR="005443CD" w:rsidRPr="00CB3526">
        <w:rPr>
          <w:sz w:val="26"/>
          <w:szCs w:val="26"/>
        </w:rPr>
        <w:t>Государственного бюджетного учреждения культуры Чукотского автономного округа «Чукотско-эскимосский ансамбль «Эргырон»</w:t>
      </w:r>
      <w:r w:rsidR="00104640" w:rsidRPr="00CB3526">
        <w:rPr>
          <w:sz w:val="26"/>
          <w:szCs w:val="26"/>
        </w:rPr>
        <w:t>. Учреждением приобретены мебель,</w:t>
      </w:r>
      <w:r w:rsidRPr="00CB3526">
        <w:rPr>
          <w:sz w:val="26"/>
          <w:szCs w:val="26"/>
        </w:rPr>
        <w:t xml:space="preserve"> оргтехника,</w:t>
      </w:r>
      <w:r w:rsidR="00104640" w:rsidRPr="00CB3526">
        <w:rPr>
          <w:sz w:val="26"/>
          <w:szCs w:val="26"/>
        </w:rPr>
        <w:t xml:space="preserve"> сценическая одежда</w:t>
      </w:r>
      <w:r w:rsidR="00E12D81" w:rsidRPr="00CB3526">
        <w:rPr>
          <w:sz w:val="26"/>
          <w:szCs w:val="26"/>
        </w:rPr>
        <w:t xml:space="preserve"> для репетиций</w:t>
      </w:r>
      <w:r w:rsidR="00104640" w:rsidRPr="00CB3526">
        <w:rPr>
          <w:sz w:val="26"/>
          <w:szCs w:val="26"/>
        </w:rPr>
        <w:t xml:space="preserve">, расходные материалы </w:t>
      </w:r>
      <w:r w:rsidRPr="00CB3526">
        <w:rPr>
          <w:sz w:val="26"/>
          <w:szCs w:val="26"/>
        </w:rPr>
        <w:t>для реставрации и пошива сценической одежды и обуви</w:t>
      </w:r>
      <w:r w:rsidR="00104640" w:rsidRPr="00CB3526">
        <w:rPr>
          <w:sz w:val="26"/>
          <w:szCs w:val="26"/>
        </w:rPr>
        <w:t xml:space="preserve">. </w:t>
      </w:r>
    </w:p>
    <w:p w:rsidR="00104640" w:rsidRPr="00CB3526" w:rsidRDefault="00A80A3F" w:rsidP="00A80A3F">
      <w:pPr>
        <w:widowControl w:val="0"/>
        <w:shd w:val="clear" w:color="auto" w:fill="FFFFFF"/>
        <w:ind w:firstLine="708"/>
        <w:contextualSpacing/>
        <w:jc w:val="both"/>
        <w:rPr>
          <w:sz w:val="26"/>
          <w:szCs w:val="26"/>
        </w:rPr>
      </w:pPr>
      <w:r w:rsidRPr="00CB3526">
        <w:rPr>
          <w:sz w:val="26"/>
          <w:szCs w:val="26"/>
        </w:rPr>
        <w:t xml:space="preserve">- </w:t>
      </w:r>
      <w:r w:rsidRPr="00CB3526">
        <w:rPr>
          <w:i/>
          <w:sz w:val="26"/>
          <w:szCs w:val="26"/>
        </w:rPr>
        <w:t>в отрасли туризма:</w:t>
      </w:r>
      <w:r w:rsidRPr="00CB3526">
        <w:rPr>
          <w:sz w:val="26"/>
          <w:szCs w:val="26"/>
        </w:rPr>
        <w:t xml:space="preserve"> из предусмотренных 720,0 тыс. рублей освоено </w:t>
      </w:r>
      <w:r w:rsidR="00557812" w:rsidRPr="00CB3526">
        <w:rPr>
          <w:sz w:val="26"/>
          <w:szCs w:val="26"/>
        </w:rPr>
        <w:t>719,5</w:t>
      </w:r>
      <w:r w:rsidRPr="00CB3526">
        <w:rPr>
          <w:sz w:val="26"/>
          <w:szCs w:val="26"/>
        </w:rPr>
        <w:t xml:space="preserve"> тыс. рублей. Государственным бюджетным учреждением культуры Чукотского автономного округа «Чукотско-эскимосский ансамбль «Эргырон» приобретены: традиционные музыкальные инструменты чукчей – ярары</w:t>
      </w:r>
      <w:r w:rsidR="004D0F37" w:rsidRPr="00CB3526">
        <w:rPr>
          <w:sz w:val="26"/>
          <w:szCs w:val="26"/>
        </w:rPr>
        <w:t xml:space="preserve"> в количестве  6 шт</w:t>
      </w:r>
      <w:r w:rsidR="00557812" w:rsidRPr="00CB3526">
        <w:rPr>
          <w:sz w:val="26"/>
          <w:szCs w:val="26"/>
        </w:rPr>
        <w:t xml:space="preserve">., </w:t>
      </w:r>
      <w:r w:rsidRPr="00CB3526">
        <w:rPr>
          <w:sz w:val="26"/>
          <w:szCs w:val="26"/>
        </w:rPr>
        <w:t>шкур</w:t>
      </w:r>
      <w:r w:rsidR="00557812" w:rsidRPr="00CB3526">
        <w:rPr>
          <w:sz w:val="26"/>
          <w:szCs w:val="26"/>
        </w:rPr>
        <w:t>ы</w:t>
      </w:r>
      <w:r w:rsidRPr="00CB3526">
        <w:rPr>
          <w:sz w:val="26"/>
          <w:szCs w:val="26"/>
        </w:rPr>
        <w:t xml:space="preserve"> для пошива и обновления традиционных меховых костюмов (оленьи шкуры, камус, пыжик</w:t>
      </w:r>
      <w:r w:rsidR="00557812" w:rsidRPr="00CB3526">
        <w:rPr>
          <w:sz w:val="26"/>
          <w:szCs w:val="26"/>
        </w:rPr>
        <w:t>, волчьи шкуры, шкуры чернобурки</w:t>
      </w:r>
      <w:r w:rsidRPr="00CB3526">
        <w:rPr>
          <w:sz w:val="26"/>
          <w:szCs w:val="26"/>
        </w:rPr>
        <w:t>), также прове</w:t>
      </w:r>
      <w:r w:rsidR="00E22572" w:rsidRPr="00CB3526">
        <w:rPr>
          <w:sz w:val="26"/>
          <w:szCs w:val="26"/>
        </w:rPr>
        <w:t xml:space="preserve">сти </w:t>
      </w:r>
      <w:r w:rsidRPr="00CB3526">
        <w:rPr>
          <w:sz w:val="26"/>
          <w:szCs w:val="26"/>
        </w:rPr>
        <w:t>работы</w:t>
      </w:r>
      <w:r w:rsidR="00557812" w:rsidRPr="00CB3526">
        <w:rPr>
          <w:sz w:val="26"/>
          <w:szCs w:val="26"/>
        </w:rPr>
        <w:t xml:space="preserve"> по реставрации костюмов ансамбля (женских комбинезонов – керкеров) и</w:t>
      </w:r>
      <w:r w:rsidRPr="00CB3526">
        <w:rPr>
          <w:sz w:val="26"/>
          <w:szCs w:val="26"/>
        </w:rPr>
        <w:t xml:space="preserve"> по ремонту реквизита</w:t>
      </w:r>
      <w:r w:rsidR="00557812" w:rsidRPr="00CB3526">
        <w:rPr>
          <w:sz w:val="26"/>
          <w:szCs w:val="26"/>
        </w:rPr>
        <w:t xml:space="preserve"> и декораций</w:t>
      </w:r>
      <w:r w:rsidRPr="00CB3526">
        <w:rPr>
          <w:sz w:val="26"/>
          <w:szCs w:val="26"/>
        </w:rPr>
        <w:t xml:space="preserve"> (в том числе яранги)</w:t>
      </w:r>
      <w:r w:rsidR="000E0952" w:rsidRPr="00CB3526">
        <w:rPr>
          <w:sz w:val="26"/>
          <w:szCs w:val="26"/>
        </w:rPr>
        <w:t xml:space="preserve"> этнической площадки</w:t>
      </w:r>
      <w:r w:rsidRPr="00CB3526">
        <w:rPr>
          <w:sz w:val="26"/>
          <w:szCs w:val="26"/>
        </w:rPr>
        <w:t>.</w:t>
      </w:r>
    </w:p>
    <w:p w:rsidR="002D495E" w:rsidRPr="00CB3526" w:rsidRDefault="00D13F39" w:rsidP="002D495E">
      <w:pPr>
        <w:pStyle w:val="aa"/>
        <w:spacing w:after="0"/>
        <w:ind w:left="0" w:firstLine="709"/>
        <w:jc w:val="both"/>
        <w:rPr>
          <w:sz w:val="26"/>
          <w:szCs w:val="26"/>
        </w:rPr>
      </w:pPr>
      <w:r w:rsidRPr="00CB3526">
        <w:rPr>
          <w:sz w:val="26"/>
          <w:szCs w:val="26"/>
        </w:rPr>
        <w:t xml:space="preserve">- </w:t>
      </w:r>
      <w:r w:rsidRPr="00CB3526">
        <w:rPr>
          <w:i/>
          <w:sz w:val="26"/>
          <w:szCs w:val="26"/>
        </w:rPr>
        <w:t>в отрасли кинематографии:</w:t>
      </w:r>
      <w:r w:rsidRPr="00CB3526">
        <w:rPr>
          <w:sz w:val="26"/>
          <w:szCs w:val="26"/>
        </w:rPr>
        <w:t xml:space="preserve"> </w:t>
      </w:r>
      <w:r w:rsidR="007E5221" w:rsidRPr="00CB3526">
        <w:rPr>
          <w:sz w:val="26"/>
          <w:szCs w:val="26"/>
        </w:rPr>
        <w:t xml:space="preserve">в 2019 году предусмотрено  </w:t>
      </w:r>
      <w:r w:rsidR="00394810" w:rsidRPr="00CB3526">
        <w:rPr>
          <w:sz w:val="26"/>
          <w:szCs w:val="26"/>
        </w:rPr>
        <w:t>7 033,7</w:t>
      </w:r>
      <w:r w:rsidR="007E5221" w:rsidRPr="00CB3526">
        <w:rPr>
          <w:sz w:val="26"/>
          <w:szCs w:val="26"/>
        </w:rPr>
        <w:t xml:space="preserve"> тыс. рублей за счет окружного бюджета, освоено </w:t>
      </w:r>
      <w:r w:rsidR="00394810" w:rsidRPr="00CB3526">
        <w:rPr>
          <w:sz w:val="26"/>
          <w:szCs w:val="26"/>
        </w:rPr>
        <w:t>6 893,7</w:t>
      </w:r>
      <w:r w:rsidR="007E5221" w:rsidRPr="00CB3526">
        <w:rPr>
          <w:sz w:val="26"/>
          <w:szCs w:val="26"/>
        </w:rPr>
        <w:t xml:space="preserve"> тыс. рублей. Средства предусмотрены для Автономного учреждения Чукотского автономного округа по киновидеопрокату и кинообслуживанию населения «Окркиновидеопрокат» на приобретение кинотеатральных кресел для зрительного зала, такая необходимость возникла в связи с изношенностью кресел, установленных в 2003 году. В период с января по сентябрь учреждением проведены конкурсные процедуры, заключен</w:t>
      </w:r>
      <w:r w:rsidR="00CE7BCA" w:rsidRPr="00CB3526">
        <w:rPr>
          <w:sz w:val="26"/>
          <w:szCs w:val="26"/>
        </w:rPr>
        <w:t>ы</w:t>
      </w:r>
      <w:r w:rsidR="007E5221" w:rsidRPr="00CB3526">
        <w:rPr>
          <w:sz w:val="26"/>
          <w:szCs w:val="26"/>
        </w:rPr>
        <w:t xml:space="preserve"> договор</w:t>
      </w:r>
      <w:r w:rsidR="00CE7BCA" w:rsidRPr="00CB3526">
        <w:rPr>
          <w:sz w:val="26"/>
          <w:szCs w:val="26"/>
        </w:rPr>
        <w:t>а</w:t>
      </w:r>
      <w:r w:rsidR="002D495E" w:rsidRPr="00CB3526">
        <w:rPr>
          <w:sz w:val="26"/>
          <w:szCs w:val="26"/>
        </w:rPr>
        <w:t xml:space="preserve"> № 35 от 09.08.2019 г. </w:t>
      </w:r>
      <w:r w:rsidR="006131BE" w:rsidRPr="00CB3526">
        <w:rPr>
          <w:sz w:val="26"/>
          <w:szCs w:val="26"/>
        </w:rPr>
        <w:t xml:space="preserve"> </w:t>
      </w:r>
      <w:r w:rsidR="002D495E" w:rsidRPr="00CB3526">
        <w:rPr>
          <w:sz w:val="26"/>
          <w:szCs w:val="26"/>
        </w:rPr>
        <w:t xml:space="preserve">на приобретении кресел, </w:t>
      </w:r>
      <w:r w:rsidR="006131BE" w:rsidRPr="00CB3526">
        <w:rPr>
          <w:sz w:val="26"/>
          <w:szCs w:val="26"/>
        </w:rPr>
        <w:t>на сумму 3 282,7 тыс. рублей</w:t>
      </w:r>
      <w:r w:rsidR="002D495E" w:rsidRPr="00CB3526">
        <w:rPr>
          <w:sz w:val="26"/>
          <w:szCs w:val="26"/>
        </w:rPr>
        <w:t>, № 05-09-19/1 от 09.09.2019 г.</w:t>
      </w:r>
      <w:r w:rsidR="00C906A9" w:rsidRPr="00CB3526">
        <w:rPr>
          <w:sz w:val="26"/>
          <w:szCs w:val="26"/>
        </w:rPr>
        <w:t xml:space="preserve"> на поставку кресел, на сумму 1374</w:t>
      </w:r>
      <w:r w:rsidR="00B33E28" w:rsidRPr="00CB3526">
        <w:rPr>
          <w:sz w:val="26"/>
          <w:szCs w:val="26"/>
        </w:rPr>
        <w:t>,4</w:t>
      </w:r>
      <w:r w:rsidR="00C906A9" w:rsidRPr="00CB3526">
        <w:rPr>
          <w:sz w:val="26"/>
          <w:szCs w:val="26"/>
        </w:rPr>
        <w:t xml:space="preserve"> тыс. рублей, обязательства выполнены в полном объеме. Так же согласно заключенным договорам оплачены работы по монтажу и демонтажу кресел на общую сумму  342</w:t>
      </w:r>
      <w:r w:rsidR="00B33E28" w:rsidRPr="00CB3526">
        <w:rPr>
          <w:sz w:val="26"/>
          <w:szCs w:val="26"/>
        </w:rPr>
        <w:t>,</w:t>
      </w:r>
      <w:r w:rsidR="00C906A9" w:rsidRPr="00CB3526">
        <w:rPr>
          <w:sz w:val="26"/>
          <w:szCs w:val="26"/>
        </w:rPr>
        <w:t>9 тыс. рублей.</w:t>
      </w:r>
    </w:p>
    <w:p w:rsidR="00C906A9" w:rsidRPr="00CB3526" w:rsidRDefault="00B33E28" w:rsidP="002D495E">
      <w:pPr>
        <w:pStyle w:val="aa"/>
        <w:spacing w:after="0"/>
        <w:ind w:left="0" w:firstLine="709"/>
        <w:jc w:val="both"/>
        <w:rPr>
          <w:sz w:val="26"/>
          <w:szCs w:val="26"/>
        </w:rPr>
      </w:pPr>
      <w:r w:rsidRPr="00CB3526">
        <w:rPr>
          <w:sz w:val="26"/>
          <w:szCs w:val="26"/>
        </w:rPr>
        <w:t>Так же в отчетном периоде с целью развити</w:t>
      </w:r>
      <w:r w:rsidR="008E4497" w:rsidRPr="00CB3526">
        <w:rPr>
          <w:sz w:val="26"/>
          <w:szCs w:val="26"/>
        </w:rPr>
        <w:t xml:space="preserve">я кинематографии, </w:t>
      </w:r>
      <w:r w:rsidR="00CE7BCA" w:rsidRPr="00CB3526">
        <w:rPr>
          <w:sz w:val="26"/>
          <w:szCs w:val="26"/>
        </w:rPr>
        <w:t xml:space="preserve">укрепления </w:t>
      </w:r>
      <w:r w:rsidR="008E4497" w:rsidRPr="00CB3526">
        <w:rPr>
          <w:sz w:val="26"/>
          <w:szCs w:val="26"/>
        </w:rPr>
        <w:t>материально-технической базы учреждения п</w:t>
      </w:r>
      <w:r w:rsidR="00C906A9" w:rsidRPr="00CB3526">
        <w:rPr>
          <w:sz w:val="26"/>
          <w:szCs w:val="26"/>
        </w:rPr>
        <w:t>риобретен</w:t>
      </w:r>
      <w:r w:rsidR="008E4497" w:rsidRPr="00CB3526">
        <w:rPr>
          <w:sz w:val="26"/>
          <w:szCs w:val="26"/>
        </w:rPr>
        <w:t xml:space="preserve"> билетный киоск с программным обеспечением, оплачены услуги </w:t>
      </w:r>
      <w:r w:rsidR="006F1260" w:rsidRPr="00CB3526">
        <w:rPr>
          <w:sz w:val="26"/>
          <w:szCs w:val="26"/>
        </w:rPr>
        <w:t xml:space="preserve">по </w:t>
      </w:r>
      <w:r w:rsidR="008E4497" w:rsidRPr="00CB3526">
        <w:rPr>
          <w:sz w:val="26"/>
          <w:szCs w:val="26"/>
        </w:rPr>
        <w:t>установке</w:t>
      </w:r>
      <w:r w:rsidR="006F1260" w:rsidRPr="00CB3526">
        <w:rPr>
          <w:sz w:val="26"/>
          <w:szCs w:val="26"/>
        </w:rPr>
        <w:t>, тестированию</w:t>
      </w:r>
      <w:r w:rsidR="008E4497" w:rsidRPr="00CB3526">
        <w:rPr>
          <w:sz w:val="26"/>
          <w:szCs w:val="26"/>
        </w:rPr>
        <w:t xml:space="preserve"> системного и программного обеспечения, на общую сумму  </w:t>
      </w:r>
      <w:r w:rsidR="00527A94" w:rsidRPr="00CB3526">
        <w:rPr>
          <w:sz w:val="26"/>
          <w:szCs w:val="26"/>
        </w:rPr>
        <w:t>1893,7 тыс. рублей.</w:t>
      </w:r>
    </w:p>
    <w:p w:rsidR="00161A28" w:rsidRPr="00CB3526" w:rsidRDefault="00161A28" w:rsidP="00161A28">
      <w:pPr>
        <w:widowControl w:val="0"/>
        <w:ind w:firstLine="709"/>
        <w:contextualSpacing/>
        <w:jc w:val="both"/>
        <w:rPr>
          <w:sz w:val="26"/>
          <w:szCs w:val="26"/>
        </w:rPr>
      </w:pPr>
      <w:r w:rsidRPr="00CB3526">
        <w:rPr>
          <w:sz w:val="26"/>
          <w:szCs w:val="26"/>
        </w:rPr>
        <w:t xml:space="preserve">В рамках выполнения мероприятия </w:t>
      </w:r>
      <w:r w:rsidRPr="00CB3526">
        <w:rPr>
          <w:b/>
          <w:i/>
          <w:sz w:val="26"/>
          <w:szCs w:val="26"/>
        </w:rPr>
        <w:t>п.п. 1.3 «Субсидии на обеспечение развития и укрепления материально-технической базы домов культуры в населенных пунктах с числом жителей до 50 тысяч человек»</w:t>
      </w:r>
      <w:r w:rsidRPr="00CB3526">
        <w:rPr>
          <w:sz w:val="26"/>
          <w:szCs w:val="26"/>
        </w:rPr>
        <w:t xml:space="preserve"> Государственной программой предусмотрено 3 342,0 тыс. рублей, в том числе за счет окружного бюджета 267,4  тыс. рублей, за счет федерального бюджета 3 074,6 тыс. рублей,  освоено </w:t>
      </w:r>
      <w:r w:rsidR="00B04B3F" w:rsidRPr="00CB3526">
        <w:rPr>
          <w:sz w:val="26"/>
          <w:szCs w:val="26"/>
        </w:rPr>
        <w:t>3 341,9</w:t>
      </w:r>
      <w:r w:rsidR="00BC3BBD" w:rsidRPr="00CB3526">
        <w:rPr>
          <w:sz w:val="26"/>
          <w:szCs w:val="26"/>
        </w:rPr>
        <w:t xml:space="preserve"> </w:t>
      </w:r>
      <w:r w:rsidRPr="00CB3526">
        <w:rPr>
          <w:sz w:val="26"/>
          <w:szCs w:val="26"/>
        </w:rPr>
        <w:t xml:space="preserve"> тыс. рублей, в том числе за счет окружного бюджета  </w:t>
      </w:r>
      <w:r w:rsidR="00B04B3F" w:rsidRPr="00CB3526">
        <w:rPr>
          <w:sz w:val="26"/>
          <w:szCs w:val="26"/>
        </w:rPr>
        <w:t>267,4</w:t>
      </w:r>
      <w:r w:rsidRPr="00CB3526">
        <w:rPr>
          <w:sz w:val="26"/>
          <w:szCs w:val="26"/>
        </w:rPr>
        <w:t xml:space="preserve"> тыс. рублей, за счет федерального бюджета </w:t>
      </w:r>
      <w:r w:rsidR="00B04B3F" w:rsidRPr="00CB3526">
        <w:rPr>
          <w:sz w:val="26"/>
          <w:szCs w:val="26"/>
        </w:rPr>
        <w:t>3 074,5</w:t>
      </w:r>
      <w:r w:rsidRPr="00CB3526">
        <w:rPr>
          <w:sz w:val="26"/>
          <w:szCs w:val="26"/>
        </w:rPr>
        <w:t xml:space="preserve"> тыс. рублей.</w:t>
      </w:r>
    </w:p>
    <w:p w:rsidR="008B2AB8" w:rsidRPr="00CB3526" w:rsidRDefault="008B2AB8" w:rsidP="008B2AB8">
      <w:pPr>
        <w:pStyle w:val="ConsPlusNonformat"/>
        <w:ind w:firstLine="709"/>
        <w:contextualSpacing/>
        <w:jc w:val="both"/>
        <w:rPr>
          <w:rFonts w:ascii="Times New Roman" w:hAnsi="Times New Roman" w:cs="Times New Roman"/>
          <w:sz w:val="26"/>
          <w:szCs w:val="26"/>
        </w:rPr>
      </w:pPr>
      <w:r w:rsidRPr="00CB3526">
        <w:rPr>
          <w:rFonts w:ascii="Times New Roman" w:hAnsi="Times New Roman" w:cs="Times New Roman"/>
          <w:sz w:val="26"/>
          <w:szCs w:val="26"/>
        </w:rPr>
        <w:t xml:space="preserve">В рамках реализации Соглашения о предоставлении субсидии бюджету субъекта Российской Федерации из федерального бюджета на обеспечение развития и укрепления материально-технической базы домов культуры в населенных пунктах с числом </w:t>
      </w:r>
      <w:r w:rsidRPr="00CB3526">
        <w:rPr>
          <w:rFonts w:ascii="Times New Roman" w:hAnsi="Times New Roman" w:cs="Times New Roman"/>
          <w:sz w:val="26"/>
          <w:szCs w:val="26"/>
        </w:rPr>
        <w:lastRenderedPageBreak/>
        <w:t>жителей до 50 тысяч человек от 11.02.2019 № 777-08-2019-203, в соответствии с Порядком предоставления субсидии из окружного бюджета бюджетам муниципальных образований Чукотского автономного округа на обеспечение развития и укрепление материально-технической базы муниципальных домов культуры  субсидии на поддержку домов культуры были распределены:</w:t>
      </w:r>
    </w:p>
    <w:p w:rsidR="00707002" w:rsidRPr="00CB3526" w:rsidRDefault="00707002" w:rsidP="00707002">
      <w:pPr>
        <w:shd w:val="clear" w:color="auto" w:fill="FFFFFF"/>
        <w:ind w:firstLine="708"/>
        <w:jc w:val="both"/>
        <w:rPr>
          <w:sz w:val="26"/>
          <w:szCs w:val="26"/>
        </w:rPr>
      </w:pPr>
      <w:r w:rsidRPr="00CB3526">
        <w:rPr>
          <w:sz w:val="26"/>
          <w:szCs w:val="26"/>
        </w:rPr>
        <w:t xml:space="preserve">- </w:t>
      </w:r>
      <w:r w:rsidR="008B2AB8" w:rsidRPr="00CB3526">
        <w:rPr>
          <w:sz w:val="26"/>
          <w:szCs w:val="26"/>
        </w:rPr>
        <w:t>м</w:t>
      </w:r>
      <w:r w:rsidRPr="00CB3526">
        <w:rPr>
          <w:sz w:val="26"/>
          <w:szCs w:val="26"/>
        </w:rPr>
        <w:t>униципально</w:t>
      </w:r>
      <w:r w:rsidR="008B2AB8" w:rsidRPr="00CB3526">
        <w:rPr>
          <w:sz w:val="26"/>
          <w:szCs w:val="26"/>
        </w:rPr>
        <w:t>му</w:t>
      </w:r>
      <w:r w:rsidRPr="00CB3526">
        <w:rPr>
          <w:sz w:val="26"/>
          <w:szCs w:val="26"/>
        </w:rPr>
        <w:t xml:space="preserve"> бюджетно</w:t>
      </w:r>
      <w:r w:rsidR="008B2AB8" w:rsidRPr="00CB3526">
        <w:rPr>
          <w:sz w:val="26"/>
          <w:szCs w:val="26"/>
        </w:rPr>
        <w:t>му</w:t>
      </w:r>
      <w:r w:rsidRPr="00CB3526">
        <w:rPr>
          <w:sz w:val="26"/>
          <w:szCs w:val="26"/>
        </w:rPr>
        <w:t xml:space="preserve"> учреждени</w:t>
      </w:r>
      <w:r w:rsidR="008B2AB8" w:rsidRPr="00CB3526">
        <w:rPr>
          <w:sz w:val="26"/>
          <w:szCs w:val="26"/>
        </w:rPr>
        <w:t>ю</w:t>
      </w:r>
      <w:r w:rsidRPr="00CB3526">
        <w:rPr>
          <w:sz w:val="26"/>
          <w:szCs w:val="26"/>
        </w:rPr>
        <w:t xml:space="preserve"> культуры «Центр культуры и досуга» Анадырского муниципального района (дома культуры с. Ваеги, с Каначалан, с. Марково, с. Мейныпильгыно, с. Усть-Белая, п. Угольные Копи) – </w:t>
      </w:r>
      <w:r w:rsidRPr="00AB0FB9">
        <w:rPr>
          <w:sz w:val="26"/>
          <w:szCs w:val="26"/>
          <w:highlight w:val="cyan"/>
        </w:rPr>
        <w:t>193</w:t>
      </w:r>
      <w:r w:rsidR="00AB0FB9" w:rsidRPr="00AB0FB9">
        <w:rPr>
          <w:sz w:val="26"/>
          <w:szCs w:val="26"/>
          <w:highlight w:val="cyan"/>
        </w:rPr>
        <w:t>2,9</w:t>
      </w:r>
      <w:r w:rsidRPr="00AB0FB9">
        <w:rPr>
          <w:sz w:val="26"/>
          <w:szCs w:val="26"/>
          <w:highlight w:val="cyan"/>
        </w:rPr>
        <w:t>0</w:t>
      </w:r>
      <w:r w:rsidRPr="00CB3526">
        <w:rPr>
          <w:sz w:val="26"/>
          <w:szCs w:val="26"/>
        </w:rPr>
        <w:t xml:space="preserve"> тыс. рублей (федеральные средства – 1778,30 тыс. рублей, региональные средства – </w:t>
      </w:r>
      <w:r w:rsidRPr="00AB0FB9">
        <w:rPr>
          <w:sz w:val="26"/>
          <w:szCs w:val="26"/>
          <w:highlight w:val="cyan"/>
        </w:rPr>
        <w:t>154,</w:t>
      </w:r>
      <w:r w:rsidR="00AB0FB9" w:rsidRPr="00AB0FB9">
        <w:rPr>
          <w:sz w:val="26"/>
          <w:szCs w:val="26"/>
          <w:highlight w:val="cyan"/>
        </w:rPr>
        <w:t>6</w:t>
      </w:r>
      <w:r w:rsidRPr="00AB0FB9">
        <w:rPr>
          <w:sz w:val="26"/>
          <w:szCs w:val="26"/>
          <w:highlight w:val="cyan"/>
        </w:rPr>
        <w:t>0</w:t>
      </w:r>
      <w:r w:rsidRPr="00CB3526">
        <w:rPr>
          <w:sz w:val="26"/>
          <w:szCs w:val="26"/>
        </w:rPr>
        <w:t xml:space="preserve"> тыс. рублей)</w:t>
      </w:r>
      <w:r w:rsidR="00B04B3F" w:rsidRPr="00CB3526">
        <w:rPr>
          <w:sz w:val="26"/>
          <w:szCs w:val="26"/>
        </w:rPr>
        <w:t>. Приобретено звуковое и световое оборудование для 6 структурных подразделений учреждения</w:t>
      </w:r>
      <w:r w:rsidRPr="00CB3526">
        <w:rPr>
          <w:sz w:val="26"/>
          <w:szCs w:val="26"/>
        </w:rPr>
        <w:t>;</w:t>
      </w:r>
    </w:p>
    <w:p w:rsidR="00707002" w:rsidRPr="00CB3526" w:rsidRDefault="00707002" w:rsidP="00707002">
      <w:pPr>
        <w:shd w:val="clear" w:color="auto" w:fill="FFFFFF"/>
        <w:ind w:firstLine="708"/>
        <w:jc w:val="both"/>
        <w:rPr>
          <w:sz w:val="26"/>
          <w:szCs w:val="26"/>
        </w:rPr>
      </w:pPr>
      <w:r w:rsidRPr="00CB3526">
        <w:rPr>
          <w:sz w:val="26"/>
          <w:szCs w:val="26"/>
        </w:rPr>
        <w:t xml:space="preserve">- </w:t>
      </w:r>
      <w:r w:rsidR="008B2AB8" w:rsidRPr="00CB3526">
        <w:rPr>
          <w:sz w:val="26"/>
          <w:szCs w:val="26"/>
        </w:rPr>
        <w:t>м</w:t>
      </w:r>
      <w:r w:rsidRPr="00CB3526">
        <w:rPr>
          <w:sz w:val="26"/>
          <w:szCs w:val="26"/>
        </w:rPr>
        <w:t>униципальн</w:t>
      </w:r>
      <w:r w:rsidR="008B2AB8" w:rsidRPr="00CB3526">
        <w:rPr>
          <w:sz w:val="26"/>
          <w:szCs w:val="26"/>
        </w:rPr>
        <w:t xml:space="preserve">ому </w:t>
      </w:r>
      <w:r w:rsidRPr="00CB3526">
        <w:rPr>
          <w:sz w:val="26"/>
          <w:szCs w:val="26"/>
        </w:rPr>
        <w:t xml:space="preserve"> автономно</w:t>
      </w:r>
      <w:r w:rsidR="008B2AB8" w:rsidRPr="00CB3526">
        <w:rPr>
          <w:sz w:val="26"/>
          <w:szCs w:val="26"/>
        </w:rPr>
        <w:t>му</w:t>
      </w:r>
      <w:r w:rsidRPr="00CB3526">
        <w:rPr>
          <w:sz w:val="26"/>
          <w:szCs w:val="26"/>
        </w:rPr>
        <w:t xml:space="preserve"> учреждени</w:t>
      </w:r>
      <w:r w:rsidR="008B2AB8" w:rsidRPr="00CB3526">
        <w:rPr>
          <w:sz w:val="26"/>
          <w:szCs w:val="26"/>
        </w:rPr>
        <w:t>ю</w:t>
      </w:r>
      <w:r w:rsidRPr="00CB3526">
        <w:rPr>
          <w:sz w:val="26"/>
          <w:szCs w:val="26"/>
        </w:rPr>
        <w:t xml:space="preserve"> культуры «Центр досуга и народного творчества городского округа Эгвекинот» (дома культуры п. Эгвекинот, с. Уэлькаль, с. Конергино) – 1409,00 тыс. рублей (федеральные средства – 1296,30 тыс. рублей, региональные средства – 112,70 тыс. рублей)</w:t>
      </w:r>
      <w:r w:rsidR="00B04B3F" w:rsidRPr="00CB3526">
        <w:rPr>
          <w:sz w:val="26"/>
          <w:szCs w:val="26"/>
        </w:rPr>
        <w:t>. Приобретено - звуковое оборудование для 3 структурных подразделений учреждения</w:t>
      </w:r>
      <w:r w:rsidRPr="00CB3526">
        <w:rPr>
          <w:sz w:val="26"/>
          <w:szCs w:val="26"/>
        </w:rPr>
        <w:t>.</w:t>
      </w:r>
    </w:p>
    <w:p w:rsidR="00226F75" w:rsidRPr="00CB3526" w:rsidRDefault="00EF289E" w:rsidP="00890A4A">
      <w:pPr>
        <w:widowControl w:val="0"/>
        <w:ind w:firstLine="709"/>
        <w:contextualSpacing/>
        <w:jc w:val="both"/>
        <w:rPr>
          <w:sz w:val="26"/>
          <w:szCs w:val="26"/>
        </w:rPr>
      </w:pPr>
      <w:r w:rsidRPr="00CB3526">
        <w:rPr>
          <w:sz w:val="26"/>
          <w:szCs w:val="26"/>
        </w:rPr>
        <w:t xml:space="preserve">В рамках выполнения </w:t>
      </w:r>
      <w:r w:rsidR="00813249" w:rsidRPr="00CB3526">
        <w:rPr>
          <w:sz w:val="26"/>
          <w:szCs w:val="26"/>
        </w:rPr>
        <w:t xml:space="preserve">мероприятий </w:t>
      </w:r>
      <w:r w:rsidR="00813249" w:rsidRPr="00CB3526">
        <w:rPr>
          <w:b/>
          <w:i/>
          <w:sz w:val="26"/>
          <w:szCs w:val="26"/>
        </w:rPr>
        <w:t xml:space="preserve">п.п. 2.1 «Разработка, внедрение и сопровождение информационных ресурсов, обеспечивающих функционирование отрасли культура» </w:t>
      </w:r>
      <w:r w:rsidR="00BE403F" w:rsidRPr="00CB3526">
        <w:rPr>
          <w:sz w:val="26"/>
          <w:szCs w:val="26"/>
        </w:rPr>
        <w:t xml:space="preserve">основного </w:t>
      </w:r>
      <w:r w:rsidRPr="00CB3526">
        <w:rPr>
          <w:sz w:val="26"/>
          <w:szCs w:val="26"/>
        </w:rPr>
        <w:t>мероприяти</w:t>
      </w:r>
      <w:r w:rsidR="00BE403F" w:rsidRPr="00CB3526">
        <w:rPr>
          <w:sz w:val="26"/>
          <w:szCs w:val="26"/>
        </w:rPr>
        <w:t>я</w:t>
      </w:r>
      <w:r w:rsidRPr="00CB3526">
        <w:rPr>
          <w:sz w:val="26"/>
          <w:szCs w:val="26"/>
        </w:rPr>
        <w:t xml:space="preserve"> </w:t>
      </w:r>
      <w:r w:rsidRPr="00CB3526">
        <w:rPr>
          <w:b/>
          <w:sz w:val="26"/>
          <w:szCs w:val="26"/>
        </w:rPr>
        <w:t xml:space="preserve">п. </w:t>
      </w:r>
      <w:r w:rsidR="00813249" w:rsidRPr="00CB3526">
        <w:rPr>
          <w:b/>
          <w:sz w:val="26"/>
          <w:szCs w:val="26"/>
        </w:rPr>
        <w:t>2</w:t>
      </w:r>
      <w:r w:rsidRPr="00CB3526">
        <w:rPr>
          <w:b/>
          <w:sz w:val="26"/>
          <w:szCs w:val="26"/>
        </w:rPr>
        <w:t xml:space="preserve"> «</w:t>
      </w:r>
      <w:r w:rsidR="00502F35" w:rsidRPr="00CB3526">
        <w:rPr>
          <w:b/>
          <w:sz w:val="26"/>
          <w:szCs w:val="26"/>
        </w:rPr>
        <w:t>Формирование информационных ресурсов отрасли культура</w:t>
      </w:r>
      <w:r w:rsidRPr="00CB3526">
        <w:rPr>
          <w:b/>
          <w:sz w:val="26"/>
          <w:szCs w:val="26"/>
        </w:rPr>
        <w:t>»</w:t>
      </w:r>
      <w:r w:rsidR="00B2197A" w:rsidRPr="00CB3526">
        <w:rPr>
          <w:sz w:val="26"/>
          <w:szCs w:val="26"/>
        </w:rPr>
        <w:t xml:space="preserve"> </w:t>
      </w:r>
      <w:r w:rsidR="00A83BDB" w:rsidRPr="00CB3526">
        <w:rPr>
          <w:sz w:val="26"/>
          <w:szCs w:val="26"/>
        </w:rPr>
        <w:t>предусмотрено</w:t>
      </w:r>
      <w:r w:rsidR="00502F35" w:rsidRPr="00CB3526">
        <w:rPr>
          <w:sz w:val="26"/>
          <w:szCs w:val="26"/>
        </w:rPr>
        <w:t xml:space="preserve"> за счет средств окружного бюджета</w:t>
      </w:r>
      <w:r w:rsidR="00A83BDB" w:rsidRPr="00CB3526">
        <w:rPr>
          <w:sz w:val="26"/>
          <w:szCs w:val="26"/>
        </w:rPr>
        <w:t xml:space="preserve"> </w:t>
      </w:r>
      <w:r w:rsidR="00502F35" w:rsidRPr="00CB3526">
        <w:rPr>
          <w:sz w:val="26"/>
          <w:szCs w:val="26"/>
        </w:rPr>
        <w:t>1 100,0 тыс. рублей</w:t>
      </w:r>
      <w:r w:rsidR="00EE4B37" w:rsidRPr="00CB3526">
        <w:rPr>
          <w:sz w:val="26"/>
          <w:szCs w:val="26"/>
        </w:rPr>
        <w:t>,</w:t>
      </w:r>
      <w:r w:rsidR="00A83BDB" w:rsidRPr="00CB3526">
        <w:rPr>
          <w:sz w:val="26"/>
          <w:szCs w:val="26"/>
        </w:rPr>
        <w:t xml:space="preserve"> из них </w:t>
      </w:r>
      <w:r w:rsidR="006C725D" w:rsidRPr="00CB3526">
        <w:rPr>
          <w:sz w:val="26"/>
          <w:szCs w:val="26"/>
        </w:rPr>
        <w:t>освоено</w:t>
      </w:r>
      <w:r w:rsidR="00A83BDB" w:rsidRPr="00CB3526">
        <w:rPr>
          <w:sz w:val="26"/>
          <w:szCs w:val="26"/>
        </w:rPr>
        <w:t xml:space="preserve"> </w:t>
      </w:r>
      <w:r w:rsidR="00C0044E" w:rsidRPr="00CB3526">
        <w:rPr>
          <w:sz w:val="26"/>
          <w:szCs w:val="26"/>
        </w:rPr>
        <w:t>1 088,2</w:t>
      </w:r>
      <w:r w:rsidR="00A83BDB" w:rsidRPr="00CB3526">
        <w:rPr>
          <w:sz w:val="26"/>
          <w:szCs w:val="26"/>
        </w:rPr>
        <w:t xml:space="preserve"> тыс. рублей</w:t>
      </w:r>
      <w:r w:rsidR="00502F35" w:rsidRPr="00CB3526">
        <w:rPr>
          <w:sz w:val="26"/>
          <w:szCs w:val="26"/>
        </w:rPr>
        <w:t>.</w:t>
      </w:r>
    </w:p>
    <w:p w:rsidR="00897F90" w:rsidRPr="00CB3526" w:rsidRDefault="00897F90" w:rsidP="00890A4A">
      <w:pPr>
        <w:pStyle w:val="Default"/>
        <w:widowControl w:val="0"/>
        <w:ind w:firstLine="709"/>
        <w:contextualSpacing/>
        <w:jc w:val="both"/>
        <w:rPr>
          <w:color w:val="auto"/>
          <w:sz w:val="26"/>
          <w:szCs w:val="26"/>
        </w:rPr>
      </w:pPr>
      <w:r w:rsidRPr="00CB3526">
        <w:rPr>
          <w:color w:val="auto"/>
          <w:sz w:val="26"/>
          <w:szCs w:val="26"/>
        </w:rPr>
        <w:t xml:space="preserve">В рамках </w:t>
      </w:r>
      <w:r w:rsidR="007C1A17">
        <w:rPr>
          <w:color w:val="auto"/>
          <w:sz w:val="26"/>
          <w:szCs w:val="26"/>
        </w:rPr>
        <w:t>выделенных</w:t>
      </w:r>
      <w:r w:rsidRPr="00CB3526">
        <w:rPr>
          <w:color w:val="auto"/>
          <w:sz w:val="26"/>
          <w:szCs w:val="26"/>
        </w:rPr>
        <w:t xml:space="preserve"> средств:</w:t>
      </w:r>
    </w:p>
    <w:p w:rsidR="008707CD" w:rsidRPr="00CB3526" w:rsidRDefault="00897F90" w:rsidP="00813249">
      <w:pPr>
        <w:pStyle w:val="Default"/>
        <w:widowControl w:val="0"/>
        <w:ind w:firstLine="709"/>
        <w:contextualSpacing/>
        <w:jc w:val="both"/>
        <w:rPr>
          <w:color w:val="auto"/>
          <w:sz w:val="26"/>
          <w:szCs w:val="26"/>
        </w:rPr>
      </w:pPr>
      <w:r w:rsidRPr="00CB3526">
        <w:rPr>
          <w:color w:val="auto"/>
          <w:sz w:val="26"/>
          <w:szCs w:val="26"/>
        </w:rPr>
        <w:t xml:space="preserve"> - музейным центром «Наследие Чукотки» проведена работа </w:t>
      </w:r>
      <w:r w:rsidR="00813249" w:rsidRPr="00CB3526">
        <w:rPr>
          <w:color w:val="auto"/>
          <w:sz w:val="26"/>
          <w:szCs w:val="26"/>
        </w:rPr>
        <w:t>по  созданию банка цифровых образов музейных предметов, а также подготовк</w:t>
      </w:r>
      <w:r w:rsidR="007C1A17">
        <w:rPr>
          <w:color w:val="auto"/>
          <w:sz w:val="26"/>
          <w:szCs w:val="26"/>
        </w:rPr>
        <w:t>а</w:t>
      </w:r>
      <w:r w:rsidR="00813249" w:rsidRPr="00CB3526">
        <w:rPr>
          <w:color w:val="auto"/>
          <w:sz w:val="26"/>
          <w:szCs w:val="26"/>
        </w:rPr>
        <w:t xml:space="preserve"> электронных научных паспортов для включения в Государственный каталог музейного фонда Российской Федерации. В результате проекта оцифровано 1700 музейных предметов, в Государственном каталоге музейного фонда Российской Федерации размещено около 3000 научных паспортов музейных предметов;</w:t>
      </w:r>
    </w:p>
    <w:p w:rsidR="00C0044E" w:rsidRPr="00CB3526" w:rsidRDefault="00813249" w:rsidP="00813249">
      <w:pPr>
        <w:shd w:val="clear" w:color="auto" w:fill="FFFFFF"/>
        <w:ind w:firstLine="708"/>
        <w:jc w:val="both"/>
        <w:rPr>
          <w:sz w:val="26"/>
          <w:szCs w:val="26"/>
        </w:rPr>
      </w:pPr>
      <w:r w:rsidRPr="00CB3526">
        <w:rPr>
          <w:sz w:val="26"/>
          <w:szCs w:val="26"/>
        </w:rPr>
        <w:t>- Комитетом</w:t>
      </w:r>
      <w:r w:rsidR="00F156D1" w:rsidRPr="00CB3526">
        <w:rPr>
          <w:sz w:val="26"/>
          <w:szCs w:val="26"/>
        </w:rPr>
        <w:t xml:space="preserve"> по культуре, спорту и туризму Чукотского автономного округа </w:t>
      </w:r>
      <w:r w:rsidRPr="00CB3526">
        <w:rPr>
          <w:sz w:val="26"/>
          <w:szCs w:val="26"/>
        </w:rPr>
        <w:t xml:space="preserve"> </w:t>
      </w:r>
      <w:r w:rsidR="00F156D1" w:rsidRPr="00CB3526">
        <w:rPr>
          <w:sz w:val="26"/>
          <w:szCs w:val="26"/>
        </w:rPr>
        <w:t xml:space="preserve">(далее – Комитет) </w:t>
      </w:r>
      <w:r w:rsidR="00C0044E" w:rsidRPr="00CB3526">
        <w:rPr>
          <w:sz w:val="26"/>
          <w:szCs w:val="26"/>
        </w:rPr>
        <w:t>проведена</w:t>
      </w:r>
      <w:r w:rsidRPr="00CB3526">
        <w:rPr>
          <w:sz w:val="26"/>
          <w:szCs w:val="26"/>
        </w:rPr>
        <w:t xml:space="preserve"> работа по ребрендингу сайтов по культуре: «Народные художественные промыслы Чукотки» и «Фольклорные ансамбли Чукотки». Разработана концепция по реструктуризации сайтов, обновлению интерфейсов, программного обеспечен</w:t>
      </w:r>
      <w:r w:rsidR="00C0044E" w:rsidRPr="00CB3526">
        <w:rPr>
          <w:sz w:val="26"/>
          <w:szCs w:val="26"/>
        </w:rPr>
        <w:t>ия, платформы, рубрик и прочего</w:t>
      </w:r>
      <w:r w:rsidRPr="00CB3526">
        <w:rPr>
          <w:sz w:val="26"/>
          <w:szCs w:val="26"/>
        </w:rPr>
        <w:t xml:space="preserve">. </w:t>
      </w:r>
      <w:r w:rsidR="00C0044E" w:rsidRPr="00CB3526">
        <w:rPr>
          <w:sz w:val="26"/>
          <w:szCs w:val="26"/>
        </w:rPr>
        <w:t xml:space="preserve">Проведена работа по </w:t>
      </w:r>
      <w:r w:rsidRPr="00CB3526">
        <w:rPr>
          <w:sz w:val="26"/>
          <w:szCs w:val="26"/>
        </w:rPr>
        <w:t xml:space="preserve">реструктуризацию сайтов. </w:t>
      </w:r>
    </w:p>
    <w:p w:rsidR="00813249" w:rsidRPr="00CB3526" w:rsidRDefault="00813249" w:rsidP="00813249">
      <w:pPr>
        <w:shd w:val="clear" w:color="auto" w:fill="FFFFFF"/>
        <w:ind w:firstLine="708"/>
        <w:jc w:val="both"/>
        <w:rPr>
          <w:sz w:val="26"/>
          <w:szCs w:val="26"/>
        </w:rPr>
      </w:pPr>
      <w:r w:rsidRPr="00CB3526">
        <w:rPr>
          <w:sz w:val="26"/>
          <w:szCs w:val="26"/>
        </w:rPr>
        <w:t>Кроме этого, Комитет в рамках исполнения требований федерального законодательства о контрольной надзорной деятельности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 организовывал поддержку сайта «Государственный контроль в отношении музейных предметов и музейных коллекций, включенных в состав музейного фонда Российской Федерации, на территории Чукотского автономного округа» и реализовывал регулярное обновление информации, касающейся данных по нормативно-правовой базе Российской Федерации, информации о плановых документарных проверках 2019 года, комплексной проверке сохранности культурных ценностей, находящихся в фондах музеев Чукотского автономного округа, и прочему.</w:t>
      </w:r>
    </w:p>
    <w:p w:rsidR="00D1106C" w:rsidRPr="00CB3526" w:rsidRDefault="007E3CE4" w:rsidP="00890A4A">
      <w:pPr>
        <w:widowControl w:val="0"/>
        <w:ind w:firstLine="720"/>
        <w:contextualSpacing/>
        <w:jc w:val="both"/>
        <w:rPr>
          <w:sz w:val="26"/>
          <w:szCs w:val="26"/>
        </w:rPr>
      </w:pPr>
      <w:r w:rsidRPr="00CB3526">
        <w:rPr>
          <w:sz w:val="26"/>
          <w:szCs w:val="26"/>
        </w:rPr>
        <w:t xml:space="preserve">В рамках </w:t>
      </w:r>
      <w:r w:rsidR="00FF3DBA" w:rsidRPr="00CB3526">
        <w:rPr>
          <w:sz w:val="26"/>
          <w:szCs w:val="26"/>
        </w:rPr>
        <w:t xml:space="preserve"> </w:t>
      </w:r>
      <w:r w:rsidR="00906FFA" w:rsidRPr="00CB3526">
        <w:rPr>
          <w:sz w:val="26"/>
          <w:szCs w:val="26"/>
        </w:rPr>
        <w:t xml:space="preserve">реализации мероприятия </w:t>
      </w:r>
      <w:r w:rsidR="00906FFA" w:rsidRPr="00CB3526">
        <w:rPr>
          <w:b/>
          <w:sz w:val="26"/>
          <w:szCs w:val="26"/>
        </w:rPr>
        <w:t>пп.3.1.</w:t>
      </w:r>
      <w:r w:rsidR="00906FFA" w:rsidRPr="00CB3526">
        <w:rPr>
          <w:sz w:val="26"/>
          <w:szCs w:val="26"/>
        </w:rPr>
        <w:t xml:space="preserve"> «Субвенции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w:t>
      </w:r>
      <w:r w:rsidR="00FF3DBA" w:rsidRPr="00CB3526">
        <w:rPr>
          <w:sz w:val="26"/>
          <w:szCs w:val="26"/>
        </w:rPr>
        <w:t>основного мероприятия</w:t>
      </w:r>
      <w:r w:rsidR="001A2733" w:rsidRPr="00CB3526">
        <w:rPr>
          <w:sz w:val="26"/>
          <w:szCs w:val="26"/>
        </w:rPr>
        <w:t xml:space="preserve"> </w:t>
      </w:r>
      <w:r w:rsidR="001A2733" w:rsidRPr="00CB3526">
        <w:rPr>
          <w:b/>
          <w:sz w:val="26"/>
          <w:szCs w:val="26"/>
        </w:rPr>
        <w:lastRenderedPageBreak/>
        <w:t>п.</w:t>
      </w:r>
      <w:r w:rsidR="00906FFA" w:rsidRPr="00CB3526">
        <w:rPr>
          <w:b/>
          <w:sz w:val="26"/>
          <w:szCs w:val="26"/>
        </w:rPr>
        <w:t>3</w:t>
      </w:r>
      <w:r w:rsidR="00FF3DBA" w:rsidRPr="00CB3526">
        <w:rPr>
          <w:b/>
          <w:sz w:val="26"/>
          <w:szCs w:val="26"/>
        </w:rPr>
        <w:t xml:space="preserve"> </w:t>
      </w:r>
      <w:r w:rsidR="00426D13" w:rsidRPr="00CB3526">
        <w:rPr>
          <w:b/>
          <w:sz w:val="26"/>
          <w:szCs w:val="26"/>
        </w:rPr>
        <w:t>«</w:t>
      </w:r>
      <w:r w:rsidR="00906FFA" w:rsidRPr="00CB3526">
        <w:rPr>
          <w:b/>
          <w:sz w:val="26"/>
          <w:szCs w:val="26"/>
        </w:rPr>
        <w:t>Социальные гарантии работникам отрасли культуры по оплате жилья и коммунальных услуг</w:t>
      </w:r>
      <w:r w:rsidR="00D1106C" w:rsidRPr="00CB3526">
        <w:rPr>
          <w:b/>
          <w:sz w:val="26"/>
          <w:szCs w:val="26"/>
        </w:rPr>
        <w:t>»</w:t>
      </w:r>
      <w:r w:rsidR="001A2733" w:rsidRPr="00CB3526">
        <w:rPr>
          <w:b/>
          <w:sz w:val="26"/>
          <w:szCs w:val="26"/>
        </w:rPr>
        <w:t xml:space="preserve"> </w:t>
      </w:r>
      <w:r w:rsidR="001A2733" w:rsidRPr="00CB3526">
        <w:rPr>
          <w:sz w:val="26"/>
          <w:szCs w:val="26"/>
        </w:rPr>
        <w:t>п</w:t>
      </w:r>
      <w:r w:rsidR="00D1106C" w:rsidRPr="00CB3526">
        <w:rPr>
          <w:sz w:val="26"/>
          <w:szCs w:val="26"/>
        </w:rPr>
        <w:t>редусмотрено средств окружного бюджета</w:t>
      </w:r>
      <w:r w:rsidR="009D5F33" w:rsidRPr="00CB3526">
        <w:rPr>
          <w:sz w:val="26"/>
          <w:szCs w:val="26"/>
        </w:rPr>
        <w:t xml:space="preserve"> </w:t>
      </w:r>
      <w:r w:rsidR="009861D4" w:rsidRPr="00CB3526">
        <w:rPr>
          <w:sz w:val="26"/>
          <w:szCs w:val="26"/>
        </w:rPr>
        <w:t>5</w:t>
      </w:r>
      <w:r w:rsidR="00BC759B" w:rsidRPr="00CB3526">
        <w:rPr>
          <w:sz w:val="26"/>
          <w:szCs w:val="26"/>
        </w:rPr>
        <w:t> 695,3</w:t>
      </w:r>
      <w:r w:rsidR="009D5F33" w:rsidRPr="00CB3526">
        <w:rPr>
          <w:sz w:val="26"/>
          <w:szCs w:val="26"/>
        </w:rPr>
        <w:t xml:space="preserve"> тыс. рублей, </w:t>
      </w:r>
      <w:r w:rsidR="00543876" w:rsidRPr="00CB3526">
        <w:rPr>
          <w:sz w:val="26"/>
          <w:szCs w:val="26"/>
        </w:rPr>
        <w:t xml:space="preserve">освоено </w:t>
      </w:r>
      <w:r w:rsidR="00BC759B" w:rsidRPr="00CB3526">
        <w:rPr>
          <w:sz w:val="26"/>
          <w:szCs w:val="26"/>
        </w:rPr>
        <w:t>5 438,8</w:t>
      </w:r>
      <w:r w:rsidR="00543876" w:rsidRPr="00CB3526">
        <w:rPr>
          <w:sz w:val="26"/>
          <w:szCs w:val="26"/>
        </w:rPr>
        <w:t xml:space="preserve"> тыс. рублей</w:t>
      </w:r>
      <w:r w:rsidR="00373DB4" w:rsidRPr="00CB3526">
        <w:rPr>
          <w:sz w:val="26"/>
          <w:szCs w:val="26"/>
        </w:rPr>
        <w:t xml:space="preserve">. Выплаты получили  </w:t>
      </w:r>
      <w:r w:rsidR="00E47561" w:rsidRPr="00CB3526">
        <w:rPr>
          <w:sz w:val="26"/>
          <w:szCs w:val="26"/>
        </w:rPr>
        <w:t>189</w:t>
      </w:r>
      <w:r w:rsidR="00373DB4" w:rsidRPr="00CB3526">
        <w:rPr>
          <w:sz w:val="26"/>
          <w:szCs w:val="26"/>
        </w:rPr>
        <w:t xml:space="preserve"> специалист</w:t>
      </w:r>
      <w:r w:rsidR="007C1A17">
        <w:rPr>
          <w:sz w:val="26"/>
          <w:szCs w:val="26"/>
        </w:rPr>
        <w:t>ов</w:t>
      </w:r>
      <w:r w:rsidR="009861D4" w:rsidRPr="00CB3526">
        <w:rPr>
          <w:sz w:val="26"/>
          <w:szCs w:val="26"/>
        </w:rPr>
        <w:t>.</w:t>
      </w:r>
    </w:p>
    <w:p w:rsidR="00280910" w:rsidRPr="00CB3526" w:rsidRDefault="00FB0841" w:rsidP="005922EC">
      <w:pPr>
        <w:widowControl w:val="0"/>
        <w:ind w:firstLine="709"/>
        <w:contextualSpacing/>
        <w:jc w:val="both"/>
        <w:rPr>
          <w:sz w:val="26"/>
          <w:szCs w:val="26"/>
        </w:rPr>
      </w:pPr>
      <w:r w:rsidRPr="00CB3526">
        <w:rPr>
          <w:sz w:val="26"/>
          <w:szCs w:val="26"/>
        </w:rPr>
        <w:t xml:space="preserve">В рамках выполнения </w:t>
      </w:r>
      <w:r w:rsidR="00E35C6E" w:rsidRPr="00CB3526">
        <w:rPr>
          <w:sz w:val="26"/>
          <w:szCs w:val="26"/>
        </w:rPr>
        <w:t>основного мероприятия</w:t>
      </w:r>
      <w:r w:rsidRPr="00CB3526">
        <w:rPr>
          <w:sz w:val="26"/>
          <w:szCs w:val="26"/>
        </w:rPr>
        <w:t xml:space="preserve"> </w:t>
      </w:r>
      <w:r w:rsidRPr="00CB3526">
        <w:rPr>
          <w:b/>
          <w:sz w:val="26"/>
          <w:szCs w:val="26"/>
        </w:rPr>
        <w:t xml:space="preserve">п. </w:t>
      </w:r>
      <w:r w:rsidR="00280910" w:rsidRPr="00CB3526">
        <w:rPr>
          <w:b/>
          <w:sz w:val="26"/>
          <w:szCs w:val="26"/>
        </w:rPr>
        <w:t>4</w:t>
      </w:r>
      <w:r w:rsidRPr="00CB3526">
        <w:rPr>
          <w:b/>
          <w:sz w:val="26"/>
          <w:szCs w:val="26"/>
        </w:rPr>
        <w:t xml:space="preserve"> «</w:t>
      </w:r>
      <w:r w:rsidR="00280910" w:rsidRPr="00CB3526">
        <w:rPr>
          <w:b/>
          <w:sz w:val="26"/>
          <w:szCs w:val="26"/>
        </w:rPr>
        <w:t>Государственная поддержка отрасли культура</w:t>
      </w:r>
      <w:r w:rsidRPr="00CB3526">
        <w:rPr>
          <w:b/>
          <w:sz w:val="26"/>
          <w:szCs w:val="26"/>
        </w:rPr>
        <w:t>»</w:t>
      </w:r>
      <w:r w:rsidRPr="00CB3526">
        <w:rPr>
          <w:sz w:val="26"/>
          <w:szCs w:val="26"/>
        </w:rPr>
        <w:t xml:space="preserve"> </w:t>
      </w:r>
      <w:r w:rsidR="00280910" w:rsidRPr="00CB3526">
        <w:rPr>
          <w:sz w:val="26"/>
          <w:szCs w:val="26"/>
        </w:rPr>
        <w:t xml:space="preserve">Государственной программой предусмотрено 163,1 тыс. рублей, в том числе за счет окружного бюджета 13,1  тыс. рублей, за счет федерального бюджета 150,0 тыс. рублей,  освоено </w:t>
      </w:r>
      <w:r w:rsidR="00E47561" w:rsidRPr="00CB3526">
        <w:rPr>
          <w:sz w:val="26"/>
          <w:szCs w:val="26"/>
        </w:rPr>
        <w:t>163,1 тыс. рублей, в том числе за счет окружного бюджета 13,1  тыс. рублей, за счет федерального бюджета 150,0 тыс. рублей</w:t>
      </w:r>
      <w:r w:rsidR="00280910" w:rsidRPr="00CB3526">
        <w:rPr>
          <w:sz w:val="26"/>
          <w:szCs w:val="26"/>
        </w:rPr>
        <w:t>.</w:t>
      </w:r>
    </w:p>
    <w:p w:rsidR="00280910" w:rsidRPr="00CB3526" w:rsidRDefault="00B8783D" w:rsidP="005922EC">
      <w:pPr>
        <w:pStyle w:val="1"/>
        <w:spacing w:after="0"/>
        <w:jc w:val="both"/>
        <w:rPr>
          <w:rFonts w:ascii="Times New Roman" w:hAnsi="Times New Roman" w:cs="Times New Roman"/>
          <w:b w:val="0"/>
          <w:color w:val="auto"/>
          <w:sz w:val="26"/>
          <w:szCs w:val="26"/>
        </w:rPr>
      </w:pPr>
      <w:r w:rsidRPr="00CB3526">
        <w:rPr>
          <w:rFonts w:ascii="Times New Roman" w:hAnsi="Times New Roman" w:cs="Times New Roman"/>
          <w:b w:val="0"/>
          <w:color w:val="auto"/>
          <w:sz w:val="26"/>
          <w:szCs w:val="26"/>
        </w:rPr>
        <w:tab/>
      </w:r>
      <w:r w:rsidR="00280910" w:rsidRPr="00CB3526">
        <w:rPr>
          <w:rFonts w:ascii="Times New Roman" w:hAnsi="Times New Roman" w:cs="Times New Roman"/>
          <w:b w:val="0"/>
          <w:color w:val="auto"/>
          <w:sz w:val="26"/>
          <w:szCs w:val="26"/>
        </w:rPr>
        <w:t xml:space="preserve">В рамках реализации Соглашения о предоставлении субсидии бюджету субъекта Российской Федерации из федерального бюджета на поддержку отрасли культура от 07.02.2019 № </w:t>
      </w:r>
      <w:r w:rsidRPr="00CB3526">
        <w:rPr>
          <w:rFonts w:ascii="Times New Roman" w:hAnsi="Times New Roman" w:cs="Times New Roman"/>
          <w:b w:val="0"/>
          <w:color w:val="auto"/>
          <w:sz w:val="26"/>
          <w:szCs w:val="26"/>
        </w:rPr>
        <w:t xml:space="preserve"> </w:t>
      </w:r>
      <w:r w:rsidR="00280910" w:rsidRPr="00CB3526">
        <w:rPr>
          <w:rFonts w:ascii="Times New Roman" w:hAnsi="Times New Roman" w:cs="Times New Roman"/>
          <w:b w:val="0"/>
          <w:color w:val="auto"/>
          <w:sz w:val="26"/>
          <w:szCs w:val="26"/>
        </w:rPr>
        <w:t xml:space="preserve">054-09-2019-043, в соответствии с Порядком </w:t>
      </w:r>
      <w:r w:rsidRPr="00CB3526">
        <w:rPr>
          <w:rFonts w:ascii="Times New Roman" w:hAnsi="Times New Roman" w:cs="Times New Roman"/>
          <w:b w:val="0"/>
          <w:color w:val="auto"/>
          <w:sz w:val="26"/>
          <w:szCs w:val="26"/>
        </w:rPr>
        <w:t xml:space="preserve">предоставления субсидий из окружного бюджета бюджетам муниципальных образований Чукотского автономного округа на государственную поддержку отрасли культуры в  период с 01.07.2019 по 12.08.2019 Комитетом были проведены конкурсы </w:t>
      </w:r>
      <w:r w:rsidRPr="00CB3526">
        <w:rPr>
          <w:rStyle w:val="af3"/>
          <w:rFonts w:ascii="Times New Roman" w:hAnsi="Times New Roman"/>
          <w:color w:val="auto"/>
          <w:sz w:val="26"/>
          <w:szCs w:val="26"/>
        </w:rPr>
        <w:t>на получение государственной поддержки лучших муниципальных учреждений культуры, находящихся на территориях сельских поселений Чукотского автономного округа, и на получение государственной поддержки лучших работников муниципальных</w:t>
      </w:r>
      <w:r w:rsidRPr="00CB3526">
        <w:rPr>
          <w:rFonts w:ascii="Times New Roman" w:hAnsi="Times New Roman" w:cs="Times New Roman"/>
          <w:b w:val="0"/>
          <w:color w:val="auto"/>
          <w:sz w:val="26"/>
          <w:szCs w:val="26"/>
        </w:rPr>
        <w:t xml:space="preserve"> учреждений культуры, находящихся на территориях сельских поселений Чукотского автономного округа. По итогам конкурсов средства </w:t>
      </w:r>
      <w:r w:rsidR="00280910" w:rsidRPr="00CB3526">
        <w:rPr>
          <w:rFonts w:ascii="Times New Roman" w:hAnsi="Times New Roman" w:cs="Times New Roman"/>
          <w:b w:val="0"/>
          <w:color w:val="auto"/>
          <w:sz w:val="26"/>
          <w:szCs w:val="26"/>
        </w:rPr>
        <w:t>были распределены</w:t>
      </w:r>
      <w:r w:rsidR="005922EC" w:rsidRPr="00CB3526">
        <w:rPr>
          <w:rFonts w:ascii="Times New Roman" w:hAnsi="Times New Roman" w:cs="Times New Roman"/>
          <w:b w:val="0"/>
          <w:color w:val="auto"/>
          <w:sz w:val="26"/>
          <w:szCs w:val="26"/>
        </w:rPr>
        <w:t xml:space="preserve"> следующим образом</w:t>
      </w:r>
      <w:r w:rsidR="00280910" w:rsidRPr="00CB3526">
        <w:rPr>
          <w:rFonts w:ascii="Times New Roman" w:hAnsi="Times New Roman" w:cs="Times New Roman"/>
          <w:b w:val="0"/>
          <w:color w:val="auto"/>
          <w:sz w:val="26"/>
          <w:szCs w:val="26"/>
        </w:rPr>
        <w:t>:</w:t>
      </w:r>
    </w:p>
    <w:p w:rsidR="00B8783D" w:rsidRPr="00CB3526" w:rsidRDefault="00B8783D" w:rsidP="005922EC">
      <w:pPr>
        <w:shd w:val="clear" w:color="auto" w:fill="FFFFFF"/>
        <w:ind w:firstLine="708"/>
        <w:jc w:val="both"/>
        <w:rPr>
          <w:sz w:val="26"/>
          <w:szCs w:val="26"/>
        </w:rPr>
      </w:pPr>
      <w:r w:rsidRPr="00CB3526">
        <w:rPr>
          <w:sz w:val="26"/>
          <w:szCs w:val="26"/>
        </w:rPr>
        <w:t xml:space="preserve">в рамках реализации мероприятия  </w:t>
      </w:r>
      <w:r w:rsidRPr="00CB3526">
        <w:rPr>
          <w:b/>
          <w:i/>
          <w:sz w:val="26"/>
          <w:szCs w:val="26"/>
        </w:rPr>
        <w:t>пп. 4.1. «Субсидии на государственную поддержку отрасли культуры (Государственная поддержка лучших муниципальных учреждений культуры, находящихся на территориях сельских поселений)»</w:t>
      </w:r>
      <w:r w:rsidRPr="00CB3526">
        <w:rPr>
          <w:sz w:val="26"/>
          <w:szCs w:val="26"/>
        </w:rPr>
        <w:t xml:space="preserve"> </w:t>
      </w:r>
      <w:r w:rsidRPr="00CB3526">
        <w:rPr>
          <w:rStyle w:val="af3"/>
          <w:b w:val="0"/>
          <w:sz w:val="26"/>
          <w:szCs w:val="26"/>
        </w:rPr>
        <w:t xml:space="preserve">– </w:t>
      </w:r>
      <w:r w:rsidRPr="00CB3526">
        <w:rPr>
          <w:sz w:val="26"/>
          <w:szCs w:val="26"/>
        </w:rPr>
        <w:t>муниципальному бюджетному учреждению дополнительного образования «Детская школа искусств с. Лаврентия» (108,70 тыс. рублей: федеральные средства – 100,00 тыс. рублей, региональные средства – 8,70 тыс. рублей);</w:t>
      </w:r>
    </w:p>
    <w:p w:rsidR="00B8783D" w:rsidRPr="00CB3526" w:rsidRDefault="00B8783D" w:rsidP="005922EC">
      <w:pPr>
        <w:shd w:val="clear" w:color="auto" w:fill="FFFFFF"/>
        <w:ind w:firstLine="708"/>
        <w:jc w:val="both"/>
        <w:rPr>
          <w:sz w:val="26"/>
          <w:szCs w:val="26"/>
        </w:rPr>
      </w:pPr>
      <w:r w:rsidRPr="00CB3526">
        <w:rPr>
          <w:sz w:val="26"/>
          <w:szCs w:val="26"/>
        </w:rPr>
        <w:t xml:space="preserve">в рамках реализации мероприятия  </w:t>
      </w:r>
      <w:r w:rsidRPr="00CB3526">
        <w:rPr>
          <w:b/>
          <w:i/>
          <w:sz w:val="26"/>
          <w:szCs w:val="26"/>
        </w:rPr>
        <w:t>пп. 4.2. «Субсидии на государственную поддержку отрасли культуры (Государственная поддержка лучших работников муниципальных учреждений культуры, находящихся на территориях сельских поселений)»</w:t>
      </w:r>
      <w:r w:rsidRPr="00CB3526">
        <w:rPr>
          <w:sz w:val="26"/>
          <w:szCs w:val="26"/>
        </w:rPr>
        <w:t xml:space="preserve"> – Конновой Юлии Геннадьевне, преподавателю теоретических дисциплин, Муниципального  бюджетного учреждения дополнительного образования «Детская школа искусств с. Лаврентия» (54,40 тыс. рублей: федеральные средства – 50,00 тыс. рублей, региональные средства – 4,40 тыс. рублей).</w:t>
      </w:r>
    </w:p>
    <w:p w:rsidR="00405DB5" w:rsidRPr="00CB3526" w:rsidRDefault="00405DB5" w:rsidP="00405DB5">
      <w:pPr>
        <w:widowControl w:val="0"/>
        <w:ind w:firstLine="709"/>
        <w:contextualSpacing/>
        <w:jc w:val="both"/>
        <w:rPr>
          <w:sz w:val="26"/>
          <w:szCs w:val="26"/>
        </w:rPr>
      </w:pPr>
      <w:r w:rsidRPr="00CB3526">
        <w:rPr>
          <w:sz w:val="26"/>
          <w:szCs w:val="26"/>
        </w:rPr>
        <w:t xml:space="preserve">В рамках выполнения основного мероприятия </w:t>
      </w:r>
      <w:r w:rsidRPr="00CB3526">
        <w:rPr>
          <w:b/>
          <w:sz w:val="26"/>
          <w:szCs w:val="26"/>
        </w:rPr>
        <w:t>п. 5 «Региональный проект «Культурная среда» федерального проекта «Культурная среда»»</w:t>
      </w:r>
      <w:r w:rsidRPr="00CB3526">
        <w:rPr>
          <w:sz w:val="26"/>
          <w:szCs w:val="26"/>
        </w:rPr>
        <w:t xml:space="preserve"> Государственной программой предусмотрено 13 937,7 тыс. рублей, в том числе за счет окружного бюджета 3 414,8  тыс. рублей, за счет федерального бюджета  10 522,9 тыс. рублей,  освоено  </w:t>
      </w:r>
      <w:r w:rsidR="00650A78" w:rsidRPr="00CB3526">
        <w:rPr>
          <w:sz w:val="26"/>
          <w:szCs w:val="26"/>
        </w:rPr>
        <w:t>13 937,6 тыс. рублей, в том числе за счет окружного бюджета 3 414,7  тыс. рублей, за счет федерального бюджета  10 522,9 тыс. рублей</w:t>
      </w:r>
      <w:r w:rsidRPr="00CB3526">
        <w:rPr>
          <w:sz w:val="26"/>
          <w:szCs w:val="26"/>
        </w:rPr>
        <w:t>.</w:t>
      </w:r>
    </w:p>
    <w:p w:rsidR="009867E1" w:rsidRPr="00CB3526" w:rsidRDefault="009867E1" w:rsidP="009867E1">
      <w:pPr>
        <w:widowControl w:val="0"/>
        <w:ind w:firstLine="709"/>
        <w:contextualSpacing/>
        <w:jc w:val="both"/>
        <w:rPr>
          <w:sz w:val="26"/>
          <w:szCs w:val="26"/>
        </w:rPr>
      </w:pPr>
      <w:r w:rsidRPr="00CB3526">
        <w:rPr>
          <w:sz w:val="26"/>
          <w:szCs w:val="26"/>
        </w:rPr>
        <w:t xml:space="preserve">В рамках реализации мероприятия  </w:t>
      </w:r>
      <w:r w:rsidRPr="00CB3526">
        <w:rPr>
          <w:b/>
          <w:i/>
          <w:sz w:val="26"/>
          <w:szCs w:val="26"/>
        </w:rPr>
        <w:t>5.1 «Государственная поддержка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r w:rsidR="009F38ED" w:rsidRPr="00CB3526">
        <w:rPr>
          <w:b/>
          <w:i/>
          <w:sz w:val="26"/>
          <w:szCs w:val="26"/>
        </w:rPr>
        <w:t>»</w:t>
      </w:r>
      <w:r w:rsidR="009F38ED" w:rsidRPr="00CB3526">
        <w:rPr>
          <w:sz w:val="26"/>
          <w:szCs w:val="26"/>
        </w:rPr>
        <w:t xml:space="preserve"> </w:t>
      </w:r>
      <w:r w:rsidRPr="00CB3526">
        <w:rPr>
          <w:sz w:val="26"/>
          <w:szCs w:val="26"/>
        </w:rPr>
        <w:t>Государственной программой предусмотрено 1</w:t>
      </w:r>
      <w:r w:rsidR="00650A78" w:rsidRPr="00CB3526">
        <w:rPr>
          <w:sz w:val="26"/>
          <w:szCs w:val="26"/>
        </w:rPr>
        <w:t> 646,1</w:t>
      </w:r>
      <w:r w:rsidRPr="00CB3526">
        <w:rPr>
          <w:sz w:val="26"/>
          <w:szCs w:val="26"/>
        </w:rPr>
        <w:t xml:space="preserve"> тыс. рублей, в том числе за счет окружного бюджета </w:t>
      </w:r>
      <w:r w:rsidR="00F6691F" w:rsidRPr="00CB3526">
        <w:rPr>
          <w:sz w:val="26"/>
          <w:szCs w:val="26"/>
        </w:rPr>
        <w:t>450,7</w:t>
      </w:r>
      <w:r w:rsidRPr="00CB3526">
        <w:rPr>
          <w:sz w:val="26"/>
          <w:szCs w:val="26"/>
        </w:rPr>
        <w:t xml:space="preserve">  тыс. рублей, за счет федерального</w:t>
      </w:r>
      <w:r w:rsidR="007C1A17">
        <w:rPr>
          <w:sz w:val="26"/>
          <w:szCs w:val="26"/>
        </w:rPr>
        <w:t xml:space="preserve"> бюджета  1 195,4 тыс. рублей</w:t>
      </w:r>
      <w:r w:rsidR="00786426" w:rsidRPr="00CB3526">
        <w:rPr>
          <w:sz w:val="26"/>
          <w:szCs w:val="26"/>
        </w:rPr>
        <w:t xml:space="preserve">, </w:t>
      </w:r>
      <w:r w:rsidRPr="00CB3526">
        <w:rPr>
          <w:sz w:val="26"/>
          <w:szCs w:val="26"/>
        </w:rPr>
        <w:t xml:space="preserve">освоено  </w:t>
      </w:r>
      <w:r w:rsidR="00F6691F" w:rsidRPr="00CB3526">
        <w:rPr>
          <w:sz w:val="26"/>
          <w:szCs w:val="26"/>
        </w:rPr>
        <w:t>1646,1</w:t>
      </w:r>
      <w:r w:rsidRPr="00CB3526">
        <w:rPr>
          <w:sz w:val="26"/>
          <w:szCs w:val="26"/>
        </w:rPr>
        <w:t xml:space="preserve">  тыс. рублей, в том числе за счет окружного бюджета </w:t>
      </w:r>
      <w:r w:rsidR="00F6691F" w:rsidRPr="00CB3526">
        <w:rPr>
          <w:sz w:val="26"/>
          <w:szCs w:val="26"/>
        </w:rPr>
        <w:t>450,7</w:t>
      </w:r>
      <w:r w:rsidRPr="00CB3526">
        <w:rPr>
          <w:sz w:val="26"/>
          <w:szCs w:val="26"/>
        </w:rPr>
        <w:t xml:space="preserve">  тыс. рублей, за счет федерального бюджета  </w:t>
      </w:r>
      <w:r w:rsidR="00F6691F" w:rsidRPr="00CB3526">
        <w:rPr>
          <w:sz w:val="26"/>
          <w:szCs w:val="26"/>
        </w:rPr>
        <w:t>1 195,4</w:t>
      </w:r>
      <w:r w:rsidRPr="00CB3526">
        <w:rPr>
          <w:sz w:val="26"/>
          <w:szCs w:val="26"/>
        </w:rPr>
        <w:t xml:space="preserve"> тыс. рублей.</w:t>
      </w:r>
    </w:p>
    <w:p w:rsidR="009867E1" w:rsidRPr="00CB3526" w:rsidRDefault="009867E1" w:rsidP="009867E1">
      <w:pPr>
        <w:ind w:right="112" w:firstLine="709"/>
        <w:jc w:val="both"/>
        <w:rPr>
          <w:rFonts w:eastAsia="Calibri"/>
          <w:sz w:val="26"/>
          <w:szCs w:val="26"/>
        </w:rPr>
      </w:pPr>
      <w:r w:rsidRPr="00CB3526">
        <w:rPr>
          <w:sz w:val="26"/>
          <w:szCs w:val="26"/>
        </w:rPr>
        <w:t xml:space="preserve">В 2019 году </w:t>
      </w:r>
      <w:r w:rsidRPr="00CB3526">
        <w:rPr>
          <w:rFonts w:eastAsia="Calibri"/>
          <w:sz w:val="26"/>
          <w:szCs w:val="26"/>
        </w:rPr>
        <w:t xml:space="preserve">за счет федеральных и региональных средств поддержано 1 учреждение культуры. В 1-м квартале 2019 года был определен получатель субсидии, направленной на материально-техническое оснащение учреждений культуры – </w:t>
      </w:r>
      <w:r w:rsidRPr="00CB3526">
        <w:rPr>
          <w:sz w:val="26"/>
          <w:szCs w:val="26"/>
        </w:rPr>
        <w:t xml:space="preserve">Муниципальное автономное образовательное учреждение дополнительного </w:t>
      </w:r>
      <w:r w:rsidRPr="00CB3526">
        <w:rPr>
          <w:sz w:val="26"/>
          <w:szCs w:val="26"/>
        </w:rPr>
        <w:lastRenderedPageBreak/>
        <w:t>образования «Центральная Детская школа искусств Анадырского муниципального района».</w:t>
      </w:r>
    </w:p>
    <w:p w:rsidR="009867E1" w:rsidRPr="00CB3526" w:rsidRDefault="009867E1" w:rsidP="009867E1">
      <w:pPr>
        <w:tabs>
          <w:tab w:val="left" w:pos="0"/>
        </w:tabs>
        <w:ind w:firstLine="709"/>
        <w:jc w:val="both"/>
        <w:rPr>
          <w:sz w:val="26"/>
          <w:szCs w:val="26"/>
        </w:rPr>
      </w:pPr>
      <w:r w:rsidRPr="00CB3526">
        <w:rPr>
          <w:sz w:val="26"/>
          <w:szCs w:val="26"/>
        </w:rPr>
        <w:t>Всего по оборудованию проведено 3 аукциона: 1) на приобретение банкеток для фортепиано (аукцион признан не состоявшимся, закупка произведена прямым договором), 2) на приобретение магнитно-маркерной доски, мольбертов и натюрмортных стоек, 3) на поставку светового оборудования</w:t>
      </w:r>
      <w:r w:rsidR="006A6795" w:rsidRPr="00CB3526">
        <w:rPr>
          <w:sz w:val="26"/>
          <w:szCs w:val="26"/>
        </w:rPr>
        <w:t>. Заключено 8 договоров на приобретение оборудования, музыкальных  инструментов и учебной литературы.</w:t>
      </w:r>
    </w:p>
    <w:p w:rsidR="000C0A85" w:rsidRPr="00CB3526" w:rsidRDefault="000C0A85" w:rsidP="009867E1">
      <w:pPr>
        <w:tabs>
          <w:tab w:val="left" w:pos="0"/>
        </w:tabs>
        <w:ind w:firstLine="709"/>
        <w:jc w:val="both"/>
        <w:rPr>
          <w:sz w:val="26"/>
          <w:szCs w:val="26"/>
        </w:rPr>
      </w:pPr>
      <w:r w:rsidRPr="00CB3526">
        <w:rPr>
          <w:sz w:val="26"/>
          <w:szCs w:val="26"/>
        </w:rPr>
        <w:t xml:space="preserve">В отчетном периоде осуществлена поставка оборудования и музыкальных  инструментов на общую сумму </w:t>
      </w:r>
      <w:r w:rsidR="00F6691F" w:rsidRPr="00CB3526">
        <w:rPr>
          <w:sz w:val="26"/>
          <w:szCs w:val="26"/>
        </w:rPr>
        <w:t>1646,1</w:t>
      </w:r>
      <w:r w:rsidRPr="00CB3526">
        <w:rPr>
          <w:sz w:val="26"/>
          <w:szCs w:val="26"/>
        </w:rPr>
        <w:t xml:space="preserve">   тыс. рублей по следующим договорам</w:t>
      </w:r>
      <w:r w:rsidR="00364747" w:rsidRPr="00CB3526">
        <w:rPr>
          <w:sz w:val="26"/>
          <w:szCs w:val="26"/>
        </w:rPr>
        <w:t xml:space="preserve"> и Государственн</w:t>
      </w:r>
      <w:r w:rsidR="00171762" w:rsidRPr="00CB3526">
        <w:rPr>
          <w:sz w:val="26"/>
          <w:szCs w:val="26"/>
        </w:rPr>
        <w:t>ым</w:t>
      </w:r>
      <w:r w:rsidR="00364747" w:rsidRPr="00CB3526">
        <w:rPr>
          <w:sz w:val="26"/>
          <w:szCs w:val="26"/>
        </w:rPr>
        <w:t xml:space="preserve"> контракт</w:t>
      </w:r>
      <w:r w:rsidR="00171762" w:rsidRPr="00CB3526">
        <w:rPr>
          <w:sz w:val="26"/>
          <w:szCs w:val="26"/>
        </w:rPr>
        <w:t>ам</w:t>
      </w:r>
      <w:r w:rsidRPr="00CB3526">
        <w:rPr>
          <w:sz w:val="26"/>
          <w:szCs w:val="26"/>
        </w:rPr>
        <w:t>:</w:t>
      </w:r>
    </w:p>
    <w:p w:rsidR="00171762" w:rsidRPr="00CB3526" w:rsidRDefault="00171762" w:rsidP="00171762">
      <w:pPr>
        <w:tabs>
          <w:tab w:val="left" w:pos="0"/>
        </w:tabs>
        <w:ind w:firstLine="709"/>
        <w:jc w:val="both"/>
        <w:rPr>
          <w:sz w:val="26"/>
          <w:szCs w:val="26"/>
        </w:rPr>
      </w:pPr>
      <w:r w:rsidRPr="00CB3526">
        <w:rPr>
          <w:sz w:val="26"/>
          <w:szCs w:val="26"/>
        </w:rPr>
        <w:t>- государственный контракт от 03.07.2019 № 01-50/13, цена контракта 216,6 тыс. рублей, на поставку оборудования для школы искусств (натюрмортная стойка – 5 штук, магнитно-маркерная доска (нотный стан) – 6 штук, мольберт напольный – 15 штук, обязательства выполнены в полном объеме;</w:t>
      </w:r>
    </w:p>
    <w:p w:rsidR="00F6691F" w:rsidRPr="00CB3526" w:rsidRDefault="009867E1" w:rsidP="009867E1">
      <w:pPr>
        <w:tabs>
          <w:tab w:val="left" w:pos="0"/>
        </w:tabs>
        <w:ind w:firstLine="709"/>
        <w:jc w:val="both"/>
        <w:rPr>
          <w:sz w:val="26"/>
          <w:szCs w:val="26"/>
        </w:rPr>
      </w:pPr>
      <w:r w:rsidRPr="00CB3526">
        <w:rPr>
          <w:sz w:val="26"/>
          <w:szCs w:val="26"/>
        </w:rPr>
        <w:t>- государственный контракт от 09.07.2019 г. № 01-50/14</w:t>
      </w:r>
      <w:r w:rsidR="00F6691F" w:rsidRPr="00CB3526">
        <w:rPr>
          <w:sz w:val="26"/>
          <w:szCs w:val="26"/>
        </w:rPr>
        <w:t xml:space="preserve"> на поставку светового оборудования</w:t>
      </w:r>
      <w:r w:rsidRPr="00CB3526">
        <w:rPr>
          <w:sz w:val="26"/>
          <w:szCs w:val="26"/>
        </w:rPr>
        <w:t>, цена контракта 532</w:t>
      </w:r>
      <w:r w:rsidR="00364747" w:rsidRPr="00CB3526">
        <w:rPr>
          <w:sz w:val="26"/>
          <w:szCs w:val="26"/>
        </w:rPr>
        <w:t>,9 тыс.</w:t>
      </w:r>
      <w:r w:rsidRPr="00CB3526">
        <w:rPr>
          <w:sz w:val="26"/>
          <w:szCs w:val="26"/>
        </w:rPr>
        <w:t xml:space="preserve"> рублей, </w:t>
      </w:r>
      <w:r w:rsidR="00F6691F" w:rsidRPr="00CB3526">
        <w:rPr>
          <w:sz w:val="26"/>
          <w:szCs w:val="26"/>
        </w:rPr>
        <w:t>обязательства выполнены в полном объеме;</w:t>
      </w:r>
    </w:p>
    <w:p w:rsidR="00F6691F" w:rsidRPr="00CB3526" w:rsidRDefault="00F6691F" w:rsidP="00F6691F">
      <w:pPr>
        <w:tabs>
          <w:tab w:val="left" w:pos="0"/>
        </w:tabs>
        <w:ind w:firstLine="709"/>
        <w:jc w:val="both"/>
        <w:rPr>
          <w:sz w:val="26"/>
          <w:szCs w:val="26"/>
        </w:rPr>
      </w:pPr>
      <w:r w:rsidRPr="00CB3526">
        <w:rPr>
          <w:sz w:val="26"/>
          <w:szCs w:val="26"/>
        </w:rPr>
        <w:t xml:space="preserve"> </w:t>
      </w:r>
      <w:r w:rsidR="009867E1" w:rsidRPr="00CB3526">
        <w:rPr>
          <w:sz w:val="26"/>
          <w:szCs w:val="26"/>
        </w:rPr>
        <w:t>- договор от 30.07.2019 г. № 01-50/19 на поставку банкеток для фортепиано</w:t>
      </w:r>
      <w:r w:rsidRPr="00CB3526">
        <w:rPr>
          <w:sz w:val="26"/>
          <w:szCs w:val="26"/>
        </w:rPr>
        <w:t xml:space="preserve"> в количестве  5шт.</w:t>
      </w:r>
      <w:r w:rsidR="009867E1" w:rsidRPr="00CB3526">
        <w:rPr>
          <w:sz w:val="26"/>
          <w:szCs w:val="26"/>
        </w:rPr>
        <w:t>, цена договора 40</w:t>
      </w:r>
      <w:r w:rsidR="00364747" w:rsidRPr="00CB3526">
        <w:rPr>
          <w:sz w:val="26"/>
          <w:szCs w:val="26"/>
        </w:rPr>
        <w:t>,8</w:t>
      </w:r>
      <w:r w:rsidR="009867E1" w:rsidRPr="00CB3526">
        <w:rPr>
          <w:sz w:val="26"/>
          <w:szCs w:val="26"/>
        </w:rPr>
        <w:t xml:space="preserve"> </w:t>
      </w:r>
      <w:r w:rsidR="00364747" w:rsidRPr="00CB3526">
        <w:rPr>
          <w:sz w:val="26"/>
          <w:szCs w:val="26"/>
        </w:rPr>
        <w:t>тыс.</w:t>
      </w:r>
      <w:r w:rsidR="00171762" w:rsidRPr="00CB3526">
        <w:rPr>
          <w:sz w:val="26"/>
          <w:szCs w:val="26"/>
        </w:rPr>
        <w:t xml:space="preserve"> </w:t>
      </w:r>
      <w:r w:rsidR="009867E1" w:rsidRPr="00CB3526">
        <w:rPr>
          <w:sz w:val="26"/>
          <w:szCs w:val="26"/>
        </w:rPr>
        <w:t>рублей</w:t>
      </w:r>
      <w:r w:rsidRPr="00CB3526">
        <w:rPr>
          <w:sz w:val="26"/>
          <w:szCs w:val="26"/>
        </w:rPr>
        <w:t>, обязательства выполнены в полном объеме;</w:t>
      </w:r>
    </w:p>
    <w:p w:rsidR="009867E1" w:rsidRPr="00CB3526" w:rsidRDefault="009867E1" w:rsidP="009867E1">
      <w:pPr>
        <w:tabs>
          <w:tab w:val="left" w:pos="0"/>
        </w:tabs>
        <w:ind w:firstLine="709"/>
        <w:jc w:val="both"/>
        <w:rPr>
          <w:sz w:val="26"/>
          <w:szCs w:val="26"/>
        </w:rPr>
      </w:pPr>
      <w:r w:rsidRPr="00CB3526">
        <w:rPr>
          <w:sz w:val="26"/>
          <w:szCs w:val="26"/>
        </w:rPr>
        <w:t>- договор от 24.07.2019 г. № 01-50/16 на поставку гитары</w:t>
      </w:r>
      <w:r w:rsidR="00F6691F" w:rsidRPr="00CB3526">
        <w:rPr>
          <w:sz w:val="26"/>
          <w:szCs w:val="26"/>
        </w:rPr>
        <w:t xml:space="preserve"> 1шт.</w:t>
      </w:r>
      <w:r w:rsidRPr="00CB3526">
        <w:rPr>
          <w:sz w:val="26"/>
          <w:szCs w:val="26"/>
        </w:rPr>
        <w:t>, цена договора 55</w:t>
      </w:r>
      <w:r w:rsidR="00364747" w:rsidRPr="00CB3526">
        <w:rPr>
          <w:sz w:val="26"/>
          <w:szCs w:val="26"/>
        </w:rPr>
        <w:t>,6 тыс.</w:t>
      </w:r>
      <w:r w:rsidRPr="00CB3526">
        <w:rPr>
          <w:sz w:val="26"/>
          <w:szCs w:val="26"/>
        </w:rPr>
        <w:t xml:space="preserve"> рублей, </w:t>
      </w:r>
      <w:r w:rsidR="00F6691F" w:rsidRPr="00CB3526">
        <w:rPr>
          <w:sz w:val="26"/>
          <w:szCs w:val="26"/>
        </w:rPr>
        <w:t>обязательства выполнены в полном объеме;</w:t>
      </w:r>
    </w:p>
    <w:p w:rsidR="00171762" w:rsidRPr="00CB3526" w:rsidRDefault="009867E1" w:rsidP="00171762">
      <w:pPr>
        <w:tabs>
          <w:tab w:val="left" w:pos="0"/>
        </w:tabs>
        <w:ind w:firstLine="709"/>
        <w:jc w:val="both"/>
        <w:rPr>
          <w:sz w:val="26"/>
          <w:szCs w:val="26"/>
        </w:rPr>
      </w:pPr>
      <w:r w:rsidRPr="00CB3526">
        <w:rPr>
          <w:sz w:val="26"/>
          <w:szCs w:val="26"/>
        </w:rPr>
        <w:t>- договор от 08.08.2019 № 8/ 2019 на приобретение светового оборудования (дополнительная часть), цена договора 79</w:t>
      </w:r>
      <w:r w:rsidR="00364747" w:rsidRPr="00CB3526">
        <w:rPr>
          <w:sz w:val="26"/>
          <w:szCs w:val="26"/>
        </w:rPr>
        <w:t>,2</w:t>
      </w:r>
      <w:r w:rsidRPr="00CB3526">
        <w:rPr>
          <w:sz w:val="26"/>
          <w:szCs w:val="26"/>
        </w:rPr>
        <w:t xml:space="preserve"> </w:t>
      </w:r>
      <w:r w:rsidR="00364747" w:rsidRPr="00CB3526">
        <w:rPr>
          <w:sz w:val="26"/>
          <w:szCs w:val="26"/>
        </w:rPr>
        <w:t>тыс.</w:t>
      </w:r>
      <w:r w:rsidRPr="00CB3526">
        <w:rPr>
          <w:sz w:val="26"/>
          <w:szCs w:val="26"/>
        </w:rPr>
        <w:t xml:space="preserve">рублей, </w:t>
      </w:r>
      <w:r w:rsidR="00171762" w:rsidRPr="00CB3526">
        <w:rPr>
          <w:sz w:val="26"/>
          <w:szCs w:val="26"/>
        </w:rPr>
        <w:t>обязательства выполнены в полном объеме;</w:t>
      </w:r>
    </w:p>
    <w:p w:rsidR="00171762" w:rsidRPr="00CB3526" w:rsidRDefault="008D6FCB" w:rsidP="00171762">
      <w:pPr>
        <w:tabs>
          <w:tab w:val="left" w:pos="0"/>
        </w:tabs>
        <w:ind w:firstLine="709"/>
        <w:jc w:val="both"/>
        <w:rPr>
          <w:sz w:val="26"/>
          <w:szCs w:val="26"/>
        </w:rPr>
      </w:pPr>
      <w:r w:rsidRPr="00CB3526">
        <w:rPr>
          <w:sz w:val="26"/>
          <w:szCs w:val="26"/>
        </w:rPr>
        <w:t xml:space="preserve">- </w:t>
      </w:r>
      <w:r w:rsidR="00171762" w:rsidRPr="00CB3526">
        <w:rPr>
          <w:sz w:val="26"/>
          <w:szCs w:val="26"/>
        </w:rPr>
        <w:t>договор от 05.08.2019 № 01-50/23 на поставку учебной литературы, цена договора 36,6 тыс. рублей, обязательства выполнены в полном объеме;</w:t>
      </w:r>
    </w:p>
    <w:p w:rsidR="00171762" w:rsidRPr="00CB3526" w:rsidRDefault="00171762" w:rsidP="00171762">
      <w:pPr>
        <w:tabs>
          <w:tab w:val="left" w:pos="0"/>
        </w:tabs>
        <w:ind w:firstLine="709"/>
        <w:jc w:val="both"/>
        <w:rPr>
          <w:sz w:val="26"/>
          <w:szCs w:val="26"/>
        </w:rPr>
      </w:pPr>
      <w:r w:rsidRPr="00CB3526">
        <w:rPr>
          <w:sz w:val="26"/>
          <w:szCs w:val="26"/>
        </w:rPr>
        <w:t>- договор от 20.08.2019 № 01-50/25 на поставку баянов «Юпитер», цена договора 237,0 тыс. рублей, обязательства выполнены в полном объеме;</w:t>
      </w:r>
    </w:p>
    <w:p w:rsidR="00171762" w:rsidRPr="00CB3526" w:rsidRDefault="00171762" w:rsidP="00171762">
      <w:pPr>
        <w:tabs>
          <w:tab w:val="left" w:pos="0"/>
        </w:tabs>
        <w:ind w:firstLine="709"/>
        <w:jc w:val="both"/>
        <w:rPr>
          <w:sz w:val="26"/>
          <w:szCs w:val="26"/>
        </w:rPr>
      </w:pPr>
      <w:r w:rsidRPr="00CB3526">
        <w:rPr>
          <w:sz w:val="26"/>
          <w:szCs w:val="26"/>
        </w:rPr>
        <w:t>- договор от 20.08.2019 № 01-50/26 на поставку цифрового пианино, цена договора 103,0 тыс. рублей, обязательства выполнены в полном объеме;</w:t>
      </w:r>
    </w:p>
    <w:p w:rsidR="00171762" w:rsidRPr="00CB3526" w:rsidRDefault="00171762" w:rsidP="00171762">
      <w:pPr>
        <w:tabs>
          <w:tab w:val="left" w:pos="0"/>
        </w:tabs>
        <w:ind w:firstLine="709"/>
        <w:jc w:val="both"/>
        <w:rPr>
          <w:sz w:val="26"/>
          <w:szCs w:val="26"/>
        </w:rPr>
      </w:pPr>
      <w:r w:rsidRPr="00CB3526">
        <w:rPr>
          <w:sz w:val="26"/>
          <w:szCs w:val="26"/>
        </w:rPr>
        <w:t>- договор от 20.08.2019 № 01-50/27 на поставку баяна «Тула», цена договора 50,5 тыс. рублей, обязательства выполнены в полном объеме;</w:t>
      </w:r>
    </w:p>
    <w:p w:rsidR="00171762" w:rsidRPr="00CB3526" w:rsidRDefault="00171762" w:rsidP="00171762">
      <w:pPr>
        <w:tabs>
          <w:tab w:val="left" w:pos="0"/>
        </w:tabs>
        <w:ind w:firstLine="709"/>
        <w:jc w:val="both"/>
        <w:rPr>
          <w:sz w:val="26"/>
          <w:szCs w:val="26"/>
        </w:rPr>
      </w:pPr>
      <w:r w:rsidRPr="00CB3526">
        <w:rPr>
          <w:sz w:val="26"/>
          <w:szCs w:val="26"/>
        </w:rPr>
        <w:t>- договор от 30.08.2019 № 01-50/28 на поставку классических гитар, цена договора 266,8 рублей, обязательства выполнены в полном объеме;</w:t>
      </w:r>
    </w:p>
    <w:p w:rsidR="00171762" w:rsidRPr="00CB3526" w:rsidRDefault="00171762" w:rsidP="00171762">
      <w:pPr>
        <w:tabs>
          <w:tab w:val="left" w:pos="0"/>
        </w:tabs>
        <w:ind w:firstLine="709"/>
        <w:jc w:val="both"/>
        <w:rPr>
          <w:sz w:val="26"/>
          <w:szCs w:val="26"/>
        </w:rPr>
      </w:pPr>
      <w:r w:rsidRPr="00CB3526">
        <w:rPr>
          <w:sz w:val="26"/>
          <w:szCs w:val="26"/>
        </w:rPr>
        <w:t>- договор от 15.11.2019 № 288 на поставку учебных материалов (литературы и учебных пособий), цена договора 27,1 тыс. рублей, обязательства выполнены в полном объеме.</w:t>
      </w:r>
    </w:p>
    <w:p w:rsidR="009F38ED" w:rsidRPr="00CB3526" w:rsidRDefault="009F38ED" w:rsidP="009F38ED">
      <w:pPr>
        <w:widowControl w:val="0"/>
        <w:ind w:firstLine="709"/>
        <w:contextualSpacing/>
        <w:jc w:val="both"/>
        <w:rPr>
          <w:sz w:val="26"/>
          <w:szCs w:val="26"/>
        </w:rPr>
      </w:pPr>
      <w:r w:rsidRPr="00CB3526">
        <w:rPr>
          <w:sz w:val="26"/>
          <w:szCs w:val="26"/>
        </w:rPr>
        <w:t xml:space="preserve">В рамках реализации мероприятия  </w:t>
      </w:r>
      <w:r w:rsidRPr="00CB3526">
        <w:rPr>
          <w:b/>
          <w:i/>
          <w:sz w:val="26"/>
          <w:szCs w:val="26"/>
        </w:rPr>
        <w:t>5.2 «Государственная поддержка отрасли культуры (Обеспечение  учреждений культуры передвижными многофункциональными культурными центрами (автоклубами)»</w:t>
      </w:r>
      <w:r w:rsidRPr="00CB3526">
        <w:rPr>
          <w:sz w:val="26"/>
          <w:szCs w:val="26"/>
        </w:rPr>
        <w:t xml:space="preserve"> Государственной программой предусмотрено 12</w:t>
      </w:r>
      <w:r w:rsidR="008D6FCB" w:rsidRPr="00CB3526">
        <w:rPr>
          <w:sz w:val="26"/>
          <w:szCs w:val="26"/>
        </w:rPr>
        <w:t> 291,6</w:t>
      </w:r>
      <w:r w:rsidRPr="00CB3526">
        <w:rPr>
          <w:sz w:val="26"/>
          <w:szCs w:val="26"/>
        </w:rPr>
        <w:t xml:space="preserve"> тыс. рублей, в том числе за счет окружного бюджета 2</w:t>
      </w:r>
      <w:r w:rsidR="008D6FCB" w:rsidRPr="00CB3526">
        <w:rPr>
          <w:sz w:val="26"/>
          <w:szCs w:val="26"/>
        </w:rPr>
        <w:t> 964,1</w:t>
      </w:r>
      <w:r w:rsidRPr="00CB3526">
        <w:rPr>
          <w:sz w:val="26"/>
          <w:szCs w:val="26"/>
        </w:rPr>
        <w:t xml:space="preserve">  тыс. рублей, за счет федерального бюджета  </w:t>
      </w:r>
      <w:r w:rsidR="00553F67" w:rsidRPr="00CB3526">
        <w:rPr>
          <w:sz w:val="26"/>
          <w:szCs w:val="26"/>
        </w:rPr>
        <w:t>9 327,5</w:t>
      </w:r>
      <w:r w:rsidR="007C1A17">
        <w:rPr>
          <w:sz w:val="26"/>
          <w:szCs w:val="26"/>
        </w:rPr>
        <w:t xml:space="preserve"> тыс. рублей</w:t>
      </w:r>
      <w:r w:rsidRPr="00CB3526">
        <w:rPr>
          <w:sz w:val="26"/>
          <w:szCs w:val="26"/>
        </w:rPr>
        <w:t xml:space="preserve">, освоено  </w:t>
      </w:r>
      <w:r w:rsidR="008D6FCB" w:rsidRPr="00CB3526">
        <w:rPr>
          <w:sz w:val="26"/>
          <w:szCs w:val="26"/>
        </w:rPr>
        <w:t>12 291,5 тыс. рублей, в том числе за счет окружного бюджета 2 964,0  тыс. рублей, за счет федерального бюджета  9 327,5 тыс. рублей</w:t>
      </w:r>
      <w:r w:rsidRPr="00CB3526">
        <w:rPr>
          <w:sz w:val="26"/>
          <w:szCs w:val="26"/>
        </w:rPr>
        <w:t>.</w:t>
      </w:r>
    </w:p>
    <w:p w:rsidR="008072CA" w:rsidRPr="00CB3526" w:rsidRDefault="009867E1" w:rsidP="009867E1">
      <w:pPr>
        <w:ind w:right="112" w:firstLine="709"/>
        <w:jc w:val="both"/>
        <w:rPr>
          <w:rFonts w:eastAsia="Calibri"/>
          <w:sz w:val="26"/>
          <w:szCs w:val="26"/>
        </w:rPr>
      </w:pPr>
      <w:r w:rsidRPr="00CB3526">
        <w:rPr>
          <w:sz w:val="26"/>
          <w:szCs w:val="26"/>
        </w:rPr>
        <w:t xml:space="preserve">В 2019 году </w:t>
      </w:r>
      <w:r w:rsidRPr="00CB3526">
        <w:rPr>
          <w:rFonts w:eastAsia="Calibri"/>
          <w:sz w:val="26"/>
          <w:szCs w:val="26"/>
        </w:rPr>
        <w:t>за счет федеральных и региональных средств поддержано 2 учреждения культуры</w:t>
      </w:r>
      <w:r w:rsidR="008072CA" w:rsidRPr="00CB3526">
        <w:rPr>
          <w:rFonts w:eastAsia="Calibri"/>
          <w:sz w:val="26"/>
          <w:szCs w:val="26"/>
        </w:rPr>
        <w:t>:</w:t>
      </w:r>
    </w:p>
    <w:p w:rsidR="009867E1" w:rsidRPr="00CB3526" w:rsidRDefault="009867E1" w:rsidP="009867E1">
      <w:pPr>
        <w:ind w:right="112" w:firstLine="709"/>
        <w:jc w:val="both"/>
        <w:rPr>
          <w:sz w:val="26"/>
          <w:szCs w:val="26"/>
        </w:rPr>
      </w:pPr>
      <w:r w:rsidRPr="00CB3526">
        <w:rPr>
          <w:rFonts w:eastAsia="Calibri"/>
          <w:sz w:val="26"/>
          <w:szCs w:val="26"/>
        </w:rPr>
        <w:t xml:space="preserve">- </w:t>
      </w:r>
      <w:r w:rsidR="004326CC" w:rsidRPr="004326CC">
        <w:rPr>
          <w:sz w:val="26"/>
          <w:szCs w:val="26"/>
        </w:rPr>
        <w:t>Муни</w:t>
      </w:r>
      <w:r w:rsidR="004326CC">
        <w:rPr>
          <w:sz w:val="26"/>
          <w:szCs w:val="26"/>
        </w:rPr>
        <w:t>ципальное бюджетное учреждение «Центр культуры и досуга»</w:t>
      </w:r>
      <w:r w:rsidR="004326CC" w:rsidRPr="004326CC">
        <w:rPr>
          <w:sz w:val="26"/>
          <w:szCs w:val="26"/>
        </w:rPr>
        <w:t xml:space="preserve"> Анадырского муниципального района</w:t>
      </w:r>
      <w:r w:rsidRPr="00CB3526">
        <w:rPr>
          <w:sz w:val="26"/>
          <w:szCs w:val="26"/>
        </w:rPr>
        <w:t>;</w:t>
      </w:r>
    </w:p>
    <w:p w:rsidR="009867E1" w:rsidRPr="00CB3526" w:rsidRDefault="009867E1" w:rsidP="009867E1">
      <w:pPr>
        <w:ind w:right="112" w:firstLine="709"/>
        <w:jc w:val="both"/>
        <w:rPr>
          <w:rFonts w:eastAsia="Calibri"/>
          <w:sz w:val="26"/>
          <w:szCs w:val="26"/>
        </w:rPr>
      </w:pPr>
      <w:r w:rsidRPr="00CB3526">
        <w:rPr>
          <w:sz w:val="26"/>
          <w:szCs w:val="26"/>
        </w:rPr>
        <w:t>- Муниципальное автономное учреждение культуры «Центр досуга и народного творчества городского округа Эгвекинот».</w:t>
      </w:r>
    </w:p>
    <w:p w:rsidR="008072CA" w:rsidRPr="00CB3526" w:rsidRDefault="000E0226" w:rsidP="008072CA">
      <w:pPr>
        <w:tabs>
          <w:tab w:val="left" w:pos="0"/>
        </w:tabs>
        <w:ind w:firstLine="709"/>
        <w:jc w:val="both"/>
        <w:rPr>
          <w:sz w:val="26"/>
          <w:szCs w:val="26"/>
        </w:rPr>
      </w:pPr>
      <w:r w:rsidRPr="00CB3526">
        <w:rPr>
          <w:sz w:val="26"/>
          <w:szCs w:val="26"/>
        </w:rPr>
        <w:lastRenderedPageBreak/>
        <w:t>По итогам проведенных конкурсных процедур Комитетом  в</w:t>
      </w:r>
      <w:r w:rsidR="009867E1" w:rsidRPr="00CB3526">
        <w:rPr>
          <w:sz w:val="26"/>
          <w:szCs w:val="26"/>
        </w:rPr>
        <w:t xml:space="preserve"> июле заключен государственный контракт </w:t>
      </w:r>
      <w:r w:rsidRPr="00CB3526">
        <w:rPr>
          <w:sz w:val="26"/>
          <w:szCs w:val="26"/>
        </w:rPr>
        <w:t xml:space="preserve">от 10.07.2019 № 01-50/15 с Обществом с ограниченной ответственностью «Руспоставка» (г.Дзержинск Нижегородской области) </w:t>
      </w:r>
      <w:r w:rsidR="009867E1" w:rsidRPr="00CB3526">
        <w:rPr>
          <w:sz w:val="26"/>
          <w:szCs w:val="26"/>
        </w:rPr>
        <w:t>на поставку автоклубов, цена контракта 12</w:t>
      </w:r>
      <w:r w:rsidR="008072CA" w:rsidRPr="00CB3526">
        <w:rPr>
          <w:sz w:val="26"/>
          <w:szCs w:val="26"/>
        </w:rPr>
        <w:t> </w:t>
      </w:r>
      <w:r w:rsidR="009867E1" w:rsidRPr="00CB3526">
        <w:rPr>
          <w:sz w:val="26"/>
          <w:szCs w:val="26"/>
        </w:rPr>
        <w:t>291</w:t>
      </w:r>
      <w:r w:rsidR="008072CA" w:rsidRPr="00CB3526">
        <w:rPr>
          <w:sz w:val="26"/>
          <w:szCs w:val="26"/>
        </w:rPr>
        <w:t>, 5 тыс.</w:t>
      </w:r>
      <w:r w:rsidR="009867E1" w:rsidRPr="00CB3526">
        <w:rPr>
          <w:sz w:val="26"/>
          <w:szCs w:val="26"/>
        </w:rPr>
        <w:t xml:space="preserve"> рублей, </w:t>
      </w:r>
      <w:r w:rsidR="008072CA" w:rsidRPr="00CB3526">
        <w:rPr>
          <w:sz w:val="26"/>
          <w:szCs w:val="26"/>
        </w:rPr>
        <w:t>обязательства по контракту выполнены в полном объеме.</w:t>
      </w:r>
    </w:p>
    <w:p w:rsidR="009867E1" w:rsidRPr="00CB3526" w:rsidRDefault="009867E1" w:rsidP="008072CA">
      <w:pPr>
        <w:tabs>
          <w:tab w:val="left" w:pos="0"/>
        </w:tabs>
        <w:ind w:firstLine="709"/>
        <w:jc w:val="both"/>
        <w:rPr>
          <w:sz w:val="26"/>
          <w:szCs w:val="26"/>
        </w:rPr>
      </w:pPr>
    </w:p>
    <w:p w:rsidR="001568CA" w:rsidRPr="00CB3526" w:rsidRDefault="00601235" w:rsidP="00890A4A">
      <w:pPr>
        <w:widowControl w:val="0"/>
        <w:ind w:left="420"/>
        <w:contextualSpacing/>
        <w:jc w:val="center"/>
        <w:rPr>
          <w:b/>
          <w:sz w:val="26"/>
          <w:szCs w:val="26"/>
        </w:rPr>
      </w:pPr>
      <w:r w:rsidRPr="00CB3526">
        <w:rPr>
          <w:b/>
          <w:sz w:val="26"/>
          <w:szCs w:val="26"/>
        </w:rPr>
        <w:t xml:space="preserve">2. </w:t>
      </w:r>
      <w:r w:rsidR="001568CA" w:rsidRPr="00CB3526">
        <w:rPr>
          <w:b/>
          <w:sz w:val="26"/>
          <w:szCs w:val="26"/>
        </w:rPr>
        <w:t>Подпрограмма «</w:t>
      </w:r>
      <w:r w:rsidR="00C779B0" w:rsidRPr="00CB3526">
        <w:rPr>
          <w:b/>
          <w:sz w:val="26"/>
          <w:szCs w:val="26"/>
        </w:rPr>
        <w:t>Укрепление единого культурного пространства и развитие межнациональных отношений</w:t>
      </w:r>
      <w:r w:rsidR="001568CA" w:rsidRPr="00CB3526">
        <w:rPr>
          <w:b/>
          <w:sz w:val="26"/>
          <w:szCs w:val="26"/>
        </w:rPr>
        <w:t>», % исполнения</w:t>
      </w:r>
      <w:r w:rsidR="00892CA4" w:rsidRPr="00CB3526">
        <w:rPr>
          <w:b/>
          <w:sz w:val="26"/>
          <w:szCs w:val="26"/>
        </w:rPr>
        <w:t xml:space="preserve"> </w:t>
      </w:r>
      <w:r w:rsidR="001568CA" w:rsidRPr="00CB3526">
        <w:rPr>
          <w:b/>
          <w:sz w:val="26"/>
          <w:szCs w:val="26"/>
        </w:rPr>
        <w:t>составил</w:t>
      </w:r>
      <w:r w:rsidR="00892CA4" w:rsidRPr="00CB3526">
        <w:rPr>
          <w:b/>
          <w:sz w:val="26"/>
          <w:szCs w:val="26"/>
        </w:rPr>
        <w:t xml:space="preserve"> </w:t>
      </w:r>
      <w:r w:rsidR="00DF5BB8" w:rsidRPr="00CB3526">
        <w:rPr>
          <w:b/>
          <w:sz w:val="26"/>
          <w:szCs w:val="26"/>
        </w:rPr>
        <w:t>97,6</w:t>
      </w:r>
    </w:p>
    <w:p w:rsidR="00970C47" w:rsidRPr="00CB3526" w:rsidRDefault="00970C47" w:rsidP="00890A4A">
      <w:pPr>
        <w:widowControl w:val="0"/>
        <w:ind w:firstLine="708"/>
        <w:contextualSpacing/>
        <w:jc w:val="both"/>
        <w:rPr>
          <w:sz w:val="26"/>
          <w:szCs w:val="26"/>
        </w:rPr>
      </w:pPr>
    </w:p>
    <w:p w:rsidR="00C672C9" w:rsidRPr="00CB3526" w:rsidRDefault="00DD4E6C" w:rsidP="00890A4A">
      <w:pPr>
        <w:widowControl w:val="0"/>
        <w:ind w:firstLine="709"/>
        <w:contextualSpacing/>
        <w:jc w:val="both"/>
        <w:rPr>
          <w:sz w:val="26"/>
          <w:szCs w:val="26"/>
        </w:rPr>
      </w:pPr>
      <w:r w:rsidRPr="00CB3526">
        <w:rPr>
          <w:sz w:val="26"/>
          <w:szCs w:val="26"/>
        </w:rPr>
        <w:t xml:space="preserve">На реализацию Подпрограммы «Укрепление единого культурного пространства и развитие межнациональных отношений» </w:t>
      </w:r>
      <w:r w:rsidR="00A578A1" w:rsidRPr="00CB3526">
        <w:rPr>
          <w:sz w:val="26"/>
          <w:szCs w:val="26"/>
        </w:rPr>
        <w:t>в 201</w:t>
      </w:r>
      <w:r w:rsidR="00F574B8" w:rsidRPr="00CB3526">
        <w:rPr>
          <w:sz w:val="26"/>
          <w:szCs w:val="26"/>
        </w:rPr>
        <w:t>9</w:t>
      </w:r>
      <w:r w:rsidR="00EE75EE" w:rsidRPr="00CB3526">
        <w:rPr>
          <w:sz w:val="26"/>
          <w:szCs w:val="26"/>
        </w:rPr>
        <w:t xml:space="preserve"> году</w:t>
      </w:r>
      <w:r w:rsidR="00504291" w:rsidRPr="00CB3526">
        <w:rPr>
          <w:sz w:val="26"/>
          <w:szCs w:val="26"/>
        </w:rPr>
        <w:t xml:space="preserve"> </w:t>
      </w:r>
      <w:r w:rsidR="00652644" w:rsidRPr="00CB3526">
        <w:rPr>
          <w:sz w:val="26"/>
          <w:szCs w:val="26"/>
        </w:rPr>
        <w:t xml:space="preserve">Государственной программой </w:t>
      </w:r>
      <w:r w:rsidR="00EE75EE" w:rsidRPr="00CB3526">
        <w:rPr>
          <w:sz w:val="26"/>
          <w:szCs w:val="26"/>
        </w:rPr>
        <w:t xml:space="preserve">предусмотрено </w:t>
      </w:r>
      <w:r w:rsidR="00C00D76" w:rsidRPr="00CB3526">
        <w:rPr>
          <w:sz w:val="26"/>
          <w:szCs w:val="26"/>
        </w:rPr>
        <w:t>26 821,7</w:t>
      </w:r>
      <w:r w:rsidR="00C672C9" w:rsidRPr="00CB3526">
        <w:rPr>
          <w:sz w:val="26"/>
          <w:szCs w:val="26"/>
        </w:rPr>
        <w:t xml:space="preserve"> </w:t>
      </w:r>
      <w:r w:rsidR="00504291" w:rsidRPr="00CB3526">
        <w:rPr>
          <w:sz w:val="26"/>
          <w:szCs w:val="26"/>
        </w:rPr>
        <w:t>тыс. рублей</w:t>
      </w:r>
      <w:r w:rsidR="00C672C9" w:rsidRPr="00CB3526">
        <w:rPr>
          <w:sz w:val="26"/>
          <w:szCs w:val="26"/>
        </w:rPr>
        <w:t xml:space="preserve">, в том числе за счет окружного бюджета </w:t>
      </w:r>
      <w:r w:rsidR="00C00D76" w:rsidRPr="00CB3526">
        <w:rPr>
          <w:sz w:val="26"/>
          <w:szCs w:val="26"/>
        </w:rPr>
        <w:t>26 006,4</w:t>
      </w:r>
      <w:r w:rsidR="00C672C9" w:rsidRPr="00CB3526">
        <w:rPr>
          <w:sz w:val="26"/>
          <w:szCs w:val="26"/>
        </w:rPr>
        <w:t xml:space="preserve"> тыс. рублей, за счет федерального бюджета </w:t>
      </w:r>
      <w:r w:rsidR="00F574B8" w:rsidRPr="00CB3526">
        <w:rPr>
          <w:sz w:val="26"/>
          <w:szCs w:val="26"/>
        </w:rPr>
        <w:t xml:space="preserve"> 815,3</w:t>
      </w:r>
      <w:r w:rsidR="00C672C9" w:rsidRPr="00CB3526">
        <w:rPr>
          <w:sz w:val="26"/>
          <w:szCs w:val="26"/>
        </w:rPr>
        <w:t xml:space="preserve"> тыс. рублей</w:t>
      </w:r>
      <w:r w:rsidR="00F574B8" w:rsidRPr="00CB3526">
        <w:rPr>
          <w:sz w:val="26"/>
          <w:szCs w:val="26"/>
        </w:rPr>
        <w:t>, сводной бюджетной росписью предусмотрено 26 </w:t>
      </w:r>
      <w:r w:rsidR="00C00D76" w:rsidRPr="00CB3526">
        <w:rPr>
          <w:sz w:val="26"/>
          <w:szCs w:val="26"/>
        </w:rPr>
        <w:t>37</w:t>
      </w:r>
      <w:r w:rsidR="00F574B8" w:rsidRPr="00CB3526">
        <w:rPr>
          <w:sz w:val="26"/>
          <w:szCs w:val="26"/>
        </w:rPr>
        <w:t xml:space="preserve">1,7 тыс. рублей, в том числе за счет окружного бюджета </w:t>
      </w:r>
      <w:r w:rsidR="00C00D76" w:rsidRPr="00CB3526">
        <w:rPr>
          <w:sz w:val="26"/>
          <w:szCs w:val="26"/>
        </w:rPr>
        <w:t>25 556,4</w:t>
      </w:r>
      <w:r w:rsidR="00F574B8" w:rsidRPr="00CB3526">
        <w:rPr>
          <w:sz w:val="26"/>
          <w:szCs w:val="26"/>
        </w:rPr>
        <w:t xml:space="preserve">  тыс. рублей, за счет федерального бюджета  815,3 тыс. рублей</w:t>
      </w:r>
      <w:r w:rsidR="00C672C9" w:rsidRPr="00CB3526">
        <w:rPr>
          <w:sz w:val="26"/>
          <w:szCs w:val="26"/>
        </w:rPr>
        <w:t xml:space="preserve">; из них </w:t>
      </w:r>
      <w:r w:rsidR="00EE4B37" w:rsidRPr="00CB3526">
        <w:rPr>
          <w:sz w:val="26"/>
          <w:szCs w:val="26"/>
        </w:rPr>
        <w:t>освоено</w:t>
      </w:r>
      <w:r w:rsidR="00C672C9" w:rsidRPr="00CB3526">
        <w:rPr>
          <w:sz w:val="26"/>
          <w:szCs w:val="26"/>
        </w:rPr>
        <w:t xml:space="preserve"> </w:t>
      </w:r>
      <w:r w:rsidR="00C00D76" w:rsidRPr="00CB3526">
        <w:rPr>
          <w:sz w:val="26"/>
          <w:szCs w:val="26"/>
        </w:rPr>
        <w:t>25 750,8</w:t>
      </w:r>
      <w:r w:rsidR="00C672C9" w:rsidRPr="00CB3526">
        <w:rPr>
          <w:sz w:val="26"/>
          <w:szCs w:val="26"/>
        </w:rPr>
        <w:t xml:space="preserve"> тыс. рублей, в том числе за счет окружного бюджета </w:t>
      </w:r>
      <w:r w:rsidR="00C00D76" w:rsidRPr="00CB3526">
        <w:rPr>
          <w:sz w:val="26"/>
          <w:szCs w:val="26"/>
        </w:rPr>
        <w:t>24 937,1</w:t>
      </w:r>
      <w:r w:rsidR="00C672C9" w:rsidRPr="00CB3526">
        <w:rPr>
          <w:sz w:val="26"/>
          <w:szCs w:val="26"/>
        </w:rPr>
        <w:t xml:space="preserve"> тыс. рублей, за счет федерального бюджета </w:t>
      </w:r>
      <w:r w:rsidR="00C00D76" w:rsidRPr="00CB3526">
        <w:rPr>
          <w:sz w:val="26"/>
          <w:szCs w:val="26"/>
        </w:rPr>
        <w:t>813,7</w:t>
      </w:r>
      <w:r w:rsidR="00C672C9" w:rsidRPr="00CB3526">
        <w:rPr>
          <w:sz w:val="26"/>
          <w:szCs w:val="26"/>
        </w:rPr>
        <w:t xml:space="preserve"> тыс. рублей.</w:t>
      </w:r>
    </w:p>
    <w:p w:rsidR="00C672C9" w:rsidRPr="00CB3526" w:rsidRDefault="00A578A1" w:rsidP="00890A4A">
      <w:pPr>
        <w:widowControl w:val="0"/>
        <w:ind w:firstLine="709"/>
        <w:contextualSpacing/>
        <w:jc w:val="both"/>
        <w:rPr>
          <w:sz w:val="26"/>
          <w:szCs w:val="26"/>
        </w:rPr>
      </w:pPr>
      <w:r w:rsidRPr="00CB3526">
        <w:rPr>
          <w:sz w:val="26"/>
          <w:szCs w:val="26"/>
        </w:rPr>
        <w:t xml:space="preserve">В рамках выполнения </w:t>
      </w:r>
      <w:r w:rsidR="004C02EE" w:rsidRPr="00CB3526">
        <w:rPr>
          <w:sz w:val="26"/>
          <w:szCs w:val="26"/>
        </w:rPr>
        <w:t xml:space="preserve">основного </w:t>
      </w:r>
      <w:r w:rsidRPr="00CB3526">
        <w:rPr>
          <w:sz w:val="26"/>
          <w:szCs w:val="26"/>
        </w:rPr>
        <w:t>мероприяти</w:t>
      </w:r>
      <w:r w:rsidR="004C02EE" w:rsidRPr="00CB3526">
        <w:rPr>
          <w:sz w:val="26"/>
          <w:szCs w:val="26"/>
        </w:rPr>
        <w:t>я</w:t>
      </w:r>
      <w:r w:rsidRPr="00CB3526">
        <w:rPr>
          <w:sz w:val="26"/>
          <w:szCs w:val="26"/>
        </w:rPr>
        <w:t xml:space="preserve"> </w:t>
      </w:r>
      <w:r w:rsidRPr="00CB3526">
        <w:rPr>
          <w:b/>
          <w:sz w:val="26"/>
          <w:szCs w:val="26"/>
        </w:rPr>
        <w:t>п. 1 «</w:t>
      </w:r>
      <w:r w:rsidR="00652644" w:rsidRPr="00CB3526">
        <w:rPr>
          <w:b/>
          <w:sz w:val="26"/>
          <w:szCs w:val="26"/>
        </w:rPr>
        <w:t>Сохранение и развитие традиционной народной культуры, нематериального культурного наследия народов Чукотского автономного округа</w:t>
      </w:r>
      <w:r w:rsidRPr="00CB3526">
        <w:rPr>
          <w:b/>
          <w:sz w:val="26"/>
          <w:szCs w:val="26"/>
        </w:rPr>
        <w:t>»</w:t>
      </w:r>
      <w:r w:rsidRPr="00CB3526">
        <w:rPr>
          <w:sz w:val="26"/>
          <w:szCs w:val="26"/>
        </w:rPr>
        <w:t xml:space="preserve"> </w:t>
      </w:r>
      <w:r w:rsidR="00652644" w:rsidRPr="00CB3526">
        <w:rPr>
          <w:sz w:val="26"/>
          <w:szCs w:val="26"/>
        </w:rPr>
        <w:t xml:space="preserve">Государственной программой предусмотрено </w:t>
      </w:r>
      <w:r w:rsidR="00C00D76" w:rsidRPr="00CB3526">
        <w:rPr>
          <w:sz w:val="26"/>
          <w:szCs w:val="26"/>
        </w:rPr>
        <w:t>5 036,2</w:t>
      </w:r>
      <w:r w:rsidR="00652644" w:rsidRPr="00CB3526">
        <w:rPr>
          <w:sz w:val="26"/>
          <w:szCs w:val="26"/>
        </w:rPr>
        <w:t xml:space="preserve"> тыс. рублей, в том числе за счет окружного бюджета </w:t>
      </w:r>
      <w:r w:rsidR="00C00D76" w:rsidRPr="00CB3526">
        <w:rPr>
          <w:sz w:val="26"/>
          <w:szCs w:val="26"/>
        </w:rPr>
        <w:t>4 220,9</w:t>
      </w:r>
      <w:r w:rsidR="00652644" w:rsidRPr="00CB3526">
        <w:rPr>
          <w:sz w:val="26"/>
          <w:szCs w:val="26"/>
        </w:rPr>
        <w:t xml:space="preserve"> тыс. рублей, за счет федераль</w:t>
      </w:r>
      <w:r w:rsidR="0094035F">
        <w:rPr>
          <w:sz w:val="26"/>
          <w:szCs w:val="26"/>
        </w:rPr>
        <w:t>ного бюджета  815,3 тыс. рублей</w:t>
      </w:r>
      <w:r w:rsidR="00652644" w:rsidRPr="00CB3526">
        <w:rPr>
          <w:sz w:val="26"/>
          <w:szCs w:val="26"/>
        </w:rPr>
        <w:t xml:space="preserve">; из них освоено </w:t>
      </w:r>
      <w:r w:rsidR="00C00D76" w:rsidRPr="00CB3526">
        <w:rPr>
          <w:sz w:val="26"/>
          <w:szCs w:val="26"/>
        </w:rPr>
        <w:t>5 021,2</w:t>
      </w:r>
      <w:r w:rsidR="00652644" w:rsidRPr="00CB3526">
        <w:rPr>
          <w:sz w:val="26"/>
          <w:szCs w:val="26"/>
        </w:rPr>
        <w:t xml:space="preserve"> тыс. рублей, в том числе за счет окружного бюджета </w:t>
      </w:r>
      <w:r w:rsidR="00C00D76" w:rsidRPr="00CB3526">
        <w:rPr>
          <w:sz w:val="26"/>
          <w:szCs w:val="26"/>
        </w:rPr>
        <w:t>4 207,5</w:t>
      </w:r>
      <w:r w:rsidR="00652644" w:rsidRPr="00CB3526">
        <w:rPr>
          <w:sz w:val="26"/>
          <w:szCs w:val="26"/>
        </w:rPr>
        <w:t xml:space="preserve"> тыс. рублей, за счет федерального бюджета </w:t>
      </w:r>
      <w:r w:rsidR="00C00D76" w:rsidRPr="00CB3526">
        <w:rPr>
          <w:sz w:val="26"/>
          <w:szCs w:val="26"/>
        </w:rPr>
        <w:t>813,7</w:t>
      </w:r>
      <w:r w:rsidR="00652644" w:rsidRPr="00CB3526">
        <w:rPr>
          <w:sz w:val="26"/>
          <w:szCs w:val="26"/>
        </w:rPr>
        <w:t xml:space="preserve"> тыс. рублей</w:t>
      </w:r>
      <w:r w:rsidR="00C672C9" w:rsidRPr="00CB3526">
        <w:rPr>
          <w:sz w:val="26"/>
          <w:szCs w:val="26"/>
        </w:rPr>
        <w:t>.</w:t>
      </w:r>
    </w:p>
    <w:p w:rsidR="00C672C9" w:rsidRPr="00CB3526" w:rsidRDefault="005B2AEC" w:rsidP="00890A4A">
      <w:pPr>
        <w:widowControl w:val="0"/>
        <w:ind w:firstLine="708"/>
        <w:contextualSpacing/>
        <w:jc w:val="both"/>
        <w:rPr>
          <w:sz w:val="26"/>
          <w:szCs w:val="26"/>
        </w:rPr>
      </w:pPr>
      <w:r w:rsidRPr="00CB3526">
        <w:rPr>
          <w:sz w:val="26"/>
          <w:szCs w:val="26"/>
        </w:rPr>
        <w:t>В рамках реализации</w:t>
      </w:r>
      <w:r w:rsidR="00A578A1" w:rsidRPr="00CB3526">
        <w:rPr>
          <w:sz w:val="26"/>
          <w:szCs w:val="26"/>
        </w:rPr>
        <w:t xml:space="preserve"> </w:t>
      </w:r>
      <w:r w:rsidR="00A578A1" w:rsidRPr="00CB3526">
        <w:rPr>
          <w:b/>
          <w:i/>
          <w:sz w:val="26"/>
          <w:szCs w:val="26"/>
        </w:rPr>
        <w:t>п.п. 1</w:t>
      </w:r>
      <w:r w:rsidRPr="00CB3526">
        <w:rPr>
          <w:b/>
          <w:i/>
          <w:sz w:val="26"/>
          <w:szCs w:val="26"/>
        </w:rPr>
        <w:t>.1 «Поддержка, развитие и популяризация народных художественных промыслов Чукотского автономного округа»</w:t>
      </w:r>
      <w:r w:rsidR="00630BA7" w:rsidRPr="00CB3526">
        <w:rPr>
          <w:sz w:val="26"/>
          <w:szCs w:val="26"/>
        </w:rPr>
        <w:t xml:space="preserve"> предусмотрено средств окружного бюджета </w:t>
      </w:r>
      <w:r w:rsidR="00C00D76" w:rsidRPr="00CB3526">
        <w:rPr>
          <w:sz w:val="26"/>
          <w:szCs w:val="26"/>
        </w:rPr>
        <w:t>2 150</w:t>
      </w:r>
      <w:r w:rsidR="00630BA7" w:rsidRPr="00CB3526">
        <w:rPr>
          <w:sz w:val="26"/>
          <w:szCs w:val="26"/>
        </w:rPr>
        <w:t>,0 тыс. рублей</w:t>
      </w:r>
      <w:r w:rsidR="00C672C9" w:rsidRPr="00CB3526">
        <w:rPr>
          <w:sz w:val="26"/>
          <w:szCs w:val="26"/>
        </w:rPr>
        <w:t xml:space="preserve">, из которых освоено </w:t>
      </w:r>
      <w:r w:rsidR="00C00D76" w:rsidRPr="00CB3526">
        <w:rPr>
          <w:sz w:val="26"/>
          <w:szCs w:val="26"/>
        </w:rPr>
        <w:t>2 149,3</w:t>
      </w:r>
      <w:r w:rsidR="00C672C9" w:rsidRPr="00CB3526">
        <w:rPr>
          <w:sz w:val="26"/>
          <w:szCs w:val="26"/>
        </w:rPr>
        <w:t xml:space="preserve"> тыс. рублей</w:t>
      </w:r>
      <w:r w:rsidR="00630BA7" w:rsidRPr="00CB3526">
        <w:rPr>
          <w:sz w:val="26"/>
          <w:szCs w:val="26"/>
        </w:rPr>
        <w:t>.</w:t>
      </w:r>
      <w:r w:rsidRPr="00CB3526">
        <w:rPr>
          <w:sz w:val="26"/>
          <w:szCs w:val="26"/>
        </w:rPr>
        <w:t xml:space="preserve"> </w:t>
      </w:r>
    </w:p>
    <w:p w:rsidR="002778B8" w:rsidRPr="00CB3526" w:rsidRDefault="002778B8" w:rsidP="002778B8">
      <w:pPr>
        <w:ind w:firstLine="709"/>
        <w:jc w:val="both"/>
        <w:rPr>
          <w:sz w:val="26"/>
          <w:szCs w:val="26"/>
        </w:rPr>
      </w:pPr>
      <w:r w:rsidRPr="00CB3526">
        <w:rPr>
          <w:sz w:val="26"/>
          <w:szCs w:val="26"/>
        </w:rPr>
        <w:t>Музейным Центром «Наследие Чукотки» реализовано три выставочных проекта:</w:t>
      </w:r>
    </w:p>
    <w:p w:rsidR="00C00D76" w:rsidRPr="00CB3526" w:rsidRDefault="00C00D76" w:rsidP="00C00D76">
      <w:pPr>
        <w:ind w:firstLine="709"/>
        <w:jc w:val="both"/>
        <w:rPr>
          <w:sz w:val="26"/>
          <w:szCs w:val="26"/>
        </w:rPr>
      </w:pPr>
      <w:r w:rsidRPr="00CB3526">
        <w:rPr>
          <w:sz w:val="26"/>
          <w:szCs w:val="26"/>
        </w:rPr>
        <w:t>1) «Голосами сибирских шаманов» - выставка иркутской художницы Светланы Гаркуша в г. Анадыре, которая представила произведения народных художественных промыслов (куклы, дизайнерская одежда, предметы интерьера) – 1000 посетителей, 38 экскурсий;</w:t>
      </w:r>
    </w:p>
    <w:p w:rsidR="00C00D76" w:rsidRPr="00CB3526" w:rsidRDefault="00C00D76" w:rsidP="00C00D76">
      <w:pPr>
        <w:ind w:firstLine="709"/>
        <w:jc w:val="both"/>
        <w:rPr>
          <w:sz w:val="26"/>
          <w:szCs w:val="26"/>
        </w:rPr>
      </w:pPr>
      <w:r w:rsidRPr="00CB3526">
        <w:rPr>
          <w:sz w:val="26"/>
          <w:szCs w:val="26"/>
        </w:rPr>
        <w:t>2) «Декоративно-прикладное искусство Чукотки 1930-х годов из коллекции художника Васильева». На выставке была представлена коллекция изделий, собранных в конце 1930х годов в п. Анадырь, архивные документы, картины. Часть коллекции после окончания работы выставки подарена музею. 1280 посетителей, 24 экскурсии;</w:t>
      </w:r>
    </w:p>
    <w:p w:rsidR="00C00D76" w:rsidRPr="00CB3526" w:rsidRDefault="00C00D76" w:rsidP="00C00D76">
      <w:pPr>
        <w:shd w:val="clear" w:color="auto" w:fill="FFFFFF"/>
        <w:ind w:firstLine="709"/>
        <w:jc w:val="both"/>
        <w:rPr>
          <w:sz w:val="26"/>
          <w:szCs w:val="26"/>
        </w:rPr>
      </w:pPr>
      <w:r w:rsidRPr="00CB3526">
        <w:rPr>
          <w:sz w:val="26"/>
          <w:szCs w:val="26"/>
        </w:rPr>
        <w:t>3) Участие в международной выставке-ярмарке «Сокровища Севера» в Москве. На выставке были представлены изделий 11 мастеров, выставку посетило более 3000 человек.</w:t>
      </w:r>
    </w:p>
    <w:p w:rsidR="00C00D76" w:rsidRPr="00CB3526" w:rsidRDefault="00C00D76" w:rsidP="00C00D76">
      <w:pPr>
        <w:shd w:val="clear" w:color="auto" w:fill="FFFFFF"/>
        <w:ind w:firstLine="708"/>
        <w:jc w:val="both"/>
        <w:rPr>
          <w:sz w:val="26"/>
          <w:szCs w:val="26"/>
        </w:rPr>
      </w:pPr>
      <w:r w:rsidRPr="00CB3526">
        <w:rPr>
          <w:sz w:val="26"/>
          <w:szCs w:val="26"/>
        </w:rPr>
        <w:t>С 01.11.2019 по 06.11.2019 учреждение приняло участие в выездной выставке «Российская неделя искусств, осень 2019». На выставке были представлены работы мастеров Чукотского автономного округа, прошедших отбор путем голосования: Т.А. Печетегина (с. Уэлен), Л.И. Эйнес (г. Анадырь), Г.Н. Эттувэгыргин (с. Лаврентия), О.К. Манасбаева (г. Анадырь), Л.И. Воловик (г. Анадырь) и других. Стенд Чукотского автономного округа посетило 3000 человек.</w:t>
      </w:r>
    </w:p>
    <w:p w:rsidR="002778B8" w:rsidRPr="00CB3526" w:rsidRDefault="002778B8" w:rsidP="002778B8">
      <w:pPr>
        <w:widowControl w:val="0"/>
        <w:autoSpaceDE w:val="0"/>
        <w:autoSpaceDN w:val="0"/>
        <w:adjustRightInd w:val="0"/>
        <w:ind w:firstLine="708"/>
        <w:contextualSpacing/>
        <w:jc w:val="both"/>
        <w:rPr>
          <w:rStyle w:val="csb6b00bf81"/>
          <w:rFonts w:ascii="Times New Roman" w:hAnsi="Times New Roman" w:cs="Times New Roman"/>
          <w:color w:val="auto"/>
        </w:rPr>
      </w:pPr>
      <w:r w:rsidRPr="00CB3526">
        <w:rPr>
          <w:sz w:val="26"/>
          <w:szCs w:val="26"/>
        </w:rPr>
        <w:t>Автономное учреждение Чукотского автономного округа «Центр развития народных промыслов «Уэленская косторезная мастерская» (далее – Уэленская косторезная мастерская) в</w:t>
      </w:r>
      <w:r w:rsidRPr="00CB3526">
        <w:rPr>
          <w:rStyle w:val="csfc2ac2711"/>
          <w:rFonts w:ascii="Times New Roman" w:hAnsi="Times New Roman" w:cs="Times New Roman"/>
          <w:color w:val="auto"/>
          <w:sz w:val="26"/>
          <w:szCs w:val="26"/>
        </w:rPr>
        <w:t xml:space="preserve"> 2019 году на средства субсидии </w:t>
      </w:r>
      <w:r w:rsidRPr="00CB3526">
        <w:rPr>
          <w:rStyle w:val="csb6b00bf81"/>
          <w:rFonts w:ascii="Times New Roman" w:hAnsi="Times New Roman" w:cs="Times New Roman"/>
          <w:color w:val="auto"/>
        </w:rPr>
        <w:t xml:space="preserve">в целях поддержки косторезного промысла в селе Уэлен и селе Нешкан, а так же мастеров, сотрудничающих с мастерской, приобрело клык моржа (сырец) в количестве </w:t>
      </w:r>
      <w:r w:rsidR="00C00D76" w:rsidRPr="00CB3526">
        <w:rPr>
          <w:rStyle w:val="csb6b00bf81"/>
          <w:rFonts w:ascii="Times New Roman" w:hAnsi="Times New Roman" w:cs="Times New Roman"/>
          <w:color w:val="auto"/>
        </w:rPr>
        <w:t xml:space="preserve">225,3 </w:t>
      </w:r>
      <w:r w:rsidRPr="00CB3526">
        <w:rPr>
          <w:rStyle w:val="csb6b00bf81"/>
          <w:rFonts w:ascii="Times New Roman" w:hAnsi="Times New Roman" w:cs="Times New Roman"/>
          <w:color w:val="auto"/>
        </w:rPr>
        <w:t xml:space="preserve"> кг</w:t>
      </w:r>
      <w:r w:rsidR="000F340C" w:rsidRPr="00CB3526">
        <w:rPr>
          <w:rStyle w:val="csb6b00bf81"/>
          <w:rFonts w:ascii="Times New Roman" w:hAnsi="Times New Roman" w:cs="Times New Roman"/>
          <w:color w:val="auto"/>
        </w:rPr>
        <w:t xml:space="preserve"> на </w:t>
      </w:r>
      <w:r w:rsidR="000F340C" w:rsidRPr="00CB3526">
        <w:rPr>
          <w:rStyle w:val="csb6b00bf81"/>
          <w:rFonts w:ascii="Times New Roman" w:hAnsi="Times New Roman" w:cs="Times New Roman"/>
          <w:color w:val="auto"/>
        </w:rPr>
        <w:lastRenderedPageBreak/>
        <w:t>сумму  1</w:t>
      </w:r>
      <w:r w:rsidR="00C00D76" w:rsidRPr="00CB3526">
        <w:rPr>
          <w:rStyle w:val="csb6b00bf81"/>
          <w:rFonts w:ascii="Times New Roman" w:hAnsi="Times New Roman" w:cs="Times New Roman"/>
          <w:color w:val="auto"/>
        </w:rPr>
        <w:t>4</w:t>
      </w:r>
      <w:r w:rsidR="000F340C" w:rsidRPr="00CB3526">
        <w:rPr>
          <w:rStyle w:val="csb6b00bf81"/>
          <w:rFonts w:ascii="Times New Roman" w:hAnsi="Times New Roman" w:cs="Times New Roman"/>
          <w:color w:val="auto"/>
        </w:rPr>
        <w:t>00,0 тыс. рублей</w:t>
      </w:r>
      <w:r w:rsidRPr="00CB3526">
        <w:rPr>
          <w:rStyle w:val="csb6b00bf81"/>
          <w:rFonts w:ascii="Times New Roman" w:hAnsi="Times New Roman" w:cs="Times New Roman"/>
          <w:color w:val="auto"/>
        </w:rPr>
        <w:t xml:space="preserve">. </w:t>
      </w:r>
    </w:p>
    <w:p w:rsidR="002778B8" w:rsidRPr="00CB3526" w:rsidRDefault="00855A8A" w:rsidP="00890A4A">
      <w:pPr>
        <w:widowControl w:val="0"/>
        <w:ind w:firstLine="708"/>
        <w:contextualSpacing/>
        <w:jc w:val="both"/>
        <w:rPr>
          <w:sz w:val="26"/>
          <w:szCs w:val="26"/>
        </w:rPr>
      </w:pPr>
      <w:r w:rsidRPr="00CB3526">
        <w:rPr>
          <w:sz w:val="26"/>
          <w:szCs w:val="26"/>
        </w:rPr>
        <w:t>В рамках выполнения мероприятий, предусмотренных</w:t>
      </w:r>
      <w:r w:rsidR="00A578A1" w:rsidRPr="00CB3526">
        <w:rPr>
          <w:sz w:val="26"/>
          <w:szCs w:val="26"/>
        </w:rPr>
        <w:t xml:space="preserve"> </w:t>
      </w:r>
      <w:r w:rsidRPr="00CB3526">
        <w:rPr>
          <w:b/>
          <w:i/>
          <w:sz w:val="26"/>
          <w:szCs w:val="26"/>
        </w:rPr>
        <w:t xml:space="preserve">п.п. </w:t>
      </w:r>
      <w:r w:rsidR="00A578A1" w:rsidRPr="00CB3526">
        <w:rPr>
          <w:b/>
          <w:i/>
          <w:sz w:val="26"/>
          <w:szCs w:val="26"/>
        </w:rPr>
        <w:t xml:space="preserve">1.2. </w:t>
      </w:r>
      <w:r w:rsidRPr="00CB3526">
        <w:rPr>
          <w:b/>
          <w:i/>
          <w:sz w:val="26"/>
          <w:szCs w:val="26"/>
        </w:rPr>
        <w:t>«</w:t>
      </w:r>
      <w:r w:rsidR="000E75A0" w:rsidRPr="00CB3526">
        <w:rPr>
          <w:b/>
          <w:i/>
          <w:sz w:val="26"/>
          <w:szCs w:val="26"/>
        </w:rPr>
        <w:t>Поддержка, сохранение, развитие и популяризация нематериально-культурного наследия народов Чукотского автономного округа</w:t>
      </w:r>
      <w:r w:rsidRPr="00CB3526">
        <w:rPr>
          <w:b/>
          <w:i/>
          <w:sz w:val="26"/>
          <w:szCs w:val="26"/>
        </w:rPr>
        <w:t>»</w:t>
      </w:r>
      <w:r w:rsidR="000E75A0" w:rsidRPr="00CB3526">
        <w:rPr>
          <w:sz w:val="26"/>
          <w:szCs w:val="26"/>
        </w:rPr>
        <w:t xml:space="preserve"> в 201</w:t>
      </w:r>
      <w:r w:rsidR="002778B8" w:rsidRPr="00CB3526">
        <w:rPr>
          <w:sz w:val="26"/>
          <w:szCs w:val="26"/>
        </w:rPr>
        <w:t>9</w:t>
      </w:r>
      <w:r w:rsidR="000E75A0" w:rsidRPr="00CB3526">
        <w:rPr>
          <w:sz w:val="26"/>
          <w:szCs w:val="26"/>
        </w:rPr>
        <w:t xml:space="preserve"> году </w:t>
      </w:r>
      <w:r w:rsidR="00270B87" w:rsidRPr="00CB3526">
        <w:rPr>
          <w:sz w:val="26"/>
          <w:szCs w:val="26"/>
        </w:rPr>
        <w:t xml:space="preserve">Государственной программой за счет средств окружного бюджета  предусмотрено </w:t>
      </w:r>
      <w:r w:rsidR="00E13655" w:rsidRPr="00CB3526">
        <w:rPr>
          <w:sz w:val="26"/>
          <w:szCs w:val="26"/>
        </w:rPr>
        <w:t>2 000,0 тыс. рублей</w:t>
      </w:r>
      <w:r w:rsidR="000E75A0" w:rsidRPr="00CB3526">
        <w:rPr>
          <w:sz w:val="26"/>
          <w:szCs w:val="26"/>
        </w:rPr>
        <w:t xml:space="preserve">, освоено </w:t>
      </w:r>
      <w:r w:rsidR="00E13655" w:rsidRPr="00CB3526">
        <w:rPr>
          <w:sz w:val="26"/>
          <w:szCs w:val="26"/>
        </w:rPr>
        <w:t>1 987,4</w:t>
      </w:r>
      <w:r w:rsidR="000E75A0" w:rsidRPr="00CB3526">
        <w:rPr>
          <w:sz w:val="26"/>
          <w:szCs w:val="26"/>
        </w:rPr>
        <w:t xml:space="preserve"> тыс. рублей. </w:t>
      </w:r>
    </w:p>
    <w:p w:rsidR="000D4681" w:rsidRPr="00CB3526" w:rsidRDefault="000D4681" w:rsidP="000D4681">
      <w:pPr>
        <w:shd w:val="clear" w:color="auto" w:fill="FFFFFF"/>
        <w:ind w:firstLine="708"/>
        <w:jc w:val="both"/>
        <w:rPr>
          <w:bCs/>
          <w:sz w:val="26"/>
          <w:szCs w:val="26"/>
        </w:rPr>
      </w:pPr>
      <w:r w:rsidRPr="00CB3526">
        <w:rPr>
          <w:sz w:val="26"/>
          <w:szCs w:val="26"/>
        </w:rPr>
        <w:t xml:space="preserve">Музейным Центром «Наследие Чукотки» </w:t>
      </w:r>
      <w:r w:rsidRPr="00CB3526">
        <w:rPr>
          <w:bCs/>
          <w:sz w:val="26"/>
          <w:szCs w:val="26"/>
        </w:rPr>
        <w:t>проведена работа по изданию следующей книжной продукции:</w:t>
      </w:r>
    </w:p>
    <w:p w:rsidR="00E13655" w:rsidRPr="00CB3526" w:rsidRDefault="00E13655" w:rsidP="00E13655">
      <w:pPr>
        <w:shd w:val="clear" w:color="auto" w:fill="FFFFFF"/>
        <w:ind w:firstLine="708"/>
        <w:jc w:val="both"/>
        <w:rPr>
          <w:bCs/>
          <w:sz w:val="26"/>
          <w:szCs w:val="26"/>
        </w:rPr>
      </w:pPr>
      <w:r w:rsidRPr="00CB3526">
        <w:rPr>
          <w:bCs/>
          <w:sz w:val="26"/>
          <w:szCs w:val="26"/>
        </w:rPr>
        <w:t>- подготовка к изданию сборника песен чукотского мелодиста-песенника (нотировки, тексты на чукотском и русском языках) Рультынэут Екатерины Александровны, заключены договоры на редактирование чукотских текстов и нотирование аудио-музыкального материала;</w:t>
      </w:r>
    </w:p>
    <w:p w:rsidR="00E13655" w:rsidRPr="00CB3526" w:rsidRDefault="00E13655" w:rsidP="00E13655">
      <w:pPr>
        <w:shd w:val="clear" w:color="auto" w:fill="FFFFFF"/>
        <w:ind w:firstLine="708"/>
        <w:jc w:val="both"/>
        <w:rPr>
          <w:sz w:val="26"/>
          <w:szCs w:val="26"/>
        </w:rPr>
      </w:pPr>
      <w:r w:rsidRPr="00CB3526">
        <w:rPr>
          <w:bCs/>
          <w:sz w:val="26"/>
          <w:szCs w:val="26"/>
        </w:rPr>
        <w:t xml:space="preserve">- подготовка к изданию </w:t>
      </w:r>
      <w:r w:rsidRPr="00CB3526">
        <w:rPr>
          <w:sz w:val="26"/>
          <w:szCs w:val="26"/>
        </w:rPr>
        <w:t>«Монография памяти Н. Л. Гондатти», заключены договоры на редакцию монографии (литературную и научную), издание монографии запланировано на 2020 год;</w:t>
      </w:r>
    </w:p>
    <w:p w:rsidR="00E13655" w:rsidRPr="00CB3526" w:rsidRDefault="00E13655" w:rsidP="00E13655">
      <w:pPr>
        <w:shd w:val="clear" w:color="auto" w:fill="FFFFFF"/>
        <w:ind w:firstLine="708"/>
        <w:jc w:val="both"/>
        <w:rPr>
          <w:sz w:val="26"/>
          <w:szCs w:val="26"/>
        </w:rPr>
      </w:pPr>
      <w:r w:rsidRPr="00CB3526">
        <w:rPr>
          <w:sz w:val="26"/>
          <w:szCs w:val="26"/>
        </w:rPr>
        <w:t>- подготовка к изданию «Каталога выставки «О Чукотке пером и тушью»;</w:t>
      </w:r>
    </w:p>
    <w:p w:rsidR="00E13655" w:rsidRPr="00CB3526" w:rsidRDefault="00E13655" w:rsidP="00E13655">
      <w:pPr>
        <w:shd w:val="clear" w:color="auto" w:fill="FFFFFF"/>
        <w:ind w:firstLine="708"/>
        <w:jc w:val="both"/>
        <w:rPr>
          <w:sz w:val="26"/>
          <w:szCs w:val="26"/>
        </w:rPr>
      </w:pPr>
      <w:r w:rsidRPr="00CB3526">
        <w:rPr>
          <w:sz w:val="26"/>
          <w:szCs w:val="26"/>
        </w:rPr>
        <w:t>- подготовка к изданию культурно-образовательного издания «Асы АЛСИБа» (проектирование игровой механики, работа художника и иллюстратора, дизайн и верстка всех элементов).</w:t>
      </w:r>
    </w:p>
    <w:p w:rsidR="00E13655" w:rsidRPr="00CB3526" w:rsidRDefault="00E13655" w:rsidP="00E13655">
      <w:pPr>
        <w:shd w:val="clear" w:color="auto" w:fill="FFFFFF"/>
        <w:ind w:firstLine="708"/>
        <w:jc w:val="both"/>
        <w:rPr>
          <w:sz w:val="26"/>
          <w:szCs w:val="26"/>
        </w:rPr>
      </w:pPr>
      <w:r w:rsidRPr="00CB3526">
        <w:rPr>
          <w:sz w:val="26"/>
          <w:szCs w:val="26"/>
        </w:rPr>
        <w:t xml:space="preserve">В период с 11.11.2019 по 18.11.2019 Комитет в лице председателя и начальник отдела культуры принял участие в </w:t>
      </w:r>
      <w:r w:rsidRPr="00CB3526">
        <w:rPr>
          <w:sz w:val="26"/>
          <w:szCs w:val="26"/>
          <w:lang w:val="en-US"/>
        </w:rPr>
        <w:t>VIII</w:t>
      </w:r>
      <w:r w:rsidRPr="00CB3526">
        <w:rPr>
          <w:sz w:val="26"/>
          <w:szCs w:val="26"/>
        </w:rPr>
        <w:t xml:space="preserve"> Международном культурном форуме и Координационном совете по культуре Российской Федерации, проходившем в г. Санкт-Петербурге. В рамках мероприятий форума состоялся ряд заседаний и круглых столов, посвященных национальному проекту «Культура», музейной деятельности, Году театра, кинематографии и другим аспектам, в том числе популяризации традиционной культуры народов России в контексте реализации государственной культурной политики.</w:t>
      </w:r>
    </w:p>
    <w:p w:rsidR="00E13655" w:rsidRPr="00CB3526" w:rsidRDefault="00E13655" w:rsidP="00E13655">
      <w:pPr>
        <w:shd w:val="clear" w:color="auto" w:fill="FFFFFF"/>
        <w:ind w:firstLine="708"/>
        <w:jc w:val="both"/>
        <w:rPr>
          <w:sz w:val="26"/>
          <w:szCs w:val="26"/>
        </w:rPr>
      </w:pPr>
      <w:r w:rsidRPr="00CB3526">
        <w:rPr>
          <w:sz w:val="26"/>
          <w:szCs w:val="26"/>
        </w:rPr>
        <w:t>Комитет в ноябре и декабре 2019 года вел организационную работу по проведению творческой лаборатории по народному вокалу на базе Муниципального автономного учреждения культуры «Дом народного творчества городского округа Анадырь» (далее – Дом народного творчества городского округа Анадырь) с приглашением преподавателя Федерального государственного бюджетного образовательного учреждения высшего образования «Арктический государственный институт культуры и искусств» Лены Митрофановны Егоровой. Всего в период с 11.12.2019 по 18.12.2019 было проведено 12 занятий для артистов-вокалистов ансамбля «Эргырон», руководителей фольклорных коллективов города Анадыря и села Усть-Белая. На заключительном занятии всем были вручены сертификаты участников вокального практикума.</w:t>
      </w:r>
    </w:p>
    <w:p w:rsidR="005F32CC" w:rsidRPr="00CB3526" w:rsidRDefault="00C33C1D" w:rsidP="00C33C1D">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1.</w:t>
      </w:r>
      <w:r w:rsidR="004A1EE6" w:rsidRPr="00CB3526">
        <w:rPr>
          <w:b/>
          <w:i/>
          <w:sz w:val="26"/>
          <w:szCs w:val="26"/>
        </w:rPr>
        <w:t>4</w:t>
      </w:r>
      <w:r w:rsidRPr="00CB3526">
        <w:rPr>
          <w:b/>
          <w:i/>
          <w:sz w:val="26"/>
          <w:szCs w:val="26"/>
        </w:rPr>
        <w:t>. «</w:t>
      </w:r>
      <w:r w:rsidR="004A1EE6" w:rsidRPr="00CB3526">
        <w:rPr>
          <w:b/>
          <w:i/>
          <w:sz w:val="26"/>
          <w:szCs w:val="26"/>
        </w:rPr>
        <w:t>Реализация мероприятий по укреплению единства российской нации и этнокультурному развитию народов России</w:t>
      </w:r>
      <w:r w:rsidRPr="00CB3526">
        <w:rPr>
          <w:b/>
          <w:i/>
          <w:sz w:val="26"/>
          <w:szCs w:val="26"/>
        </w:rPr>
        <w:t>»</w:t>
      </w:r>
      <w:r w:rsidRPr="00CB3526">
        <w:rPr>
          <w:sz w:val="26"/>
          <w:szCs w:val="26"/>
        </w:rPr>
        <w:t xml:space="preserve"> </w:t>
      </w:r>
      <w:r w:rsidR="005F32CC" w:rsidRPr="00CB3526">
        <w:rPr>
          <w:sz w:val="26"/>
          <w:szCs w:val="26"/>
        </w:rPr>
        <w:t xml:space="preserve">в  2019 году предусмотрено 886,2 тыс. рублей, в том числе за счет окружного бюджета 70,9 тыс. рублей, за счет федерального бюджета 815,3 тыс. рублей;  освоено </w:t>
      </w:r>
      <w:r w:rsidR="00E13655" w:rsidRPr="00CB3526">
        <w:rPr>
          <w:sz w:val="26"/>
          <w:szCs w:val="26"/>
        </w:rPr>
        <w:t>884,5</w:t>
      </w:r>
      <w:r w:rsidR="005F32CC" w:rsidRPr="00CB3526">
        <w:rPr>
          <w:sz w:val="26"/>
          <w:szCs w:val="26"/>
        </w:rPr>
        <w:t xml:space="preserve"> тыс. рублей, в том числе за счет окружного бюджета </w:t>
      </w:r>
      <w:r w:rsidR="006A3C73" w:rsidRPr="00CB3526">
        <w:rPr>
          <w:sz w:val="26"/>
          <w:szCs w:val="26"/>
        </w:rPr>
        <w:t>70</w:t>
      </w:r>
      <w:r w:rsidR="005F32CC" w:rsidRPr="00CB3526">
        <w:rPr>
          <w:sz w:val="26"/>
          <w:szCs w:val="26"/>
        </w:rPr>
        <w:t xml:space="preserve">,8 тыс. рублей, за счет федерального бюджета </w:t>
      </w:r>
      <w:r w:rsidR="006A3C73" w:rsidRPr="00CB3526">
        <w:rPr>
          <w:sz w:val="26"/>
          <w:szCs w:val="26"/>
        </w:rPr>
        <w:t>813,7</w:t>
      </w:r>
      <w:r w:rsidR="005F32CC" w:rsidRPr="00CB3526">
        <w:rPr>
          <w:sz w:val="26"/>
          <w:szCs w:val="26"/>
        </w:rPr>
        <w:t xml:space="preserve"> тыс. рублей.</w:t>
      </w:r>
    </w:p>
    <w:p w:rsidR="00F03F0F" w:rsidRPr="00CB3526" w:rsidRDefault="00F03F0F" w:rsidP="00F03F0F">
      <w:pPr>
        <w:autoSpaceDE w:val="0"/>
        <w:autoSpaceDN w:val="0"/>
        <w:adjustRightInd w:val="0"/>
        <w:ind w:firstLine="709"/>
        <w:contextualSpacing/>
        <w:jc w:val="both"/>
        <w:rPr>
          <w:bCs/>
          <w:sz w:val="26"/>
          <w:szCs w:val="26"/>
        </w:rPr>
      </w:pPr>
      <w:r w:rsidRPr="00CB3526">
        <w:rPr>
          <w:bCs/>
          <w:sz w:val="26"/>
          <w:szCs w:val="26"/>
        </w:rPr>
        <w:t>Между Федеральным агентством по делам национальностей и Правительством Чукотского автономного округа заключено соглашение о предоставлении субсидии из федерального бюджета бюджету субъекта Российской Федерации от 06 февраля 2019 года № 380-09-2019-055.</w:t>
      </w:r>
    </w:p>
    <w:p w:rsidR="00564C99" w:rsidRPr="00CB3526" w:rsidRDefault="00F03F0F" w:rsidP="007934D4">
      <w:pPr>
        <w:ind w:left="-108" w:firstLine="540"/>
        <w:contextualSpacing/>
        <w:jc w:val="both"/>
        <w:rPr>
          <w:sz w:val="26"/>
          <w:szCs w:val="26"/>
        </w:rPr>
      </w:pPr>
      <w:r w:rsidRPr="00CB3526">
        <w:rPr>
          <w:sz w:val="26"/>
          <w:szCs w:val="26"/>
        </w:rPr>
        <w:t xml:space="preserve">Освоенные денежные средства  были направлены на выплату вознаграждений по договорам гражданско-правового характера специалистам, задействованным в разработке и проверке заданий региональных олимпиад по родным языкам и предметам, </w:t>
      </w:r>
      <w:r w:rsidRPr="00CB3526">
        <w:rPr>
          <w:sz w:val="26"/>
          <w:szCs w:val="26"/>
        </w:rPr>
        <w:lastRenderedPageBreak/>
        <w:t>от</w:t>
      </w:r>
      <w:r w:rsidR="007934D4" w:rsidRPr="00CB3526">
        <w:rPr>
          <w:sz w:val="26"/>
          <w:szCs w:val="26"/>
        </w:rPr>
        <w:t xml:space="preserve">ражающим региональную специфику, </w:t>
      </w:r>
      <w:r w:rsidR="00564C99" w:rsidRPr="00CB3526">
        <w:rPr>
          <w:sz w:val="26"/>
          <w:szCs w:val="26"/>
        </w:rPr>
        <w:t>на оплату услуг за установку и апробирование программного обеспечения, оплату договора на оказание услуг по работе с Фондом (оцифровка, компьютерная обработка аудиоматериалов, библиографическое описание объектов нематериального культурного наследия, осуществление языкового перевода и др.). В рамках проекта окружного отдела культуры «Создание и ведение Фонда по нематериальному культурному наследию коренных малочисленных народов Чукотского автономного округа»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 совместно со специалистами Муниципального автономного учреждения культуры «Дом народного творчества городского округа Анадырь» провели работу по оцифровке, систематизации и внесению объектов нематериального культурного наследия в каталогизатор «</w:t>
      </w:r>
      <w:r w:rsidR="00564C99" w:rsidRPr="00CB3526">
        <w:rPr>
          <w:sz w:val="26"/>
          <w:szCs w:val="26"/>
          <w:lang w:val="en-US"/>
        </w:rPr>
        <w:t>Web</w:t>
      </w:r>
      <w:r w:rsidR="00564C99" w:rsidRPr="00CB3526">
        <w:rPr>
          <w:sz w:val="26"/>
          <w:szCs w:val="26"/>
        </w:rPr>
        <w:t xml:space="preserve"> </w:t>
      </w:r>
      <w:r w:rsidR="00564C99" w:rsidRPr="00CB3526">
        <w:rPr>
          <w:sz w:val="26"/>
          <w:szCs w:val="26"/>
          <w:lang w:val="en-US"/>
        </w:rPr>
        <w:t>Irbis</w:t>
      </w:r>
      <w:r w:rsidR="00564C99" w:rsidRPr="00CB3526">
        <w:rPr>
          <w:sz w:val="26"/>
          <w:szCs w:val="26"/>
        </w:rPr>
        <w:t>». Всего было внесено более 90 объектов</w:t>
      </w:r>
      <w:r w:rsidR="007934D4" w:rsidRPr="00CB3526">
        <w:rPr>
          <w:sz w:val="26"/>
          <w:szCs w:val="26"/>
        </w:rPr>
        <w:t>,</w:t>
      </w:r>
      <w:r w:rsidR="00564C99" w:rsidRPr="00CB3526">
        <w:rPr>
          <w:sz w:val="26"/>
          <w:szCs w:val="26"/>
        </w:rPr>
        <w:t xml:space="preserve"> на приобретение программных продуктов для дальнейшего выведения каталогизатора – базы данных на платформу Интернета в виде сайта.</w:t>
      </w:r>
    </w:p>
    <w:p w:rsidR="00F03F0F" w:rsidRPr="00CB3526" w:rsidRDefault="00F03F0F" w:rsidP="00F03F0F">
      <w:pPr>
        <w:ind w:firstLine="539"/>
        <w:jc w:val="both"/>
        <w:rPr>
          <w:sz w:val="26"/>
          <w:szCs w:val="26"/>
        </w:rPr>
      </w:pPr>
      <w:r w:rsidRPr="00CB3526">
        <w:rPr>
          <w:sz w:val="26"/>
          <w:szCs w:val="26"/>
        </w:rPr>
        <w:t xml:space="preserve">Губернаторская региональная дистанционная олимпиада обучающихся </w:t>
      </w:r>
      <w:r w:rsidRPr="00CB3526">
        <w:rPr>
          <w:spacing w:val="1"/>
          <w:sz w:val="26"/>
          <w:szCs w:val="26"/>
        </w:rPr>
        <w:t xml:space="preserve">по </w:t>
      </w:r>
      <w:r w:rsidRPr="00CB3526">
        <w:rPr>
          <w:sz w:val="26"/>
          <w:szCs w:val="26"/>
        </w:rPr>
        <w:t>родным языкам и предметам, отражающим  региональную специфику, прошла в три этапа с 04 декабря</w:t>
      </w:r>
      <w:r w:rsidRPr="00CB3526">
        <w:rPr>
          <w:spacing w:val="4"/>
          <w:sz w:val="26"/>
          <w:szCs w:val="26"/>
        </w:rPr>
        <w:t xml:space="preserve"> по 28 февраля</w:t>
      </w:r>
      <w:r w:rsidRPr="00CB3526">
        <w:rPr>
          <w:b/>
          <w:bCs/>
          <w:spacing w:val="4"/>
          <w:sz w:val="26"/>
          <w:szCs w:val="26"/>
        </w:rPr>
        <w:t xml:space="preserve"> </w:t>
      </w:r>
      <w:r w:rsidRPr="00CB3526">
        <w:rPr>
          <w:spacing w:val="3"/>
          <w:sz w:val="26"/>
          <w:szCs w:val="26"/>
        </w:rPr>
        <w:t xml:space="preserve">2018-2019 учебного года. </w:t>
      </w:r>
    </w:p>
    <w:p w:rsidR="00F03F0F" w:rsidRPr="00CB3526" w:rsidRDefault="00F03F0F" w:rsidP="00F03F0F">
      <w:pPr>
        <w:ind w:firstLine="539"/>
        <w:jc w:val="both"/>
        <w:rPr>
          <w:b/>
          <w:bCs/>
          <w:sz w:val="26"/>
          <w:szCs w:val="26"/>
        </w:rPr>
      </w:pPr>
      <w:r w:rsidRPr="00CB3526">
        <w:rPr>
          <w:spacing w:val="3"/>
          <w:sz w:val="26"/>
          <w:szCs w:val="26"/>
        </w:rPr>
        <w:t xml:space="preserve">Всего в олимпиаде приняло участие 1 240 человек: из них в олимпиаде по родным языкам - </w:t>
      </w:r>
      <w:r w:rsidRPr="00CB3526">
        <w:rPr>
          <w:sz w:val="26"/>
          <w:szCs w:val="26"/>
        </w:rPr>
        <w:t>267</w:t>
      </w:r>
      <w:r w:rsidRPr="00CB3526">
        <w:rPr>
          <w:spacing w:val="3"/>
          <w:sz w:val="26"/>
          <w:szCs w:val="26"/>
        </w:rPr>
        <w:t xml:space="preserve"> обучающихся в 21 образовательной организации ЧАО; в олимпиаде по </w:t>
      </w:r>
      <w:r w:rsidRPr="00CB3526">
        <w:rPr>
          <w:sz w:val="26"/>
          <w:szCs w:val="26"/>
        </w:rPr>
        <w:t>предметам, отражающим региональную специфику - 973 обучающихся</w:t>
      </w:r>
      <w:r w:rsidRPr="00CB3526">
        <w:rPr>
          <w:spacing w:val="3"/>
          <w:sz w:val="26"/>
          <w:szCs w:val="26"/>
        </w:rPr>
        <w:t xml:space="preserve"> в 26 образовательных организациях нашего округа.</w:t>
      </w:r>
      <w:r w:rsidRPr="00CB3526">
        <w:rPr>
          <w:sz w:val="26"/>
          <w:szCs w:val="26"/>
        </w:rPr>
        <w:t xml:space="preserve"> </w:t>
      </w:r>
    </w:p>
    <w:p w:rsidR="00F03F0F" w:rsidRPr="00CB3526" w:rsidRDefault="00F03F0F" w:rsidP="00F03F0F">
      <w:pPr>
        <w:ind w:left="-108" w:firstLine="540"/>
        <w:jc w:val="both"/>
        <w:rPr>
          <w:spacing w:val="3"/>
          <w:sz w:val="26"/>
          <w:szCs w:val="26"/>
        </w:rPr>
      </w:pPr>
      <w:r w:rsidRPr="00CB3526">
        <w:rPr>
          <w:sz w:val="26"/>
          <w:szCs w:val="26"/>
        </w:rPr>
        <w:t>Региональная олимпиада «Полярный совёнок» по родным языкам и краеведению с использованием дистанционных технологий для обучающихся в начальных классах образовательных организаций Чукотского автономного округа прошла в два этапа с 04 декабря</w:t>
      </w:r>
      <w:r w:rsidRPr="00CB3526">
        <w:rPr>
          <w:spacing w:val="4"/>
          <w:sz w:val="26"/>
          <w:szCs w:val="26"/>
        </w:rPr>
        <w:t xml:space="preserve"> по 15 февраля</w:t>
      </w:r>
      <w:r w:rsidRPr="00CB3526">
        <w:rPr>
          <w:b/>
          <w:bCs/>
          <w:spacing w:val="4"/>
          <w:sz w:val="26"/>
          <w:szCs w:val="26"/>
        </w:rPr>
        <w:t xml:space="preserve"> </w:t>
      </w:r>
      <w:r w:rsidRPr="00CB3526">
        <w:rPr>
          <w:spacing w:val="3"/>
          <w:sz w:val="26"/>
          <w:szCs w:val="26"/>
        </w:rPr>
        <w:t>2018-2019 учебного года.</w:t>
      </w:r>
    </w:p>
    <w:p w:rsidR="00F03F0F" w:rsidRPr="00CB3526" w:rsidRDefault="00F03F0F" w:rsidP="00F03F0F">
      <w:pPr>
        <w:ind w:firstLine="539"/>
        <w:jc w:val="both"/>
        <w:rPr>
          <w:sz w:val="26"/>
          <w:szCs w:val="26"/>
        </w:rPr>
      </w:pPr>
      <w:r w:rsidRPr="00CB3526">
        <w:rPr>
          <w:spacing w:val="3"/>
          <w:sz w:val="26"/>
          <w:szCs w:val="26"/>
        </w:rPr>
        <w:t xml:space="preserve">Всего в олимпиаде приняло участие </w:t>
      </w:r>
      <w:r w:rsidRPr="00CB3526">
        <w:rPr>
          <w:sz w:val="26"/>
          <w:szCs w:val="26"/>
        </w:rPr>
        <w:t xml:space="preserve">411 человек. </w:t>
      </w:r>
      <w:r w:rsidRPr="00CB3526">
        <w:rPr>
          <w:spacing w:val="3"/>
          <w:sz w:val="26"/>
          <w:szCs w:val="26"/>
        </w:rPr>
        <w:t>В олимпиаде по родным языкам - 172 учащихся в 24 образовательных организациях ЧАО; в олимпиаде по краеведению - 239 учащихся в 24 образовательных организациях нашего округа.</w:t>
      </w:r>
      <w:r w:rsidRPr="00CB3526">
        <w:rPr>
          <w:sz w:val="26"/>
          <w:szCs w:val="26"/>
        </w:rPr>
        <w:t xml:space="preserve"> </w:t>
      </w:r>
    </w:p>
    <w:p w:rsidR="00F03F0F" w:rsidRPr="00CB3526" w:rsidRDefault="00F03F0F" w:rsidP="00F03F0F">
      <w:pPr>
        <w:ind w:firstLine="539"/>
        <w:jc w:val="both"/>
        <w:rPr>
          <w:sz w:val="26"/>
          <w:szCs w:val="26"/>
        </w:rPr>
      </w:pPr>
      <w:r w:rsidRPr="00CB3526">
        <w:rPr>
          <w:sz w:val="26"/>
          <w:szCs w:val="26"/>
        </w:rPr>
        <w:t>Региональная олимпиада «Евражкины тропки» по родным языкам и краеведению с использованием дистанционных технологий для детей дошкольного возраста образовательных организаций Чукотского автономного округа прошла в два этапа с 04 декабря</w:t>
      </w:r>
      <w:r w:rsidRPr="00CB3526">
        <w:rPr>
          <w:spacing w:val="4"/>
          <w:sz w:val="26"/>
          <w:szCs w:val="26"/>
        </w:rPr>
        <w:t xml:space="preserve"> по 18 января </w:t>
      </w:r>
      <w:r w:rsidRPr="00CB3526">
        <w:rPr>
          <w:spacing w:val="3"/>
          <w:sz w:val="26"/>
          <w:szCs w:val="26"/>
        </w:rPr>
        <w:t>2018-2019 учебного года.</w:t>
      </w:r>
    </w:p>
    <w:p w:rsidR="00F03F0F" w:rsidRPr="00CB3526" w:rsidRDefault="00F03F0F" w:rsidP="00F03F0F">
      <w:pPr>
        <w:ind w:firstLine="539"/>
        <w:jc w:val="both"/>
        <w:rPr>
          <w:spacing w:val="3"/>
          <w:sz w:val="26"/>
          <w:szCs w:val="26"/>
        </w:rPr>
      </w:pPr>
      <w:r w:rsidRPr="00CB3526">
        <w:rPr>
          <w:spacing w:val="3"/>
          <w:sz w:val="26"/>
          <w:szCs w:val="26"/>
        </w:rPr>
        <w:t>Всего в олимпиаде приняло участие 248 человек. В олимпиаде по родным языкам - 65 воспитанников 13 дошкольных образовательных организаций ЧАО; в олимпиаде по краеведению - 183 детей из 26 дошкольных образовательных организаций нашего округа.</w:t>
      </w:r>
    </w:p>
    <w:p w:rsidR="00F20EE5" w:rsidRPr="00CB3526" w:rsidRDefault="00817014" w:rsidP="00F20EE5">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2.1 «Организация концертного обслуживания и осуществление выставочных проектов на территории Чукотского автономного округа и за его пределами. Создание культурного продукта»</w:t>
      </w:r>
      <w:r w:rsidR="00F20EE5" w:rsidRPr="00CB3526">
        <w:rPr>
          <w:sz w:val="26"/>
          <w:szCs w:val="26"/>
        </w:rPr>
        <w:t xml:space="preserve"> основного мероприятия </w:t>
      </w:r>
      <w:r w:rsidR="00F20EE5" w:rsidRPr="00CB3526">
        <w:rPr>
          <w:b/>
          <w:sz w:val="26"/>
          <w:szCs w:val="26"/>
        </w:rPr>
        <w:t xml:space="preserve">п. </w:t>
      </w:r>
      <w:r w:rsidR="004F3DA6" w:rsidRPr="00CB3526">
        <w:rPr>
          <w:b/>
          <w:sz w:val="26"/>
          <w:szCs w:val="26"/>
        </w:rPr>
        <w:t>2</w:t>
      </w:r>
      <w:r w:rsidR="00F20EE5" w:rsidRPr="00CB3526">
        <w:rPr>
          <w:b/>
          <w:sz w:val="26"/>
          <w:szCs w:val="26"/>
        </w:rPr>
        <w:t xml:space="preserve"> «Организация концертного обслуживания и осуществление выставочных проектов на территории Чукотского автономного округа и за его пределами»</w:t>
      </w:r>
      <w:r w:rsidR="00F20EE5" w:rsidRPr="00CB3526">
        <w:rPr>
          <w:sz w:val="26"/>
          <w:szCs w:val="26"/>
        </w:rPr>
        <w:t xml:space="preserve"> Государственной программой</w:t>
      </w:r>
      <w:r w:rsidR="004F3DA6" w:rsidRPr="00CB3526">
        <w:rPr>
          <w:sz w:val="26"/>
          <w:szCs w:val="26"/>
        </w:rPr>
        <w:t xml:space="preserve"> за счет средств окружного бюджета </w:t>
      </w:r>
      <w:r w:rsidR="00F20EE5" w:rsidRPr="00CB3526">
        <w:rPr>
          <w:sz w:val="26"/>
          <w:szCs w:val="26"/>
        </w:rPr>
        <w:t xml:space="preserve"> предусмотрено </w:t>
      </w:r>
      <w:r w:rsidR="00157717" w:rsidRPr="00CB3526">
        <w:rPr>
          <w:sz w:val="26"/>
          <w:szCs w:val="26"/>
        </w:rPr>
        <w:t>11 570,0</w:t>
      </w:r>
      <w:r w:rsidR="004F3DA6" w:rsidRPr="00CB3526">
        <w:rPr>
          <w:sz w:val="26"/>
          <w:szCs w:val="26"/>
        </w:rPr>
        <w:t xml:space="preserve"> тыс. рублей</w:t>
      </w:r>
      <w:r w:rsidR="00F20EE5" w:rsidRPr="00CB3526">
        <w:rPr>
          <w:sz w:val="26"/>
          <w:szCs w:val="26"/>
        </w:rPr>
        <w:t xml:space="preserve">, сводной бюджетной росписью предусмотрено </w:t>
      </w:r>
      <w:r w:rsidR="00157717" w:rsidRPr="00CB3526">
        <w:rPr>
          <w:sz w:val="26"/>
          <w:szCs w:val="26"/>
        </w:rPr>
        <w:t>12 120,0</w:t>
      </w:r>
      <w:r w:rsidR="004F3DA6" w:rsidRPr="00CB3526">
        <w:rPr>
          <w:sz w:val="26"/>
          <w:szCs w:val="26"/>
        </w:rPr>
        <w:t xml:space="preserve">  тыс. рублей</w:t>
      </w:r>
      <w:r w:rsidR="00F20EE5" w:rsidRPr="00CB3526">
        <w:rPr>
          <w:sz w:val="26"/>
          <w:szCs w:val="26"/>
        </w:rPr>
        <w:t xml:space="preserve">; из них освоено </w:t>
      </w:r>
      <w:r w:rsidR="00157717" w:rsidRPr="00CB3526">
        <w:rPr>
          <w:sz w:val="26"/>
          <w:szCs w:val="26"/>
        </w:rPr>
        <w:t>11 671,4</w:t>
      </w:r>
      <w:r w:rsidR="004F3DA6" w:rsidRPr="00CB3526">
        <w:rPr>
          <w:sz w:val="26"/>
          <w:szCs w:val="26"/>
        </w:rPr>
        <w:t xml:space="preserve"> тыс. рублей.</w:t>
      </w:r>
    </w:p>
    <w:p w:rsidR="00817014" w:rsidRPr="00CB3526" w:rsidRDefault="00817014" w:rsidP="00817014">
      <w:pPr>
        <w:shd w:val="clear" w:color="auto" w:fill="FFFFFF"/>
        <w:tabs>
          <w:tab w:val="left" w:pos="0"/>
        </w:tabs>
        <w:ind w:firstLine="708"/>
        <w:jc w:val="both"/>
        <w:rPr>
          <w:sz w:val="26"/>
          <w:szCs w:val="26"/>
        </w:rPr>
      </w:pPr>
      <w:r w:rsidRPr="00CB3526">
        <w:rPr>
          <w:sz w:val="26"/>
          <w:szCs w:val="26"/>
        </w:rPr>
        <w:t xml:space="preserve"> В 2019 году в рамках Год театра Комитетом совместно с </w:t>
      </w:r>
      <w:r w:rsidR="009838ED" w:rsidRPr="00CB3526">
        <w:rPr>
          <w:sz w:val="26"/>
          <w:szCs w:val="26"/>
        </w:rPr>
        <w:t xml:space="preserve">Автономным учреждением Чукотского автономного округа по киновидеопрокату и кинообслуживанию населения «Окркиновидеопрокат» </w:t>
      </w:r>
      <w:r w:rsidRPr="00CB3526">
        <w:rPr>
          <w:sz w:val="26"/>
          <w:szCs w:val="26"/>
        </w:rPr>
        <w:t xml:space="preserve"> и Домом народного творчества городского округа Анадырь организов</w:t>
      </w:r>
      <w:r w:rsidR="009838ED" w:rsidRPr="00CB3526">
        <w:rPr>
          <w:sz w:val="26"/>
          <w:szCs w:val="26"/>
        </w:rPr>
        <w:t>аны</w:t>
      </w:r>
      <w:r w:rsidRPr="00CB3526">
        <w:rPr>
          <w:sz w:val="26"/>
          <w:szCs w:val="26"/>
        </w:rPr>
        <w:t xml:space="preserve"> и пров</w:t>
      </w:r>
      <w:r w:rsidR="009838ED" w:rsidRPr="00CB3526">
        <w:rPr>
          <w:sz w:val="26"/>
          <w:szCs w:val="26"/>
        </w:rPr>
        <w:t>едены</w:t>
      </w:r>
      <w:r w:rsidRPr="00CB3526">
        <w:rPr>
          <w:sz w:val="26"/>
          <w:szCs w:val="26"/>
        </w:rPr>
        <w:t xml:space="preserve"> гастроли региональных театрально-концертных организаций.</w:t>
      </w:r>
    </w:p>
    <w:p w:rsidR="006E02DB" w:rsidRPr="00CB3526" w:rsidRDefault="006E02DB" w:rsidP="006E02DB">
      <w:pPr>
        <w:ind w:firstLine="567"/>
        <w:jc w:val="both"/>
        <w:rPr>
          <w:sz w:val="26"/>
          <w:szCs w:val="26"/>
        </w:rPr>
      </w:pPr>
      <w:r w:rsidRPr="00CB3526">
        <w:rPr>
          <w:sz w:val="26"/>
          <w:szCs w:val="26"/>
        </w:rPr>
        <w:lastRenderedPageBreak/>
        <w:t>Официально Год театра на Чукотке начался с передачи театральной эстафеты от Магаданского театра кукол Государственному чукотско-эскимосскому ансамблю «Эргырон» 10.02.2019. В рамках гастролей Магаданского театра кукол прошло 9 театральных показов на площадках Дома народного творчества городского округа Анадырь и Муниципального бюджетного общеобразовательного учреждения «Центр образования поселка Угольные Копи». В апреле с гастролями в г. Анадыре и п.Угольные Копи побывал оркестр народных инструментов Хабаровской краевой филармонии с 5 концертными представлениями. В сентябре состоялись гастроли вокального квартета «Триумф» из города Хабаровска, для зрителей окружной столицы было проведено 2 выступления.</w:t>
      </w:r>
    </w:p>
    <w:p w:rsidR="006E02DB" w:rsidRPr="00CB3526" w:rsidRDefault="006E02DB" w:rsidP="006E02DB">
      <w:pPr>
        <w:shd w:val="clear" w:color="auto" w:fill="FFFFFF"/>
        <w:tabs>
          <w:tab w:val="left" w:pos="0"/>
        </w:tabs>
        <w:ind w:firstLine="708"/>
        <w:jc w:val="both"/>
        <w:rPr>
          <w:sz w:val="26"/>
          <w:szCs w:val="26"/>
        </w:rPr>
      </w:pPr>
      <w:r w:rsidRPr="00CB3526">
        <w:rPr>
          <w:sz w:val="26"/>
          <w:szCs w:val="26"/>
        </w:rPr>
        <w:t xml:space="preserve">В 2019 году ансамбль «Эргырон» за счет средств субсидии побывал в Магаданской области (21.02.2019-25.02.2019) с пятью концертами в п. Ола, п. Палатка и г. Магадан (Магаданский музыкальный и драматический театр). Кроме этого, ансамбль дал концертные выступления в Москве и Московской области (три концерта), а также принял участие в </w:t>
      </w:r>
      <w:r w:rsidRPr="00CB3526">
        <w:rPr>
          <w:sz w:val="26"/>
          <w:szCs w:val="26"/>
          <w:lang w:val="en-US"/>
        </w:rPr>
        <w:t>III</w:t>
      </w:r>
      <w:r w:rsidRPr="00CB3526">
        <w:rPr>
          <w:sz w:val="26"/>
          <w:szCs w:val="26"/>
        </w:rPr>
        <w:t xml:space="preserve"> Всероссийском фестивале народного искусства «Танцуй и пой, моя Россия!», проходившем в Государственном Кремлевском дворце (24.03.2019-27.03.2019). В августе (31.08.2019) коллектив выступил в городском доме культуры г. Хабаровска. Всего за 2019 год на гастролях за счет средств субсидии ансамбль «Эргырон» дал десять концертных выступлений, количество зрителей составило 6928 человек.</w:t>
      </w:r>
    </w:p>
    <w:p w:rsidR="00BD682A" w:rsidRPr="00CB3526" w:rsidRDefault="00BD682A" w:rsidP="00BD682A">
      <w:pPr>
        <w:widowControl w:val="0"/>
        <w:ind w:firstLine="709"/>
        <w:contextualSpacing/>
        <w:jc w:val="both"/>
        <w:rPr>
          <w:sz w:val="26"/>
          <w:szCs w:val="26"/>
        </w:rPr>
      </w:pPr>
      <w:r w:rsidRPr="00CB3526">
        <w:rPr>
          <w:sz w:val="26"/>
          <w:szCs w:val="26"/>
        </w:rPr>
        <w:t xml:space="preserve">В рамках выполнения основного мероприятия </w:t>
      </w:r>
      <w:r w:rsidRPr="00CB3526">
        <w:rPr>
          <w:b/>
          <w:sz w:val="26"/>
          <w:szCs w:val="26"/>
        </w:rPr>
        <w:t xml:space="preserve">п. </w:t>
      </w:r>
      <w:r w:rsidR="00266D85" w:rsidRPr="00CB3526">
        <w:rPr>
          <w:b/>
          <w:sz w:val="26"/>
          <w:szCs w:val="26"/>
        </w:rPr>
        <w:t>3</w:t>
      </w:r>
      <w:r w:rsidRPr="00CB3526">
        <w:rPr>
          <w:b/>
          <w:sz w:val="26"/>
          <w:szCs w:val="26"/>
        </w:rPr>
        <w:t xml:space="preserve"> «</w:t>
      </w:r>
      <w:r w:rsidR="00266D85" w:rsidRPr="00CB3526">
        <w:rPr>
          <w:b/>
          <w:sz w:val="26"/>
          <w:szCs w:val="26"/>
        </w:rPr>
        <w:t>Развитие кинематографии на территории округа</w:t>
      </w:r>
      <w:r w:rsidRPr="00CB3526">
        <w:rPr>
          <w:b/>
          <w:sz w:val="26"/>
          <w:szCs w:val="26"/>
        </w:rPr>
        <w:t>»</w:t>
      </w:r>
      <w:r w:rsidRPr="00CB3526">
        <w:rPr>
          <w:sz w:val="26"/>
          <w:szCs w:val="26"/>
        </w:rPr>
        <w:t xml:space="preserve"> за счет окружного бюджета </w:t>
      </w:r>
      <w:r w:rsidR="006E02DB" w:rsidRPr="00CB3526">
        <w:rPr>
          <w:sz w:val="26"/>
          <w:szCs w:val="26"/>
        </w:rPr>
        <w:t xml:space="preserve">бюджетной росписью </w:t>
      </w:r>
      <w:r w:rsidR="00266D85" w:rsidRPr="00CB3526">
        <w:rPr>
          <w:sz w:val="26"/>
          <w:szCs w:val="26"/>
        </w:rPr>
        <w:t>предусмотрено 800,0  тыс. рублей</w:t>
      </w:r>
      <w:r w:rsidRPr="00CB3526">
        <w:rPr>
          <w:sz w:val="26"/>
          <w:szCs w:val="26"/>
        </w:rPr>
        <w:t xml:space="preserve">; из них освоено </w:t>
      </w:r>
      <w:r w:rsidR="006E02DB" w:rsidRPr="00CB3526">
        <w:rPr>
          <w:sz w:val="26"/>
          <w:szCs w:val="26"/>
        </w:rPr>
        <w:t>700,8</w:t>
      </w:r>
      <w:r w:rsidR="00266D85" w:rsidRPr="00CB3526">
        <w:rPr>
          <w:sz w:val="26"/>
          <w:szCs w:val="26"/>
        </w:rPr>
        <w:t xml:space="preserve">  тыс. рублей.</w:t>
      </w:r>
    </w:p>
    <w:p w:rsidR="006B373B" w:rsidRPr="00CB3526" w:rsidRDefault="006B373B" w:rsidP="006B373B">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3.2. «Проведение мероприятий по развитию кинематографии»</w:t>
      </w:r>
      <w:r w:rsidRPr="00CB3526">
        <w:rPr>
          <w:sz w:val="26"/>
          <w:szCs w:val="26"/>
        </w:rPr>
        <w:t xml:space="preserve"> в  2019 году предусмотрено 800,0 тыс. рублей</w:t>
      </w:r>
      <w:r w:rsidR="00936C15">
        <w:rPr>
          <w:sz w:val="26"/>
          <w:szCs w:val="26"/>
        </w:rPr>
        <w:t>,</w:t>
      </w:r>
      <w:r w:rsidR="00936C15" w:rsidRPr="00936C15">
        <w:rPr>
          <w:sz w:val="26"/>
          <w:szCs w:val="26"/>
        </w:rPr>
        <w:t xml:space="preserve"> </w:t>
      </w:r>
      <w:r w:rsidR="00936C15" w:rsidRPr="00CB3526">
        <w:rPr>
          <w:sz w:val="26"/>
          <w:szCs w:val="26"/>
        </w:rPr>
        <w:t>из них освоено 700,8  тыс. рублей.</w:t>
      </w:r>
    </w:p>
    <w:p w:rsidR="006E02DB" w:rsidRPr="00CB3526" w:rsidRDefault="006E02DB" w:rsidP="006E02DB">
      <w:pPr>
        <w:shd w:val="clear" w:color="auto" w:fill="FFFFFF"/>
        <w:tabs>
          <w:tab w:val="left" w:pos="0"/>
        </w:tabs>
        <w:ind w:firstLine="708"/>
        <w:jc w:val="both"/>
        <w:rPr>
          <w:sz w:val="26"/>
          <w:szCs w:val="26"/>
        </w:rPr>
      </w:pPr>
      <w:r w:rsidRPr="00CB3526">
        <w:rPr>
          <w:sz w:val="26"/>
          <w:szCs w:val="26"/>
        </w:rPr>
        <w:t xml:space="preserve">В отчетный период «Окркиновидеопрокатом» </w:t>
      </w:r>
      <w:r w:rsidR="004F66A5" w:rsidRPr="00CB3526">
        <w:rPr>
          <w:sz w:val="26"/>
          <w:szCs w:val="26"/>
        </w:rPr>
        <w:t xml:space="preserve">закуплено оборудование </w:t>
      </w:r>
      <w:r w:rsidRPr="00CB3526">
        <w:rPr>
          <w:sz w:val="26"/>
          <w:szCs w:val="26"/>
        </w:rPr>
        <w:t>в киностудию, созданную в кинотеатре «Полярный» в 2016 году.</w:t>
      </w:r>
    </w:p>
    <w:p w:rsidR="006E02DB" w:rsidRPr="00CB3526" w:rsidRDefault="006E02DB" w:rsidP="006E02DB">
      <w:pPr>
        <w:shd w:val="clear" w:color="auto" w:fill="FFFFFF"/>
        <w:tabs>
          <w:tab w:val="left" w:pos="0"/>
        </w:tabs>
        <w:ind w:firstLine="708"/>
        <w:jc w:val="both"/>
        <w:rPr>
          <w:sz w:val="26"/>
          <w:szCs w:val="26"/>
        </w:rPr>
      </w:pPr>
      <w:r w:rsidRPr="00CB3526">
        <w:rPr>
          <w:sz w:val="26"/>
          <w:szCs w:val="26"/>
        </w:rPr>
        <w:t xml:space="preserve">Кроме этого, в целях исполнения Постановления Правительства Российской Федерации от 20.09.2019 № 216 «О внесении изменений в Правила противопожарного режима в Российской Федерации» учреждением были отсняты короткометражные киноролики (3 единицы) по пожарной безопасности для посетителей, ролики демонстрировались перед кинопоказами в выходные дни. </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основного мероприятия </w:t>
      </w:r>
      <w:r w:rsidRPr="00CB3526">
        <w:rPr>
          <w:b/>
          <w:sz w:val="26"/>
          <w:szCs w:val="26"/>
        </w:rPr>
        <w:t>п. 4 «Региональный проект «Творческие люди» федерального проекта «Творческие люди»»</w:t>
      </w:r>
      <w:r w:rsidRPr="00CB3526">
        <w:rPr>
          <w:sz w:val="26"/>
          <w:szCs w:val="26"/>
        </w:rPr>
        <w:t xml:space="preserve"> за счет окружного бюджета предусмотрено </w:t>
      </w:r>
      <w:r w:rsidR="00790836" w:rsidRPr="00CB3526">
        <w:rPr>
          <w:sz w:val="26"/>
          <w:szCs w:val="26"/>
        </w:rPr>
        <w:t>8 415,5</w:t>
      </w:r>
      <w:r w:rsidRPr="00CB3526">
        <w:rPr>
          <w:sz w:val="26"/>
          <w:szCs w:val="26"/>
        </w:rPr>
        <w:t xml:space="preserve">  тыс. рублей; из них освоено </w:t>
      </w:r>
      <w:r w:rsidR="00790836" w:rsidRPr="00CB3526">
        <w:rPr>
          <w:sz w:val="26"/>
          <w:szCs w:val="26"/>
        </w:rPr>
        <w:t>8 357,4</w:t>
      </w:r>
      <w:r w:rsidRPr="00CB3526">
        <w:rPr>
          <w:sz w:val="26"/>
          <w:szCs w:val="26"/>
        </w:rPr>
        <w:t xml:space="preserve">  тыс. рублей.</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4.1. «Организация и проведение Фестиваля любительских творческих коллективов с вручением грантов»</w:t>
      </w:r>
      <w:r w:rsidRPr="00CB3526">
        <w:rPr>
          <w:sz w:val="26"/>
          <w:szCs w:val="26"/>
        </w:rPr>
        <w:t xml:space="preserve"> в  2019 году предусмотрено 3 830,3 тыс. рублей, из них освоено </w:t>
      </w:r>
      <w:r w:rsidR="00790836" w:rsidRPr="00CB3526">
        <w:rPr>
          <w:sz w:val="26"/>
          <w:szCs w:val="26"/>
        </w:rPr>
        <w:t>3 829,8</w:t>
      </w:r>
      <w:r w:rsidRPr="00CB3526">
        <w:rPr>
          <w:sz w:val="26"/>
          <w:szCs w:val="26"/>
        </w:rPr>
        <w:t xml:space="preserve">  тыс. рублей.</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 xml:space="preserve">Ярким событием культурной жизни округа стал </w:t>
      </w:r>
      <w:r w:rsidRPr="00CB3526">
        <w:rPr>
          <w:sz w:val="26"/>
          <w:szCs w:val="26"/>
          <w:lang w:val="en-US"/>
        </w:rPr>
        <w:t>XXIII</w:t>
      </w:r>
      <w:r w:rsidRPr="00CB3526">
        <w:rPr>
          <w:sz w:val="26"/>
          <w:szCs w:val="26"/>
        </w:rPr>
        <w:t xml:space="preserve"> окружной фольклорный фестиваль «Эргав-2019» (09.09.2019 – 14.09.2019). В нем приняло участие более 90 человек, это фольклорные коллективы и мастера Чукотского автономного округа и Магаданской области. В рамках фестиваля прошли мастер-классы творческих лабораторий «Песенно-танцевальное искусство народов Севера» и «Народные художественные промыслы народов Севера», концерты, народное гуляние, выставка-ярмарка декоративно-прикладного искусства, большая конкурсная программа, а также фото- и видеосъемка фольклорных коллективов, выставок мастеров.</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По результатам большой конкурсной программы фестиваля победителям и лауреатам было выплачено 35 грантов:</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lastRenderedPageBreak/>
        <w:t>- гранты за сольные выступления в номинациях «Исполнительское мастерство» («Лучшее исполнение песни коренных народов Чукотки», «Лучшее исполнение танца коренных народов Чукотки» и «Лучшее исполнение горлового пения»), «Декоративно-прикладное искусство коренных народов Севера» («Лучший национальный костюм», «Лучшее изделие из кожи и меха» и «Лучшее изделие косторезного искусства») и «Знание культуры и языка коренных народов Чукотки» («Лучшее исполнение скороговорки», «Лучший сказитель») – 24 гранта;</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 гранты за ансамблевое выступление в номинациях «Знание культуры и языка коренных народов Чукотки» («Лучшая инсценировка обряда коренных народов Чукотки») и «Лучший фольклорный коллектив») – 11 грантов.</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В 2019 году в самой главной номинации «Лучший фольклорный коллектив» победителями и лауреатами стали:</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 Народный самодеятельный ансамбль «Ергын», село Конергино Городского округа Эгвекинот (руководитель – Нупенрультет Светлана Дмитриевна) – 3 место;</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 Заслуженный коллектив народного творчества – фольклорный эскимосский ансамбль «Атасикун», город Анадырь (руководитель – Суворова Ирина б/о) и Народный самодеятельный ансамбль «Олененок», село Алькатваам Анадырского муниципального района (руководитель – Пананто Анастасия Федоровна) – 2 место;</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 Фольклорный ансамбль «Нгэрин», село Гижига Северо-Эвенского района Магаданской области (руководитель – Бушуева Галина Прокопьевна) и Народный самодеятельный ансамбль «Солнышко», село Новое Чаплино Городского округа Провиденский (руководитель – Курипко Елена Ивановна) – 1 место;</w:t>
      </w:r>
    </w:p>
    <w:p w:rsidR="00790836" w:rsidRPr="00CB3526" w:rsidRDefault="00790836" w:rsidP="00790836">
      <w:pPr>
        <w:shd w:val="clear" w:color="auto" w:fill="FFFFFF"/>
        <w:tabs>
          <w:tab w:val="left" w:pos="0"/>
        </w:tabs>
        <w:ind w:firstLine="708"/>
        <w:jc w:val="both"/>
        <w:rPr>
          <w:sz w:val="26"/>
          <w:szCs w:val="26"/>
        </w:rPr>
      </w:pPr>
      <w:r w:rsidRPr="00CB3526">
        <w:rPr>
          <w:sz w:val="26"/>
          <w:szCs w:val="26"/>
        </w:rPr>
        <w:t>- специальный диплом «За сохранение преемственности в области нематериального культурного наследия» получил Народный самодеятельный ансамбль «Лоринские зори», село Лорино Чукотского муниципального района (руководитель – Котгиргин Михаил Алексеевич).</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4.2. «Реализация программ, направленных на укрепление единства нации, духовно-нравственное и патриотическое воспитание»</w:t>
      </w:r>
      <w:r w:rsidRPr="00CB3526">
        <w:rPr>
          <w:sz w:val="26"/>
          <w:szCs w:val="26"/>
        </w:rPr>
        <w:t xml:space="preserve"> в  2019 году предусмотрено 1</w:t>
      </w:r>
      <w:r w:rsidR="00D3412B" w:rsidRPr="00CB3526">
        <w:rPr>
          <w:sz w:val="26"/>
          <w:szCs w:val="26"/>
        </w:rPr>
        <w:t> 085,2</w:t>
      </w:r>
      <w:r w:rsidRPr="00CB3526">
        <w:rPr>
          <w:sz w:val="26"/>
          <w:szCs w:val="26"/>
        </w:rPr>
        <w:t xml:space="preserve"> тыс. рублей, из них освоено </w:t>
      </w:r>
      <w:r w:rsidR="00D3412B" w:rsidRPr="00CB3526">
        <w:rPr>
          <w:sz w:val="26"/>
          <w:szCs w:val="26"/>
        </w:rPr>
        <w:t>1 027,6</w:t>
      </w:r>
      <w:r w:rsidRPr="00CB3526">
        <w:rPr>
          <w:sz w:val="26"/>
          <w:szCs w:val="26"/>
        </w:rPr>
        <w:t xml:space="preserve">  тыс. рублей.</w:t>
      </w:r>
    </w:p>
    <w:p w:rsidR="00452502" w:rsidRPr="00CB3526" w:rsidRDefault="00452502" w:rsidP="00452502">
      <w:pPr>
        <w:shd w:val="clear" w:color="auto" w:fill="FFFFFF"/>
        <w:tabs>
          <w:tab w:val="left" w:pos="0"/>
        </w:tabs>
        <w:ind w:firstLine="708"/>
        <w:jc w:val="both"/>
        <w:rPr>
          <w:sz w:val="26"/>
          <w:szCs w:val="26"/>
        </w:rPr>
      </w:pPr>
      <w:r w:rsidRPr="00CB3526">
        <w:rPr>
          <w:sz w:val="26"/>
          <w:szCs w:val="26"/>
        </w:rPr>
        <w:t>В рамках регионального проекта «Творческие люди» Музейный Центр «Наследие Чукотки» осуществил следующие выставочные проекты:</w:t>
      </w:r>
    </w:p>
    <w:p w:rsidR="00D3412B" w:rsidRPr="00CB3526" w:rsidRDefault="00D3412B" w:rsidP="00D3412B">
      <w:pPr>
        <w:ind w:firstLine="708"/>
        <w:jc w:val="both"/>
        <w:rPr>
          <w:sz w:val="26"/>
          <w:szCs w:val="26"/>
        </w:rPr>
      </w:pPr>
      <w:r w:rsidRPr="00CB3526">
        <w:rPr>
          <w:sz w:val="26"/>
          <w:szCs w:val="26"/>
        </w:rPr>
        <w:t>1. Участие в международном проекте «Первозданная Россия» - стенд, доклад, презентация, 3800 посетителей;</w:t>
      </w:r>
    </w:p>
    <w:p w:rsidR="00D3412B" w:rsidRPr="00CB3526" w:rsidRDefault="00D3412B" w:rsidP="00D3412B">
      <w:pPr>
        <w:ind w:firstLine="708"/>
        <w:jc w:val="both"/>
        <w:rPr>
          <w:sz w:val="26"/>
          <w:szCs w:val="26"/>
        </w:rPr>
      </w:pPr>
      <w:r w:rsidRPr="00CB3526">
        <w:rPr>
          <w:sz w:val="26"/>
          <w:szCs w:val="26"/>
        </w:rPr>
        <w:t>2. «Кубань на Чукотке» («Я вижу свои сны наяву») – персональная выставка краснодарского художника-графика в Анадыре. 2000 посетителей;</w:t>
      </w:r>
    </w:p>
    <w:p w:rsidR="00D3412B" w:rsidRPr="00CB3526" w:rsidRDefault="00D3412B" w:rsidP="00D3412B">
      <w:pPr>
        <w:ind w:firstLine="708"/>
        <w:jc w:val="both"/>
        <w:rPr>
          <w:sz w:val="26"/>
          <w:szCs w:val="26"/>
        </w:rPr>
      </w:pPr>
      <w:r w:rsidRPr="00CB3526">
        <w:rPr>
          <w:sz w:val="26"/>
          <w:szCs w:val="26"/>
        </w:rPr>
        <w:t>3. Стенд Чукотки на Российской неделе искусств (весна 2019) в Москве. Представлено 19 художников, каждый из которых получил дипломы 1 и 2 степени в конкурсной программе по своей номинации. 3700 посетителей;</w:t>
      </w:r>
    </w:p>
    <w:p w:rsidR="00D3412B" w:rsidRPr="00CB3526" w:rsidRDefault="00D3412B" w:rsidP="00D3412B">
      <w:pPr>
        <w:ind w:firstLine="708"/>
        <w:jc w:val="both"/>
        <w:rPr>
          <w:sz w:val="26"/>
          <w:szCs w:val="26"/>
        </w:rPr>
      </w:pPr>
      <w:r w:rsidRPr="00CB3526">
        <w:rPr>
          <w:sz w:val="26"/>
          <w:szCs w:val="26"/>
        </w:rPr>
        <w:t>4. Стенд «Коллекции Музейного Центра «Наследие Чукотке» на международном фестивале «ИнтерМузей 2019» - 3000 посетителей;</w:t>
      </w:r>
    </w:p>
    <w:p w:rsidR="00D3412B" w:rsidRPr="00CB3526" w:rsidRDefault="00D3412B" w:rsidP="00D3412B">
      <w:pPr>
        <w:shd w:val="clear" w:color="auto" w:fill="FFFFFF"/>
        <w:tabs>
          <w:tab w:val="left" w:pos="0"/>
        </w:tabs>
        <w:ind w:firstLine="708"/>
        <w:jc w:val="both"/>
        <w:rPr>
          <w:sz w:val="26"/>
          <w:szCs w:val="26"/>
        </w:rPr>
      </w:pPr>
      <w:r w:rsidRPr="00CB3526">
        <w:rPr>
          <w:sz w:val="26"/>
          <w:szCs w:val="26"/>
        </w:rPr>
        <w:t>5. «Образы Чукотки в японских свитках» - персональная выставка художника Ирины Левашевой в г. Анадыре. Выставка сопровождалась экскурсиями и мастер-классами. – 2300 посетителей, 26 экскурсий;</w:t>
      </w:r>
    </w:p>
    <w:p w:rsidR="00D3412B" w:rsidRPr="00CB3526" w:rsidRDefault="00D3412B" w:rsidP="00D3412B">
      <w:pPr>
        <w:shd w:val="clear" w:color="auto" w:fill="FFFFFF"/>
        <w:tabs>
          <w:tab w:val="left" w:pos="0"/>
        </w:tabs>
        <w:ind w:firstLine="708"/>
        <w:jc w:val="both"/>
        <w:rPr>
          <w:sz w:val="26"/>
          <w:szCs w:val="26"/>
        </w:rPr>
      </w:pPr>
      <w:r w:rsidRPr="00CB3526">
        <w:rPr>
          <w:sz w:val="26"/>
          <w:szCs w:val="26"/>
        </w:rPr>
        <w:t xml:space="preserve">6. 29.11.2019-02.12.2019 выставка Музейного Центра «Наследие Чукотки» была представлена на </w:t>
      </w:r>
      <w:r w:rsidRPr="00CB3526">
        <w:rPr>
          <w:sz w:val="26"/>
          <w:szCs w:val="26"/>
          <w:lang w:val="en-US"/>
        </w:rPr>
        <w:t>V</w:t>
      </w:r>
      <w:r w:rsidRPr="00CB3526">
        <w:rPr>
          <w:sz w:val="26"/>
          <w:szCs w:val="26"/>
        </w:rPr>
        <w:t xml:space="preserve"> Межведомственной научно-практической конференции Министерства обороны Российской Федерации (г. Москва), количество посетителей составило 1500 человек.</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4.3. «Организация и проведение Фестиваля любительских творческих коллективов с вручением грантов»</w:t>
      </w:r>
      <w:r w:rsidRPr="00CB3526">
        <w:rPr>
          <w:sz w:val="26"/>
          <w:szCs w:val="26"/>
        </w:rPr>
        <w:t xml:space="preserve"> в  2019 году предусмотрено </w:t>
      </w:r>
      <w:r w:rsidR="0057083E" w:rsidRPr="00CB3526">
        <w:rPr>
          <w:sz w:val="26"/>
          <w:szCs w:val="26"/>
        </w:rPr>
        <w:t>3 5</w:t>
      </w:r>
      <w:r w:rsidRPr="00CB3526">
        <w:rPr>
          <w:sz w:val="26"/>
          <w:szCs w:val="26"/>
        </w:rPr>
        <w:t xml:space="preserve">00,0 тыс. рублей, из них освоено </w:t>
      </w:r>
      <w:r w:rsidR="0057083E" w:rsidRPr="00CB3526">
        <w:rPr>
          <w:sz w:val="26"/>
          <w:szCs w:val="26"/>
        </w:rPr>
        <w:t>3 500,0</w:t>
      </w:r>
      <w:r w:rsidRPr="00CB3526">
        <w:rPr>
          <w:sz w:val="26"/>
          <w:szCs w:val="26"/>
        </w:rPr>
        <w:t xml:space="preserve">  тыс. </w:t>
      </w:r>
      <w:r w:rsidRPr="00CB3526">
        <w:rPr>
          <w:sz w:val="26"/>
          <w:szCs w:val="26"/>
        </w:rPr>
        <w:lastRenderedPageBreak/>
        <w:t>рублей.</w:t>
      </w:r>
    </w:p>
    <w:p w:rsidR="002406D4" w:rsidRPr="00CB3526" w:rsidRDefault="002406D4" w:rsidP="002406D4">
      <w:pPr>
        <w:ind w:firstLine="708"/>
        <w:jc w:val="both"/>
        <w:rPr>
          <w:sz w:val="26"/>
          <w:szCs w:val="26"/>
        </w:rPr>
      </w:pPr>
      <w:r w:rsidRPr="00CB3526">
        <w:rPr>
          <w:sz w:val="26"/>
          <w:szCs w:val="26"/>
        </w:rPr>
        <w:t>Одним из значимых мероприятий в сфере культуры в 2019 году стал Третий международный фестиваль арктического кино «Золотой ворон» (13.05.2019 – 26.05.2019). Мероприятия фестиваля проходили в городе Анадыре на различных площадках: кинотеатр «Полярный», Государственное автономное профессиональное образовательное учреждение Чукотского автономного округа «Чукотский многопрофильный колледж», Музейный Центр «Наследие Чукотки» и Муниципальное бюджетное общеобразовательное учреждение «Средняя общеобразовательная школа № 1 города Анадыря».</w:t>
      </w:r>
    </w:p>
    <w:p w:rsidR="002406D4" w:rsidRPr="00CB3526" w:rsidRDefault="002406D4" w:rsidP="002406D4">
      <w:pPr>
        <w:ind w:firstLine="709"/>
        <w:jc w:val="both"/>
        <w:rPr>
          <w:sz w:val="26"/>
          <w:szCs w:val="26"/>
        </w:rPr>
      </w:pPr>
      <w:r w:rsidRPr="00CB3526">
        <w:rPr>
          <w:sz w:val="26"/>
          <w:szCs w:val="26"/>
        </w:rPr>
        <w:t>В рамках фестиваля состоялись:</w:t>
      </w:r>
    </w:p>
    <w:p w:rsidR="002406D4" w:rsidRPr="00CB3526" w:rsidRDefault="002406D4" w:rsidP="002406D4">
      <w:pPr>
        <w:ind w:firstLine="709"/>
        <w:jc w:val="both"/>
        <w:rPr>
          <w:sz w:val="26"/>
          <w:szCs w:val="26"/>
        </w:rPr>
      </w:pPr>
      <w:r w:rsidRPr="00CB3526">
        <w:rPr>
          <w:sz w:val="26"/>
          <w:szCs w:val="26"/>
        </w:rPr>
        <w:t>- конкурс короткометражных фильмов начинающих режиссеров «Киновзлет!» (20.05.2019 – 26.05.2019);</w:t>
      </w:r>
    </w:p>
    <w:p w:rsidR="002406D4" w:rsidRPr="00CB3526" w:rsidRDefault="002406D4" w:rsidP="002406D4">
      <w:pPr>
        <w:ind w:firstLine="709"/>
        <w:jc w:val="both"/>
        <w:rPr>
          <w:sz w:val="26"/>
          <w:szCs w:val="26"/>
        </w:rPr>
      </w:pPr>
      <w:r w:rsidRPr="00CB3526">
        <w:rPr>
          <w:sz w:val="26"/>
          <w:szCs w:val="26"/>
        </w:rPr>
        <w:t>- кинолаборатория для всех желающих научится писать сценарии и снимать кино «Чукотка, я люблю тебя!» (13.05.2019-26.05.2019);</w:t>
      </w:r>
    </w:p>
    <w:p w:rsidR="002406D4" w:rsidRPr="00CB3526" w:rsidRDefault="002406D4" w:rsidP="002406D4">
      <w:pPr>
        <w:ind w:firstLine="709"/>
        <w:jc w:val="both"/>
        <w:rPr>
          <w:sz w:val="26"/>
          <w:szCs w:val="26"/>
        </w:rPr>
      </w:pPr>
      <w:r w:rsidRPr="00CB3526">
        <w:rPr>
          <w:sz w:val="26"/>
          <w:szCs w:val="26"/>
        </w:rPr>
        <w:t>- международный конкурсный показ полнометражных игровых и неигровых фильмов (20.05.2019-26.05.2019);</w:t>
      </w:r>
    </w:p>
    <w:p w:rsidR="002406D4" w:rsidRPr="00CB3526" w:rsidRDefault="002406D4" w:rsidP="002406D4">
      <w:pPr>
        <w:ind w:firstLine="709"/>
        <w:jc w:val="both"/>
        <w:rPr>
          <w:sz w:val="26"/>
          <w:szCs w:val="26"/>
        </w:rPr>
      </w:pPr>
      <w:r w:rsidRPr="00CB3526">
        <w:rPr>
          <w:sz w:val="26"/>
          <w:szCs w:val="26"/>
        </w:rPr>
        <w:t>- творческие встречи с режиссерами и актерами;</w:t>
      </w:r>
    </w:p>
    <w:p w:rsidR="002406D4" w:rsidRPr="00CB3526" w:rsidRDefault="002406D4" w:rsidP="002406D4">
      <w:pPr>
        <w:ind w:firstLine="709"/>
        <w:jc w:val="both"/>
        <w:rPr>
          <w:sz w:val="26"/>
          <w:szCs w:val="26"/>
        </w:rPr>
      </w:pPr>
      <w:r w:rsidRPr="00CB3526">
        <w:rPr>
          <w:sz w:val="26"/>
          <w:szCs w:val="26"/>
        </w:rPr>
        <w:t>- мастер-классы для школьников, молодежи и взрослого населения;</w:t>
      </w:r>
    </w:p>
    <w:p w:rsidR="002406D4" w:rsidRPr="00CB3526" w:rsidRDefault="002406D4" w:rsidP="002406D4">
      <w:pPr>
        <w:ind w:firstLine="709"/>
        <w:jc w:val="both"/>
        <w:rPr>
          <w:sz w:val="26"/>
          <w:szCs w:val="26"/>
        </w:rPr>
      </w:pPr>
      <w:r w:rsidRPr="00CB3526">
        <w:rPr>
          <w:sz w:val="26"/>
          <w:szCs w:val="26"/>
        </w:rPr>
        <w:t>- всероссийская премьера фильма известного в России кинорежиссера Алексея Петрухина «Последнее испытание» и др.</w:t>
      </w:r>
    </w:p>
    <w:p w:rsidR="002406D4" w:rsidRPr="00CB3526" w:rsidRDefault="002406D4" w:rsidP="002406D4">
      <w:pPr>
        <w:ind w:firstLine="709"/>
        <w:jc w:val="both"/>
        <w:rPr>
          <w:sz w:val="26"/>
          <w:szCs w:val="26"/>
        </w:rPr>
      </w:pPr>
      <w:r w:rsidRPr="00CB3526">
        <w:rPr>
          <w:sz w:val="26"/>
          <w:szCs w:val="26"/>
        </w:rPr>
        <w:t>Одним из ярких событий фестиваля стал мастер-класс для школьников известного киноактера Олега Тактарова, который прошел на пришкольной спортивной площадке с большим количеством юных участников.</w:t>
      </w:r>
    </w:p>
    <w:p w:rsidR="002406D4" w:rsidRPr="00CB3526" w:rsidRDefault="002406D4" w:rsidP="002406D4">
      <w:pPr>
        <w:ind w:firstLine="709"/>
        <w:jc w:val="both"/>
        <w:rPr>
          <w:sz w:val="26"/>
          <w:szCs w:val="26"/>
        </w:rPr>
      </w:pPr>
      <w:r w:rsidRPr="00CB3526">
        <w:rPr>
          <w:sz w:val="26"/>
          <w:szCs w:val="26"/>
        </w:rPr>
        <w:t xml:space="preserve">Примерное количество зрителей и участников кинофестиваля в городе Анадыре составило 4000 человек. Отличительной чертой фестиваля в 2019 году стала проработка вопроса выхода мероприятия за пределы окружной столицы в муниципальные образования Чукотки, акция </w:t>
      </w:r>
      <w:r w:rsidR="001F0B2D" w:rsidRPr="00CB3526">
        <w:rPr>
          <w:sz w:val="26"/>
          <w:szCs w:val="26"/>
        </w:rPr>
        <w:t>называлась</w:t>
      </w:r>
      <w:r w:rsidRPr="00CB3526">
        <w:rPr>
          <w:sz w:val="26"/>
          <w:szCs w:val="26"/>
        </w:rPr>
        <w:t xml:space="preserve"> «Эхо фестиваля «Золотой ворон</w:t>
      </w:r>
      <w:r w:rsidR="001F0B2D" w:rsidRPr="00CB3526">
        <w:rPr>
          <w:sz w:val="26"/>
          <w:szCs w:val="26"/>
        </w:rPr>
        <w:t>».</w:t>
      </w:r>
    </w:p>
    <w:p w:rsidR="00A632E2" w:rsidRPr="00CB3526" w:rsidRDefault="00A632E2" w:rsidP="00890A4A">
      <w:pPr>
        <w:widowControl w:val="0"/>
        <w:ind w:firstLine="708"/>
        <w:contextualSpacing/>
        <w:jc w:val="both"/>
        <w:rPr>
          <w:sz w:val="26"/>
          <w:szCs w:val="26"/>
        </w:rPr>
      </w:pPr>
    </w:p>
    <w:p w:rsidR="00B2637F" w:rsidRPr="00CB3526" w:rsidRDefault="00F014A9" w:rsidP="00890A4A">
      <w:pPr>
        <w:pStyle w:val="af8"/>
        <w:widowControl w:val="0"/>
        <w:numPr>
          <w:ilvl w:val="0"/>
          <w:numId w:val="5"/>
        </w:numPr>
        <w:spacing w:after="0" w:line="240" w:lineRule="auto"/>
        <w:jc w:val="center"/>
        <w:rPr>
          <w:b/>
        </w:rPr>
      </w:pPr>
      <w:r w:rsidRPr="00CB3526">
        <w:rPr>
          <w:b/>
        </w:rPr>
        <w:t>Подпрограмма</w:t>
      </w:r>
      <w:r w:rsidR="00800792" w:rsidRPr="00CB3526">
        <w:rPr>
          <w:b/>
        </w:rPr>
        <w:t xml:space="preserve"> </w:t>
      </w:r>
      <w:r w:rsidRPr="00CB3526">
        <w:rPr>
          <w:b/>
        </w:rPr>
        <w:t>«Развитие</w:t>
      </w:r>
      <w:r w:rsidR="00800792" w:rsidRPr="00CB3526">
        <w:rPr>
          <w:b/>
        </w:rPr>
        <w:t xml:space="preserve"> </w:t>
      </w:r>
      <w:r w:rsidRPr="00CB3526">
        <w:rPr>
          <w:b/>
        </w:rPr>
        <w:t>кадрового</w:t>
      </w:r>
      <w:r w:rsidR="00800792" w:rsidRPr="00CB3526">
        <w:rPr>
          <w:b/>
        </w:rPr>
        <w:t xml:space="preserve"> </w:t>
      </w:r>
      <w:r w:rsidRPr="00CB3526">
        <w:rPr>
          <w:b/>
        </w:rPr>
        <w:t>потенциала»,</w:t>
      </w:r>
    </w:p>
    <w:p w:rsidR="00217432" w:rsidRPr="00CB3526" w:rsidRDefault="00F014A9" w:rsidP="00890A4A">
      <w:pPr>
        <w:pStyle w:val="af8"/>
        <w:widowControl w:val="0"/>
        <w:spacing w:after="0" w:line="240" w:lineRule="auto"/>
        <w:ind w:left="915"/>
        <w:jc w:val="center"/>
        <w:rPr>
          <w:b/>
          <w:lang w:val="ru-RU"/>
        </w:rPr>
      </w:pPr>
      <w:r w:rsidRPr="00CB3526">
        <w:rPr>
          <w:b/>
        </w:rPr>
        <w:t>%</w:t>
      </w:r>
      <w:r w:rsidR="00800792" w:rsidRPr="00CB3526">
        <w:rPr>
          <w:b/>
        </w:rPr>
        <w:t xml:space="preserve"> </w:t>
      </w:r>
      <w:r w:rsidRPr="00CB3526">
        <w:rPr>
          <w:b/>
        </w:rPr>
        <w:t>исполнения</w:t>
      </w:r>
      <w:r w:rsidR="00800792" w:rsidRPr="00CB3526">
        <w:rPr>
          <w:b/>
        </w:rPr>
        <w:t xml:space="preserve"> </w:t>
      </w:r>
      <w:r w:rsidRPr="00CB3526">
        <w:rPr>
          <w:b/>
        </w:rPr>
        <w:t>подпрограммы</w:t>
      </w:r>
      <w:r w:rsidR="00800792" w:rsidRPr="00CB3526">
        <w:rPr>
          <w:b/>
        </w:rPr>
        <w:t xml:space="preserve"> </w:t>
      </w:r>
      <w:r w:rsidRPr="00CB3526">
        <w:rPr>
          <w:b/>
        </w:rPr>
        <w:t>составил</w:t>
      </w:r>
      <w:r w:rsidR="00800792" w:rsidRPr="00CB3526">
        <w:rPr>
          <w:b/>
        </w:rPr>
        <w:t xml:space="preserve"> </w:t>
      </w:r>
      <w:r w:rsidR="00786A15" w:rsidRPr="00CB3526">
        <w:rPr>
          <w:b/>
          <w:lang w:val="ru-RU"/>
        </w:rPr>
        <w:t>100</w:t>
      </w:r>
    </w:p>
    <w:p w:rsidR="00A611E3" w:rsidRPr="00CB3526" w:rsidRDefault="00A611E3" w:rsidP="00890A4A">
      <w:pPr>
        <w:pStyle w:val="af8"/>
        <w:widowControl w:val="0"/>
        <w:spacing w:after="0" w:line="240" w:lineRule="auto"/>
        <w:ind w:left="915"/>
        <w:jc w:val="center"/>
        <w:rPr>
          <w:b/>
          <w:lang w:val="ru-RU"/>
        </w:rPr>
      </w:pPr>
    </w:p>
    <w:p w:rsidR="00A43E5E" w:rsidRPr="00CB3526" w:rsidRDefault="00DD4E6C" w:rsidP="000C4260">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«Развитие</w:t>
      </w:r>
      <w:r w:rsidR="00800792" w:rsidRPr="00CB3526">
        <w:rPr>
          <w:sz w:val="26"/>
          <w:szCs w:val="26"/>
        </w:rPr>
        <w:t xml:space="preserve"> </w:t>
      </w:r>
      <w:r w:rsidRPr="00CB3526">
        <w:rPr>
          <w:sz w:val="26"/>
          <w:szCs w:val="26"/>
        </w:rPr>
        <w:t>кадрового</w:t>
      </w:r>
      <w:r w:rsidR="00800792" w:rsidRPr="00CB3526">
        <w:rPr>
          <w:sz w:val="26"/>
          <w:szCs w:val="26"/>
        </w:rPr>
        <w:t xml:space="preserve"> </w:t>
      </w:r>
      <w:r w:rsidRPr="00CB3526">
        <w:rPr>
          <w:sz w:val="26"/>
          <w:szCs w:val="26"/>
        </w:rPr>
        <w:t>потенциала»</w:t>
      </w:r>
      <w:r w:rsidR="00800792" w:rsidRPr="00CB3526">
        <w:rPr>
          <w:sz w:val="26"/>
          <w:szCs w:val="26"/>
        </w:rPr>
        <w:t xml:space="preserve"> </w:t>
      </w:r>
      <w:r w:rsidR="00941892" w:rsidRPr="00CB3526">
        <w:rPr>
          <w:sz w:val="26"/>
          <w:szCs w:val="26"/>
        </w:rPr>
        <w:t>в</w:t>
      </w:r>
      <w:r w:rsidR="00800792" w:rsidRPr="00CB3526">
        <w:rPr>
          <w:sz w:val="26"/>
          <w:szCs w:val="26"/>
        </w:rPr>
        <w:t xml:space="preserve"> </w:t>
      </w:r>
      <w:r w:rsidR="000C4260" w:rsidRPr="00CB3526">
        <w:rPr>
          <w:sz w:val="26"/>
          <w:szCs w:val="26"/>
        </w:rPr>
        <w:t>2019</w:t>
      </w:r>
      <w:r w:rsidR="00800792" w:rsidRPr="00CB3526">
        <w:rPr>
          <w:sz w:val="26"/>
          <w:szCs w:val="26"/>
        </w:rPr>
        <w:t xml:space="preserve"> </w:t>
      </w:r>
      <w:r w:rsidR="00941892" w:rsidRPr="00CB3526">
        <w:rPr>
          <w:sz w:val="26"/>
          <w:szCs w:val="26"/>
        </w:rPr>
        <w:t>году</w:t>
      </w:r>
      <w:r w:rsidR="00800792" w:rsidRPr="00CB3526">
        <w:rPr>
          <w:sz w:val="26"/>
          <w:szCs w:val="26"/>
        </w:rPr>
        <w:t xml:space="preserve"> </w:t>
      </w:r>
      <w:r w:rsidR="00F8341F" w:rsidRPr="00CB3526">
        <w:rPr>
          <w:sz w:val="26"/>
          <w:szCs w:val="26"/>
        </w:rPr>
        <w:t>за</w:t>
      </w:r>
      <w:r w:rsidR="00800792" w:rsidRPr="00CB3526">
        <w:rPr>
          <w:sz w:val="26"/>
          <w:szCs w:val="26"/>
        </w:rPr>
        <w:t xml:space="preserve"> </w:t>
      </w:r>
      <w:r w:rsidR="00F8341F" w:rsidRPr="00CB3526">
        <w:rPr>
          <w:sz w:val="26"/>
          <w:szCs w:val="26"/>
        </w:rPr>
        <w:t>счет</w:t>
      </w:r>
      <w:r w:rsidR="00800792" w:rsidRPr="00CB3526">
        <w:rPr>
          <w:sz w:val="26"/>
          <w:szCs w:val="26"/>
        </w:rPr>
        <w:t xml:space="preserve"> </w:t>
      </w:r>
      <w:r w:rsidR="00F8341F" w:rsidRPr="00CB3526">
        <w:rPr>
          <w:sz w:val="26"/>
          <w:szCs w:val="26"/>
        </w:rPr>
        <w:t>средств</w:t>
      </w:r>
      <w:r w:rsidR="00800792" w:rsidRPr="00CB3526">
        <w:rPr>
          <w:sz w:val="26"/>
          <w:szCs w:val="26"/>
        </w:rPr>
        <w:t xml:space="preserve"> </w:t>
      </w:r>
      <w:r w:rsidR="00F8341F" w:rsidRPr="00CB3526">
        <w:rPr>
          <w:sz w:val="26"/>
          <w:szCs w:val="26"/>
        </w:rPr>
        <w:t>окружного</w:t>
      </w:r>
      <w:r w:rsidR="00800792" w:rsidRPr="00CB3526">
        <w:rPr>
          <w:sz w:val="26"/>
          <w:szCs w:val="26"/>
        </w:rPr>
        <w:t xml:space="preserve"> </w:t>
      </w:r>
      <w:r w:rsidR="00F8341F" w:rsidRPr="00CB3526">
        <w:rPr>
          <w:sz w:val="26"/>
          <w:szCs w:val="26"/>
        </w:rPr>
        <w:t>бюджета</w:t>
      </w:r>
      <w:r w:rsidR="00800792" w:rsidRPr="00CB3526">
        <w:rPr>
          <w:sz w:val="26"/>
          <w:szCs w:val="26"/>
        </w:rPr>
        <w:t xml:space="preserve"> </w:t>
      </w:r>
      <w:r w:rsidR="003B1397" w:rsidRPr="00CB3526">
        <w:rPr>
          <w:sz w:val="26"/>
          <w:szCs w:val="26"/>
        </w:rPr>
        <w:t xml:space="preserve">Государственной программой </w:t>
      </w:r>
      <w:r w:rsidR="00941892" w:rsidRPr="00CB3526">
        <w:rPr>
          <w:sz w:val="26"/>
          <w:szCs w:val="26"/>
        </w:rPr>
        <w:t>предусмотрено</w:t>
      </w:r>
      <w:r w:rsidR="00800792" w:rsidRPr="00CB3526">
        <w:rPr>
          <w:sz w:val="26"/>
          <w:szCs w:val="26"/>
        </w:rPr>
        <w:t xml:space="preserve"> </w:t>
      </w:r>
      <w:r w:rsidR="000C4260" w:rsidRPr="00CB3526">
        <w:rPr>
          <w:sz w:val="26"/>
          <w:szCs w:val="26"/>
        </w:rPr>
        <w:t>2 </w:t>
      </w:r>
      <w:r w:rsidR="00786A15" w:rsidRPr="00CB3526">
        <w:rPr>
          <w:sz w:val="26"/>
          <w:szCs w:val="26"/>
        </w:rPr>
        <w:t>517</w:t>
      </w:r>
      <w:r w:rsidR="000C4260" w:rsidRPr="00CB3526">
        <w:rPr>
          <w:sz w:val="26"/>
          <w:szCs w:val="26"/>
        </w:rPr>
        <w:t>,0</w:t>
      </w:r>
      <w:r w:rsidR="00800792" w:rsidRPr="00CB3526">
        <w:rPr>
          <w:sz w:val="26"/>
          <w:szCs w:val="26"/>
        </w:rPr>
        <w:t xml:space="preserve"> </w:t>
      </w:r>
      <w:r w:rsidR="00A74912" w:rsidRPr="00CB3526">
        <w:rPr>
          <w:sz w:val="26"/>
          <w:szCs w:val="26"/>
        </w:rPr>
        <w:t>тыс.</w:t>
      </w:r>
      <w:r w:rsidR="00800792" w:rsidRPr="00CB3526">
        <w:rPr>
          <w:sz w:val="26"/>
          <w:szCs w:val="26"/>
        </w:rPr>
        <w:t xml:space="preserve"> </w:t>
      </w:r>
      <w:r w:rsidR="00A74912" w:rsidRPr="00CB3526">
        <w:rPr>
          <w:sz w:val="26"/>
          <w:szCs w:val="26"/>
        </w:rPr>
        <w:t>рублей</w:t>
      </w:r>
      <w:r w:rsidR="00651416" w:rsidRPr="00CB3526">
        <w:rPr>
          <w:sz w:val="26"/>
          <w:szCs w:val="26"/>
        </w:rPr>
        <w:t>,</w:t>
      </w:r>
      <w:r w:rsidR="00800792" w:rsidRPr="00CB3526">
        <w:rPr>
          <w:sz w:val="26"/>
          <w:szCs w:val="26"/>
        </w:rPr>
        <w:t xml:space="preserve"> </w:t>
      </w:r>
      <w:r w:rsidR="003B1397" w:rsidRPr="00CB3526">
        <w:rPr>
          <w:sz w:val="26"/>
          <w:szCs w:val="26"/>
        </w:rPr>
        <w:t xml:space="preserve">сводной бюджетной росписью предусмотрено </w:t>
      </w:r>
      <w:r w:rsidR="00786A15" w:rsidRPr="00CB3526">
        <w:rPr>
          <w:sz w:val="26"/>
          <w:szCs w:val="26"/>
        </w:rPr>
        <w:t>1 500,0</w:t>
      </w:r>
      <w:r w:rsidR="000C4260" w:rsidRPr="00CB3526">
        <w:rPr>
          <w:sz w:val="26"/>
          <w:szCs w:val="26"/>
        </w:rPr>
        <w:t xml:space="preserve"> тыс. рублей</w:t>
      </w:r>
      <w:r w:rsidR="00ED743D" w:rsidRPr="00CB3526">
        <w:rPr>
          <w:sz w:val="26"/>
          <w:szCs w:val="26"/>
        </w:rPr>
        <w:t xml:space="preserve">, </w:t>
      </w:r>
      <w:r w:rsidR="003E4BB4" w:rsidRPr="00CB3526">
        <w:rPr>
          <w:sz w:val="26"/>
          <w:szCs w:val="26"/>
        </w:rPr>
        <w:t>освоено</w:t>
      </w:r>
      <w:r w:rsidR="00800792" w:rsidRPr="00CB3526">
        <w:rPr>
          <w:sz w:val="26"/>
          <w:szCs w:val="26"/>
        </w:rPr>
        <w:t xml:space="preserve"> </w:t>
      </w:r>
      <w:r w:rsidR="00786A15" w:rsidRPr="00CB3526">
        <w:rPr>
          <w:sz w:val="26"/>
          <w:szCs w:val="26"/>
        </w:rPr>
        <w:t>1 500</w:t>
      </w:r>
      <w:r w:rsidR="000C4260" w:rsidRPr="00CB3526">
        <w:rPr>
          <w:sz w:val="26"/>
          <w:szCs w:val="26"/>
        </w:rPr>
        <w:t>,0</w:t>
      </w:r>
      <w:r w:rsidR="00800792" w:rsidRPr="00CB3526">
        <w:rPr>
          <w:sz w:val="26"/>
          <w:szCs w:val="26"/>
        </w:rPr>
        <w:t xml:space="preserve"> </w:t>
      </w:r>
      <w:r w:rsidR="00941892" w:rsidRPr="00CB3526">
        <w:rPr>
          <w:sz w:val="26"/>
          <w:szCs w:val="26"/>
        </w:rPr>
        <w:t>тыс.</w:t>
      </w:r>
      <w:r w:rsidR="00800792" w:rsidRPr="00CB3526">
        <w:rPr>
          <w:sz w:val="26"/>
          <w:szCs w:val="26"/>
        </w:rPr>
        <w:t xml:space="preserve"> </w:t>
      </w:r>
      <w:r w:rsidR="00941892" w:rsidRPr="00CB3526">
        <w:rPr>
          <w:sz w:val="26"/>
          <w:szCs w:val="26"/>
        </w:rPr>
        <w:t>рублей.</w:t>
      </w:r>
    </w:p>
    <w:p w:rsidR="00941892" w:rsidRPr="00CB3526" w:rsidRDefault="0038666A"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0044447A" w:rsidRPr="00CB3526">
        <w:rPr>
          <w:sz w:val="26"/>
          <w:szCs w:val="26"/>
        </w:rPr>
        <w:t>основного</w:t>
      </w:r>
      <w:r w:rsidR="00800792" w:rsidRPr="00CB3526">
        <w:rPr>
          <w:sz w:val="26"/>
          <w:szCs w:val="26"/>
        </w:rPr>
        <w:t xml:space="preserve"> </w:t>
      </w:r>
      <w:r w:rsidRPr="00CB3526">
        <w:rPr>
          <w:sz w:val="26"/>
          <w:szCs w:val="26"/>
        </w:rPr>
        <w:t>мероприяти</w:t>
      </w:r>
      <w:r w:rsidR="0044447A" w:rsidRPr="00CB3526">
        <w:rPr>
          <w:sz w:val="26"/>
          <w:szCs w:val="26"/>
        </w:rPr>
        <w:t>я</w:t>
      </w:r>
      <w:r w:rsidR="00800792" w:rsidRPr="00CB3526">
        <w:rPr>
          <w:sz w:val="26"/>
          <w:szCs w:val="26"/>
        </w:rPr>
        <w:t xml:space="preserve"> </w:t>
      </w:r>
      <w:r w:rsidRPr="00CB3526">
        <w:rPr>
          <w:b/>
          <w:sz w:val="26"/>
          <w:szCs w:val="26"/>
        </w:rPr>
        <w:t>п.</w:t>
      </w:r>
      <w:r w:rsidR="00800792" w:rsidRPr="00CB3526">
        <w:rPr>
          <w:b/>
          <w:sz w:val="26"/>
          <w:szCs w:val="26"/>
        </w:rPr>
        <w:t xml:space="preserve"> </w:t>
      </w:r>
      <w:r w:rsidRPr="00CB3526">
        <w:rPr>
          <w:b/>
          <w:sz w:val="26"/>
          <w:szCs w:val="26"/>
        </w:rPr>
        <w:t>1</w:t>
      </w:r>
      <w:r w:rsidR="00800792" w:rsidRPr="00CB3526">
        <w:rPr>
          <w:b/>
          <w:sz w:val="26"/>
          <w:szCs w:val="26"/>
        </w:rPr>
        <w:t xml:space="preserve"> </w:t>
      </w:r>
      <w:r w:rsidRPr="00CB3526">
        <w:rPr>
          <w:b/>
          <w:sz w:val="26"/>
          <w:szCs w:val="26"/>
        </w:rPr>
        <w:t>«</w:t>
      </w:r>
      <w:r w:rsidR="00F8341F" w:rsidRPr="00CB3526">
        <w:rPr>
          <w:b/>
          <w:sz w:val="26"/>
          <w:szCs w:val="26"/>
        </w:rPr>
        <w:t>Социальная</w:t>
      </w:r>
      <w:r w:rsidR="00800792" w:rsidRPr="00CB3526">
        <w:rPr>
          <w:b/>
          <w:sz w:val="26"/>
          <w:szCs w:val="26"/>
        </w:rPr>
        <w:t xml:space="preserve"> </w:t>
      </w:r>
      <w:r w:rsidR="00F8341F" w:rsidRPr="00CB3526">
        <w:rPr>
          <w:b/>
          <w:sz w:val="26"/>
          <w:szCs w:val="26"/>
        </w:rPr>
        <w:t>поддержка</w:t>
      </w:r>
      <w:r w:rsidR="00800792" w:rsidRPr="00CB3526">
        <w:rPr>
          <w:b/>
          <w:sz w:val="26"/>
          <w:szCs w:val="26"/>
        </w:rPr>
        <w:t xml:space="preserve"> </w:t>
      </w:r>
      <w:r w:rsidR="00F8341F" w:rsidRPr="00CB3526">
        <w:rPr>
          <w:b/>
          <w:sz w:val="26"/>
          <w:szCs w:val="26"/>
        </w:rPr>
        <w:t>специалистов</w:t>
      </w:r>
      <w:r w:rsidR="00A74912" w:rsidRPr="00CB3526">
        <w:rPr>
          <w:b/>
          <w:sz w:val="26"/>
          <w:szCs w:val="26"/>
        </w:rPr>
        <w:t>»</w:t>
      </w:r>
      <w:r w:rsidR="00800792" w:rsidRPr="00CB3526">
        <w:rPr>
          <w:sz w:val="26"/>
          <w:szCs w:val="26"/>
        </w:rPr>
        <w:t xml:space="preserve"> </w:t>
      </w:r>
      <w:r w:rsidR="00ED743D" w:rsidRPr="00CB3526">
        <w:rPr>
          <w:sz w:val="26"/>
          <w:szCs w:val="26"/>
        </w:rPr>
        <w:t xml:space="preserve">за счет средств окружного бюджета предусмотрено </w:t>
      </w:r>
      <w:r w:rsidR="00786A15" w:rsidRPr="00CB3526">
        <w:rPr>
          <w:sz w:val="26"/>
          <w:szCs w:val="26"/>
        </w:rPr>
        <w:t>1 170,0</w:t>
      </w:r>
      <w:r w:rsidR="000C4260" w:rsidRPr="00CB3526">
        <w:rPr>
          <w:sz w:val="26"/>
          <w:szCs w:val="26"/>
        </w:rPr>
        <w:t xml:space="preserve"> тыс. рублей</w:t>
      </w:r>
      <w:r w:rsidR="00ED743D" w:rsidRPr="00CB3526">
        <w:rPr>
          <w:sz w:val="26"/>
          <w:szCs w:val="26"/>
        </w:rPr>
        <w:t xml:space="preserve">, из которых освоено </w:t>
      </w:r>
      <w:r w:rsidR="00786A15" w:rsidRPr="00CB3526">
        <w:rPr>
          <w:sz w:val="26"/>
          <w:szCs w:val="26"/>
        </w:rPr>
        <w:t>1 170,0</w:t>
      </w:r>
      <w:r w:rsidR="00ED743D" w:rsidRPr="00CB3526">
        <w:rPr>
          <w:sz w:val="26"/>
          <w:szCs w:val="26"/>
        </w:rPr>
        <w:t xml:space="preserve"> тыс. рублей.</w:t>
      </w:r>
    </w:p>
    <w:p w:rsidR="00F52A1A" w:rsidRPr="00CB3526" w:rsidRDefault="00F52A1A" w:rsidP="004E6842">
      <w:pPr>
        <w:pStyle w:val="1"/>
        <w:widowControl w:val="0"/>
        <w:spacing w:before="0" w:after="0"/>
        <w:ind w:firstLine="720"/>
        <w:contextualSpacing/>
        <w:jc w:val="both"/>
        <w:rPr>
          <w:rFonts w:ascii="Times New Roman" w:hAnsi="Times New Roman" w:cs="Times New Roman"/>
          <w:b w:val="0"/>
          <w:color w:val="auto"/>
          <w:sz w:val="26"/>
          <w:szCs w:val="26"/>
        </w:rPr>
      </w:pPr>
      <w:r w:rsidRPr="00CB3526">
        <w:rPr>
          <w:rFonts w:ascii="Times New Roman" w:hAnsi="Times New Roman" w:cs="Times New Roman"/>
          <w:b w:val="0"/>
          <w:color w:val="auto"/>
          <w:sz w:val="26"/>
          <w:szCs w:val="26"/>
        </w:rPr>
        <w:t>В</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рамках</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выполнения</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мероприятий,</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предусмотренных</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i/>
          <w:color w:val="auto"/>
          <w:sz w:val="26"/>
          <w:szCs w:val="26"/>
        </w:rPr>
        <w:t>п.</w:t>
      </w:r>
      <w:r w:rsidR="00E07F18" w:rsidRPr="00CB3526">
        <w:rPr>
          <w:rFonts w:ascii="Times New Roman" w:hAnsi="Times New Roman" w:cs="Times New Roman"/>
          <w:i/>
          <w:color w:val="auto"/>
          <w:sz w:val="26"/>
          <w:szCs w:val="26"/>
        </w:rPr>
        <w:t>п.</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1.</w:t>
      </w:r>
      <w:r w:rsidR="00171984" w:rsidRPr="00CB3526">
        <w:rPr>
          <w:rFonts w:ascii="Times New Roman" w:hAnsi="Times New Roman" w:cs="Times New Roman"/>
          <w:i/>
          <w:color w:val="auto"/>
          <w:sz w:val="26"/>
          <w:szCs w:val="26"/>
        </w:rPr>
        <w:t>2</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осуществляется</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выплата</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денежной</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компенсации</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за</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наем</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(поднаем)</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жилых</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помещений</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специалистам</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физической</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культуры</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и</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спорта,</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работающим</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в</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Г</w:t>
      </w:r>
      <w:r w:rsidR="00E07F18" w:rsidRPr="00CB3526">
        <w:rPr>
          <w:rFonts w:ascii="Times New Roman" w:hAnsi="Times New Roman" w:cs="Times New Roman"/>
          <w:i/>
          <w:color w:val="auto"/>
          <w:sz w:val="26"/>
          <w:szCs w:val="26"/>
        </w:rPr>
        <w:t>А</w:t>
      </w:r>
      <w:r w:rsidRPr="00CB3526">
        <w:rPr>
          <w:rFonts w:ascii="Times New Roman" w:hAnsi="Times New Roman" w:cs="Times New Roman"/>
          <w:i/>
          <w:color w:val="auto"/>
          <w:sz w:val="26"/>
          <w:szCs w:val="26"/>
        </w:rPr>
        <w:t>ОУ</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ДО</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ЧАО</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«ОДЮСШ»</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в</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соответствии</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с</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Постановление</w:t>
      </w:r>
      <w:r w:rsidR="008A10D7" w:rsidRPr="00CB3526">
        <w:rPr>
          <w:rFonts w:ascii="Times New Roman" w:hAnsi="Times New Roman" w:cs="Times New Roman"/>
          <w:b w:val="0"/>
          <w:color w:val="auto"/>
          <w:sz w:val="26"/>
          <w:szCs w:val="26"/>
        </w:rPr>
        <w:t>м</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Правительств</w:t>
      </w:r>
      <w:r w:rsidR="008A10D7" w:rsidRPr="00CB3526">
        <w:rPr>
          <w:rFonts w:ascii="Times New Roman" w:hAnsi="Times New Roman" w:cs="Times New Roman"/>
          <w:b w:val="0"/>
          <w:color w:val="auto"/>
          <w:sz w:val="26"/>
          <w:szCs w:val="26"/>
        </w:rPr>
        <w:t>а</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Чукотского</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автономного</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округа</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от</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2</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марта</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2016</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г.</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97</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w:t>
      </w:r>
      <w:r w:rsidR="00061A7C" w:rsidRPr="00CB3526">
        <w:rPr>
          <w:rFonts w:ascii="Times New Roman" w:hAnsi="Times New Roman" w:cs="Times New Roman"/>
          <w:b w:val="0"/>
          <w:color w:val="auto"/>
          <w:sz w:val="26"/>
          <w:szCs w:val="26"/>
        </w:rPr>
        <w:t>Об</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утверждении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Положения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выплате</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денежной</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компенсации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за</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наем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(поднаем)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жилых</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помещений</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специалистам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физической</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культуры</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спорта,</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работающим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в</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государственном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автономном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образовательном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учреждении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дополнительного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образования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Чукотского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автономного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округа</w:t>
      </w:r>
      <w:r w:rsidR="00800792" w:rsidRPr="00CB3526">
        <w:rPr>
          <w:rFonts w:ascii="Times New Roman" w:hAnsi="Times New Roman" w:cs="Times New Roman"/>
          <w:b w:val="0"/>
          <w:color w:val="auto"/>
          <w:sz w:val="26"/>
          <w:szCs w:val="26"/>
        </w:rPr>
        <w:t xml:space="preserve"> </w:t>
      </w:r>
      <w:r w:rsidR="008A2BA8" w:rsidRPr="00CB3526">
        <w:rPr>
          <w:rFonts w:ascii="Times New Roman" w:hAnsi="Times New Roman" w:cs="Times New Roman"/>
          <w:b w:val="0"/>
          <w:color w:val="auto"/>
          <w:sz w:val="26"/>
          <w:szCs w:val="26"/>
        </w:rPr>
        <w:t>«</w:t>
      </w:r>
      <w:r w:rsidR="00061A7C" w:rsidRPr="00CB3526">
        <w:rPr>
          <w:rFonts w:ascii="Times New Roman" w:hAnsi="Times New Roman" w:cs="Times New Roman"/>
          <w:b w:val="0"/>
          <w:color w:val="auto"/>
          <w:sz w:val="26"/>
          <w:szCs w:val="26"/>
        </w:rPr>
        <w:t>Окружная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детско-юношеская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спортивная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школа</w:t>
      </w:r>
      <w:r w:rsidR="008A10D7" w:rsidRPr="00CB3526">
        <w:rPr>
          <w:rFonts w:ascii="Times New Roman" w:hAnsi="Times New Roman" w:cs="Times New Roman"/>
          <w:b w:val="0"/>
          <w:color w:val="auto"/>
          <w:sz w:val="26"/>
          <w:szCs w:val="26"/>
        </w:rPr>
        <w:t>»</w:t>
      </w:r>
      <w:r w:rsidR="006C7B91" w:rsidRPr="00CB3526">
        <w:rPr>
          <w:rFonts w:ascii="Times New Roman" w:hAnsi="Times New Roman" w:cs="Times New Roman"/>
          <w:b w:val="0"/>
          <w:color w:val="auto"/>
          <w:sz w:val="26"/>
          <w:szCs w:val="26"/>
        </w:rPr>
        <w:t xml:space="preserve"> (далее – Положение)</w:t>
      </w:r>
      <w:r w:rsidRPr="00CB3526">
        <w:rPr>
          <w:rFonts w:ascii="Times New Roman" w:hAnsi="Times New Roman" w:cs="Times New Roman"/>
          <w:b w:val="0"/>
          <w:color w:val="auto"/>
          <w:sz w:val="26"/>
          <w:szCs w:val="26"/>
        </w:rPr>
        <w:t>.</w:t>
      </w:r>
      <w:r w:rsidR="00800792" w:rsidRPr="00CB3526">
        <w:rPr>
          <w:rFonts w:ascii="Times New Roman" w:hAnsi="Times New Roman" w:cs="Times New Roman"/>
          <w:b w:val="0"/>
          <w:color w:val="auto"/>
          <w:sz w:val="26"/>
          <w:szCs w:val="26"/>
        </w:rPr>
        <w:t xml:space="preserve"> </w:t>
      </w:r>
      <w:r w:rsidR="00C03445" w:rsidRPr="00CB3526">
        <w:rPr>
          <w:rFonts w:ascii="Times New Roman" w:hAnsi="Times New Roman" w:cs="Times New Roman"/>
          <w:b w:val="0"/>
          <w:color w:val="auto"/>
          <w:sz w:val="26"/>
          <w:szCs w:val="26"/>
        </w:rPr>
        <w:t>За отчетный период в</w:t>
      </w:r>
      <w:r w:rsidR="006915C5" w:rsidRPr="00CB3526">
        <w:rPr>
          <w:rFonts w:ascii="Times New Roman" w:hAnsi="Times New Roman" w:cs="Times New Roman"/>
          <w:b w:val="0"/>
          <w:color w:val="auto"/>
          <w:sz w:val="26"/>
          <w:szCs w:val="26"/>
        </w:rPr>
        <w:t>ыплата</w:t>
      </w:r>
      <w:r w:rsidR="00800792" w:rsidRPr="00CB3526">
        <w:rPr>
          <w:rFonts w:ascii="Times New Roman" w:hAnsi="Times New Roman" w:cs="Times New Roman"/>
          <w:b w:val="0"/>
          <w:color w:val="auto"/>
          <w:sz w:val="26"/>
          <w:szCs w:val="26"/>
        </w:rPr>
        <w:t xml:space="preserve"> </w:t>
      </w:r>
      <w:r w:rsidR="00786A15" w:rsidRPr="00CB3526">
        <w:rPr>
          <w:rFonts w:ascii="Times New Roman" w:hAnsi="Times New Roman" w:cs="Times New Roman"/>
          <w:b w:val="0"/>
          <w:color w:val="auto"/>
          <w:sz w:val="26"/>
          <w:szCs w:val="26"/>
        </w:rPr>
        <w:t>произведена</w:t>
      </w:r>
      <w:r w:rsidR="00800792" w:rsidRPr="00CB3526">
        <w:rPr>
          <w:rFonts w:ascii="Times New Roman" w:hAnsi="Times New Roman" w:cs="Times New Roman"/>
          <w:b w:val="0"/>
          <w:color w:val="auto"/>
          <w:sz w:val="26"/>
          <w:szCs w:val="26"/>
        </w:rPr>
        <w:t xml:space="preserve"> </w:t>
      </w:r>
      <w:r w:rsidR="00786A15" w:rsidRPr="00CB3526">
        <w:rPr>
          <w:rFonts w:ascii="Times New Roman" w:hAnsi="Times New Roman" w:cs="Times New Roman"/>
          <w:b w:val="0"/>
          <w:color w:val="auto"/>
          <w:sz w:val="26"/>
          <w:szCs w:val="26"/>
        </w:rPr>
        <w:t>4</w:t>
      </w:r>
      <w:r w:rsidR="00800792" w:rsidRPr="00CB3526">
        <w:rPr>
          <w:rFonts w:ascii="Times New Roman" w:hAnsi="Times New Roman" w:cs="Times New Roman"/>
          <w:b w:val="0"/>
          <w:color w:val="auto"/>
          <w:sz w:val="26"/>
          <w:szCs w:val="26"/>
        </w:rPr>
        <w:t xml:space="preserve"> </w:t>
      </w:r>
      <w:r w:rsidR="006915C5" w:rsidRPr="00CB3526">
        <w:rPr>
          <w:rFonts w:ascii="Times New Roman" w:hAnsi="Times New Roman" w:cs="Times New Roman"/>
          <w:b w:val="0"/>
          <w:color w:val="auto"/>
          <w:sz w:val="26"/>
          <w:szCs w:val="26"/>
        </w:rPr>
        <w:t>специалис</w:t>
      </w:r>
      <w:r w:rsidR="00786A15" w:rsidRPr="00CB3526">
        <w:rPr>
          <w:rFonts w:ascii="Times New Roman" w:hAnsi="Times New Roman" w:cs="Times New Roman"/>
          <w:b w:val="0"/>
          <w:color w:val="auto"/>
          <w:sz w:val="26"/>
          <w:szCs w:val="26"/>
        </w:rPr>
        <w:t>там</w:t>
      </w:r>
      <w:r w:rsidR="006915C5" w:rsidRPr="00CB3526">
        <w:rPr>
          <w:rFonts w:ascii="Times New Roman" w:hAnsi="Times New Roman" w:cs="Times New Roman"/>
          <w:b w:val="0"/>
          <w:color w:val="auto"/>
          <w:sz w:val="26"/>
          <w:szCs w:val="26"/>
        </w:rPr>
        <w:t>.</w:t>
      </w:r>
      <w:r w:rsidR="00C03445" w:rsidRPr="00CB3526">
        <w:rPr>
          <w:rFonts w:ascii="Times New Roman" w:hAnsi="Times New Roman" w:cs="Times New Roman"/>
          <w:b w:val="0"/>
          <w:color w:val="auto"/>
          <w:sz w:val="26"/>
          <w:szCs w:val="26"/>
        </w:rPr>
        <w:t xml:space="preserve"> </w:t>
      </w:r>
    </w:p>
    <w:p w:rsidR="00573367" w:rsidRPr="00CB3526" w:rsidRDefault="008A10D7" w:rsidP="004E6842">
      <w:pPr>
        <w:widowControl w:val="0"/>
        <w:ind w:firstLine="709"/>
        <w:contextualSpacing/>
        <w:jc w:val="both"/>
        <w:rPr>
          <w:sz w:val="26"/>
          <w:szCs w:val="26"/>
        </w:rPr>
      </w:pPr>
      <w:r w:rsidRPr="00CB3526">
        <w:rPr>
          <w:bCs/>
          <w:sz w:val="26"/>
          <w:szCs w:val="26"/>
        </w:rPr>
        <w:t>В</w:t>
      </w:r>
      <w:r w:rsidR="00800792" w:rsidRPr="00CB3526">
        <w:rPr>
          <w:bCs/>
          <w:sz w:val="26"/>
          <w:szCs w:val="26"/>
        </w:rPr>
        <w:t xml:space="preserve"> </w:t>
      </w:r>
      <w:r w:rsidRPr="00CB3526">
        <w:rPr>
          <w:bCs/>
          <w:sz w:val="26"/>
          <w:szCs w:val="26"/>
        </w:rPr>
        <w:t>рамках</w:t>
      </w:r>
      <w:r w:rsidR="00800792" w:rsidRPr="00CB3526">
        <w:rPr>
          <w:bCs/>
          <w:sz w:val="26"/>
          <w:szCs w:val="26"/>
        </w:rPr>
        <w:t xml:space="preserve"> </w:t>
      </w:r>
      <w:r w:rsidRPr="00CB3526">
        <w:rPr>
          <w:bCs/>
          <w:sz w:val="26"/>
          <w:szCs w:val="26"/>
        </w:rPr>
        <w:t>выполнения</w:t>
      </w:r>
      <w:r w:rsidR="00800792" w:rsidRPr="00CB3526">
        <w:rPr>
          <w:bCs/>
          <w:sz w:val="26"/>
          <w:szCs w:val="26"/>
        </w:rPr>
        <w:t xml:space="preserve"> </w:t>
      </w:r>
      <w:r w:rsidRPr="00CB3526">
        <w:rPr>
          <w:bCs/>
          <w:sz w:val="26"/>
          <w:szCs w:val="26"/>
        </w:rPr>
        <w:t>мероприятий,</w:t>
      </w:r>
      <w:r w:rsidR="00800792" w:rsidRPr="00CB3526">
        <w:rPr>
          <w:bCs/>
          <w:sz w:val="26"/>
          <w:szCs w:val="26"/>
        </w:rPr>
        <w:t xml:space="preserve"> </w:t>
      </w:r>
      <w:r w:rsidRPr="00CB3526">
        <w:rPr>
          <w:bCs/>
          <w:sz w:val="26"/>
          <w:szCs w:val="26"/>
        </w:rPr>
        <w:t>предусмотренных</w:t>
      </w:r>
      <w:r w:rsidR="00800792" w:rsidRPr="00CB3526">
        <w:rPr>
          <w:sz w:val="26"/>
          <w:szCs w:val="26"/>
        </w:rPr>
        <w:t xml:space="preserve"> </w:t>
      </w:r>
      <w:r w:rsidRPr="00CB3526">
        <w:rPr>
          <w:b/>
          <w:i/>
          <w:sz w:val="26"/>
          <w:szCs w:val="26"/>
        </w:rPr>
        <w:t>п</w:t>
      </w:r>
      <w:r w:rsidR="002700D3" w:rsidRPr="00CB3526">
        <w:rPr>
          <w:b/>
          <w:i/>
          <w:sz w:val="26"/>
          <w:szCs w:val="26"/>
        </w:rPr>
        <w:t>.п</w:t>
      </w:r>
      <w:r w:rsidRPr="00CB3526">
        <w:rPr>
          <w:b/>
          <w:i/>
          <w:sz w:val="26"/>
          <w:szCs w:val="26"/>
        </w:rPr>
        <w:t>.</w:t>
      </w:r>
      <w:r w:rsidR="00800792" w:rsidRPr="00CB3526">
        <w:rPr>
          <w:b/>
          <w:i/>
          <w:sz w:val="26"/>
          <w:szCs w:val="26"/>
        </w:rPr>
        <w:t xml:space="preserve"> </w:t>
      </w:r>
      <w:r w:rsidRPr="00CB3526">
        <w:rPr>
          <w:b/>
          <w:i/>
          <w:sz w:val="26"/>
          <w:szCs w:val="26"/>
        </w:rPr>
        <w:t>1.</w:t>
      </w:r>
      <w:r w:rsidR="00C426FB" w:rsidRPr="00CB3526">
        <w:rPr>
          <w:b/>
          <w:i/>
          <w:sz w:val="26"/>
          <w:szCs w:val="26"/>
        </w:rPr>
        <w:t>3</w:t>
      </w:r>
      <w:r w:rsidR="00800792" w:rsidRPr="00CB3526">
        <w:rPr>
          <w:b/>
          <w:i/>
          <w:sz w:val="26"/>
          <w:szCs w:val="26"/>
        </w:rPr>
        <w:t xml:space="preserve"> </w:t>
      </w:r>
      <w:r w:rsidRPr="00CB3526">
        <w:rPr>
          <w:b/>
          <w:i/>
          <w:sz w:val="26"/>
          <w:szCs w:val="26"/>
        </w:rPr>
        <w:t>«Выплата</w:t>
      </w:r>
      <w:r w:rsidR="00800792" w:rsidRPr="00CB3526">
        <w:rPr>
          <w:b/>
          <w:i/>
          <w:sz w:val="26"/>
          <w:szCs w:val="26"/>
        </w:rPr>
        <w:t xml:space="preserve"> </w:t>
      </w:r>
      <w:r w:rsidRPr="00CB3526">
        <w:rPr>
          <w:b/>
          <w:i/>
          <w:sz w:val="26"/>
          <w:szCs w:val="26"/>
        </w:rPr>
        <w:t>пособия</w:t>
      </w:r>
      <w:r w:rsidR="00800792" w:rsidRPr="00CB3526">
        <w:rPr>
          <w:b/>
          <w:i/>
          <w:sz w:val="26"/>
          <w:szCs w:val="26"/>
        </w:rPr>
        <w:t xml:space="preserve"> </w:t>
      </w:r>
      <w:r w:rsidR="00C87E8A" w:rsidRPr="00CB3526">
        <w:rPr>
          <w:b/>
          <w:i/>
          <w:sz w:val="26"/>
          <w:szCs w:val="26"/>
        </w:rPr>
        <w:t>тренерам</w:t>
      </w:r>
      <w:r w:rsidR="00800792" w:rsidRPr="00CB3526">
        <w:rPr>
          <w:b/>
          <w:i/>
          <w:sz w:val="26"/>
          <w:szCs w:val="26"/>
        </w:rPr>
        <w:t xml:space="preserve"> </w:t>
      </w:r>
      <w:r w:rsidR="00C87E8A" w:rsidRPr="00CB3526">
        <w:rPr>
          <w:b/>
          <w:i/>
          <w:sz w:val="26"/>
          <w:szCs w:val="26"/>
        </w:rPr>
        <w:t>–</w:t>
      </w:r>
      <w:r w:rsidR="00800792" w:rsidRPr="00CB3526">
        <w:rPr>
          <w:b/>
          <w:i/>
          <w:sz w:val="26"/>
          <w:szCs w:val="26"/>
        </w:rPr>
        <w:t xml:space="preserve"> </w:t>
      </w:r>
      <w:r w:rsidR="00C87E8A" w:rsidRPr="00CB3526">
        <w:rPr>
          <w:b/>
          <w:i/>
          <w:sz w:val="26"/>
          <w:szCs w:val="26"/>
        </w:rPr>
        <w:t>преподавателям»</w:t>
      </w:r>
      <w:r w:rsidR="00800792" w:rsidRPr="00CB3526">
        <w:rPr>
          <w:sz w:val="26"/>
          <w:szCs w:val="26"/>
        </w:rPr>
        <w:t xml:space="preserve">  </w:t>
      </w:r>
      <w:r w:rsidR="00C426FB" w:rsidRPr="00CB3526">
        <w:rPr>
          <w:sz w:val="26"/>
          <w:szCs w:val="26"/>
        </w:rPr>
        <w:t xml:space="preserve">предусмотрено средств окружного бюджета в размере </w:t>
      </w:r>
      <w:r w:rsidR="00786A15" w:rsidRPr="00CB3526">
        <w:rPr>
          <w:sz w:val="26"/>
          <w:szCs w:val="26"/>
        </w:rPr>
        <w:t>900,0</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553BE2" w:rsidRPr="00CB3526">
        <w:rPr>
          <w:sz w:val="26"/>
          <w:szCs w:val="26"/>
        </w:rPr>
        <w:t xml:space="preserve">, </w:t>
      </w:r>
      <w:r w:rsidR="00C87E8A" w:rsidRPr="00CB3526">
        <w:rPr>
          <w:sz w:val="26"/>
          <w:szCs w:val="26"/>
        </w:rPr>
        <w:t>освоено</w:t>
      </w:r>
      <w:r w:rsidR="00800792" w:rsidRPr="00CB3526">
        <w:rPr>
          <w:sz w:val="26"/>
          <w:szCs w:val="26"/>
        </w:rPr>
        <w:t xml:space="preserve"> </w:t>
      </w:r>
      <w:r w:rsidR="00786A15" w:rsidRPr="00CB3526">
        <w:rPr>
          <w:sz w:val="26"/>
          <w:szCs w:val="26"/>
        </w:rPr>
        <w:t>900,0</w:t>
      </w:r>
      <w:r w:rsidR="00800792" w:rsidRPr="00CB3526">
        <w:rPr>
          <w:sz w:val="26"/>
          <w:szCs w:val="26"/>
        </w:rPr>
        <w:t xml:space="preserve"> </w:t>
      </w:r>
      <w:r w:rsidR="00C87E8A" w:rsidRPr="00CB3526">
        <w:rPr>
          <w:sz w:val="26"/>
          <w:szCs w:val="26"/>
        </w:rPr>
        <w:t>тыс.</w:t>
      </w:r>
      <w:r w:rsidR="00800792" w:rsidRPr="00CB3526">
        <w:rPr>
          <w:sz w:val="26"/>
          <w:szCs w:val="26"/>
        </w:rPr>
        <w:t xml:space="preserve"> </w:t>
      </w:r>
      <w:r w:rsidR="00C87E8A" w:rsidRPr="00CB3526">
        <w:rPr>
          <w:sz w:val="26"/>
          <w:szCs w:val="26"/>
        </w:rPr>
        <w:t>рублей.</w:t>
      </w:r>
    </w:p>
    <w:p w:rsidR="00786A15" w:rsidRPr="00CB3526" w:rsidRDefault="00C426FB" w:rsidP="00786A15">
      <w:pPr>
        <w:autoSpaceDE w:val="0"/>
        <w:autoSpaceDN w:val="0"/>
        <w:adjustRightInd w:val="0"/>
        <w:jc w:val="both"/>
        <w:outlineLvl w:val="0"/>
        <w:rPr>
          <w:bCs/>
          <w:sz w:val="26"/>
          <w:szCs w:val="26"/>
        </w:rPr>
      </w:pPr>
      <w:r w:rsidRPr="00CB3526">
        <w:rPr>
          <w:bCs/>
          <w:sz w:val="26"/>
          <w:szCs w:val="26"/>
        </w:rPr>
        <w:lastRenderedPageBreak/>
        <w:tab/>
        <w:t xml:space="preserve">Согласно порядку выплаты единовременного пособия педагогическим работникам, показавшим высокие результаты, принятым на работу в учреждения дополнительного образования Чукотского автономного округа в сфере физической культуры и спорта </w:t>
      </w:r>
      <w:r w:rsidR="00786A15" w:rsidRPr="00CB3526">
        <w:rPr>
          <w:bCs/>
          <w:sz w:val="26"/>
          <w:szCs w:val="26"/>
        </w:rPr>
        <w:t>в отчетном периоде произведена выплата единовременного пособия</w:t>
      </w:r>
    </w:p>
    <w:p w:rsidR="00786A15" w:rsidRPr="00CB3526" w:rsidRDefault="00786A15" w:rsidP="00786A15">
      <w:pPr>
        <w:autoSpaceDE w:val="0"/>
        <w:autoSpaceDN w:val="0"/>
        <w:adjustRightInd w:val="0"/>
        <w:jc w:val="both"/>
        <w:outlineLvl w:val="0"/>
        <w:rPr>
          <w:bCs/>
          <w:sz w:val="26"/>
          <w:szCs w:val="26"/>
        </w:rPr>
      </w:pPr>
      <w:r w:rsidRPr="00CB3526">
        <w:rPr>
          <w:bCs/>
          <w:sz w:val="26"/>
          <w:szCs w:val="26"/>
        </w:rPr>
        <w:t>6 специалистам.</w:t>
      </w:r>
    </w:p>
    <w:p w:rsidR="004B6104" w:rsidRPr="00CB3526" w:rsidRDefault="004B6104" w:rsidP="004B6104">
      <w:pPr>
        <w:widowControl w:val="0"/>
        <w:ind w:firstLine="708"/>
        <w:contextualSpacing/>
        <w:jc w:val="both"/>
        <w:rPr>
          <w:sz w:val="26"/>
          <w:szCs w:val="26"/>
        </w:rPr>
      </w:pPr>
      <w:r w:rsidRPr="00CB3526">
        <w:rPr>
          <w:bCs/>
          <w:sz w:val="26"/>
          <w:szCs w:val="26"/>
        </w:rPr>
        <w:t>В рамках выполнения мероприятий предусмотренных</w:t>
      </w:r>
      <w:r w:rsidRPr="00CB3526">
        <w:rPr>
          <w:sz w:val="26"/>
          <w:szCs w:val="26"/>
        </w:rPr>
        <w:t xml:space="preserve"> </w:t>
      </w:r>
      <w:r w:rsidRPr="00CB3526">
        <w:rPr>
          <w:b/>
          <w:i/>
          <w:sz w:val="26"/>
          <w:szCs w:val="26"/>
        </w:rPr>
        <w:t>п.п. 2.1 «Подготовка квалифицированных специалистов для сферы культуры Чукотского автономного округа в высших учебных заведениях Российской Федерации»  основного мероприятия п. 2  «Подготовка квалифицированных специалистов для сферы культуры Чукотского автономного округа»</w:t>
      </w:r>
      <w:r w:rsidRPr="00CB3526">
        <w:rPr>
          <w:sz w:val="26"/>
          <w:szCs w:val="26"/>
        </w:rPr>
        <w:t xml:space="preserve">  Государственной программой предусмотрено 0,0 тыс. рублей, сводной бюджетной росписью предусмотрено 330,0 тыс. рублей, освоено </w:t>
      </w:r>
      <w:r w:rsidR="00786A15" w:rsidRPr="00CB3526">
        <w:rPr>
          <w:sz w:val="26"/>
          <w:szCs w:val="26"/>
        </w:rPr>
        <w:t>330,0</w:t>
      </w:r>
      <w:r w:rsidRPr="00CB3526">
        <w:rPr>
          <w:sz w:val="26"/>
          <w:szCs w:val="26"/>
        </w:rPr>
        <w:t xml:space="preserve"> тыс. рублей.</w:t>
      </w:r>
    </w:p>
    <w:p w:rsidR="004B6104" w:rsidRPr="00CB3526" w:rsidRDefault="00F86EDD" w:rsidP="004B6104">
      <w:pPr>
        <w:widowControl w:val="0"/>
        <w:ind w:firstLine="708"/>
        <w:contextualSpacing/>
        <w:jc w:val="both"/>
        <w:rPr>
          <w:sz w:val="26"/>
          <w:szCs w:val="26"/>
        </w:rPr>
      </w:pPr>
      <w:r w:rsidRPr="00CB3526">
        <w:rPr>
          <w:sz w:val="26"/>
          <w:szCs w:val="26"/>
        </w:rPr>
        <w:t>В отчетном периоде между Комитетом по культуре, спорту и туризму Чукотского автономного округа и ФГБОУ  высшего образования «Арктический государственный институт культуры и искусств» заключен</w:t>
      </w:r>
      <w:r w:rsidR="0090259B" w:rsidRPr="00CB3526">
        <w:rPr>
          <w:sz w:val="26"/>
          <w:szCs w:val="26"/>
        </w:rPr>
        <w:t>о</w:t>
      </w:r>
      <w:r w:rsidRPr="00CB3526">
        <w:rPr>
          <w:sz w:val="26"/>
          <w:szCs w:val="26"/>
        </w:rPr>
        <w:t xml:space="preserve"> </w:t>
      </w:r>
      <w:r w:rsidR="00786A15" w:rsidRPr="00CB3526">
        <w:rPr>
          <w:sz w:val="26"/>
          <w:szCs w:val="26"/>
        </w:rPr>
        <w:t xml:space="preserve">и оплачено </w:t>
      </w:r>
      <w:r w:rsidRPr="00CB3526">
        <w:rPr>
          <w:sz w:val="26"/>
          <w:szCs w:val="26"/>
        </w:rPr>
        <w:t xml:space="preserve">6 договоров об образовании на обучение </w:t>
      </w:r>
      <w:r w:rsidR="006A760F" w:rsidRPr="00CB3526">
        <w:rPr>
          <w:sz w:val="26"/>
          <w:szCs w:val="26"/>
        </w:rPr>
        <w:t xml:space="preserve">6 человек </w:t>
      </w:r>
      <w:r w:rsidRPr="00CB3526">
        <w:rPr>
          <w:sz w:val="26"/>
          <w:szCs w:val="26"/>
        </w:rPr>
        <w:t>по образовательным программам высшего образования</w:t>
      </w:r>
      <w:r w:rsidR="0090259B" w:rsidRPr="00CB3526">
        <w:rPr>
          <w:sz w:val="26"/>
          <w:szCs w:val="26"/>
        </w:rPr>
        <w:t xml:space="preserve">. </w:t>
      </w:r>
    </w:p>
    <w:p w:rsidR="005E66F6" w:rsidRPr="00CB3526" w:rsidRDefault="005E66F6" w:rsidP="00890A4A">
      <w:pPr>
        <w:widowControl w:val="0"/>
        <w:ind w:firstLine="900"/>
        <w:contextualSpacing/>
        <w:jc w:val="both"/>
        <w:rPr>
          <w:b/>
          <w:sz w:val="26"/>
          <w:szCs w:val="26"/>
        </w:rPr>
      </w:pPr>
    </w:p>
    <w:p w:rsidR="00CF2509" w:rsidRPr="00CB3526" w:rsidRDefault="00601235" w:rsidP="001820F9">
      <w:pPr>
        <w:widowControl w:val="0"/>
        <w:ind w:firstLine="900"/>
        <w:contextualSpacing/>
        <w:jc w:val="center"/>
        <w:rPr>
          <w:b/>
          <w:sz w:val="26"/>
          <w:szCs w:val="26"/>
        </w:rPr>
      </w:pPr>
      <w:r w:rsidRPr="00CB3526">
        <w:rPr>
          <w:b/>
          <w:sz w:val="26"/>
          <w:szCs w:val="26"/>
        </w:rPr>
        <w:t>4.</w:t>
      </w:r>
      <w:r w:rsidR="00800792" w:rsidRPr="00CB3526">
        <w:rPr>
          <w:b/>
          <w:sz w:val="26"/>
          <w:szCs w:val="26"/>
        </w:rPr>
        <w:t xml:space="preserve"> </w:t>
      </w:r>
      <w:r w:rsidR="00764B64" w:rsidRPr="00CB3526">
        <w:rPr>
          <w:b/>
          <w:sz w:val="26"/>
          <w:szCs w:val="26"/>
        </w:rPr>
        <w:t>Подпрограмма</w:t>
      </w:r>
      <w:r w:rsidR="00800792" w:rsidRPr="00CB3526">
        <w:rPr>
          <w:b/>
          <w:sz w:val="26"/>
          <w:szCs w:val="26"/>
        </w:rPr>
        <w:t xml:space="preserve"> </w:t>
      </w:r>
      <w:r w:rsidR="00764B64" w:rsidRPr="00CB3526">
        <w:rPr>
          <w:b/>
          <w:sz w:val="26"/>
          <w:szCs w:val="26"/>
        </w:rPr>
        <w:t>«</w:t>
      </w:r>
      <w:r w:rsidR="001820F9" w:rsidRPr="00CB3526">
        <w:rPr>
          <w:b/>
          <w:sz w:val="26"/>
          <w:szCs w:val="26"/>
        </w:rPr>
        <w:t>Поддержка и развитие детского и молодежного творчества</w:t>
      </w:r>
      <w:r w:rsidR="00764B64" w:rsidRPr="00CB3526">
        <w:rPr>
          <w:b/>
          <w:sz w:val="26"/>
          <w:szCs w:val="26"/>
        </w:rPr>
        <w:t>»,</w:t>
      </w:r>
      <w:r w:rsidR="00800792" w:rsidRPr="00CB3526">
        <w:rPr>
          <w:b/>
          <w:sz w:val="26"/>
          <w:szCs w:val="26"/>
        </w:rPr>
        <w:t xml:space="preserve"> </w:t>
      </w:r>
      <w:r w:rsidR="00764B64" w:rsidRPr="00CB3526">
        <w:rPr>
          <w:b/>
          <w:sz w:val="26"/>
          <w:szCs w:val="26"/>
        </w:rPr>
        <w:t>%</w:t>
      </w:r>
      <w:r w:rsidR="00800792" w:rsidRPr="00CB3526">
        <w:rPr>
          <w:b/>
          <w:sz w:val="26"/>
          <w:szCs w:val="26"/>
        </w:rPr>
        <w:t xml:space="preserve"> </w:t>
      </w:r>
      <w:r w:rsidR="00764B64" w:rsidRPr="00CB3526">
        <w:rPr>
          <w:b/>
          <w:sz w:val="26"/>
          <w:szCs w:val="26"/>
        </w:rPr>
        <w:t>исполнения</w:t>
      </w:r>
      <w:r w:rsidR="00800792" w:rsidRPr="00CB3526">
        <w:rPr>
          <w:b/>
          <w:sz w:val="26"/>
          <w:szCs w:val="26"/>
        </w:rPr>
        <w:t xml:space="preserve"> </w:t>
      </w:r>
      <w:r w:rsidR="00764B64" w:rsidRPr="00CB3526">
        <w:rPr>
          <w:b/>
          <w:sz w:val="26"/>
          <w:szCs w:val="26"/>
        </w:rPr>
        <w:t>подпрограммы</w:t>
      </w:r>
      <w:r w:rsidR="00800792" w:rsidRPr="00CB3526">
        <w:rPr>
          <w:b/>
          <w:sz w:val="26"/>
          <w:szCs w:val="26"/>
        </w:rPr>
        <w:t xml:space="preserve"> </w:t>
      </w:r>
      <w:r w:rsidR="00764B64" w:rsidRPr="00CB3526">
        <w:rPr>
          <w:b/>
          <w:sz w:val="26"/>
          <w:szCs w:val="26"/>
        </w:rPr>
        <w:t>составил</w:t>
      </w:r>
      <w:r w:rsidR="00800792" w:rsidRPr="00CB3526">
        <w:rPr>
          <w:b/>
          <w:sz w:val="26"/>
          <w:szCs w:val="26"/>
        </w:rPr>
        <w:t xml:space="preserve"> </w:t>
      </w:r>
      <w:r w:rsidR="00EF1A21">
        <w:rPr>
          <w:b/>
          <w:sz w:val="26"/>
          <w:szCs w:val="26"/>
        </w:rPr>
        <w:t>99,2</w:t>
      </w:r>
    </w:p>
    <w:p w:rsidR="00970C47" w:rsidRPr="00CB3526" w:rsidRDefault="00CF2509" w:rsidP="00890A4A">
      <w:pPr>
        <w:widowControl w:val="0"/>
        <w:contextualSpacing/>
        <w:jc w:val="both"/>
        <w:rPr>
          <w:b/>
          <w:sz w:val="26"/>
          <w:szCs w:val="26"/>
        </w:rPr>
      </w:pPr>
      <w:r w:rsidRPr="00CB3526">
        <w:rPr>
          <w:b/>
          <w:sz w:val="26"/>
          <w:szCs w:val="26"/>
        </w:rPr>
        <w:tab/>
      </w:r>
    </w:p>
    <w:p w:rsidR="00E50407" w:rsidRPr="00CB3526" w:rsidRDefault="00764B64"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1820F9" w:rsidRPr="00CB3526">
        <w:rPr>
          <w:sz w:val="26"/>
          <w:szCs w:val="26"/>
        </w:rPr>
        <w:t>Поддержка и развитие детского и молодежного творчества</w:t>
      </w:r>
      <w:r w:rsidR="004E2E1E" w:rsidRPr="00CB3526">
        <w:rPr>
          <w:sz w:val="26"/>
          <w:szCs w:val="26"/>
        </w:rPr>
        <w:t>»</w:t>
      </w:r>
      <w:r w:rsidR="00800792" w:rsidRPr="00CB3526">
        <w:rPr>
          <w:sz w:val="26"/>
          <w:szCs w:val="26"/>
        </w:rPr>
        <w:t xml:space="preserve"> </w:t>
      </w:r>
      <w:r w:rsidR="004E2E1E" w:rsidRPr="00CB3526">
        <w:rPr>
          <w:sz w:val="26"/>
          <w:szCs w:val="26"/>
        </w:rPr>
        <w:t>за</w:t>
      </w:r>
      <w:r w:rsidR="00800792" w:rsidRPr="00CB3526">
        <w:rPr>
          <w:sz w:val="26"/>
          <w:szCs w:val="26"/>
        </w:rPr>
        <w:t xml:space="preserve"> </w:t>
      </w:r>
      <w:r w:rsidR="004E2E1E" w:rsidRPr="00CB3526">
        <w:rPr>
          <w:sz w:val="26"/>
          <w:szCs w:val="26"/>
        </w:rPr>
        <w:t>счет</w:t>
      </w:r>
      <w:r w:rsidR="00800792" w:rsidRPr="00CB3526">
        <w:rPr>
          <w:sz w:val="26"/>
          <w:szCs w:val="26"/>
        </w:rPr>
        <w:t xml:space="preserve"> </w:t>
      </w:r>
      <w:r w:rsidR="004E2E1E" w:rsidRPr="00CB3526">
        <w:rPr>
          <w:sz w:val="26"/>
          <w:szCs w:val="26"/>
        </w:rPr>
        <w:t>окружного</w:t>
      </w:r>
      <w:r w:rsidR="00800792" w:rsidRPr="00CB3526">
        <w:rPr>
          <w:sz w:val="26"/>
          <w:szCs w:val="26"/>
        </w:rPr>
        <w:t xml:space="preserve"> </w:t>
      </w:r>
      <w:r w:rsidR="004E2E1E" w:rsidRPr="00CB3526">
        <w:rPr>
          <w:sz w:val="26"/>
          <w:szCs w:val="26"/>
        </w:rPr>
        <w:t>бюджета</w:t>
      </w:r>
      <w:r w:rsidR="00800792" w:rsidRPr="00CB3526">
        <w:rPr>
          <w:sz w:val="26"/>
          <w:szCs w:val="26"/>
        </w:rPr>
        <w:t xml:space="preserve"> </w:t>
      </w:r>
      <w:r w:rsidR="00AC12EF" w:rsidRPr="00CB3526">
        <w:rPr>
          <w:sz w:val="26"/>
          <w:szCs w:val="26"/>
        </w:rPr>
        <w:t>предусмотрено</w:t>
      </w:r>
      <w:r w:rsidR="00800792" w:rsidRPr="00CB3526">
        <w:rPr>
          <w:sz w:val="26"/>
          <w:szCs w:val="26"/>
        </w:rPr>
        <w:t xml:space="preserve"> </w:t>
      </w:r>
      <w:r w:rsidR="00AB0010" w:rsidRPr="00CB3526">
        <w:rPr>
          <w:sz w:val="26"/>
          <w:szCs w:val="26"/>
        </w:rPr>
        <w:t xml:space="preserve">5 </w:t>
      </w:r>
      <w:r w:rsidR="00EF1A21">
        <w:rPr>
          <w:sz w:val="26"/>
          <w:szCs w:val="26"/>
        </w:rPr>
        <w:t>685</w:t>
      </w:r>
      <w:r w:rsidR="00AB0010" w:rsidRPr="00CB3526">
        <w:rPr>
          <w:sz w:val="26"/>
          <w:szCs w:val="26"/>
        </w:rPr>
        <w:t>,2</w:t>
      </w:r>
      <w:r w:rsidR="00800792" w:rsidRPr="00CB3526">
        <w:rPr>
          <w:sz w:val="26"/>
          <w:szCs w:val="26"/>
        </w:rPr>
        <w:t xml:space="preserve"> </w:t>
      </w:r>
      <w:r w:rsidR="00AC12EF" w:rsidRPr="00CB3526">
        <w:rPr>
          <w:sz w:val="26"/>
          <w:szCs w:val="26"/>
        </w:rPr>
        <w:t>тыс.</w:t>
      </w:r>
      <w:r w:rsidR="00800792" w:rsidRPr="00CB3526">
        <w:rPr>
          <w:sz w:val="26"/>
          <w:szCs w:val="26"/>
        </w:rPr>
        <w:t xml:space="preserve"> </w:t>
      </w:r>
      <w:r w:rsidR="001820F9" w:rsidRPr="00CB3526">
        <w:rPr>
          <w:sz w:val="26"/>
          <w:szCs w:val="26"/>
        </w:rPr>
        <w:t>рублей</w:t>
      </w:r>
      <w:r w:rsidR="00DA2750" w:rsidRPr="00CB3526">
        <w:rPr>
          <w:sz w:val="26"/>
          <w:szCs w:val="26"/>
        </w:rPr>
        <w:t>,</w:t>
      </w:r>
      <w:r w:rsidR="00800792" w:rsidRPr="00CB3526">
        <w:rPr>
          <w:sz w:val="26"/>
          <w:szCs w:val="26"/>
        </w:rPr>
        <w:t xml:space="preserve"> </w:t>
      </w:r>
      <w:r w:rsidR="004F4A45" w:rsidRPr="00CB3526">
        <w:rPr>
          <w:sz w:val="26"/>
          <w:szCs w:val="26"/>
        </w:rPr>
        <w:t>освоено</w:t>
      </w:r>
      <w:r w:rsidR="00800792" w:rsidRPr="00CB3526">
        <w:rPr>
          <w:sz w:val="26"/>
          <w:szCs w:val="26"/>
        </w:rPr>
        <w:t xml:space="preserve"> </w:t>
      </w:r>
      <w:r w:rsidR="00AB0010" w:rsidRPr="00CB3526">
        <w:rPr>
          <w:sz w:val="26"/>
          <w:szCs w:val="26"/>
        </w:rPr>
        <w:t>5 642,3</w:t>
      </w:r>
      <w:r w:rsidR="001820F9" w:rsidRPr="00CB3526">
        <w:rPr>
          <w:sz w:val="26"/>
          <w:szCs w:val="26"/>
        </w:rPr>
        <w:t xml:space="preserve"> </w:t>
      </w:r>
      <w:r w:rsidR="004F4A45" w:rsidRPr="00CB3526">
        <w:rPr>
          <w:sz w:val="26"/>
          <w:szCs w:val="26"/>
        </w:rPr>
        <w:t>тыс.</w:t>
      </w:r>
      <w:r w:rsidR="00800792" w:rsidRPr="00CB3526">
        <w:rPr>
          <w:sz w:val="26"/>
          <w:szCs w:val="26"/>
        </w:rPr>
        <w:t xml:space="preserve"> </w:t>
      </w:r>
      <w:r w:rsidR="004F4A45" w:rsidRPr="00CB3526">
        <w:rPr>
          <w:sz w:val="26"/>
          <w:szCs w:val="26"/>
        </w:rPr>
        <w:t>рублей.</w:t>
      </w:r>
    </w:p>
    <w:p w:rsidR="0032660F" w:rsidRPr="00CB3526" w:rsidRDefault="006A295F"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0032660F" w:rsidRPr="00CB3526">
        <w:rPr>
          <w:sz w:val="26"/>
          <w:szCs w:val="26"/>
        </w:rPr>
        <w:t>рамках</w:t>
      </w:r>
      <w:r w:rsidR="00800792" w:rsidRPr="00CB3526">
        <w:rPr>
          <w:sz w:val="26"/>
          <w:szCs w:val="26"/>
        </w:rPr>
        <w:t xml:space="preserve"> </w:t>
      </w:r>
      <w:r w:rsidR="0032660F" w:rsidRPr="00CB3526">
        <w:rPr>
          <w:sz w:val="26"/>
          <w:szCs w:val="26"/>
        </w:rPr>
        <w:t>выполнения</w:t>
      </w:r>
      <w:r w:rsidR="00800792" w:rsidRPr="00CB3526">
        <w:rPr>
          <w:sz w:val="26"/>
          <w:szCs w:val="26"/>
        </w:rPr>
        <w:t xml:space="preserve"> </w:t>
      </w:r>
      <w:r w:rsidR="0032660F" w:rsidRPr="00CB3526">
        <w:rPr>
          <w:sz w:val="26"/>
          <w:szCs w:val="26"/>
        </w:rPr>
        <w:t>мероприятий</w:t>
      </w:r>
      <w:r w:rsidR="00800792" w:rsidRPr="00CB3526">
        <w:rPr>
          <w:sz w:val="26"/>
          <w:szCs w:val="26"/>
        </w:rPr>
        <w:t xml:space="preserve"> </w:t>
      </w:r>
      <w:r w:rsidR="0032660F" w:rsidRPr="00CB3526">
        <w:rPr>
          <w:b/>
          <w:i/>
          <w:sz w:val="26"/>
          <w:szCs w:val="26"/>
        </w:rPr>
        <w:t>п.п.</w:t>
      </w:r>
      <w:r w:rsidR="00800792" w:rsidRPr="00CB3526">
        <w:rPr>
          <w:b/>
          <w:i/>
          <w:sz w:val="26"/>
          <w:szCs w:val="26"/>
        </w:rPr>
        <w:t xml:space="preserve"> </w:t>
      </w:r>
      <w:r w:rsidR="0032660F" w:rsidRPr="00CB3526">
        <w:rPr>
          <w:b/>
          <w:i/>
          <w:sz w:val="26"/>
          <w:szCs w:val="26"/>
        </w:rPr>
        <w:t>1.1</w:t>
      </w:r>
      <w:r w:rsidR="00800792" w:rsidRPr="00CB3526">
        <w:rPr>
          <w:b/>
          <w:i/>
          <w:sz w:val="26"/>
          <w:szCs w:val="26"/>
        </w:rPr>
        <w:t xml:space="preserve"> </w:t>
      </w:r>
      <w:r w:rsidR="0032660F" w:rsidRPr="00CB3526">
        <w:rPr>
          <w:b/>
          <w:i/>
          <w:sz w:val="26"/>
          <w:szCs w:val="26"/>
        </w:rPr>
        <w:t>«</w:t>
      </w:r>
      <w:r w:rsidR="001820F9" w:rsidRPr="00CB3526">
        <w:rPr>
          <w:b/>
          <w:i/>
          <w:sz w:val="26"/>
          <w:szCs w:val="26"/>
        </w:rPr>
        <w:t>Организация и проведение окружных мероприятий, направленных на развитие детского и молодежного творчества в сфере культуры и искусства</w:t>
      </w:r>
      <w:r w:rsidR="0032660F" w:rsidRPr="00CB3526">
        <w:rPr>
          <w:b/>
          <w:i/>
          <w:sz w:val="26"/>
          <w:szCs w:val="26"/>
        </w:rPr>
        <w:t>»</w:t>
      </w:r>
      <w:r w:rsidR="00800792" w:rsidRPr="00CB3526">
        <w:rPr>
          <w:sz w:val="26"/>
          <w:szCs w:val="26"/>
        </w:rPr>
        <w:t xml:space="preserve"> </w:t>
      </w:r>
      <w:r w:rsidR="00075E06" w:rsidRPr="00CB3526">
        <w:rPr>
          <w:sz w:val="26"/>
          <w:szCs w:val="26"/>
        </w:rPr>
        <w:t>основного</w:t>
      </w:r>
      <w:r w:rsidR="00800792" w:rsidRPr="00CB3526">
        <w:rPr>
          <w:sz w:val="26"/>
          <w:szCs w:val="26"/>
        </w:rPr>
        <w:t xml:space="preserve"> </w:t>
      </w:r>
      <w:r w:rsidR="00075E06" w:rsidRPr="00CB3526">
        <w:rPr>
          <w:sz w:val="26"/>
          <w:szCs w:val="26"/>
        </w:rPr>
        <w:t>мероприятия</w:t>
      </w:r>
      <w:r w:rsidR="00800792" w:rsidRPr="00CB3526">
        <w:rPr>
          <w:sz w:val="26"/>
          <w:szCs w:val="26"/>
        </w:rPr>
        <w:t xml:space="preserve"> </w:t>
      </w:r>
      <w:r w:rsidRPr="00CB3526">
        <w:rPr>
          <w:b/>
          <w:sz w:val="26"/>
          <w:szCs w:val="26"/>
        </w:rPr>
        <w:t>п.</w:t>
      </w:r>
      <w:r w:rsidR="00800792" w:rsidRPr="00CB3526">
        <w:rPr>
          <w:b/>
          <w:sz w:val="26"/>
          <w:szCs w:val="26"/>
        </w:rPr>
        <w:t xml:space="preserve"> </w:t>
      </w:r>
      <w:r w:rsidR="0032660F" w:rsidRPr="00CB3526">
        <w:rPr>
          <w:b/>
          <w:sz w:val="26"/>
          <w:szCs w:val="26"/>
        </w:rPr>
        <w:t>1</w:t>
      </w:r>
      <w:r w:rsidR="00800792" w:rsidRPr="00CB3526">
        <w:rPr>
          <w:b/>
          <w:sz w:val="26"/>
          <w:szCs w:val="26"/>
        </w:rPr>
        <w:t xml:space="preserve"> </w:t>
      </w:r>
      <w:r w:rsidRPr="00CB3526">
        <w:rPr>
          <w:b/>
          <w:sz w:val="26"/>
          <w:szCs w:val="26"/>
        </w:rPr>
        <w:t>«</w:t>
      </w:r>
      <w:r w:rsidR="001820F9" w:rsidRPr="00CB3526">
        <w:rPr>
          <w:b/>
          <w:sz w:val="26"/>
          <w:szCs w:val="26"/>
        </w:rPr>
        <w:t>Организация и проведение окружных мероприятий, направленных на развитие детского и молодежного творчества</w:t>
      </w:r>
      <w:r w:rsidRPr="00CB3526">
        <w:rPr>
          <w:b/>
          <w:bCs/>
          <w:sz w:val="26"/>
          <w:szCs w:val="26"/>
        </w:rPr>
        <w:t>»</w:t>
      </w:r>
      <w:r w:rsidR="00800792" w:rsidRPr="00CB3526">
        <w:rPr>
          <w:bCs/>
          <w:sz w:val="26"/>
          <w:szCs w:val="26"/>
        </w:rPr>
        <w:t xml:space="preserve"> </w:t>
      </w:r>
      <w:r w:rsidR="008303C9" w:rsidRPr="00CB3526">
        <w:rPr>
          <w:sz w:val="26"/>
          <w:szCs w:val="26"/>
        </w:rPr>
        <w:t xml:space="preserve">за счет окружного бюджета предусмотрено </w:t>
      </w:r>
      <w:r w:rsidR="00AB0010" w:rsidRPr="00CB3526">
        <w:rPr>
          <w:sz w:val="26"/>
          <w:szCs w:val="26"/>
        </w:rPr>
        <w:t>4 7</w:t>
      </w:r>
      <w:r w:rsidR="00EF1A21">
        <w:rPr>
          <w:sz w:val="26"/>
          <w:szCs w:val="26"/>
        </w:rPr>
        <w:t>55</w:t>
      </w:r>
      <w:r w:rsidR="00AB0010" w:rsidRPr="00CB3526">
        <w:rPr>
          <w:sz w:val="26"/>
          <w:szCs w:val="26"/>
        </w:rPr>
        <w:t>,2</w:t>
      </w:r>
      <w:r w:rsidR="008303C9" w:rsidRPr="00CB3526">
        <w:rPr>
          <w:sz w:val="26"/>
          <w:szCs w:val="26"/>
        </w:rPr>
        <w:t xml:space="preserve"> тыс. рублей</w:t>
      </w:r>
      <w:r w:rsidRPr="00CB3526">
        <w:rPr>
          <w:bCs/>
          <w:sz w:val="26"/>
          <w:szCs w:val="26"/>
        </w:rPr>
        <w:t>,</w:t>
      </w:r>
      <w:r w:rsidR="00D07F19" w:rsidRPr="00CB3526">
        <w:rPr>
          <w:bCs/>
          <w:sz w:val="26"/>
          <w:szCs w:val="26"/>
        </w:rPr>
        <w:t xml:space="preserve"> </w:t>
      </w:r>
      <w:r w:rsidR="0032660F" w:rsidRPr="00CB3526">
        <w:rPr>
          <w:bCs/>
          <w:sz w:val="26"/>
          <w:szCs w:val="26"/>
        </w:rPr>
        <w:t>освоено</w:t>
      </w:r>
      <w:r w:rsidR="00800792" w:rsidRPr="00CB3526">
        <w:rPr>
          <w:bCs/>
          <w:sz w:val="26"/>
          <w:szCs w:val="26"/>
        </w:rPr>
        <w:t xml:space="preserve"> </w:t>
      </w:r>
      <w:r w:rsidR="00AB0010" w:rsidRPr="00CB3526">
        <w:rPr>
          <w:bCs/>
          <w:sz w:val="26"/>
          <w:szCs w:val="26"/>
        </w:rPr>
        <w:t>4 754,5</w:t>
      </w:r>
      <w:r w:rsidR="00800792" w:rsidRPr="00CB3526">
        <w:rPr>
          <w:bCs/>
          <w:sz w:val="26"/>
          <w:szCs w:val="26"/>
        </w:rPr>
        <w:t xml:space="preserve"> </w:t>
      </w:r>
      <w:r w:rsidR="0032660F" w:rsidRPr="00CB3526">
        <w:rPr>
          <w:bCs/>
          <w:sz w:val="26"/>
          <w:szCs w:val="26"/>
        </w:rPr>
        <w:t>тыс.</w:t>
      </w:r>
      <w:r w:rsidR="00800792" w:rsidRPr="00CB3526">
        <w:rPr>
          <w:bCs/>
          <w:sz w:val="26"/>
          <w:szCs w:val="26"/>
        </w:rPr>
        <w:t xml:space="preserve"> </w:t>
      </w:r>
      <w:r w:rsidR="0032660F" w:rsidRPr="00CB3526">
        <w:rPr>
          <w:bCs/>
          <w:sz w:val="26"/>
          <w:szCs w:val="26"/>
        </w:rPr>
        <w:t>рублей.</w:t>
      </w:r>
      <w:r w:rsidR="00800792" w:rsidRPr="00CB3526">
        <w:rPr>
          <w:sz w:val="26"/>
          <w:szCs w:val="26"/>
        </w:rPr>
        <w:t xml:space="preserve"> </w:t>
      </w:r>
    </w:p>
    <w:p w:rsidR="001820F9" w:rsidRPr="00CB3526" w:rsidRDefault="001820F9" w:rsidP="001820F9">
      <w:pPr>
        <w:widowControl w:val="0"/>
        <w:ind w:firstLine="708"/>
        <w:contextualSpacing/>
        <w:jc w:val="both"/>
        <w:rPr>
          <w:sz w:val="26"/>
          <w:szCs w:val="26"/>
        </w:rPr>
      </w:pPr>
      <w:r w:rsidRPr="00CB3526">
        <w:rPr>
          <w:sz w:val="26"/>
          <w:szCs w:val="26"/>
        </w:rPr>
        <w:t>В целях выявления и поддержки талантливых детей и молодежи, а также реализации мероприятий Государственной программы в отчетный период были проведены следующие окружные мероприятия:</w:t>
      </w:r>
    </w:p>
    <w:p w:rsidR="00AB0010" w:rsidRPr="00CB3526" w:rsidRDefault="00AB0010" w:rsidP="00AB0010">
      <w:pPr>
        <w:shd w:val="clear" w:color="auto" w:fill="FFFFFF"/>
        <w:tabs>
          <w:tab w:val="left" w:pos="0"/>
        </w:tabs>
        <w:ind w:firstLine="708"/>
        <w:jc w:val="both"/>
        <w:rPr>
          <w:rFonts w:eastAsia="Calibri"/>
          <w:sz w:val="26"/>
          <w:szCs w:val="26"/>
        </w:rPr>
      </w:pPr>
      <w:r w:rsidRPr="00CB3526">
        <w:rPr>
          <w:sz w:val="26"/>
          <w:szCs w:val="26"/>
        </w:rPr>
        <w:t xml:space="preserve">1) В период с 08.04.2019 по 14.04.2019 в городе Анадыре прошли 2-й и 3-й туры </w:t>
      </w:r>
      <w:r w:rsidRPr="00CB3526">
        <w:rPr>
          <w:rFonts w:eastAsia="Calibri"/>
          <w:sz w:val="26"/>
          <w:szCs w:val="26"/>
          <w:lang w:val="en-US"/>
        </w:rPr>
        <w:t>XXIII</w:t>
      </w:r>
      <w:r w:rsidRPr="00CB3526">
        <w:rPr>
          <w:rFonts w:eastAsia="Calibri"/>
          <w:sz w:val="26"/>
          <w:szCs w:val="26"/>
        </w:rPr>
        <w:t xml:space="preserve"> окружного конкурса «Юные дарования Чукотки». Один раз в три года тематика одного из старейших конкурсов для детей и подростков в области культуры меняется. В текущем году конкурс был направлен на сохранение и популяризацию традиционного нематериального культурного наследия коренных малочисленных народов Чукотского автономного округа и художественного творчества. Конкурс проходил по номинациям «Юный исполнитель фольклора: вокал и хореография (соло /ансамбль)», «Юный художник: художественная обработка кости и рога», «Юный художник: художественная обработка кожи и меха» и «Юный художник: живопись». Конкурс состоял из муниципального (отборочного) этапа и двух региональных этапов.</w:t>
      </w:r>
    </w:p>
    <w:p w:rsidR="00AB0010" w:rsidRPr="00CB3526" w:rsidRDefault="00AB0010" w:rsidP="00AB0010">
      <w:pPr>
        <w:shd w:val="clear" w:color="auto" w:fill="FFFFFF"/>
        <w:tabs>
          <w:tab w:val="left" w:pos="0"/>
        </w:tabs>
        <w:ind w:firstLine="708"/>
        <w:jc w:val="both"/>
        <w:rPr>
          <w:sz w:val="26"/>
          <w:szCs w:val="26"/>
        </w:rPr>
      </w:pPr>
      <w:r w:rsidRPr="00CB3526">
        <w:rPr>
          <w:sz w:val="26"/>
          <w:szCs w:val="26"/>
        </w:rPr>
        <w:t>Число участников заключительных этапов конкурса в прошедшем году составило 87 человек детей и 21 преподаватель из всех муниципальных районов Чукотского автономного округа. Всего по итогам заключительного этапа XX</w:t>
      </w:r>
      <w:r w:rsidRPr="00CB3526">
        <w:rPr>
          <w:sz w:val="26"/>
          <w:szCs w:val="26"/>
          <w:lang w:val="en-US"/>
        </w:rPr>
        <w:t>I</w:t>
      </w:r>
      <w:r w:rsidRPr="00CB3526">
        <w:rPr>
          <w:sz w:val="26"/>
          <w:szCs w:val="26"/>
        </w:rPr>
        <w:t>II окружного конкурса «Юные дарования Чукотки» было определено 30 лауреатов и 16 участников, которые получили поощрительные призы. Победителям и призерам конкурса выплачено 30 грантов и 16 поощрительных призов.</w:t>
      </w:r>
    </w:p>
    <w:p w:rsidR="00AB0010" w:rsidRPr="00CB3526" w:rsidRDefault="00AB0010" w:rsidP="00AB0010">
      <w:pPr>
        <w:shd w:val="clear" w:color="auto" w:fill="FFFFFF"/>
        <w:tabs>
          <w:tab w:val="left" w:pos="0"/>
        </w:tabs>
        <w:ind w:firstLine="708"/>
        <w:jc w:val="both"/>
        <w:rPr>
          <w:sz w:val="26"/>
          <w:szCs w:val="26"/>
        </w:rPr>
      </w:pPr>
      <w:r w:rsidRPr="00CB3526">
        <w:rPr>
          <w:sz w:val="26"/>
          <w:szCs w:val="26"/>
        </w:rPr>
        <w:t xml:space="preserve">2) 13.05.2019 были подведены итоги </w:t>
      </w:r>
      <w:r w:rsidRPr="00CB3526">
        <w:rPr>
          <w:sz w:val="26"/>
          <w:szCs w:val="26"/>
          <w:lang w:val="en-US"/>
        </w:rPr>
        <w:t>IX</w:t>
      </w:r>
      <w:r w:rsidRPr="00CB3526">
        <w:rPr>
          <w:sz w:val="26"/>
          <w:szCs w:val="26"/>
        </w:rPr>
        <w:t xml:space="preserve"> заочного регионального конкурса детских и молодежных хореографических коллективов «Путурэн». Наиболее полно в конкурсе были представлены номинации для ансамблевого исполнения. Всего в нем приняло </w:t>
      </w:r>
      <w:r w:rsidRPr="00CB3526">
        <w:rPr>
          <w:sz w:val="26"/>
          <w:szCs w:val="26"/>
        </w:rPr>
        <w:lastRenderedPageBreak/>
        <w:t>участие 44 коллектива и 15 сольных юных исполнителей. Общее количество участников составило 479 человек. По итогам мероприятия выплачено 26 грантов: 18 грантов получили коллективы, 8 грантов – солисты.</w:t>
      </w:r>
    </w:p>
    <w:p w:rsidR="00AB0010" w:rsidRPr="00CB3526" w:rsidRDefault="00AB0010" w:rsidP="00AB0010">
      <w:pPr>
        <w:ind w:firstLine="708"/>
        <w:jc w:val="both"/>
        <w:rPr>
          <w:sz w:val="26"/>
          <w:szCs w:val="26"/>
        </w:rPr>
      </w:pPr>
      <w:r w:rsidRPr="00CB3526">
        <w:rPr>
          <w:sz w:val="26"/>
          <w:szCs w:val="26"/>
        </w:rPr>
        <w:t xml:space="preserve">3) В рамках Года театра с 06.05.2019 по 17.05.2019 прошел </w:t>
      </w:r>
      <w:r w:rsidRPr="00CB3526">
        <w:rPr>
          <w:sz w:val="26"/>
          <w:szCs w:val="26"/>
          <w:lang w:val="en-US"/>
        </w:rPr>
        <w:t>IX</w:t>
      </w:r>
      <w:r w:rsidRPr="00CB3526">
        <w:rPr>
          <w:sz w:val="26"/>
          <w:szCs w:val="26"/>
        </w:rPr>
        <w:t xml:space="preserve"> заочный региональный конкурс театральных коллективов «Театральная маска». В нем приняло участие 18 коллективов (9 коллективов – младшая возрастная группа до 17 лет, 9 коллективов – старшая возрастная группа от 18 лет) общее количество участников конкурса 205 человек. Победителями признано 6 коллективов (2 коллектива в младшей группе, </w:t>
      </w:r>
      <w:r w:rsidR="00B87C55">
        <w:rPr>
          <w:sz w:val="26"/>
          <w:szCs w:val="26"/>
        </w:rPr>
        <w:t>4 коллектива в старшей группе).</w:t>
      </w:r>
    </w:p>
    <w:p w:rsidR="00AB0010" w:rsidRPr="00CB3526" w:rsidRDefault="00AB0010" w:rsidP="00AB0010">
      <w:pPr>
        <w:ind w:firstLine="709"/>
        <w:jc w:val="both"/>
        <w:rPr>
          <w:sz w:val="26"/>
          <w:szCs w:val="26"/>
        </w:rPr>
      </w:pPr>
      <w:r w:rsidRPr="00CB3526">
        <w:rPr>
          <w:sz w:val="26"/>
          <w:szCs w:val="26"/>
        </w:rPr>
        <w:t xml:space="preserve">4) С 01.11.2019 по 14.11.2019 прошел </w:t>
      </w:r>
      <w:r w:rsidRPr="00CB3526">
        <w:rPr>
          <w:sz w:val="26"/>
          <w:szCs w:val="26"/>
          <w:lang w:val="en-US"/>
        </w:rPr>
        <w:t>XIX</w:t>
      </w:r>
      <w:r w:rsidRPr="00CB3526">
        <w:rPr>
          <w:sz w:val="26"/>
          <w:szCs w:val="26"/>
        </w:rPr>
        <w:t xml:space="preserve"> заочный региональный конкурс литературных и журналистских материалов «Северный край». Всего на конкурс поступило 36 заявок от 37 человек, приняло участие 13 образовательных организаций и учреждений культуры Чукотского автономного округа. Конкурс проводился по следующим темам: «Моя любимая театральная постановка» (в рамках Года театра в 2019 году); «Знаменитые писатели, поэты, журналисты моего края» (90 лет со дня рождения Виктора Григорьевича Кеулькута – первого чукотского профессионального поэта; 80 лет со дня рождения Таисии Гухувье – эскимосской поэтессе; 80 лет со дня рождения Михаила Васильевича Вальгиргина – чукотского поэта, 85 лет со дня рождения Валентине Кагьевне Вэкэт (Итевтегиной) – чукотской писательнице и другие; 85 лет со дня рождения Олега Михайловича Куваева – российского писателя, геолога); «День рождения моего края» (юбилей района, города, села); «История одного мастера» (биография, рассказ о мастере народного художественного промысла, о его жизни и творчестве; 80 лет со дня рождения Ивана Сейгутегина художника-костореза; 105 лет со дня рождения Михаила Вуквола – художника-костореза, художника-иллюстратора, и другие); «Памятники моего края» (о памятниках археологии, истории, культурного наследия на территории Чукотского автономного округа); «Знаменитые исследователи и открыватели» (105 лет со дня рождения Германа Борисовича Жилинского (1914 – 1990); геолога, 105 лет со дня рождения Азиза Хаджиевича Алискерова (1914 – 1956), геолога, и другие); «Знаменательные события моего края» (знаменательные события района, города, села); «Загадочное место моего края» (о необъяснимых загадочных местах и явлениях, происходящих рядом). Победителями первой, второй и третей степ</w:t>
      </w:r>
      <w:r w:rsidR="00B87C55">
        <w:rPr>
          <w:sz w:val="26"/>
          <w:szCs w:val="26"/>
        </w:rPr>
        <w:t>ени были признаны 15 участников</w:t>
      </w:r>
      <w:r w:rsidRPr="00CB3526">
        <w:rPr>
          <w:sz w:val="26"/>
          <w:szCs w:val="26"/>
        </w:rPr>
        <w:t>.</w:t>
      </w:r>
    </w:p>
    <w:p w:rsidR="00AB0010" w:rsidRPr="00CB3526" w:rsidRDefault="00AB0010" w:rsidP="00AB0010">
      <w:pPr>
        <w:ind w:firstLine="708"/>
        <w:jc w:val="both"/>
        <w:rPr>
          <w:sz w:val="26"/>
          <w:szCs w:val="26"/>
        </w:rPr>
      </w:pPr>
      <w:r w:rsidRPr="007D6465">
        <w:rPr>
          <w:sz w:val="26"/>
          <w:szCs w:val="26"/>
        </w:rPr>
        <w:t xml:space="preserve">5) Итоги </w:t>
      </w:r>
      <w:r w:rsidRPr="007D6465">
        <w:rPr>
          <w:iCs/>
          <w:sz w:val="26"/>
          <w:szCs w:val="26"/>
          <w:lang w:val="en-US"/>
        </w:rPr>
        <w:t>XII</w:t>
      </w:r>
      <w:r w:rsidRPr="007D6465">
        <w:rPr>
          <w:iCs/>
          <w:sz w:val="26"/>
          <w:szCs w:val="26"/>
        </w:rPr>
        <w:t xml:space="preserve"> окружного заочного конкурса учебных пленэрных работ учащихся детских школ искусств Чукотского автономного округа «Пленэр-2019» были подведены 29.11.2019. В конкурсе приняли участие 68 учащихся детских школ искусств округа, представивших 99 конкурсных работ. </w:t>
      </w:r>
    </w:p>
    <w:p w:rsidR="00367A72" w:rsidRPr="00CB3526" w:rsidRDefault="00367A72" w:rsidP="00367A72">
      <w:pPr>
        <w:widowControl w:val="0"/>
        <w:ind w:firstLine="708"/>
        <w:contextualSpacing/>
        <w:jc w:val="both"/>
        <w:rPr>
          <w:sz w:val="26"/>
          <w:szCs w:val="26"/>
        </w:rPr>
      </w:pPr>
      <w:r w:rsidRPr="00CB3526">
        <w:rPr>
          <w:sz w:val="26"/>
          <w:szCs w:val="26"/>
        </w:rPr>
        <w:t xml:space="preserve">В рамках выполнения мероприятий </w:t>
      </w:r>
      <w:r w:rsidRPr="00CB3526">
        <w:rPr>
          <w:b/>
          <w:i/>
          <w:sz w:val="26"/>
          <w:szCs w:val="26"/>
        </w:rPr>
        <w:t>п.п. 2.1 «Обеспечение участия во всероссийских конкурсах, слетах, форумах, фестивалях специалистов детей и молодёжи Чукотки»</w:t>
      </w:r>
      <w:r w:rsidRPr="00CB3526">
        <w:rPr>
          <w:sz w:val="26"/>
          <w:szCs w:val="26"/>
        </w:rPr>
        <w:t xml:space="preserve"> основного мероприятия </w:t>
      </w:r>
      <w:r w:rsidRPr="00CB3526">
        <w:rPr>
          <w:b/>
          <w:sz w:val="26"/>
          <w:szCs w:val="26"/>
        </w:rPr>
        <w:t>п. 2 «Обеспечение участия во всероссийских конкурсах, слетах, форумах, фестивалях специалистов детей и молодёжи Чукотки</w:t>
      </w:r>
      <w:r w:rsidRPr="00CB3526">
        <w:rPr>
          <w:b/>
          <w:bCs/>
          <w:sz w:val="26"/>
          <w:szCs w:val="26"/>
        </w:rPr>
        <w:t>»</w:t>
      </w:r>
      <w:r w:rsidRPr="00CB3526">
        <w:rPr>
          <w:bCs/>
          <w:sz w:val="26"/>
          <w:szCs w:val="26"/>
        </w:rPr>
        <w:t xml:space="preserve"> </w:t>
      </w:r>
      <w:r w:rsidRPr="00CB3526">
        <w:rPr>
          <w:sz w:val="26"/>
          <w:szCs w:val="26"/>
        </w:rPr>
        <w:t>за счет окружного бюджета предусмотрено 550,0 тыс. рублей</w:t>
      </w:r>
      <w:r w:rsidRPr="00CB3526">
        <w:rPr>
          <w:bCs/>
          <w:sz w:val="26"/>
          <w:szCs w:val="26"/>
        </w:rPr>
        <w:t>, освоено 507,8 тыс. рублей.</w:t>
      </w:r>
      <w:r w:rsidRPr="00CB3526">
        <w:rPr>
          <w:sz w:val="26"/>
          <w:szCs w:val="26"/>
        </w:rPr>
        <w:t xml:space="preserve"> </w:t>
      </w:r>
    </w:p>
    <w:p w:rsidR="0034753F" w:rsidRPr="00CB3526" w:rsidRDefault="0034753F" w:rsidP="0034753F">
      <w:pPr>
        <w:shd w:val="clear" w:color="auto" w:fill="FFFFFF"/>
        <w:tabs>
          <w:tab w:val="left" w:pos="0"/>
        </w:tabs>
        <w:ind w:firstLine="708"/>
        <w:jc w:val="both"/>
        <w:rPr>
          <w:sz w:val="26"/>
          <w:szCs w:val="26"/>
        </w:rPr>
      </w:pPr>
      <w:r w:rsidRPr="00CB3526">
        <w:rPr>
          <w:rFonts w:eastAsia="Calibri"/>
          <w:sz w:val="26"/>
          <w:szCs w:val="26"/>
        </w:rPr>
        <w:t xml:space="preserve">По результатам региональных конкурсов ежегодно формируются и направляются творческие делегации Чукотки для участия в Дельфийских играх России. В 2019 году в период с 15.04.2019 по 26.04.2019 делегация округа приняла участие в Восемнадцатых молодежных Дельфийских играх, проходивших в Ростове-на-Дону. В состав делегации вошло 12 человек: юные артисты коллектива народного танца «Вээмқэй» - спутника Государственного чукотско-эскимосского ансамбля «Эргырон», который является неоднократным победителем региональных детских конкурсов, и победитель региональных, всероссийских и международных конкурсов, учащийся Детской школы </w:t>
      </w:r>
      <w:r w:rsidRPr="00CB3526">
        <w:rPr>
          <w:rFonts w:eastAsia="Calibri"/>
          <w:sz w:val="26"/>
          <w:szCs w:val="26"/>
        </w:rPr>
        <w:lastRenderedPageBreak/>
        <w:t>искусств городского округа Анадырь Иван Бурмага. Все участники делегации были отмечены дипломами участников Дельфийских игр.</w:t>
      </w:r>
    </w:p>
    <w:p w:rsidR="00D230D6" w:rsidRPr="00CB3526" w:rsidRDefault="00D230D6" w:rsidP="00D230D6">
      <w:pPr>
        <w:widowControl w:val="0"/>
        <w:ind w:firstLine="708"/>
        <w:contextualSpacing/>
        <w:jc w:val="both"/>
        <w:rPr>
          <w:sz w:val="26"/>
          <w:szCs w:val="26"/>
        </w:rPr>
      </w:pPr>
      <w:r w:rsidRPr="00CB3526">
        <w:rPr>
          <w:sz w:val="26"/>
          <w:szCs w:val="26"/>
        </w:rPr>
        <w:t xml:space="preserve">В рамках выполнения мероприятий </w:t>
      </w:r>
      <w:r w:rsidRPr="00CB3526">
        <w:rPr>
          <w:b/>
          <w:i/>
          <w:sz w:val="26"/>
          <w:szCs w:val="26"/>
        </w:rPr>
        <w:t>п.п. 3.1 «Организация и проведение фестивалей детского творчества всех жанров»</w:t>
      </w:r>
      <w:r w:rsidRPr="00CB3526">
        <w:rPr>
          <w:sz w:val="26"/>
          <w:szCs w:val="26"/>
        </w:rPr>
        <w:t xml:space="preserve"> основного мероприятия </w:t>
      </w:r>
      <w:r w:rsidRPr="00CB3526">
        <w:rPr>
          <w:b/>
          <w:sz w:val="26"/>
          <w:szCs w:val="26"/>
        </w:rPr>
        <w:t>п. 3 «Региональный проект  «Творческие люди» Федерального проекта «Творческие люди»</w:t>
      </w:r>
      <w:r w:rsidRPr="00CB3526">
        <w:rPr>
          <w:b/>
          <w:bCs/>
          <w:sz w:val="26"/>
          <w:szCs w:val="26"/>
        </w:rPr>
        <w:t>»</w:t>
      </w:r>
      <w:r w:rsidRPr="00CB3526">
        <w:rPr>
          <w:bCs/>
          <w:sz w:val="26"/>
          <w:szCs w:val="26"/>
        </w:rPr>
        <w:t xml:space="preserve"> </w:t>
      </w:r>
      <w:r w:rsidRPr="00CB3526">
        <w:rPr>
          <w:sz w:val="26"/>
          <w:szCs w:val="26"/>
        </w:rPr>
        <w:t>за счет окружного бюджета предусмотрено 380,0 тыс. рублей</w:t>
      </w:r>
      <w:r w:rsidRPr="00CB3526">
        <w:rPr>
          <w:bCs/>
          <w:sz w:val="26"/>
          <w:szCs w:val="26"/>
        </w:rPr>
        <w:t xml:space="preserve">, освоено </w:t>
      </w:r>
      <w:r w:rsidR="005E5E14" w:rsidRPr="00CB3526">
        <w:rPr>
          <w:bCs/>
          <w:sz w:val="26"/>
          <w:szCs w:val="26"/>
        </w:rPr>
        <w:t>380,</w:t>
      </w:r>
      <w:r w:rsidRPr="00CB3526">
        <w:rPr>
          <w:bCs/>
          <w:sz w:val="26"/>
          <w:szCs w:val="26"/>
        </w:rPr>
        <w:t>0 тыс. рублей.</w:t>
      </w:r>
      <w:r w:rsidRPr="00CB3526">
        <w:rPr>
          <w:sz w:val="26"/>
          <w:szCs w:val="26"/>
        </w:rPr>
        <w:t xml:space="preserve"> </w:t>
      </w:r>
    </w:p>
    <w:p w:rsidR="005E5E14" w:rsidRPr="00CB3526" w:rsidRDefault="005E5E14" w:rsidP="005E5E14">
      <w:pPr>
        <w:shd w:val="clear" w:color="auto" w:fill="FFFFFF"/>
        <w:tabs>
          <w:tab w:val="left" w:pos="0"/>
        </w:tabs>
        <w:ind w:firstLine="708"/>
        <w:jc w:val="both"/>
        <w:rPr>
          <w:sz w:val="26"/>
          <w:szCs w:val="26"/>
        </w:rPr>
      </w:pPr>
      <w:r w:rsidRPr="00CB3526">
        <w:rPr>
          <w:sz w:val="26"/>
          <w:szCs w:val="26"/>
        </w:rPr>
        <w:t>В отчетный период Комитетом организованы следующие конкурсыа:</w:t>
      </w:r>
    </w:p>
    <w:p w:rsidR="005E5E14" w:rsidRPr="00CB3526" w:rsidRDefault="005E5E14" w:rsidP="005E5E14">
      <w:pPr>
        <w:ind w:firstLine="708"/>
        <w:jc w:val="both"/>
        <w:rPr>
          <w:sz w:val="26"/>
          <w:szCs w:val="26"/>
        </w:rPr>
      </w:pPr>
      <w:r w:rsidRPr="00CB3526">
        <w:rPr>
          <w:sz w:val="26"/>
          <w:szCs w:val="26"/>
        </w:rPr>
        <w:t xml:space="preserve">- </w:t>
      </w:r>
      <w:r w:rsidRPr="00CB3526">
        <w:rPr>
          <w:sz w:val="26"/>
          <w:szCs w:val="26"/>
          <w:lang w:val="en-US"/>
        </w:rPr>
        <w:t>VII</w:t>
      </w:r>
      <w:r w:rsidRPr="00CB3526">
        <w:rPr>
          <w:sz w:val="26"/>
          <w:szCs w:val="26"/>
        </w:rPr>
        <w:t xml:space="preserve"> заочный региональный конкурс юных исполнителей на народных инструментах детских школ искусств (18.03.2019-15.04.2019). На конкурс было подано 44 заявки, приняло участие 48 учащихся детских школ искусств Чукотского автономного округа. Победителями стало 25 участников (100,00 тыс. рублей): 18 солистов – 51,00 тыс. рублей, 7 коллективов – 49,00 тыс. рублей;</w:t>
      </w:r>
    </w:p>
    <w:p w:rsidR="005E5E14" w:rsidRPr="00CB3526" w:rsidRDefault="005E5E14" w:rsidP="005E5E14">
      <w:pPr>
        <w:ind w:firstLine="708"/>
        <w:jc w:val="both"/>
        <w:rPr>
          <w:sz w:val="26"/>
          <w:szCs w:val="26"/>
        </w:rPr>
      </w:pPr>
      <w:r w:rsidRPr="00CB3526">
        <w:rPr>
          <w:sz w:val="26"/>
          <w:szCs w:val="26"/>
        </w:rPr>
        <w:t xml:space="preserve">- </w:t>
      </w:r>
      <w:r w:rsidRPr="00CB3526">
        <w:rPr>
          <w:sz w:val="26"/>
          <w:szCs w:val="26"/>
          <w:lang w:val="en-US"/>
        </w:rPr>
        <w:t>VII</w:t>
      </w:r>
      <w:r w:rsidRPr="00CB3526">
        <w:rPr>
          <w:sz w:val="26"/>
          <w:szCs w:val="26"/>
        </w:rPr>
        <w:t xml:space="preserve"> заочный региональный конкурс юных пианистов детских школ искусств Чукотского автономного округа (итоги подведены 15.04.2019). На конкурс было подано 49 заявок, приняло участие 54 учащихся детских школ искусств Чукотского автономного округа. Победителями стало 12 участников (78,00 тыс. рублей): 10 солистов – 60,00 тыс. рублей, 2 коллектива – 18,00 тыс. рублей;</w:t>
      </w:r>
    </w:p>
    <w:p w:rsidR="005E5E14" w:rsidRPr="00CB3526" w:rsidRDefault="005E5E14" w:rsidP="005E5E14">
      <w:pPr>
        <w:ind w:firstLine="708"/>
        <w:jc w:val="both"/>
        <w:rPr>
          <w:sz w:val="26"/>
          <w:szCs w:val="26"/>
        </w:rPr>
      </w:pPr>
      <w:r w:rsidRPr="00CB3526">
        <w:rPr>
          <w:sz w:val="26"/>
          <w:szCs w:val="26"/>
        </w:rPr>
        <w:t xml:space="preserve">- </w:t>
      </w:r>
      <w:r w:rsidRPr="00CB3526">
        <w:rPr>
          <w:sz w:val="26"/>
          <w:szCs w:val="26"/>
          <w:lang w:val="en-US"/>
        </w:rPr>
        <w:t>VII</w:t>
      </w:r>
      <w:r w:rsidRPr="00CB3526">
        <w:rPr>
          <w:sz w:val="26"/>
          <w:szCs w:val="26"/>
        </w:rPr>
        <w:t xml:space="preserve"> заочный региональный конкурс вокалистов (24.09.2019-01.10.2019). В нем приняли участие 74 человека. Всего на конкурс поступило 46 заявок, из которых 35 соло, 11 ансамбли. Заявки на конкурс поступили из 9 учреждений образования и культуры. Всего было выплачено 20 грантов за призовые места на общую сумму 100,00 тыс. рублей;</w:t>
      </w:r>
    </w:p>
    <w:p w:rsidR="005E5E14" w:rsidRPr="00CB3526" w:rsidRDefault="005E5E14" w:rsidP="005E5E14">
      <w:pPr>
        <w:ind w:firstLine="708"/>
        <w:jc w:val="both"/>
        <w:rPr>
          <w:sz w:val="26"/>
          <w:szCs w:val="26"/>
        </w:rPr>
      </w:pPr>
      <w:r w:rsidRPr="00CB3526">
        <w:rPr>
          <w:sz w:val="26"/>
          <w:szCs w:val="26"/>
        </w:rPr>
        <w:t xml:space="preserve">- В период с 23.10.2019 по 30.10.2019 проходил </w:t>
      </w:r>
      <w:r w:rsidRPr="00CB3526">
        <w:rPr>
          <w:sz w:val="26"/>
          <w:szCs w:val="26"/>
          <w:lang w:val="en-US"/>
        </w:rPr>
        <w:t>VII</w:t>
      </w:r>
      <w:r w:rsidRPr="00CB3526">
        <w:rPr>
          <w:sz w:val="26"/>
          <w:szCs w:val="26"/>
        </w:rPr>
        <w:t xml:space="preserve"> заочный региональный конкурс хорового пения среди любительских коллективов Чукотского автономного округа. В нем участвовало 11 хоровых коллективов из всех муниципальных образований округа, кроме Анадырского муниципального района, общее количество участников от 6 до 84 лет составило 159 человек. Всего было выплачено 7 грантов обладателям призовых мест на общую сумму 102,00 тыс. рублей;</w:t>
      </w:r>
    </w:p>
    <w:p w:rsidR="00005BB7" w:rsidRPr="00CB3526" w:rsidRDefault="00005BB7" w:rsidP="00890A4A">
      <w:pPr>
        <w:widowControl w:val="0"/>
        <w:ind w:firstLine="709"/>
        <w:contextualSpacing/>
        <w:jc w:val="both"/>
        <w:rPr>
          <w:sz w:val="26"/>
          <w:szCs w:val="26"/>
        </w:rPr>
      </w:pPr>
    </w:p>
    <w:p w:rsidR="009F238D" w:rsidRPr="00CB3526" w:rsidRDefault="00601235" w:rsidP="00890A4A">
      <w:pPr>
        <w:widowControl w:val="0"/>
        <w:ind w:left="420"/>
        <w:contextualSpacing/>
        <w:jc w:val="center"/>
        <w:rPr>
          <w:b/>
          <w:sz w:val="26"/>
          <w:szCs w:val="26"/>
        </w:rPr>
      </w:pPr>
      <w:r w:rsidRPr="00CB3526">
        <w:rPr>
          <w:b/>
          <w:sz w:val="26"/>
          <w:szCs w:val="26"/>
        </w:rPr>
        <w:t>5.</w:t>
      </w:r>
      <w:r w:rsidR="00800792" w:rsidRPr="00CB3526">
        <w:rPr>
          <w:b/>
          <w:sz w:val="26"/>
          <w:szCs w:val="26"/>
        </w:rPr>
        <w:t xml:space="preserve"> </w:t>
      </w:r>
      <w:r w:rsidR="006B67C3" w:rsidRPr="00CB3526">
        <w:rPr>
          <w:b/>
          <w:sz w:val="26"/>
          <w:szCs w:val="26"/>
        </w:rPr>
        <w:t>Подпрограмма</w:t>
      </w:r>
      <w:r w:rsidR="00800792" w:rsidRPr="00CB3526">
        <w:rPr>
          <w:b/>
          <w:sz w:val="26"/>
          <w:szCs w:val="26"/>
        </w:rPr>
        <w:t xml:space="preserve"> </w:t>
      </w:r>
      <w:r w:rsidR="006B67C3" w:rsidRPr="00CB3526">
        <w:rPr>
          <w:b/>
          <w:sz w:val="26"/>
          <w:szCs w:val="26"/>
        </w:rPr>
        <w:t>«</w:t>
      </w:r>
      <w:r w:rsidR="00C71377" w:rsidRPr="00CB3526">
        <w:rPr>
          <w:b/>
          <w:sz w:val="26"/>
          <w:szCs w:val="26"/>
        </w:rPr>
        <w:t>Грантовая поддержка проектов в области культуры</w:t>
      </w:r>
      <w:r w:rsidR="006B67C3" w:rsidRPr="00CB3526">
        <w:rPr>
          <w:b/>
          <w:sz w:val="26"/>
          <w:szCs w:val="26"/>
        </w:rPr>
        <w:t>»</w:t>
      </w:r>
      <w:r w:rsidR="00452798" w:rsidRPr="00CB3526">
        <w:rPr>
          <w:b/>
          <w:sz w:val="26"/>
          <w:szCs w:val="26"/>
        </w:rPr>
        <w:t>,</w:t>
      </w:r>
      <w:r w:rsidR="00800792" w:rsidRPr="00CB3526">
        <w:rPr>
          <w:b/>
          <w:sz w:val="26"/>
          <w:szCs w:val="26"/>
        </w:rPr>
        <w:t xml:space="preserve"> </w:t>
      </w:r>
      <w:r w:rsidR="00452798" w:rsidRPr="00CB3526">
        <w:rPr>
          <w:b/>
          <w:sz w:val="26"/>
          <w:szCs w:val="26"/>
        </w:rPr>
        <w:t>%</w:t>
      </w:r>
      <w:r w:rsidR="00800792" w:rsidRPr="00CB3526">
        <w:rPr>
          <w:b/>
          <w:sz w:val="26"/>
          <w:szCs w:val="26"/>
        </w:rPr>
        <w:t xml:space="preserve"> </w:t>
      </w:r>
      <w:r w:rsidR="00452798" w:rsidRPr="00CB3526">
        <w:rPr>
          <w:b/>
          <w:sz w:val="26"/>
          <w:szCs w:val="26"/>
        </w:rPr>
        <w:t>исполнения</w:t>
      </w:r>
      <w:r w:rsidR="00800792" w:rsidRPr="00CB3526">
        <w:rPr>
          <w:b/>
          <w:sz w:val="26"/>
          <w:szCs w:val="26"/>
        </w:rPr>
        <w:t xml:space="preserve"> </w:t>
      </w:r>
      <w:r w:rsidR="00983143" w:rsidRPr="00CB3526">
        <w:rPr>
          <w:b/>
          <w:sz w:val="26"/>
          <w:szCs w:val="26"/>
        </w:rPr>
        <w:t>подпрограммы</w:t>
      </w:r>
      <w:r w:rsidR="00800792" w:rsidRPr="00CB3526">
        <w:rPr>
          <w:b/>
          <w:sz w:val="26"/>
          <w:szCs w:val="26"/>
        </w:rPr>
        <w:t xml:space="preserve"> </w:t>
      </w:r>
      <w:r w:rsidR="00983143" w:rsidRPr="00CB3526">
        <w:rPr>
          <w:b/>
          <w:sz w:val="26"/>
          <w:szCs w:val="26"/>
        </w:rPr>
        <w:t>составил</w:t>
      </w:r>
      <w:r w:rsidR="00800792" w:rsidRPr="00CB3526">
        <w:rPr>
          <w:b/>
          <w:sz w:val="26"/>
          <w:szCs w:val="26"/>
        </w:rPr>
        <w:t xml:space="preserve"> </w:t>
      </w:r>
      <w:r w:rsidR="009266B7" w:rsidRPr="00CB3526">
        <w:rPr>
          <w:b/>
          <w:sz w:val="26"/>
          <w:szCs w:val="26"/>
        </w:rPr>
        <w:t>83,3</w:t>
      </w:r>
    </w:p>
    <w:p w:rsidR="00970C47" w:rsidRPr="00CB3526" w:rsidRDefault="00A727EF" w:rsidP="00890A4A">
      <w:pPr>
        <w:widowControl w:val="0"/>
        <w:contextualSpacing/>
        <w:jc w:val="both"/>
        <w:rPr>
          <w:b/>
          <w:sz w:val="26"/>
          <w:szCs w:val="26"/>
        </w:rPr>
      </w:pPr>
      <w:r w:rsidRPr="00CB3526">
        <w:rPr>
          <w:b/>
          <w:sz w:val="26"/>
          <w:szCs w:val="26"/>
        </w:rPr>
        <w:tab/>
      </w:r>
    </w:p>
    <w:p w:rsidR="00F43EC5" w:rsidRPr="00CB3526" w:rsidRDefault="00D977D2"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0E0E80" w:rsidRPr="00CB3526">
        <w:rPr>
          <w:b/>
          <w:sz w:val="26"/>
          <w:szCs w:val="26"/>
        </w:rPr>
        <w:t>Грантовая поддержка проектов в области культуры</w:t>
      </w:r>
      <w:r w:rsidRPr="00CB3526">
        <w:rPr>
          <w:sz w:val="26"/>
          <w:szCs w:val="26"/>
        </w:rPr>
        <w:t>»</w:t>
      </w:r>
      <w:r w:rsidR="00800792" w:rsidRPr="00CB3526">
        <w:rPr>
          <w:sz w:val="26"/>
          <w:szCs w:val="26"/>
        </w:rPr>
        <w:t xml:space="preserve"> </w:t>
      </w:r>
      <w:r w:rsidR="000E0E80" w:rsidRPr="00CB3526">
        <w:rPr>
          <w:sz w:val="26"/>
          <w:szCs w:val="26"/>
        </w:rPr>
        <w:t xml:space="preserve">за счет средств окружного бюджета </w:t>
      </w:r>
      <w:r w:rsidR="00F43EC5" w:rsidRPr="00CB3526">
        <w:rPr>
          <w:sz w:val="26"/>
          <w:szCs w:val="26"/>
        </w:rPr>
        <w:t>предусмотрено</w:t>
      </w:r>
      <w:r w:rsidR="00800792" w:rsidRPr="00CB3526">
        <w:rPr>
          <w:sz w:val="26"/>
          <w:szCs w:val="26"/>
        </w:rPr>
        <w:t xml:space="preserve"> </w:t>
      </w:r>
      <w:r w:rsidR="009266B7" w:rsidRPr="00CB3526">
        <w:rPr>
          <w:sz w:val="26"/>
          <w:szCs w:val="26"/>
        </w:rPr>
        <w:t>3 785,6</w:t>
      </w:r>
      <w:r w:rsidR="00800792" w:rsidRPr="00CB3526">
        <w:rPr>
          <w:sz w:val="26"/>
          <w:szCs w:val="26"/>
        </w:rPr>
        <w:t xml:space="preserve"> </w:t>
      </w:r>
      <w:r w:rsidR="00F43EC5" w:rsidRPr="00CB3526">
        <w:rPr>
          <w:sz w:val="26"/>
          <w:szCs w:val="26"/>
        </w:rPr>
        <w:t>тыс.</w:t>
      </w:r>
      <w:r w:rsidR="00800792" w:rsidRPr="00CB3526">
        <w:rPr>
          <w:sz w:val="26"/>
          <w:szCs w:val="26"/>
        </w:rPr>
        <w:t xml:space="preserve"> </w:t>
      </w:r>
      <w:r w:rsidR="00F43EC5" w:rsidRPr="00CB3526">
        <w:rPr>
          <w:sz w:val="26"/>
          <w:szCs w:val="26"/>
        </w:rPr>
        <w:t>рублей,</w:t>
      </w:r>
      <w:r w:rsidR="00800792" w:rsidRPr="00CB3526">
        <w:rPr>
          <w:sz w:val="26"/>
          <w:szCs w:val="26"/>
        </w:rPr>
        <w:t xml:space="preserve"> </w:t>
      </w:r>
      <w:r w:rsidR="009F43CE" w:rsidRPr="00CB3526">
        <w:rPr>
          <w:sz w:val="26"/>
          <w:szCs w:val="26"/>
        </w:rPr>
        <w:t>освоено</w:t>
      </w:r>
      <w:r w:rsidR="00800792" w:rsidRPr="00CB3526">
        <w:rPr>
          <w:sz w:val="26"/>
          <w:szCs w:val="26"/>
        </w:rPr>
        <w:t xml:space="preserve"> </w:t>
      </w:r>
      <w:r w:rsidR="009266B7" w:rsidRPr="00CB3526">
        <w:rPr>
          <w:sz w:val="26"/>
          <w:szCs w:val="26"/>
        </w:rPr>
        <w:t>3 155,1</w:t>
      </w:r>
      <w:r w:rsidR="009B1A67" w:rsidRPr="00CB3526">
        <w:rPr>
          <w:sz w:val="26"/>
          <w:szCs w:val="26"/>
        </w:rPr>
        <w:t xml:space="preserve"> </w:t>
      </w:r>
      <w:r w:rsidR="007817D0" w:rsidRPr="00CB3526">
        <w:rPr>
          <w:sz w:val="26"/>
          <w:szCs w:val="26"/>
        </w:rPr>
        <w:t>тыс.</w:t>
      </w:r>
      <w:r w:rsidR="00800792" w:rsidRPr="00CB3526">
        <w:rPr>
          <w:sz w:val="26"/>
          <w:szCs w:val="26"/>
        </w:rPr>
        <w:t xml:space="preserve"> </w:t>
      </w:r>
      <w:r w:rsidR="007817D0" w:rsidRPr="00CB3526">
        <w:rPr>
          <w:sz w:val="26"/>
          <w:szCs w:val="26"/>
        </w:rPr>
        <w:t>рублей</w:t>
      </w:r>
      <w:r w:rsidR="00F43EC5" w:rsidRPr="00CB3526">
        <w:rPr>
          <w:sz w:val="26"/>
          <w:szCs w:val="26"/>
        </w:rPr>
        <w:t>.</w:t>
      </w:r>
    </w:p>
    <w:p w:rsidR="009266B7" w:rsidRPr="00CB3526" w:rsidRDefault="0029159E" w:rsidP="009266B7">
      <w:pPr>
        <w:widowControl w:val="0"/>
        <w:ind w:firstLine="708"/>
        <w:contextualSpacing/>
        <w:jc w:val="both"/>
        <w:rPr>
          <w:sz w:val="26"/>
          <w:szCs w:val="26"/>
        </w:rPr>
      </w:pPr>
      <w:r w:rsidRPr="00CB3526">
        <w:rPr>
          <w:sz w:val="26"/>
          <w:szCs w:val="26"/>
        </w:rPr>
        <w:t xml:space="preserve">В рамках выполнения </w:t>
      </w:r>
      <w:r w:rsidR="009266B7" w:rsidRPr="00CB3526">
        <w:rPr>
          <w:sz w:val="26"/>
          <w:szCs w:val="26"/>
        </w:rPr>
        <w:t xml:space="preserve">мероприятия </w:t>
      </w:r>
      <w:r w:rsidR="009266B7" w:rsidRPr="00CB3526">
        <w:rPr>
          <w:b/>
          <w:i/>
          <w:sz w:val="26"/>
          <w:szCs w:val="26"/>
        </w:rPr>
        <w:t xml:space="preserve">п.п. 2.1 «Гранты на поддержку творческих проектов любительских творческих коллективов» </w:t>
      </w:r>
      <w:r w:rsidRPr="00CB3526">
        <w:rPr>
          <w:sz w:val="26"/>
          <w:szCs w:val="26"/>
        </w:rPr>
        <w:t xml:space="preserve">основного мероприятия </w:t>
      </w:r>
      <w:r w:rsidRPr="00CB3526">
        <w:rPr>
          <w:b/>
          <w:sz w:val="26"/>
          <w:szCs w:val="26"/>
        </w:rPr>
        <w:t>п.2 «</w:t>
      </w:r>
      <w:r w:rsidRPr="00CB3526">
        <w:rPr>
          <w:rFonts w:eastAsia="Calibri"/>
          <w:b/>
          <w:sz w:val="26"/>
          <w:szCs w:val="26"/>
        </w:rPr>
        <w:t>Региональный проект  «Творческие люди» Федерального проекта «Творческие люди»</w:t>
      </w:r>
      <w:r w:rsidRPr="00CB3526">
        <w:rPr>
          <w:b/>
          <w:sz w:val="26"/>
          <w:szCs w:val="26"/>
        </w:rPr>
        <w:t>»</w:t>
      </w:r>
      <w:r w:rsidRPr="00CB3526">
        <w:rPr>
          <w:sz w:val="26"/>
          <w:szCs w:val="26"/>
        </w:rPr>
        <w:t xml:space="preserve"> за счет средств окружного бюджета запланировано </w:t>
      </w:r>
      <w:r w:rsidR="009266B7" w:rsidRPr="00CB3526">
        <w:rPr>
          <w:sz w:val="26"/>
          <w:szCs w:val="26"/>
        </w:rPr>
        <w:t>3 785,6 тыс. рублей, освоено 3 155,1 тыс. рублей.</w:t>
      </w:r>
    </w:p>
    <w:p w:rsidR="0029159E" w:rsidRPr="00CB3526" w:rsidRDefault="0029159E" w:rsidP="0029159E">
      <w:pPr>
        <w:widowControl w:val="0"/>
        <w:ind w:firstLine="708"/>
        <w:contextualSpacing/>
        <w:jc w:val="both"/>
        <w:rPr>
          <w:rFonts w:eastAsia="Calibri"/>
          <w:bCs/>
          <w:sz w:val="26"/>
          <w:szCs w:val="26"/>
        </w:rPr>
      </w:pPr>
      <w:r w:rsidRPr="00CB3526">
        <w:rPr>
          <w:sz w:val="26"/>
          <w:szCs w:val="26"/>
        </w:rPr>
        <w:t xml:space="preserve">В рамках выполнения мероприятия </w:t>
      </w:r>
      <w:r w:rsidRPr="00CB3526">
        <w:rPr>
          <w:b/>
          <w:i/>
          <w:sz w:val="26"/>
          <w:szCs w:val="26"/>
        </w:rPr>
        <w:t xml:space="preserve">п.п. 2.1 «Гранты на поддержку творческих проектов любительских творческих коллективов» </w:t>
      </w:r>
      <w:r w:rsidRPr="00CB3526">
        <w:rPr>
          <w:sz w:val="26"/>
          <w:szCs w:val="26"/>
        </w:rPr>
        <w:t xml:space="preserve">за счет средств окружного бюджета запланировано </w:t>
      </w:r>
      <w:r w:rsidR="009266B7" w:rsidRPr="00CB3526">
        <w:rPr>
          <w:sz w:val="26"/>
          <w:szCs w:val="26"/>
        </w:rPr>
        <w:t>600,0</w:t>
      </w:r>
      <w:r w:rsidRPr="00CB3526">
        <w:rPr>
          <w:sz w:val="26"/>
          <w:szCs w:val="26"/>
        </w:rPr>
        <w:t xml:space="preserve"> тыс. </w:t>
      </w:r>
      <w:r w:rsidRPr="00CB3526">
        <w:rPr>
          <w:rFonts w:eastAsia="Calibri"/>
          <w:bCs/>
          <w:sz w:val="26"/>
          <w:szCs w:val="26"/>
        </w:rPr>
        <w:t>рублей, освоено 0,0 тыс. рублей.</w:t>
      </w:r>
    </w:p>
    <w:p w:rsidR="009266B7" w:rsidRPr="00CB3526" w:rsidRDefault="009266B7" w:rsidP="009266B7">
      <w:pPr>
        <w:shd w:val="clear" w:color="auto" w:fill="FFFFFF"/>
        <w:tabs>
          <w:tab w:val="left" w:pos="0"/>
        </w:tabs>
        <w:ind w:firstLine="708"/>
        <w:jc w:val="both"/>
        <w:rPr>
          <w:sz w:val="26"/>
          <w:szCs w:val="26"/>
        </w:rPr>
      </w:pPr>
      <w:r w:rsidRPr="00CB3526">
        <w:rPr>
          <w:sz w:val="26"/>
          <w:szCs w:val="26"/>
        </w:rPr>
        <w:t>Конкурс по ряду объективных причин был перенесен на 2020 год.</w:t>
      </w:r>
    </w:p>
    <w:p w:rsidR="000A3DED" w:rsidRPr="00CB3526" w:rsidRDefault="000A3DED" w:rsidP="000A3DED">
      <w:pPr>
        <w:widowControl w:val="0"/>
        <w:ind w:firstLine="708"/>
        <w:contextualSpacing/>
        <w:jc w:val="both"/>
        <w:rPr>
          <w:rFonts w:eastAsia="Calibri"/>
          <w:bCs/>
          <w:sz w:val="26"/>
          <w:szCs w:val="26"/>
        </w:rPr>
      </w:pPr>
      <w:r w:rsidRPr="00CB3526">
        <w:rPr>
          <w:sz w:val="26"/>
          <w:szCs w:val="26"/>
        </w:rPr>
        <w:t xml:space="preserve">В рамках выполнения мероприятия </w:t>
      </w:r>
      <w:r w:rsidRPr="00CB3526">
        <w:rPr>
          <w:b/>
          <w:i/>
          <w:sz w:val="26"/>
          <w:szCs w:val="26"/>
        </w:rPr>
        <w:t xml:space="preserve">п.п. 2.2 «Гранты на поддержку проектов духовно-нравственной направленности» </w:t>
      </w:r>
      <w:r w:rsidRPr="00CB3526">
        <w:rPr>
          <w:sz w:val="26"/>
          <w:szCs w:val="26"/>
        </w:rPr>
        <w:t>за счет средств окружного бюджета запланировано 3 </w:t>
      </w:r>
      <w:r w:rsidR="009266B7" w:rsidRPr="00CB3526">
        <w:rPr>
          <w:sz w:val="26"/>
          <w:szCs w:val="26"/>
        </w:rPr>
        <w:t>1</w:t>
      </w:r>
      <w:r w:rsidRPr="00CB3526">
        <w:rPr>
          <w:sz w:val="26"/>
          <w:szCs w:val="26"/>
        </w:rPr>
        <w:t xml:space="preserve">85,6 тыс. </w:t>
      </w:r>
      <w:r w:rsidRPr="00CB3526">
        <w:rPr>
          <w:rFonts w:eastAsia="Calibri"/>
          <w:bCs/>
          <w:sz w:val="26"/>
          <w:szCs w:val="26"/>
        </w:rPr>
        <w:t>рублей, освоено 3</w:t>
      </w:r>
      <w:r w:rsidR="009266B7" w:rsidRPr="00CB3526">
        <w:rPr>
          <w:rFonts w:eastAsia="Calibri"/>
          <w:bCs/>
          <w:sz w:val="26"/>
          <w:szCs w:val="26"/>
        </w:rPr>
        <w:t> 155,1</w:t>
      </w:r>
      <w:r w:rsidRPr="00CB3526">
        <w:rPr>
          <w:rFonts w:eastAsia="Calibri"/>
          <w:bCs/>
          <w:sz w:val="26"/>
          <w:szCs w:val="26"/>
        </w:rPr>
        <w:t xml:space="preserve"> тыс. рублей.</w:t>
      </w:r>
    </w:p>
    <w:p w:rsidR="000A3DED" w:rsidRPr="00CB3526" w:rsidRDefault="000A3DED" w:rsidP="000A3DED">
      <w:pPr>
        <w:tabs>
          <w:tab w:val="left" w:pos="0"/>
        </w:tabs>
        <w:ind w:right="112" w:firstLine="709"/>
        <w:jc w:val="both"/>
        <w:rPr>
          <w:sz w:val="26"/>
          <w:szCs w:val="26"/>
        </w:rPr>
      </w:pPr>
      <w:r w:rsidRPr="00CB3526">
        <w:rPr>
          <w:rFonts w:eastAsia="Calibri"/>
          <w:sz w:val="26"/>
          <w:szCs w:val="26"/>
        </w:rPr>
        <w:t xml:space="preserve">В период с 09.01.2019 по 20.02.2019 проведен </w:t>
      </w:r>
      <w:r w:rsidRPr="00CB3526">
        <w:rPr>
          <w:sz w:val="26"/>
          <w:szCs w:val="26"/>
        </w:rPr>
        <w:t xml:space="preserve">конкурсный отбор проектов на предоставление грантов, направленных на формирование духовно-нравственных и социальных ценностей, а также гражданской активности и социально значимых </w:t>
      </w:r>
      <w:r w:rsidRPr="00CB3526">
        <w:rPr>
          <w:sz w:val="26"/>
          <w:szCs w:val="26"/>
        </w:rPr>
        <w:lastRenderedPageBreak/>
        <w:t>качеств граждан</w:t>
      </w:r>
      <w:r w:rsidRPr="00CB3526">
        <w:rPr>
          <w:bCs/>
          <w:sz w:val="26"/>
          <w:szCs w:val="26"/>
        </w:rPr>
        <w:t xml:space="preserve"> в Чукотском автономном округе в </w:t>
      </w:r>
      <w:r w:rsidRPr="00CB3526">
        <w:rPr>
          <w:sz w:val="26"/>
          <w:szCs w:val="26"/>
        </w:rPr>
        <w:t>2019 году. Победителями конкурсного отбора и грантополучателями стали:</w:t>
      </w:r>
    </w:p>
    <w:p w:rsidR="000A3DED" w:rsidRPr="00C82F28" w:rsidRDefault="000A3DED" w:rsidP="000A3DED">
      <w:pPr>
        <w:tabs>
          <w:tab w:val="left" w:pos="0"/>
        </w:tabs>
        <w:ind w:right="112" w:firstLine="709"/>
        <w:jc w:val="both"/>
        <w:rPr>
          <w:rFonts w:eastAsia="Calibri"/>
          <w:sz w:val="26"/>
          <w:szCs w:val="26"/>
        </w:rPr>
      </w:pPr>
      <w:r w:rsidRPr="00CB3526">
        <w:rPr>
          <w:sz w:val="26"/>
          <w:szCs w:val="26"/>
        </w:rPr>
        <w:t>- Православная религиозная организация Анадырская и Чукотская епархия Русской Православной Церкви, проекта «Формирование духовно-нравственных и социальных ценностей, а также гражданской активности и социально значимых качеств граждан», сумма гранта – 1000,00 тыс. рублей</w:t>
      </w:r>
      <w:r w:rsidR="00C82F28">
        <w:rPr>
          <w:sz w:val="26"/>
          <w:szCs w:val="26"/>
        </w:rPr>
        <w:t xml:space="preserve">, </w:t>
      </w:r>
      <w:r w:rsidR="00C82F28" w:rsidRPr="00CB3526">
        <w:rPr>
          <w:rFonts w:eastAsia="Calibri"/>
          <w:sz w:val="26"/>
          <w:szCs w:val="26"/>
        </w:rPr>
        <w:t xml:space="preserve">освоено – </w:t>
      </w:r>
      <w:r w:rsidR="00C82F28">
        <w:rPr>
          <w:rFonts w:eastAsia="Calibri"/>
          <w:sz w:val="26"/>
          <w:szCs w:val="26"/>
        </w:rPr>
        <w:t>976,1  тыс. рублей</w:t>
      </w:r>
      <w:r w:rsidRPr="00CB3526">
        <w:rPr>
          <w:sz w:val="26"/>
          <w:szCs w:val="26"/>
        </w:rPr>
        <w:t>;</w:t>
      </w:r>
    </w:p>
    <w:p w:rsidR="000A3DED" w:rsidRPr="00CB3526" w:rsidRDefault="000A3DED" w:rsidP="000A3DED">
      <w:pPr>
        <w:tabs>
          <w:tab w:val="left" w:pos="0"/>
        </w:tabs>
        <w:ind w:right="112" w:firstLine="709"/>
        <w:jc w:val="both"/>
        <w:rPr>
          <w:rFonts w:eastAsia="Calibri"/>
          <w:sz w:val="26"/>
          <w:szCs w:val="26"/>
        </w:rPr>
      </w:pPr>
      <w:r w:rsidRPr="00CB3526">
        <w:rPr>
          <w:rFonts w:eastAsia="Calibri"/>
          <w:sz w:val="26"/>
          <w:szCs w:val="26"/>
        </w:rPr>
        <w:t>- Некоммерческое учреждение «Чукотский Совет по развитию местных инициатив», проект «Организация деятельности Ресурсного центра по поддержке НКО и развитию добровольчества в Чукотском автономном округе», су</w:t>
      </w:r>
      <w:r w:rsidR="009266B7" w:rsidRPr="00CB3526">
        <w:rPr>
          <w:rFonts w:eastAsia="Calibri"/>
          <w:sz w:val="26"/>
          <w:szCs w:val="26"/>
        </w:rPr>
        <w:t xml:space="preserve">мма гранта – 2179,0 тыс. рублей, освоено – </w:t>
      </w:r>
      <w:r w:rsidR="00C82F28">
        <w:rPr>
          <w:rFonts w:eastAsia="Calibri"/>
          <w:sz w:val="26"/>
          <w:szCs w:val="26"/>
        </w:rPr>
        <w:t>2179,0</w:t>
      </w:r>
      <w:r w:rsidR="009266B7" w:rsidRPr="00CB3526">
        <w:rPr>
          <w:rFonts w:eastAsia="Calibri"/>
          <w:sz w:val="26"/>
          <w:szCs w:val="26"/>
        </w:rPr>
        <w:t xml:space="preserve"> тыс. рублей.</w:t>
      </w:r>
    </w:p>
    <w:p w:rsidR="000A3DED" w:rsidRPr="00CB3526" w:rsidRDefault="000A3DED" w:rsidP="000A3DED">
      <w:pPr>
        <w:widowControl w:val="0"/>
        <w:ind w:firstLine="708"/>
        <w:contextualSpacing/>
        <w:jc w:val="both"/>
        <w:rPr>
          <w:rFonts w:eastAsia="Calibri"/>
          <w:bCs/>
          <w:sz w:val="26"/>
          <w:szCs w:val="26"/>
        </w:rPr>
      </w:pPr>
    </w:p>
    <w:p w:rsidR="006666A9" w:rsidRPr="00CB3526" w:rsidRDefault="00601235" w:rsidP="00890A4A">
      <w:pPr>
        <w:widowControl w:val="0"/>
        <w:ind w:left="420"/>
        <w:contextualSpacing/>
        <w:jc w:val="center"/>
        <w:rPr>
          <w:b/>
          <w:sz w:val="26"/>
          <w:szCs w:val="26"/>
        </w:rPr>
      </w:pPr>
      <w:r w:rsidRPr="00CB3526">
        <w:rPr>
          <w:b/>
          <w:sz w:val="26"/>
          <w:szCs w:val="26"/>
        </w:rPr>
        <w:t>6.</w:t>
      </w:r>
      <w:r w:rsidR="00800792" w:rsidRPr="00CB3526">
        <w:rPr>
          <w:b/>
          <w:sz w:val="26"/>
          <w:szCs w:val="26"/>
        </w:rPr>
        <w:t xml:space="preserve"> </w:t>
      </w:r>
      <w:r w:rsidR="006666A9" w:rsidRPr="00CB3526">
        <w:rPr>
          <w:b/>
          <w:sz w:val="26"/>
          <w:szCs w:val="26"/>
        </w:rPr>
        <w:t>Подпрограмма</w:t>
      </w:r>
      <w:r w:rsidR="00800792" w:rsidRPr="00CB3526">
        <w:rPr>
          <w:b/>
          <w:sz w:val="26"/>
          <w:szCs w:val="26"/>
        </w:rPr>
        <w:t xml:space="preserve"> </w:t>
      </w:r>
      <w:r w:rsidR="006666A9" w:rsidRPr="00CB3526">
        <w:rPr>
          <w:b/>
          <w:sz w:val="26"/>
          <w:szCs w:val="26"/>
        </w:rPr>
        <w:t>«</w:t>
      </w:r>
      <w:r w:rsidR="0069505C" w:rsidRPr="00CB3526">
        <w:rPr>
          <w:b/>
          <w:sz w:val="26"/>
          <w:szCs w:val="26"/>
        </w:rPr>
        <w:t>Создание</w:t>
      </w:r>
      <w:r w:rsidR="00800792" w:rsidRPr="00CB3526">
        <w:rPr>
          <w:b/>
          <w:sz w:val="26"/>
          <w:szCs w:val="26"/>
        </w:rPr>
        <w:t xml:space="preserve"> </w:t>
      </w:r>
      <w:r w:rsidR="0069505C" w:rsidRPr="00CB3526">
        <w:rPr>
          <w:b/>
          <w:sz w:val="26"/>
          <w:szCs w:val="26"/>
        </w:rPr>
        <w:t>региональной</w:t>
      </w:r>
      <w:r w:rsidR="00800792" w:rsidRPr="00CB3526">
        <w:rPr>
          <w:b/>
          <w:sz w:val="26"/>
          <w:szCs w:val="26"/>
        </w:rPr>
        <w:t xml:space="preserve"> </w:t>
      </w:r>
      <w:r w:rsidR="0069505C" w:rsidRPr="00CB3526">
        <w:rPr>
          <w:b/>
          <w:sz w:val="26"/>
          <w:szCs w:val="26"/>
        </w:rPr>
        <w:t>системы</w:t>
      </w:r>
      <w:r w:rsidR="00800792" w:rsidRPr="00CB3526">
        <w:rPr>
          <w:b/>
          <w:sz w:val="26"/>
          <w:szCs w:val="26"/>
        </w:rPr>
        <w:t xml:space="preserve"> </w:t>
      </w:r>
      <w:r w:rsidR="0069505C" w:rsidRPr="00CB3526">
        <w:rPr>
          <w:b/>
          <w:sz w:val="26"/>
          <w:szCs w:val="26"/>
        </w:rPr>
        <w:t>сохранения</w:t>
      </w:r>
      <w:r w:rsidR="00800792" w:rsidRPr="00CB3526">
        <w:rPr>
          <w:b/>
          <w:sz w:val="26"/>
          <w:szCs w:val="26"/>
        </w:rPr>
        <w:t xml:space="preserve"> </w:t>
      </w:r>
      <w:r w:rsidR="0069505C" w:rsidRPr="00CB3526">
        <w:rPr>
          <w:b/>
          <w:sz w:val="26"/>
          <w:szCs w:val="26"/>
        </w:rPr>
        <w:t>историко-культурного</w:t>
      </w:r>
      <w:r w:rsidR="00800792" w:rsidRPr="00CB3526">
        <w:rPr>
          <w:b/>
          <w:sz w:val="26"/>
          <w:szCs w:val="26"/>
        </w:rPr>
        <w:t xml:space="preserve"> </w:t>
      </w:r>
      <w:r w:rsidR="0069505C" w:rsidRPr="00CB3526">
        <w:rPr>
          <w:b/>
          <w:sz w:val="26"/>
          <w:szCs w:val="26"/>
        </w:rPr>
        <w:t>наследия</w:t>
      </w:r>
      <w:r w:rsidR="00800792" w:rsidRPr="00CB3526">
        <w:rPr>
          <w:b/>
          <w:sz w:val="26"/>
          <w:szCs w:val="26"/>
        </w:rPr>
        <w:t xml:space="preserve"> </w:t>
      </w:r>
      <w:r w:rsidR="0069505C" w:rsidRPr="00CB3526">
        <w:rPr>
          <w:b/>
          <w:sz w:val="26"/>
          <w:szCs w:val="26"/>
        </w:rPr>
        <w:t>Чукотки</w:t>
      </w:r>
      <w:r w:rsidR="006666A9" w:rsidRPr="00CB3526">
        <w:rPr>
          <w:b/>
          <w:sz w:val="26"/>
          <w:szCs w:val="26"/>
        </w:rPr>
        <w:t>»,</w:t>
      </w:r>
      <w:r w:rsidR="00800792" w:rsidRPr="00CB3526">
        <w:rPr>
          <w:b/>
          <w:sz w:val="26"/>
          <w:szCs w:val="26"/>
        </w:rPr>
        <w:t xml:space="preserve"> </w:t>
      </w:r>
      <w:r w:rsidR="006666A9" w:rsidRPr="00CB3526">
        <w:rPr>
          <w:b/>
          <w:sz w:val="26"/>
          <w:szCs w:val="26"/>
        </w:rPr>
        <w:t>%</w:t>
      </w:r>
      <w:r w:rsidR="00800792" w:rsidRPr="00CB3526">
        <w:rPr>
          <w:b/>
          <w:sz w:val="26"/>
          <w:szCs w:val="26"/>
        </w:rPr>
        <w:t xml:space="preserve"> </w:t>
      </w:r>
      <w:r w:rsidR="006666A9" w:rsidRPr="00CB3526">
        <w:rPr>
          <w:b/>
          <w:sz w:val="26"/>
          <w:szCs w:val="26"/>
        </w:rPr>
        <w:t>исполнения</w:t>
      </w:r>
      <w:r w:rsidR="00800792" w:rsidRPr="00CB3526">
        <w:rPr>
          <w:b/>
          <w:sz w:val="26"/>
          <w:szCs w:val="26"/>
        </w:rPr>
        <w:t xml:space="preserve"> </w:t>
      </w:r>
      <w:r w:rsidR="006666A9" w:rsidRPr="00CB3526">
        <w:rPr>
          <w:b/>
          <w:sz w:val="26"/>
          <w:szCs w:val="26"/>
        </w:rPr>
        <w:t>подпрограммы</w:t>
      </w:r>
      <w:r w:rsidR="00800792" w:rsidRPr="00CB3526">
        <w:rPr>
          <w:b/>
          <w:sz w:val="26"/>
          <w:szCs w:val="26"/>
        </w:rPr>
        <w:t xml:space="preserve"> </w:t>
      </w:r>
      <w:r w:rsidR="006666A9" w:rsidRPr="00CB3526">
        <w:rPr>
          <w:b/>
          <w:sz w:val="26"/>
          <w:szCs w:val="26"/>
        </w:rPr>
        <w:t>составил</w:t>
      </w:r>
      <w:r w:rsidR="00800792" w:rsidRPr="00CB3526">
        <w:rPr>
          <w:b/>
          <w:sz w:val="26"/>
          <w:szCs w:val="26"/>
        </w:rPr>
        <w:t xml:space="preserve"> </w:t>
      </w:r>
      <w:r w:rsidR="00947123" w:rsidRPr="00CB3526">
        <w:rPr>
          <w:b/>
          <w:sz w:val="26"/>
          <w:szCs w:val="26"/>
        </w:rPr>
        <w:t xml:space="preserve"> </w:t>
      </w:r>
      <w:r w:rsidR="00C07BCE" w:rsidRPr="00CB3526">
        <w:rPr>
          <w:b/>
          <w:sz w:val="26"/>
          <w:szCs w:val="26"/>
        </w:rPr>
        <w:t>72,1</w:t>
      </w:r>
    </w:p>
    <w:p w:rsidR="00970C47" w:rsidRPr="00CB3526" w:rsidRDefault="00970C47" w:rsidP="00890A4A">
      <w:pPr>
        <w:pStyle w:val="af6"/>
        <w:widowControl w:val="0"/>
        <w:ind w:firstLine="709"/>
        <w:contextualSpacing/>
        <w:jc w:val="both"/>
        <w:rPr>
          <w:rFonts w:ascii="Times New Roman" w:hAnsi="Times New Roman"/>
          <w:sz w:val="26"/>
          <w:szCs w:val="26"/>
        </w:rPr>
      </w:pPr>
    </w:p>
    <w:p w:rsidR="00B74B96" w:rsidRPr="00CB3526" w:rsidRDefault="006666A9" w:rsidP="00890A4A">
      <w:pPr>
        <w:widowControl w:val="0"/>
        <w:ind w:firstLine="709"/>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6249A9" w:rsidRPr="00CB3526">
        <w:rPr>
          <w:sz w:val="26"/>
          <w:szCs w:val="26"/>
        </w:rPr>
        <w:t>Создание</w:t>
      </w:r>
      <w:r w:rsidR="00800792" w:rsidRPr="00CB3526">
        <w:rPr>
          <w:sz w:val="26"/>
          <w:szCs w:val="26"/>
        </w:rPr>
        <w:t xml:space="preserve"> </w:t>
      </w:r>
      <w:r w:rsidR="006249A9" w:rsidRPr="00CB3526">
        <w:rPr>
          <w:sz w:val="26"/>
          <w:szCs w:val="26"/>
        </w:rPr>
        <w:t>региональной</w:t>
      </w:r>
      <w:r w:rsidR="00800792" w:rsidRPr="00CB3526">
        <w:rPr>
          <w:sz w:val="26"/>
          <w:szCs w:val="26"/>
        </w:rPr>
        <w:t xml:space="preserve"> </w:t>
      </w:r>
      <w:r w:rsidR="006249A9" w:rsidRPr="00CB3526">
        <w:rPr>
          <w:sz w:val="26"/>
          <w:szCs w:val="26"/>
        </w:rPr>
        <w:t>системы</w:t>
      </w:r>
      <w:r w:rsidR="00800792" w:rsidRPr="00CB3526">
        <w:rPr>
          <w:sz w:val="26"/>
          <w:szCs w:val="26"/>
        </w:rPr>
        <w:t xml:space="preserve"> </w:t>
      </w:r>
      <w:r w:rsidR="006249A9" w:rsidRPr="00CB3526">
        <w:rPr>
          <w:sz w:val="26"/>
          <w:szCs w:val="26"/>
        </w:rPr>
        <w:t>сохранения</w:t>
      </w:r>
      <w:r w:rsidR="00800792" w:rsidRPr="00CB3526">
        <w:rPr>
          <w:sz w:val="26"/>
          <w:szCs w:val="26"/>
        </w:rPr>
        <w:t xml:space="preserve"> </w:t>
      </w:r>
      <w:r w:rsidR="006249A9" w:rsidRPr="00CB3526">
        <w:rPr>
          <w:sz w:val="26"/>
          <w:szCs w:val="26"/>
        </w:rPr>
        <w:t>историко-культурного</w:t>
      </w:r>
      <w:r w:rsidR="00800792" w:rsidRPr="00CB3526">
        <w:rPr>
          <w:sz w:val="26"/>
          <w:szCs w:val="26"/>
        </w:rPr>
        <w:t xml:space="preserve"> </w:t>
      </w:r>
      <w:r w:rsidR="006249A9" w:rsidRPr="00CB3526">
        <w:rPr>
          <w:sz w:val="26"/>
          <w:szCs w:val="26"/>
        </w:rPr>
        <w:t>наследия</w:t>
      </w:r>
      <w:r w:rsidR="00800792" w:rsidRPr="00CB3526">
        <w:rPr>
          <w:sz w:val="26"/>
          <w:szCs w:val="26"/>
        </w:rPr>
        <w:t xml:space="preserve"> </w:t>
      </w:r>
      <w:r w:rsidR="006249A9" w:rsidRPr="00CB3526">
        <w:rPr>
          <w:sz w:val="26"/>
          <w:szCs w:val="26"/>
        </w:rPr>
        <w:t>Чукотки</w:t>
      </w:r>
      <w:r w:rsidR="00A47EB3" w:rsidRPr="00CB3526">
        <w:rPr>
          <w:sz w:val="26"/>
          <w:szCs w:val="26"/>
        </w:rPr>
        <w:t>»</w:t>
      </w:r>
      <w:r w:rsidR="00800792" w:rsidRPr="00CB3526">
        <w:rPr>
          <w:sz w:val="26"/>
          <w:szCs w:val="26"/>
        </w:rPr>
        <w:t xml:space="preserve"> </w:t>
      </w:r>
      <w:r w:rsidR="00B74B96" w:rsidRPr="00CB3526">
        <w:rPr>
          <w:sz w:val="26"/>
          <w:szCs w:val="26"/>
        </w:rPr>
        <w:t>в  2019 году предусмотрено 5 064,6 тыс. рублей, в том числе за счет окружного бюджета 4 747,6 тыс. рублей, за счет федерального бюджета 317,0  тыс. рублей;  освоено 3 651,6 тыс. рублей, в том числе за счет окружного бюджета 3 651,6 тыс. рублей, за счет федерального бюджета 0,0 тыс. рублей.</w:t>
      </w:r>
    </w:p>
    <w:p w:rsidR="00B74B96" w:rsidRPr="00CB3526" w:rsidRDefault="00100822" w:rsidP="00B74B96">
      <w:pPr>
        <w:widowControl w:val="0"/>
        <w:ind w:firstLine="709"/>
        <w:contextualSpacing/>
        <w:jc w:val="both"/>
        <w:rPr>
          <w:sz w:val="26"/>
          <w:szCs w:val="26"/>
        </w:rPr>
      </w:pPr>
      <w:r w:rsidRPr="00CB3526">
        <w:rPr>
          <w:sz w:val="26"/>
          <w:szCs w:val="26"/>
        </w:rPr>
        <w:t>В рамках выполнения основного мероприятия</w:t>
      </w:r>
      <w:r w:rsidRPr="00CB3526">
        <w:rPr>
          <w:b/>
          <w:sz w:val="26"/>
          <w:szCs w:val="26"/>
        </w:rPr>
        <w:t xml:space="preserve"> </w:t>
      </w:r>
      <w:r w:rsidR="00152319" w:rsidRPr="00CB3526">
        <w:rPr>
          <w:b/>
          <w:sz w:val="26"/>
          <w:szCs w:val="26"/>
        </w:rPr>
        <w:t>п.1</w:t>
      </w:r>
      <w:r w:rsidR="00800792" w:rsidRPr="00CB3526">
        <w:rPr>
          <w:b/>
          <w:sz w:val="26"/>
          <w:szCs w:val="26"/>
        </w:rPr>
        <w:t xml:space="preserve"> </w:t>
      </w:r>
      <w:r w:rsidR="00152319" w:rsidRPr="00CB3526">
        <w:rPr>
          <w:b/>
          <w:sz w:val="26"/>
          <w:szCs w:val="26"/>
        </w:rPr>
        <w:t>«</w:t>
      </w:r>
      <w:r w:rsidRPr="00CB3526">
        <w:rPr>
          <w:b/>
          <w:sz w:val="26"/>
          <w:szCs w:val="26"/>
        </w:rPr>
        <w:t>Сохранение, использование, популяризация и государственная охрана объектов культурного наследия, расположенных на территории Чукотского автономного округа</w:t>
      </w:r>
      <w:r w:rsidR="00152319" w:rsidRPr="00CB3526">
        <w:rPr>
          <w:b/>
          <w:sz w:val="26"/>
          <w:szCs w:val="26"/>
        </w:rPr>
        <w:t>»</w:t>
      </w:r>
      <w:r w:rsidR="00800792" w:rsidRPr="00CB3526">
        <w:rPr>
          <w:sz w:val="26"/>
          <w:szCs w:val="26"/>
        </w:rPr>
        <w:t xml:space="preserve"> </w:t>
      </w:r>
      <w:r w:rsidR="00B74B96" w:rsidRPr="00CB3526">
        <w:rPr>
          <w:sz w:val="26"/>
          <w:szCs w:val="26"/>
        </w:rPr>
        <w:t>в  2019 году предусмотрено 5 064,6 тыс. рублей, в том числе за счет окружного бюджета 4 747,6 тыс. рублей, за счет федерального бюджета 317,0  тыс. рублей;  освоено 3 651,6 тыс. рублей, в том числе за счет окружного бюджета 3 651,6 тыс. рублей, за счет федерального бюджета 0,0 тыс. рублей.</w:t>
      </w:r>
    </w:p>
    <w:p w:rsidR="00100822" w:rsidRPr="00CB3526" w:rsidRDefault="00100822" w:rsidP="00100822">
      <w:pPr>
        <w:widowControl w:val="0"/>
        <w:ind w:firstLine="709"/>
        <w:contextualSpacing/>
        <w:jc w:val="both"/>
        <w:rPr>
          <w:sz w:val="26"/>
          <w:szCs w:val="26"/>
        </w:rPr>
      </w:pPr>
      <w:r w:rsidRPr="00CB3526">
        <w:rPr>
          <w:sz w:val="26"/>
          <w:szCs w:val="26"/>
        </w:rPr>
        <w:t>В рамках выполнения мероприятия</w:t>
      </w:r>
      <w:r w:rsidR="00800792" w:rsidRPr="00CB3526">
        <w:rPr>
          <w:sz w:val="26"/>
          <w:szCs w:val="26"/>
        </w:rPr>
        <w:t xml:space="preserve"> </w:t>
      </w:r>
      <w:r w:rsidR="009F4071" w:rsidRPr="00CB3526">
        <w:rPr>
          <w:b/>
          <w:i/>
          <w:sz w:val="26"/>
          <w:szCs w:val="26"/>
        </w:rPr>
        <w:t>п.п.</w:t>
      </w:r>
      <w:r w:rsidR="00800792" w:rsidRPr="00CB3526">
        <w:rPr>
          <w:b/>
          <w:i/>
          <w:sz w:val="26"/>
          <w:szCs w:val="26"/>
        </w:rPr>
        <w:t xml:space="preserve">  </w:t>
      </w:r>
      <w:r w:rsidR="009F4071" w:rsidRPr="00CB3526">
        <w:rPr>
          <w:b/>
          <w:i/>
          <w:sz w:val="26"/>
          <w:szCs w:val="26"/>
        </w:rPr>
        <w:t>1.1.</w:t>
      </w:r>
      <w:r w:rsidR="00800792" w:rsidRPr="00CB3526">
        <w:rPr>
          <w:b/>
          <w:i/>
          <w:sz w:val="26"/>
          <w:szCs w:val="26"/>
        </w:rPr>
        <w:t xml:space="preserve"> </w:t>
      </w:r>
      <w:r w:rsidR="009F4071" w:rsidRPr="00CB3526">
        <w:rPr>
          <w:b/>
          <w:i/>
          <w:sz w:val="26"/>
          <w:szCs w:val="26"/>
        </w:rPr>
        <w:t>«</w:t>
      </w:r>
      <w:r w:rsidRPr="00CB3526">
        <w:rPr>
          <w:b/>
          <w:i/>
          <w:sz w:val="26"/>
          <w:szCs w:val="26"/>
        </w:rPr>
        <w:t>Сохранение и использование объектов культурного наследия</w:t>
      </w:r>
      <w:r w:rsidR="009F4071" w:rsidRPr="00CB3526">
        <w:rPr>
          <w:b/>
          <w:i/>
          <w:sz w:val="26"/>
          <w:szCs w:val="26"/>
        </w:rPr>
        <w:t>»</w:t>
      </w:r>
      <w:r w:rsidR="00800792" w:rsidRPr="00CB3526">
        <w:rPr>
          <w:b/>
          <w:i/>
          <w:sz w:val="26"/>
          <w:szCs w:val="26"/>
        </w:rPr>
        <w:t xml:space="preserve"> </w:t>
      </w:r>
      <w:r w:rsidRPr="00CB3526">
        <w:rPr>
          <w:sz w:val="26"/>
          <w:szCs w:val="26"/>
        </w:rPr>
        <w:t xml:space="preserve">за счет средств окружного бюджета предусмотрено     </w:t>
      </w:r>
      <w:r w:rsidR="00B74B96" w:rsidRPr="00CB3526">
        <w:rPr>
          <w:sz w:val="26"/>
          <w:szCs w:val="26"/>
        </w:rPr>
        <w:t>4 070,0</w:t>
      </w:r>
      <w:r w:rsidRPr="00CB3526">
        <w:rPr>
          <w:sz w:val="26"/>
          <w:szCs w:val="26"/>
        </w:rPr>
        <w:t xml:space="preserve"> тыс. рублей, освоено </w:t>
      </w:r>
      <w:r w:rsidR="00B74B96" w:rsidRPr="00CB3526">
        <w:rPr>
          <w:sz w:val="26"/>
          <w:szCs w:val="26"/>
        </w:rPr>
        <w:t>3 033,2</w:t>
      </w:r>
      <w:r w:rsidRPr="00CB3526">
        <w:rPr>
          <w:sz w:val="26"/>
          <w:szCs w:val="26"/>
        </w:rPr>
        <w:t xml:space="preserve"> тыс. рублей.</w:t>
      </w:r>
    </w:p>
    <w:p w:rsidR="00257AA7" w:rsidRPr="00CB3526" w:rsidRDefault="00257AA7" w:rsidP="00257AA7">
      <w:pPr>
        <w:widowControl w:val="0"/>
        <w:ind w:firstLine="708"/>
        <w:contextualSpacing/>
        <w:jc w:val="both"/>
        <w:outlineLvl w:val="2"/>
        <w:rPr>
          <w:sz w:val="26"/>
          <w:szCs w:val="26"/>
        </w:rPr>
      </w:pPr>
      <w:r w:rsidRPr="00CB3526">
        <w:rPr>
          <w:sz w:val="26"/>
          <w:szCs w:val="26"/>
        </w:rPr>
        <w:t>Специалистами Комитета по охране объектов культурного наследия Чукотского автономного округа проведены выездные мероприятия по контролю за состоянием 20 объектов культурного наследия и систематическому наблюдению в отношении  объектов федерального и регионального значения, расположенных на территории Чукотского муниципального района и Провиденского городского округа:</w:t>
      </w:r>
    </w:p>
    <w:p w:rsidR="00257AA7" w:rsidRPr="00CB3526" w:rsidRDefault="00257AA7" w:rsidP="00257AA7">
      <w:pPr>
        <w:widowControl w:val="0"/>
        <w:ind w:firstLine="708"/>
        <w:contextualSpacing/>
        <w:jc w:val="both"/>
        <w:outlineLvl w:val="2"/>
        <w:rPr>
          <w:sz w:val="26"/>
          <w:szCs w:val="26"/>
          <w:u w:val="single"/>
        </w:rPr>
      </w:pPr>
      <w:r w:rsidRPr="00CB3526">
        <w:rPr>
          <w:sz w:val="26"/>
          <w:szCs w:val="26"/>
          <w:u w:val="single"/>
        </w:rPr>
        <w:t>в Чукотском районе (с 04.09.19г. по 06.09.19 г.):</w:t>
      </w:r>
    </w:p>
    <w:p w:rsidR="00257AA7" w:rsidRPr="00CB3526" w:rsidRDefault="00257AA7" w:rsidP="00257AA7">
      <w:pPr>
        <w:widowControl w:val="0"/>
        <w:ind w:firstLine="708"/>
        <w:contextualSpacing/>
        <w:jc w:val="both"/>
        <w:outlineLvl w:val="2"/>
        <w:rPr>
          <w:sz w:val="26"/>
          <w:szCs w:val="26"/>
        </w:rPr>
      </w:pPr>
      <w:r w:rsidRPr="00CB3526">
        <w:rPr>
          <w:sz w:val="26"/>
          <w:szCs w:val="26"/>
        </w:rPr>
        <w:t>- Историко-культурный комплекс Яндогай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Историко-культурный комплекс Масик (Мечигмен)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Памятник В.И. Ленину (в селе Лаврентия, памятник регионального значения);</w:t>
      </w:r>
    </w:p>
    <w:p w:rsidR="00257AA7" w:rsidRPr="00CB3526" w:rsidRDefault="00257AA7" w:rsidP="00257AA7">
      <w:pPr>
        <w:widowControl w:val="0"/>
        <w:ind w:firstLine="708"/>
        <w:contextualSpacing/>
        <w:jc w:val="both"/>
        <w:outlineLvl w:val="2"/>
        <w:rPr>
          <w:sz w:val="26"/>
          <w:szCs w:val="26"/>
          <w:u w:val="single"/>
        </w:rPr>
      </w:pPr>
      <w:r w:rsidRPr="00CB3526">
        <w:rPr>
          <w:sz w:val="26"/>
          <w:szCs w:val="26"/>
          <w:u w:val="single"/>
        </w:rPr>
        <w:t>в Провиденском районе (с 16.09.19 г. по 24.09.19 г.):</w:t>
      </w:r>
    </w:p>
    <w:p w:rsidR="00257AA7" w:rsidRPr="00CB3526" w:rsidRDefault="00257AA7" w:rsidP="00257AA7">
      <w:pPr>
        <w:widowControl w:val="0"/>
        <w:ind w:firstLine="708"/>
        <w:contextualSpacing/>
        <w:jc w:val="both"/>
        <w:outlineLvl w:val="2"/>
        <w:rPr>
          <w:sz w:val="26"/>
          <w:szCs w:val="26"/>
        </w:rPr>
      </w:pPr>
      <w:r w:rsidRPr="00CB3526">
        <w:rPr>
          <w:sz w:val="26"/>
          <w:szCs w:val="26"/>
        </w:rPr>
        <w:t>- Историко-культурный комплекс «Кивак»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Религиозно-культовое сооружение «Китовая аллея»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Историко-культурный комплекс Аван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Многослойное поселение Пагиляк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Стоянка Ульхум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lastRenderedPageBreak/>
        <w:t>- Историко-культурный комплекс Кыгынин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Остатки укреплений «Крепость Рыгнахпак»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Поселение Мыс Чукотский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Многослойная стоянка Найван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Стоянка Путурак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Поселение Сиклюк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Остатки укреплений "Крепость  Гуйгунгу"(памятник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Поселение Аасяк (памятник археологии федерального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Бюст Ленина В.И. (выявленный объект культурного наследия);</w:t>
      </w:r>
    </w:p>
    <w:p w:rsidR="00257AA7" w:rsidRPr="00CB3526" w:rsidRDefault="00257AA7" w:rsidP="00257AA7">
      <w:pPr>
        <w:widowControl w:val="0"/>
        <w:ind w:firstLine="708"/>
        <w:contextualSpacing/>
        <w:jc w:val="both"/>
        <w:outlineLvl w:val="2"/>
        <w:rPr>
          <w:sz w:val="26"/>
          <w:szCs w:val="26"/>
        </w:rPr>
      </w:pPr>
      <w:r w:rsidRPr="00CB3526">
        <w:rPr>
          <w:sz w:val="26"/>
          <w:szCs w:val="26"/>
        </w:rPr>
        <w:t>- Памятник адмиралу Сергею Осиповичу Макарову. 1974 год (памятник регионального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Обелиск памяти погибших в проливе Сенявина 24 - 25 августа 1974 года. 1979 год (памятник регионального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 Памятный знак в честь 250-летия  1 Камчатской экспедиции.1978 год (памятник регионального значения).</w:t>
      </w:r>
    </w:p>
    <w:p w:rsidR="00257AA7" w:rsidRPr="00CB3526" w:rsidRDefault="00257AA7" w:rsidP="00257AA7">
      <w:pPr>
        <w:widowControl w:val="0"/>
        <w:ind w:firstLine="708"/>
        <w:contextualSpacing/>
        <w:jc w:val="both"/>
        <w:outlineLvl w:val="2"/>
        <w:rPr>
          <w:sz w:val="26"/>
          <w:szCs w:val="26"/>
        </w:rPr>
      </w:pPr>
      <w:r w:rsidRPr="00CB3526">
        <w:rPr>
          <w:sz w:val="26"/>
          <w:szCs w:val="26"/>
        </w:rPr>
        <w:t>В целях реализации данных мероприятий было заключено три договора  на оказание транспортных услуг</w:t>
      </w:r>
      <w:r w:rsidR="005D50F3" w:rsidRPr="00CB3526">
        <w:rPr>
          <w:sz w:val="26"/>
          <w:szCs w:val="26"/>
        </w:rPr>
        <w:t xml:space="preserve"> и оплате услуг по проживанию </w:t>
      </w:r>
      <w:r w:rsidRPr="00CB3526">
        <w:rPr>
          <w:sz w:val="26"/>
          <w:szCs w:val="26"/>
        </w:rPr>
        <w:t xml:space="preserve"> (№21-Т от 06.09.2019, №06-19/003 от 03.09.2019, №06-05/04 от 03.09.2019) на общую сумму 283,8</w:t>
      </w:r>
      <w:r w:rsidR="000C303A" w:rsidRPr="00CB3526">
        <w:rPr>
          <w:sz w:val="26"/>
          <w:szCs w:val="26"/>
        </w:rPr>
        <w:t xml:space="preserve"> тыс. рублей, </w:t>
      </w:r>
      <w:r w:rsidR="00B74B96" w:rsidRPr="00CB3526">
        <w:rPr>
          <w:sz w:val="26"/>
          <w:szCs w:val="26"/>
        </w:rPr>
        <w:t>обязательства выполнены в полном объеме.</w:t>
      </w:r>
    </w:p>
    <w:p w:rsidR="000C303A" w:rsidRPr="00CB3526" w:rsidRDefault="00257AA7" w:rsidP="000C303A">
      <w:pPr>
        <w:widowControl w:val="0"/>
        <w:ind w:firstLine="708"/>
        <w:contextualSpacing/>
        <w:jc w:val="both"/>
        <w:outlineLvl w:val="2"/>
        <w:rPr>
          <w:sz w:val="26"/>
          <w:szCs w:val="26"/>
        </w:rPr>
      </w:pPr>
      <w:r w:rsidRPr="00CB3526">
        <w:rPr>
          <w:sz w:val="26"/>
          <w:szCs w:val="26"/>
        </w:rPr>
        <w:t xml:space="preserve">Для выполнения мероприятий по контролю за состоянием объектов археологического наследия был заключен договор на оказание услуг экспертизы современного состояния объектов археологического наследия федерального значения (договор №06-05/02 от 26 августа 2019 года) – </w:t>
      </w:r>
      <w:r w:rsidR="00ED581F" w:rsidRPr="00CB3526">
        <w:rPr>
          <w:sz w:val="26"/>
          <w:szCs w:val="26"/>
        </w:rPr>
        <w:t>190,7</w:t>
      </w:r>
      <w:r w:rsidRPr="00CB3526">
        <w:rPr>
          <w:sz w:val="26"/>
          <w:szCs w:val="26"/>
        </w:rPr>
        <w:t xml:space="preserve"> тыс. рублей</w:t>
      </w:r>
      <w:r w:rsidR="000C303A" w:rsidRPr="00CB3526">
        <w:rPr>
          <w:sz w:val="26"/>
          <w:szCs w:val="26"/>
        </w:rPr>
        <w:t xml:space="preserve">, договор возмездного оказания услуг (№ 91 от 10.09.2019 г.) на оплату проживания экспертов – 23,1 тыс. рублей. </w:t>
      </w:r>
      <w:r w:rsidR="00B74B96" w:rsidRPr="00CB3526">
        <w:rPr>
          <w:sz w:val="26"/>
          <w:szCs w:val="26"/>
        </w:rPr>
        <w:t>Обязательства по договорам выполнены в полном объеме</w:t>
      </w:r>
      <w:r w:rsidR="000C303A" w:rsidRPr="00CB3526">
        <w:rPr>
          <w:sz w:val="26"/>
          <w:szCs w:val="26"/>
        </w:rPr>
        <w:t>.</w:t>
      </w:r>
    </w:p>
    <w:p w:rsidR="00257AA7" w:rsidRPr="00CB3526" w:rsidRDefault="00257AA7" w:rsidP="00257AA7">
      <w:pPr>
        <w:widowControl w:val="0"/>
        <w:ind w:firstLine="708"/>
        <w:contextualSpacing/>
        <w:jc w:val="both"/>
        <w:outlineLvl w:val="2"/>
        <w:rPr>
          <w:sz w:val="26"/>
          <w:szCs w:val="26"/>
        </w:rPr>
      </w:pPr>
      <w:r w:rsidRPr="00CB3526">
        <w:rPr>
          <w:sz w:val="26"/>
          <w:szCs w:val="26"/>
        </w:rPr>
        <w:t xml:space="preserve">Заключен Государственный контракт № 06-19/001 от 12.07.2019 г. на выполнение научно-исследовательских работ по мониторингу объектов археологического наследия, расположенных на территории Чукотского района Чукотского автономного округа на сумму </w:t>
      </w:r>
      <w:r w:rsidR="00ED581F" w:rsidRPr="00CB3526">
        <w:rPr>
          <w:sz w:val="26"/>
          <w:szCs w:val="26"/>
        </w:rPr>
        <w:t>1 263,2</w:t>
      </w:r>
      <w:r w:rsidRPr="00CB3526">
        <w:rPr>
          <w:sz w:val="26"/>
          <w:szCs w:val="26"/>
        </w:rPr>
        <w:t xml:space="preserve"> тыс. рублей. </w:t>
      </w:r>
      <w:r w:rsidR="00B74B96" w:rsidRPr="00CB3526">
        <w:rPr>
          <w:sz w:val="26"/>
          <w:szCs w:val="26"/>
        </w:rPr>
        <w:t>Обязательства выполнены в полном объеме.</w:t>
      </w:r>
    </w:p>
    <w:p w:rsidR="00ED581F" w:rsidRPr="00CB3526" w:rsidRDefault="00ED581F" w:rsidP="00257AA7">
      <w:pPr>
        <w:widowControl w:val="0"/>
        <w:ind w:firstLine="708"/>
        <w:contextualSpacing/>
        <w:jc w:val="both"/>
        <w:outlineLvl w:val="2"/>
        <w:rPr>
          <w:sz w:val="26"/>
          <w:szCs w:val="26"/>
        </w:rPr>
      </w:pPr>
      <w:r w:rsidRPr="00CB3526">
        <w:rPr>
          <w:sz w:val="26"/>
          <w:szCs w:val="26"/>
        </w:rPr>
        <w:t>Заключен Государственный контракт № 06-19/003 от 15.10.2019 г. на выполнение работ по инвентаризации объектов археологического наследия, расположенных на территории Чукотского района Чукотского автономного округа на сумму 360,0 тыс. рублей. Обязательства выполнены в полном объеме</w:t>
      </w:r>
    </w:p>
    <w:p w:rsidR="00257AA7" w:rsidRPr="00CB3526" w:rsidRDefault="00257AA7" w:rsidP="00257AA7">
      <w:pPr>
        <w:widowControl w:val="0"/>
        <w:ind w:firstLine="708"/>
        <w:contextualSpacing/>
        <w:jc w:val="both"/>
        <w:outlineLvl w:val="2"/>
        <w:rPr>
          <w:sz w:val="26"/>
          <w:szCs w:val="26"/>
        </w:rPr>
      </w:pPr>
      <w:r w:rsidRPr="00CB3526">
        <w:rPr>
          <w:sz w:val="26"/>
          <w:szCs w:val="26"/>
        </w:rPr>
        <w:t xml:space="preserve">Заключен Государственный контракт № 06-19/002 от 29.07.2019 г. на выполнение научно-исследовательских работ по мониторингу объектов археологического наследия, расположенных на территории Провиденского городского округа Чукотского автономного округа на сумму 4 015,0 тыс. рублей. Контракт расторгнут по соглашению сторон в связи с невозможностью исполнителем выполнить условия контракта в установленные сроки. </w:t>
      </w:r>
    </w:p>
    <w:p w:rsidR="00713004" w:rsidRPr="00CB3526" w:rsidRDefault="00161C3F" w:rsidP="00257AA7">
      <w:pPr>
        <w:widowControl w:val="0"/>
        <w:ind w:firstLine="708"/>
        <w:contextualSpacing/>
        <w:jc w:val="both"/>
        <w:outlineLvl w:val="2"/>
        <w:rPr>
          <w:rFonts w:eastAsia="Calibri"/>
          <w:sz w:val="26"/>
          <w:szCs w:val="26"/>
          <w:lang w:eastAsia="en-US"/>
        </w:rPr>
      </w:pPr>
      <w:r w:rsidRPr="00CB3526">
        <w:rPr>
          <w:sz w:val="26"/>
          <w:szCs w:val="26"/>
        </w:rPr>
        <w:t xml:space="preserve">В октябре 2019 года по итогам конкурсных процедур заключен </w:t>
      </w:r>
      <w:r w:rsidR="00257AA7" w:rsidRPr="00CB3526">
        <w:rPr>
          <w:sz w:val="26"/>
          <w:szCs w:val="26"/>
        </w:rPr>
        <w:t>Государственны</w:t>
      </w:r>
      <w:r w:rsidR="006844DD" w:rsidRPr="00CB3526">
        <w:rPr>
          <w:sz w:val="26"/>
          <w:szCs w:val="26"/>
        </w:rPr>
        <w:t>й</w:t>
      </w:r>
      <w:r w:rsidRPr="00CB3526">
        <w:rPr>
          <w:sz w:val="26"/>
          <w:szCs w:val="26"/>
        </w:rPr>
        <w:t xml:space="preserve"> </w:t>
      </w:r>
      <w:r w:rsidR="00257AA7" w:rsidRPr="00CB3526">
        <w:rPr>
          <w:sz w:val="26"/>
          <w:szCs w:val="26"/>
        </w:rPr>
        <w:t xml:space="preserve">контракт </w:t>
      </w:r>
      <w:r w:rsidR="006844DD" w:rsidRPr="00CB3526">
        <w:rPr>
          <w:sz w:val="26"/>
          <w:szCs w:val="26"/>
        </w:rPr>
        <w:t xml:space="preserve">от 24.10.2019 г. № 06-19/004 </w:t>
      </w:r>
      <w:r w:rsidR="00257AA7" w:rsidRPr="00CB3526">
        <w:rPr>
          <w:sz w:val="26"/>
          <w:szCs w:val="26"/>
        </w:rPr>
        <w:t>на выполнение научно-исследовательских работ по мониторингу объектов археологического наследия, расположенных на территории Чукотского района Чукотского автономного округа</w:t>
      </w:r>
      <w:r w:rsidRPr="00CB3526">
        <w:rPr>
          <w:sz w:val="26"/>
          <w:szCs w:val="26"/>
        </w:rPr>
        <w:t xml:space="preserve">, </w:t>
      </w:r>
      <w:r w:rsidR="00257AA7" w:rsidRPr="00CB3526">
        <w:rPr>
          <w:sz w:val="26"/>
          <w:szCs w:val="26"/>
        </w:rPr>
        <w:t>на выполнение работ по инструментальному обследованию объекта культурного наследия федерального значения «Памятник Дежнёву Семёну Ивановичу»</w:t>
      </w:r>
      <w:r w:rsidR="006844DD" w:rsidRPr="00CB3526">
        <w:rPr>
          <w:sz w:val="26"/>
          <w:szCs w:val="26"/>
        </w:rPr>
        <w:t xml:space="preserve"> на сумму 783,3 тыс. рублей</w:t>
      </w:r>
      <w:r w:rsidRPr="00CB3526">
        <w:rPr>
          <w:sz w:val="26"/>
          <w:szCs w:val="26"/>
        </w:rPr>
        <w:t>.</w:t>
      </w:r>
      <w:r w:rsidR="006844DD" w:rsidRPr="00CB3526">
        <w:rPr>
          <w:sz w:val="26"/>
          <w:szCs w:val="26"/>
        </w:rPr>
        <w:t xml:space="preserve"> </w:t>
      </w:r>
      <w:r w:rsidR="006844DD" w:rsidRPr="00CB3526">
        <w:rPr>
          <w:rFonts w:eastAsia="Calibri"/>
          <w:sz w:val="26"/>
          <w:szCs w:val="26"/>
          <w:lang w:eastAsia="en-US"/>
        </w:rPr>
        <w:t>В</w:t>
      </w:r>
      <w:r w:rsidR="00713004" w:rsidRPr="00CB3526">
        <w:rPr>
          <w:rFonts w:eastAsia="Calibri"/>
          <w:sz w:val="26"/>
          <w:szCs w:val="26"/>
          <w:lang w:eastAsia="en-US"/>
        </w:rPr>
        <w:t xml:space="preserve">ыполнение работ по обследованию (инструментальному) объекта культурного наследия федерального значения "Памятник Дежнёву Семёну Ивановичу" – в связи со сложными погодными условиями в районе мыса Дежнева в конце 2019 года, </w:t>
      </w:r>
      <w:r w:rsidR="00713004" w:rsidRPr="00CB3526">
        <w:rPr>
          <w:rFonts w:eastAsia="Calibri"/>
          <w:sz w:val="26"/>
          <w:szCs w:val="26"/>
          <w:lang w:eastAsia="en-US"/>
        </w:rPr>
        <w:lastRenderedPageBreak/>
        <w:t>исполнитель не смог исполнить условия государственного контракта и планирует выполнить работы в 2020 году с выплатой пени</w:t>
      </w:r>
      <w:r w:rsidR="006844DD" w:rsidRPr="00CB3526">
        <w:rPr>
          <w:rFonts w:eastAsia="Calibri"/>
          <w:sz w:val="26"/>
          <w:szCs w:val="26"/>
          <w:lang w:eastAsia="en-US"/>
        </w:rPr>
        <w:t>.</w:t>
      </w:r>
    </w:p>
    <w:p w:rsidR="005D50F3" w:rsidRPr="00CB3526" w:rsidRDefault="005D50F3" w:rsidP="00257AA7">
      <w:pPr>
        <w:widowControl w:val="0"/>
        <w:ind w:firstLine="708"/>
        <w:contextualSpacing/>
        <w:jc w:val="both"/>
        <w:outlineLvl w:val="2"/>
        <w:rPr>
          <w:sz w:val="26"/>
          <w:szCs w:val="26"/>
        </w:rPr>
      </w:pPr>
      <w:r w:rsidRPr="00CB3526">
        <w:rPr>
          <w:sz w:val="26"/>
          <w:szCs w:val="26"/>
        </w:rPr>
        <w:t>Так же в отчетном периоде проведены работы по составлению проекта границ территории и  пересчету координат точек объектов культурного наследия.</w:t>
      </w:r>
    </w:p>
    <w:p w:rsidR="000D2EB5" w:rsidRPr="00CB3526" w:rsidRDefault="000D2EB5" w:rsidP="000D2EB5">
      <w:pPr>
        <w:widowControl w:val="0"/>
        <w:ind w:firstLine="709"/>
        <w:contextualSpacing/>
        <w:jc w:val="both"/>
        <w:rPr>
          <w:sz w:val="26"/>
          <w:szCs w:val="26"/>
        </w:rPr>
      </w:pPr>
      <w:r w:rsidRPr="00CB3526">
        <w:rPr>
          <w:sz w:val="26"/>
          <w:szCs w:val="26"/>
        </w:rPr>
        <w:t xml:space="preserve">В рамках выполнения мероприятия </w:t>
      </w:r>
      <w:r w:rsidRPr="00CB3526">
        <w:rPr>
          <w:b/>
          <w:i/>
          <w:sz w:val="26"/>
          <w:szCs w:val="26"/>
        </w:rPr>
        <w:t xml:space="preserve">п.п.  1.2. «Выявление, учет и популяризация объектов культурного наследия регионального значения» </w:t>
      </w:r>
      <w:r w:rsidRPr="00CB3526">
        <w:rPr>
          <w:sz w:val="26"/>
          <w:szCs w:val="26"/>
        </w:rPr>
        <w:t xml:space="preserve">за счет средств окружного бюджета предусмотрено     </w:t>
      </w:r>
      <w:r w:rsidR="00184293" w:rsidRPr="00CB3526">
        <w:rPr>
          <w:sz w:val="26"/>
          <w:szCs w:val="26"/>
        </w:rPr>
        <w:t>4</w:t>
      </w:r>
      <w:r w:rsidRPr="00CB3526">
        <w:rPr>
          <w:sz w:val="26"/>
          <w:szCs w:val="26"/>
        </w:rPr>
        <w:t xml:space="preserve">00,0 тыс. рублей, освоено </w:t>
      </w:r>
      <w:r w:rsidR="00184293" w:rsidRPr="00CB3526">
        <w:rPr>
          <w:sz w:val="26"/>
          <w:szCs w:val="26"/>
        </w:rPr>
        <w:t>382,2</w:t>
      </w:r>
      <w:r w:rsidRPr="00CB3526">
        <w:rPr>
          <w:sz w:val="26"/>
          <w:szCs w:val="26"/>
        </w:rPr>
        <w:t xml:space="preserve"> тыс. рублей.</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В отчетном периоде проведено два мероприятия по популяризации объектов культурного наследия:</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 Региональный этап Дальневосточного творческого конкурса «АгитПлакат». Цель конкурса - пропаганда (популяризация) бережного отношения к недвижимым памятникам истории и культуры, объектам культурного наследия народов Российской Федерации. Конкурс призван способствовать формированию осознания жителей страны своей причастности к судьбе России, стимулированию интереса граждан к проблемам сохранения культурного наследия народов Российской Федерации; выражению чувства патриотизма; развитию и поддержки талантов в области художественного, социального, интеллектуального творчества;</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 Региональный творческий конкурс «Памятники Чукотки»:</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Целью Конкурса является популяризация объектов культурного наследия народов России расположенных на территории Чукотского автономного округа. На конкурс принимались публикации в социальных сетях: В Контакте, Одноклассники, Twitter, Instagram, Facebook, Живой Журнал, а так же в интернет-энциклопедиях, посвященные объектам культурного наследия.</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Конкурс проводился в трёх номинациях:</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 Фото Чукотки – авторские фотографии с краткой информацией об объекте;</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 Интересные Места Чукотки – авторская статья (не менее 1000 символов) дополненная авторскими фотографиями;</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 История Чукотки - статьи энциклопедического характера, размещенные в свободной энциклопедии Википедия (не менее 1500 символов).</w:t>
      </w:r>
    </w:p>
    <w:p w:rsidR="00184293" w:rsidRPr="00CB3526" w:rsidRDefault="00184293" w:rsidP="00184293">
      <w:pPr>
        <w:ind w:firstLine="709"/>
        <w:jc w:val="both"/>
        <w:rPr>
          <w:rFonts w:eastAsia="Calibri"/>
          <w:sz w:val="26"/>
          <w:szCs w:val="26"/>
          <w:lang w:eastAsia="en-US"/>
        </w:rPr>
      </w:pPr>
      <w:r w:rsidRPr="00CB3526">
        <w:rPr>
          <w:rFonts w:eastAsia="Calibri"/>
          <w:sz w:val="26"/>
          <w:szCs w:val="26"/>
          <w:lang w:eastAsia="en-US"/>
        </w:rPr>
        <w:t>Для участников конкурсов подготовлены памятные подарки с символикой археологических объектов Чукотского автономного округа.</w:t>
      </w:r>
    </w:p>
    <w:p w:rsidR="000D2EB5" w:rsidRPr="00CB3526" w:rsidRDefault="00B265FA" w:rsidP="00100822">
      <w:pPr>
        <w:widowControl w:val="0"/>
        <w:ind w:firstLine="709"/>
        <w:contextualSpacing/>
        <w:jc w:val="both"/>
        <w:rPr>
          <w:sz w:val="26"/>
          <w:szCs w:val="26"/>
        </w:rPr>
      </w:pPr>
      <w:r w:rsidRPr="00CB3526">
        <w:rPr>
          <w:sz w:val="26"/>
          <w:szCs w:val="26"/>
        </w:rPr>
        <w:t xml:space="preserve">В рамках выполнения мероприятия </w:t>
      </w:r>
      <w:r w:rsidRPr="00CB3526">
        <w:rPr>
          <w:b/>
          <w:i/>
          <w:sz w:val="26"/>
          <w:szCs w:val="26"/>
        </w:rPr>
        <w:t xml:space="preserve">п.п.  1.3. «Разработка, внедрение и сопровождение информационных ресурсов, с целью учета и популяризация объектов культурного наследия, расположенных на территории Чукотского автономного округа» </w:t>
      </w:r>
      <w:r w:rsidRPr="00CB3526">
        <w:rPr>
          <w:sz w:val="26"/>
          <w:szCs w:val="26"/>
        </w:rPr>
        <w:t xml:space="preserve">за счет средств окружного бюджета предусмотрено     250,0 тыс. рублей, освоено </w:t>
      </w:r>
      <w:r w:rsidR="00B779B4" w:rsidRPr="00CB3526">
        <w:rPr>
          <w:sz w:val="26"/>
          <w:szCs w:val="26"/>
        </w:rPr>
        <w:t>236,2</w:t>
      </w:r>
      <w:r w:rsidRPr="00CB3526">
        <w:rPr>
          <w:sz w:val="26"/>
          <w:szCs w:val="26"/>
        </w:rPr>
        <w:t xml:space="preserve"> тыс. рублей.</w:t>
      </w:r>
    </w:p>
    <w:p w:rsidR="00B779B4" w:rsidRPr="00CB3526" w:rsidRDefault="00B779B4" w:rsidP="007B7F5D">
      <w:pPr>
        <w:widowControl w:val="0"/>
        <w:ind w:firstLine="708"/>
        <w:contextualSpacing/>
        <w:jc w:val="both"/>
        <w:outlineLvl w:val="2"/>
        <w:rPr>
          <w:sz w:val="26"/>
          <w:szCs w:val="26"/>
        </w:rPr>
      </w:pPr>
      <w:r w:rsidRPr="00CB3526">
        <w:rPr>
          <w:sz w:val="26"/>
          <w:szCs w:val="26"/>
        </w:rPr>
        <w:t xml:space="preserve">В отчетном периоде </w:t>
      </w:r>
      <w:r w:rsidR="007B7F5D" w:rsidRPr="00CB3526">
        <w:rPr>
          <w:sz w:val="26"/>
          <w:szCs w:val="26"/>
        </w:rPr>
        <w:t xml:space="preserve"> </w:t>
      </w:r>
      <w:r w:rsidRPr="00CB3526">
        <w:rPr>
          <w:sz w:val="26"/>
          <w:szCs w:val="26"/>
        </w:rPr>
        <w:t xml:space="preserve">создан </w:t>
      </w:r>
      <w:r w:rsidR="007B7F5D" w:rsidRPr="00CB3526">
        <w:rPr>
          <w:sz w:val="26"/>
          <w:szCs w:val="26"/>
        </w:rPr>
        <w:t>сайт Комитета по охране объектов культурного наследия Чукотского автономного округа</w:t>
      </w:r>
      <w:r w:rsidRPr="00CB3526">
        <w:rPr>
          <w:sz w:val="26"/>
          <w:szCs w:val="26"/>
        </w:rPr>
        <w:t xml:space="preserve"> с целью популяризация объектов культурного наследия, расположенных на территории Чукотского автономного округа, а также информирования юридических лиц о соблюдении обязательных требований законодательства в области государственной охраны объектов культурного наследия (памятников истории и культуры) народов Российской Федерации.</w:t>
      </w:r>
    </w:p>
    <w:p w:rsidR="00CF1C7A" w:rsidRPr="00CB3526" w:rsidRDefault="00CF1C7A" w:rsidP="00CF1C7A">
      <w:pPr>
        <w:widowControl w:val="0"/>
        <w:ind w:firstLine="709"/>
        <w:contextualSpacing/>
        <w:jc w:val="both"/>
        <w:rPr>
          <w:sz w:val="26"/>
          <w:szCs w:val="26"/>
        </w:rPr>
      </w:pPr>
      <w:r w:rsidRPr="00CB3526">
        <w:rPr>
          <w:sz w:val="26"/>
          <w:szCs w:val="26"/>
        </w:rPr>
        <w:t xml:space="preserve">В рамках выполнения мероприятия </w:t>
      </w:r>
      <w:r w:rsidRPr="00CB3526">
        <w:rPr>
          <w:b/>
          <w:i/>
          <w:sz w:val="26"/>
          <w:szCs w:val="26"/>
        </w:rPr>
        <w:t>п.п.  1.4. «Субсидии на обустройство и восстановление воинских захоронений, находящихся в государственной (муниципальной) собственности</w:t>
      </w:r>
      <w:r w:rsidRPr="00CB3526">
        <w:rPr>
          <w:sz w:val="26"/>
          <w:szCs w:val="26"/>
        </w:rPr>
        <w:t xml:space="preserve"> в  2019 году предусмотрено 344,6 тыс. рублей, в том числе за счет окружного бюджета 27,6 тыс. рублей, за счет федерального бюджета 317,0  тыс. рублей;  освоено 0,0 тыс. рублей. </w:t>
      </w:r>
    </w:p>
    <w:p w:rsidR="00CF1C7A" w:rsidRPr="00CB3526" w:rsidRDefault="00C61C2A" w:rsidP="007B7F5D">
      <w:pPr>
        <w:widowControl w:val="0"/>
        <w:ind w:firstLine="708"/>
        <w:contextualSpacing/>
        <w:jc w:val="both"/>
        <w:outlineLvl w:val="2"/>
        <w:rPr>
          <w:sz w:val="26"/>
          <w:szCs w:val="26"/>
        </w:rPr>
      </w:pPr>
      <w:r w:rsidRPr="00CB3526">
        <w:rPr>
          <w:sz w:val="26"/>
          <w:szCs w:val="26"/>
        </w:rPr>
        <w:t xml:space="preserve">В связи с тем, что соглашение с Минобороны РФ было заключено 20.12.2019 г., проведение работ по  обустройству и восстановлению воинских захоронений в рамках реализации мероприятий федеральной целевой программы «Увековечение памяти погибших при защите Отечества на 2019-2024 годы»  в  2019 году не представлялось </w:t>
      </w:r>
      <w:r w:rsidRPr="00CB3526">
        <w:rPr>
          <w:sz w:val="26"/>
          <w:szCs w:val="26"/>
        </w:rPr>
        <w:lastRenderedPageBreak/>
        <w:t>возможным. Указанные средства по согласованию с Минобороны РФ  будут перераспределены на 2020 год.</w:t>
      </w:r>
    </w:p>
    <w:p w:rsidR="007B7F5D" w:rsidRPr="00CB3526" w:rsidRDefault="007B7F5D" w:rsidP="00100822">
      <w:pPr>
        <w:widowControl w:val="0"/>
        <w:ind w:firstLine="709"/>
        <w:contextualSpacing/>
        <w:jc w:val="both"/>
        <w:rPr>
          <w:sz w:val="26"/>
          <w:szCs w:val="26"/>
        </w:rPr>
      </w:pPr>
    </w:p>
    <w:p w:rsidR="00C36E99" w:rsidRPr="00CB3526" w:rsidRDefault="00C365BE" w:rsidP="00890A4A">
      <w:pPr>
        <w:widowControl w:val="0"/>
        <w:ind w:left="420"/>
        <w:contextualSpacing/>
        <w:jc w:val="center"/>
        <w:rPr>
          <w:b/>
          <w:sz w:val="26"/>
          <w:szCs w:val="26"/>
        </w:rPr>
      </w:pPr>
      <w:r w:rsidRPr="00CB3526">
        <w:rPr>
          <w:b/>
          <w:sz w:val="26"/>
          <w:szCs w:val="26"/>
        </w:rPr>
        <w:t>7</w:t>
      </w:r>
      <w:r w:rsidR="00601235" w:rsidRPr="00CB3526">
        <w:rPr>
          <w:b/>
          <w:sz w:val="26"/>
          <w:szCs w:val="26"/>
        </w:rPr>
        <w:t>.</w:t>
      </w:r>
      <w:r w:rsidR="00800792" w:rsidRPr="00CB3526">
        <w:rPr>
          <w:b/>
          <w:sz w:val="26"/>
          <w:szCs w:val="26"/>
        </w:rPr>
        <w:t xml:space="preserve"> </w:t>
      </w:r>
      <w:r w:rsidR="00641997" w:rsidRPr="00CB3526">
        <w:rPr>
          <w:b/>
          <w:sz w:val="26"/>
          <w:szCs w:val="26"/>
        </w:rPr>
        <w:t>Подпрограмма</w:t>
      </w:r>
      <w:r w:rsidR="00800792" w:rsidRPr="00CB3526">
        <w:rPr>
          <w:b/>
          <w:sz w:val="26"/>
          <w:szCs w:val="26"/>
        </w:rPr>
        <w:t xml:space="preserve"> </w:t>
      </w:r>
      <w:r w:rsidR="00641997" w:rsidRPr="00CB3526">
        <w:rPr>
          <w:b/>
          <w:sz w:val="26"/>
          <w:szCs w:val="26"/>
        </w:rPr>
        <w:t>«</w:t>
      </w:r>
      <w:r w:rsidR="00CA3ACE" w:rsidRPr="00CB3526">
        <w:rPr>
          <w:b/>
          <w:sz w:val="26"/>
          <w:szCs w:val="26"/>
        </w:rPr>
        <w:t>Поддержка</w:t>
      </w:r>
      <w:r w:rsidR="00800792" w:rsidRPr="00CB3526">
        <w:rPr>
          <w:b/>
          <w:sz w:val="26"/>
          <w:szCs w:val="26"/>
        </w:rPr>
        <w:t xml:space="preserve"> </w:t>
      </w:r>
      <w:r w:rsidR="00CA3ACE" w:rsidRPr="00CB3526">
        <w:rPr>
          <w:b/>
          <w:sz w:val="26"/>
          <w:szCs w:val="26"/>
        </w:rPr>
        <w:t>физической</w:t>
      </w:r>
      <w:r w:rsidR="00800792" w:rsidRPr="00CB3526">
        <w:rPr>
          <w:b/>
          <w:sz w:val="26"/>
          <w:szCs w:val="26"/>
        </w:rPr>
        <w:t xml:space="preserve"> </w:t>
      </w:r>
      <w:r w:rsidR="00CA3ACE" w:rsidRPr="00CB3526">
        <w:rPr>
          <w:b/>
          <w:sz w:val="26"/>
          <w:szCs w:val="26"/>
        </w:rPr>
        <w:t>культуры</w:t>
      </w:r>
      <w:r w:rsidR="00800792" w:rsidRPr="00CB3526">
        <w:rPr>
          <w:b/>
          <w:sz w:val="26"/>
          <w:szCs w:val="26"/>
        </w:rPr>
        <w:t xml:space="preserve"> </w:t>
      </w:r>
      <w:r w:rsidR="00CA3ACE" w:rsidRPr="00CB3526">
        <w:rPr>
          <w:b/>
          <w:sz w:val="26"/>
          <w:szCs w:val="26"/>
        </w:rPr>
        <w:t>и</w:t>
      </w:r>
      <w:r w:rsidR="00800792" w:rsidRPr="00CB3526">
        <w:rPr>
          <w:b/>
          <w:sz w:val="26"/>
          <w:szCs w:val="26"/>
        </w:rPr>
        <w:t xml:space="preserve"> </w:t>
      </w:r>
      <w:r w:rsidR="00CA3ACE" w:rsidRPr="00CB3526">
        <w:rPr>
          <w:b/>
          <w:sz w:val="26"/>
          <w:szCs w:val="26"/>
        </w:rPr>
        <w:t>спорта</w:t>
      </w:r>
      <w:r w:rsidR="00641997" w:rsidRPr="00CB3526">
        <w:rPr>
          <w:b/>
          <w:sz w:val="26"/>
          <w:szCs w:val="26"/>
        </w:rPr>
        <w:t>»,</w:t>
      </w:r>
      <w:r w:rsidR="00800792" w:rsidRPr="00CB3526">
        <w:rPr>
          <w:b/>
          <w:sz w:val="26"/>
          <w:szCs w:val="26"/>
        </w:rPr>
        <w:t xml:space="preserve"> </w:t>
      </w:r>
    </w:p>
    <w:p w:rsidR="006666A9" w:rsidRPr="00CB3526" w:rsidRDefault="00641997" w:rsidP="00890A4A">
      <w:pPr>
        <w:widowControl w:val="0"/>
        <w:ind w:left="420"/>
        <w:contextualSpacing/>
        <w:jc w:val="center"/>
        <w:rPr>
          <w:b/>
          <w:sz w:val="26"/>
          <w:szCs w:val="26"/>
        </w:rPr>
      </w:pPr>
      <w:r w:rsidRPr="00CB3526">
        <w:rPr>
          <w:b/>
          <w:sz w:val="26"/>
          <w:szCs w:val="26"/>
        </w:rPr>
        <w:t>%</w:t>
      </w:r>
      <w:r w:rsidR="00800792" w:rsidRPr="00CB3526">
        <w:rPr>
          <w:b/>
          <w:sz w:val="26"/>
          <w:szCs w:val="26"/>
        </w:rPr>
        <w:t xml:space="preserve"> </w:t>
      </w:r>
      <w:r w:rsidRPr="00CB3526">
        <w:rPr>
          <w:b/>
          <w:sz w:val="26"/>
          <w:szCs w:val="26"/>
        </w:rPr>
        <w:t>исполнения</w:t>
      </w:r>
      <w:r w:rsidR="00800792" w:rsidRPr="00CB3526">
        <w:rPr>
          <w:b/>
          <w:sz w:val="26"/>
          <w:szCs w:val="26"/>
        </w:rPr>
        <w:t xml:space="preserve"> </w:t>
      </w:r>
      <w:r w:rsidRPr="00CB3526">
        <w:rPr>
          <w:b/>
          <w:sz w:val="26"/>
          <w:szCs w:val="26"/>
        </w:rPr>
        <w:t>подпрограммы</w:t>
      </w:r>
      <w:r w:rsidR="00800792" w:rsidRPr="00CB3526">
        <w:rPr>
          <w:b/>
          <w:sz w:val="26"/>
          <w:szCs w:val="26"/>
        </w:rPr>
        <w:t xml:space="preserve"> </w:t>
      </w:r>
      <w:r w:rsidRPr="00CB3526">
        <w:rPr>
          <w:b/>
          <w:sz w:val="26"/>
          <w:szCs w:val="26"/>
        </w:rPr>
        <w:t>составил</w:t>
      </w:r>
      <w:r w:rsidR="00800792" w:rsidRPr="00CB3526">
        <w:rPr>
          <w:b/>
          <w:sz w:val="26"/>
          <w:szCs w:val="26"/>
        </w:rPr>
        <w:t xml:space="preserve"> </w:t>
      </w:r>
      <w:r w:rsidR="00664610" w:rsidRPr="00CB3526">
        <w:rPr>
          <w:b/>
          <w:sz w:val="26"/>
          <w:szCs w:val="26"/>
        </w:rPr>
        <w:t>88,2</w:t>
      </w:r>
    </w:p>
    <w:p w:rsidR="005A4447" w:rsidRPr="00CB3526" w:rsidRDefault="005A4447" w:rsidP="00890A4A">
      <w:pPr>
        <w:widowControl w:val="0"/>
        <w:ind w:left="420"/>
        <w:contextualSpacing/>
        <w:jc w:val="center"/>
        <w:rPr>
          <w:b/>
          <w:sz w:val="26"/>
          <w:szCs w:val="26"/>
        </w:rPr>
      </w:pPr>
    </w:p>
    <w:p w:rsidR="005A4447" w:rsidRPr="00CB3526" w:rsidRDefault="005A4447"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«Поддержка</w:t>
      </w:r>
      <w:r w:rsidR="00800792" w:rsidRPr="00CB3526">
        <w:rPr>
          <w:sz w:val="26"/>
          <w:szCs w:val="26"/>
        </w:rPr>
        <w:t xml:space="preserve"> </w:t>
      </w:r>
      <w:r w:rsidRPr="00CB3526">
        <w:rPr>
          <w:sz w:val="26"/>
          <w:szCs w:val="26"/>
        </w:rPr>
        <w:t>физической</w:t>
      </w:r>
      <w:r w:rsidR="00800792" w:rsidRPr="00CB3526">
        <w:rPr>
          <w:sz w:val="26"/>
          <w:szCs w:val="26"/>
        </w:rPr>
        <w:t xml:space="preserve"> </w:t>
      </w:r>
      <w:r w:rsidRPr="00CB3526">
        <w:rPr>
          <w:sz w:val="26"/>
          <w:szCs w:val="26"/>
        </w:rPr>
        <w:t>культуры</w:t>
      </w:r>
      <w:r w:rsidR="00800792" w:rsidRPr="00CB3526">
        <w:rPr>
          <w:sz w:val="26"/>
          <w:szCs w:val="26"/>
        </w:rPr>
        <w:t xml:space="preserve"> </w:t>
      </w:r>
      <w:r w:rsidRPr="00CB3526">
        <w:rPr>
          <w:sz w:val="26"/>
          <w:szCs w:val="26"/>
        </w:rPr>
        <w:t>и</w:t>
      </w:r>
      <w:r w:rsidR="00800792" w:rsidRPr="00CB3526">
        <w:rPr>
          <w:sz w:val="26"/>
          <w:szCs w:val="26"/>
        </w:rPr>
        <w:t xml:space="preserve"> </w:t>
      </w:r>
      <w:r w:rsidRPr="00CB3526">
        <w:rPr>
          <w:sz w:val="26"/>
          <w:szCs w:val="26"/>
        </w:rPr>
        <w:t>спорта»</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201</w:t>
      </w:r>
      <w:r w:rsidR="006C52D8" w:rsidRPr="00CB3526">
        <w:rPr>
          <w:sz w:val="26"/>
          <w:szCs w:val="26"/>
        </w:rPr>
        <w:t>9</w:t>
      </w:r>
      <w:r w:rsidR="00800792" w:rsidRPr="00CB3526">
        <w:rPr>
          <w:sz w:val="26"/>
          <w:szCs w:val="26"/>
        </w:rPr>
        <w:t xml:space="preserve"> </w:t>
      </w:r>
      <w:r w:rsidRPr="00CB3526">
        <w:rPr>
          <w:sz w:val="26"/>
          <w:szCs w:val="26"/>
        </w:rPr>
        <w:t>году</w:t>
      </w:r>
      <w:r w:rsidR="00800792" w:rsidRPr="00CB3526">
        <w:rPr>
          <w:sz w:val="26"/>
          <w:szCs w:val="26"/>
        </w:rPr>
        <w:t xml:space="preserve"> </w:t>
      </w:r>
      <w:r w:rsidR="00F35333" w:rsidRPr="00CB3526">
        <w:rPr>
          <w:sz w:val="26"/>
          <w:szCs w:val="26"/>
        </w:rPr>
        <w:t xml:space="preserve">Государственной программой </w:t>
      </w:r>
      <w:r w:rsidRPr="00CB3526">
        <w:rPr>
          <w:sz w:val="26"/>
          <w:szCs w:val="26"/>
        </w:rPr>
        <w:t>предусмотрено</w:t>
      </w:r>
      <w:r w:rsidR="00F35333" w:rsidRPr="00CB3526">
        <w:rPr>
          <w:sz w:val="26"/>
          <w:szCs w:val="26"/>
        </w:rPr>
        <w:t xml:space="preserve"> </w:t>
      </w:r>
      <w:r w:rsidR="00664610" w:rsidRPr="00CB3526">
        <w:rPr>
          <w:sz w:val="26"/>
          <w:szCs w:val="26"/>
        </w:rPr>
        <w:t>57 891,6</w:t>
      </w:r>
      <w:r w:rsidR="00F35333" w:rsidRPr="00CB3526">
        <w:rPr>
          <w:sz w:val="26"/>
          <w:szCs w:val="26"/>
        </w:rPr>
        <w:t xml:space="preserve"> тыс. рублей,</w:t>
      </w:r>
      <w:r w:rsidR="006C52D8" w:rsidRPr="00CB3526">
        <w:rPr>
          <w:sz w:val="26"/>
          <w:szCs w:val="26"/>
        </w:rPr>
        <w:t xml:space="preserve"> в том числе за счет средств федерального бюджета </w:t>
      </w:r>
      <w:r w:rsidR="00F35333" w:rsidRPr="00CB3526">
        <w:rPr>
          <w:sz w:val="26"/>
          <w:szCs w:val="26"/>
        </w:rPr>
        <w:t xml:space="preserve"> </w:t>
      </w:r>
      <w:r w:rsidR="006C52D8" w:rsidRPr="00CB3526">
        <w:rPr>
          <w:sz w:val="26"/>
          <w:szCs w:val="26"/>
        </w:rPr>
        <w:t xml:space="preserve">3 742,8 тыс. рублей,  за счет окружного бюджета </w:t>
      </w:r>
      <w:r w:rsidR="00664610" w:rsidRPr="00CB3526">
        <w:rPr>
          <w:sz w:val="26"/>
          <w:szCs w:val="26"/>
        </w:rPr>
        <w:t>54 148,8</w:t>
      </w:r>
      <w:r w:rsidR="006C52D8" w:rsidRPr="00CB3526">
        <w:rPr>
          <w:sz w:val="26"/>
          <w:szCs w:val="26"/>
        </w:rPr>
        <w:t xml:space="preserve"> тыс. рублей, </w:t>
      </w:r>
      <w:r w:rsidR="00F35333" w:rsidRPr="00CB3526">
        <w:rPr>
          <w:sz w:val="26"/>
          <w:szCs w:val="26"/>
        </w:rPr>
        <w:t xml:space="preserve">сводной бюджетной росписью </w:t>
      </w:r>
      <w:r w:rsidR="006C52D8" w:rsidRPr="00CB3526">
        <w:rPr>
          <w:sz w:val="26"/>
          <w:szCs w:val="26"/>
        </w:rPr>
        <w:t>предусмотрено –</w:t>
      </w:r>
      <w:r w:rsidR="00800792" w:rsidRPr="00CB3526">
        <w:rPr>
          <w:sz w:val="26"/>
          <w:szCs w:val="26"/>
        </w:rPr>
        <w:t xml:space="preserve"> </w:t>
      </w:r>
      <w:r w:rsidR="00664610" w:rsidRPr="00CB3526">
        <w:rPr>
          <w:sz w:val="26"/>
          <w:szCs w:val="26"/>
        </w:rPr>
        <w:t>55 852,6</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00792" w:rsidRPr="00CB3526">
        <w:rPr>
          <w:sz w:val="26"/>
          <w:szCs w:val="26"/>
        </w:rPr>
        <w:t xml:space="preserve"> </w:t>
      </w:r>
      <w:r w:rsidR="006C52D8" w:rsidRPr="00CB3526">
        <w:rPr>
          <w:sz w:val="26"/>
          <w:szCs w:val="26"/>
        </w:rPr>
        <w:t xml:space="preserve">в том числе за счет средств федерального бюджета  3 742,8 тыс. рублей,  за счет окружного бюджета </w:t>
      </w:r>
      <w:r w:rsidR="00664610" w:rsidRPr="00CB3526">
        <w:rPr>
          <w:sz w:val="26"/>
          <w:szCs w:val="26"/>
        </w:rPr>
        <w:t>52 109,8</w:t>
      </w:r>
      <w:r w:rsidR="006C52D8" w:rsidRPr="00CB3526">
        <w:rPr>
          <w:sz w:val="26"/>
          <w:szCs w:val="26"/>
        </w:rPr>
        <w:t xml:space="preserve"> тыс. рублей, </w:t>
      </w:r>
      <w:r w:rsidR="002E6B20" w:rsidRPr="00CB3526">
        <w:rPr>
          <w:sz w:val="26"/>
          <w:szCs w:val="26"/>
        </w:rPr>
        <w:t>освоено</w:t>
      </w:r>
      <w:r w:rsidR="00800792" w:rsidRPr="00CB3526">
        <w:rPr>
          <w:sz w:val="26"/>
          <w:szCs w:val="26"/>
        </w:rPr>
        <w:t xml:space="preserve"> </w:t>
      </w:r>
      <w:r w:rsidR="00664610" w:rsidRPr="00CB3526">
        <w:rPr>
          <w:sz w:val="26"/>
          <w:szCs w:val="26"/>
        </w:rPr>
        <w:t>49 237,6</w:t>
      </w:r>
      <w:r w:rsidR="00800792" w:rsidRPr="00CB3526">
        <w:rPr>
          <w:sz w:val="26"/>
          <w:szCs w:val="26"/>
        </w:rPr>
        <w:t xml:space="preserve"> </w:t>
      </w:r>
      <w:r w:rsidR="00FF0785" w:rsidRPr="00CB3526">
        <w:rPr>
          <w:sz w:val="26"/>
          <w:szCs w:val="26"/>
        </w:rPr>
        <w:t>тыс.</w:t>
      </w:r>
      <w:r w:rsidR="00800792" w:rsidRPr="00CB3526">
        <w:rPr>
          <w:sz w:val="26"/>
          <w:szCs w:val="26"/>
        </w:rPr>
        <w:t xml:space="preserve"> </w:t>
      </w:r>
      <w:r w:rsidR="006C52D8" w:rsidRPr="00CB3526">
        <w:rPr>
          <w:sz w:val="26"/>
          <w:szCs w:val="26"/>
        </w:rPr>
        <w:t xml:space="preserve">рублей, в том числе за счет средств федерального бюджета  </w:t>
      </w:r>
      <w:r w:rsidR="00664610" w:rsidRPr="00CB3526">
        <w:rPr>
          <w:sz w:val="26"/>
          <w:szCs w:val="26"/>
        </w:rPr>
        <w:t>3 739,9</w:t>
      </w:r>
      <w:r w:rsidR="006C52D8" w:rsidRPr="00CB3526">
        <w:rPr>
          <w:sz w:val="26"/>
          <w:szCs w:val="26"/>
        </w:rPr>
        <w:t xml:space="preserve"> тыс. рублей,  за счет окружного бюджета  </w:t>
      </w:r>
      <w:r w:rsidR="00664610" w:rsidRPr="00CB3526">
        <w:rPr>
          <w:sz w:val="26"/>
          <w:szCs w:val="26"/>
        </w:rPr>
        <w:t>45 497,7</w:t>
      </w:r>
      <w:r w:rsidR="006C52D8" w:rsidRPr="00CB3526">
        <w:rPr>
          <w:sz w:val="26"/>
          <w:szCs w:val="26"/>
        </w:rPr>
        <w:t xml:space="preserve"> тыс. рублей.</w:t>
      </w:r>
    </w:p>
    <w:p w:rsidR="002A454E" w:rsidRPr="00CB3526" w:rsidRDefault="005A4447" w:rsidP="00890A4A">
      <w:pPr>
        <w:pStyle w:val="af9"/>
        <w:widowControl w:val="0"/>
        <w:spacing w:after="0"/>
        <w:ind w:firstLine="709"/>
        <w:contextualSpacing/>
        <w:jc w:val="both"/>
        <w:rPr>
          <w:b/>
          <w:sz w:val="26"/>
          <w:szCs w:val="26"/>
        </w:rPr>
      </w:pPr>
      <w:r w:rsidRPr="00CB3526">
        <w:rPr>
          <w:sz w:val="26"/>
          <w:szCs w:val="26"/>
        </w:rPr>
        <w:t>Денежные</w:t>
      </w:r>
      <w:r w:rsidR="00800792" w:rsidRPr="00CB3526">
        <w:rPr>
          <w:sz w:val="26"/>
          <w:szCs w:val="26"/>
        </w:rPr>
        <w:t xml:space="preserve"> </w:t>
      </w:r>
      <w:r w:rsidRPr="00CB3526">
        <w:rPr>
          <w:sz w:val="26"/>
          <w:szCs w:val="26"/>
        </w:rPr>
        <w:t>средства</w:t>
      </w:r>
      <w:r w:rsidR="00800792" w:rsidRPr="00CB3526">
        <w:rPr>
          <w:sz w:val="26"/>
          <w:szCs w:val="26"/>
        </w:rPr>
        <w:t xml:space="preserve"> </w:t>
      </w:r>
      <w:r w:rsidRPr="00CB3526">
        <w:rPr>
          <w:sz w:val="26"/>
          <w:szCs w:val="26"/>
        </w:rPr>
        <w:t>предусмотрены</w:t>
      </w:r>
      <w:r w:rsidR="00800792" w:rsidRPr="00CB3526">
        <w:rPr>
          <w:sz w:val="26"/>
          <w:szCs w:val="26"/>
        </w:rPr>
        <w:t xml:space="preserve"> </w:t>
      </w: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00FF0785" w:rsidRPr="00CB3526">
        <w:rPr>
          <w:sz w:val="26"/>
          <w:szCs w:val="26"/>
        </w:rPr>
        <w:t>основного</w:t>
      </w:r>
      <w:r w:rsidR="00800792" w:rsidRPr="00CB3526">
        <w:rPr>
          <w:sz w:val="26"/>
          <w:szCs w:val="26"/>
        </w:rPr>
        <w:t xml:space="preserve"> </w:t>
      </w:r>
      <w:r w:rsidR="00FF0785" w:rsidRPr="00CB3526">
        <w:rPr>
          <w:sz w:val="26"/>
          <w:szCs w:val="26"/>
        </w:rPr>
        <w:t>мероприятия</w:t>
      </w:r>
      <w:r w:rsidR="00800792" w:rsidRPr="00CB3526">
        <w:rPr>
          <w:sz w:val="26"/>
          <w:szCs w:val="26"/>
        </w:rPr>
        <w:t xml:space="preserve"> </w:t>
      </w:r>
      <w:r w:rsidR="001228BD" w:rsidRPr="00CB3526">
        <w:rPr>
          <w:sz w:val="26"/>
          <w:szCs w:val="26"/>
        </w:rPr>
        <w:t xml:space="preserve">          </w:t>
      </w:r>
      <w:r w:rsidRPr="00CB3526">
        <w:rPr>
          <w:b/>
          <w:sz w:val="26"/>
          <w:szCs w:val="26"/>
        </w:rPr>
        <w:t>п.</w:t>
      </w:r>
      <w:r w:rsidR="00800792" w:rsidRPr="00CB3526">
        <w:rPr>
          <w:b/>
          <w:sz w:val="26"/>
          <w:szCs w:val="26"/>
        </w:rPr>
        <w:t xml:space="preserve"> </w:t>
      </w:r>
      <w:r w:rsidRPr="00CB3526">
        <w:rPr>
          <w:b/>
          <w:sz w:val="26"/>
          <w:szCs w:val="26"/>
        </w:rPr>
        <w:t>1</w:t>
      </w:r>
      <w:r w:rsidR="00800792" w:rsidRPr="00CB3526">
        <w:rPr>
          <w:sz w:val="26"/>
          <w:szCs w:val="26"/>
        </w:rPr>
        <w:t xml:space="preserve"> </w:t>
      </w:r>
      <w:r w:rsidRPr="00CB3526">
        <w:rPr>
          <w:b/>
          <w:sz w:val="26"/>
          <w:szCs w:val="26"/>
        </w:rPr>
        <w:t>«</w:t>
      </w:r>
      <w:r w:rsidR="008C2493" w:rsidRPr="00CB3526">
        <w:rPr>
          <w:b/>
          <w:sz w:val="26"/>
          <w:szCs w:val="26"/>
        </w:rPr>
        <w:t>Региональный проект «Спорт - норма жизни»  федерального проекта «Спорт - норма жизни»</w:t>
      </w:r>
      <w:r w:rsidRPr="00CB3526">
        <w:rPr>
          <w:b/>
          <w:sz w:val="26"/>
          <w:szCs w:val="26"/>
        </w:rPr>
        <w:t>».</w:t>
      </w:r>
      <w:r w:rsidR="00800792" w:rsidRPr="00CB3526">
        <w:rPr>
          <w:b/>
          <w:sz w:val="26"/>
          <w:szCs w:val="26"/>
        </w:rPr>
        <w:t xml:space="preserve"> </w:t>
      </w:r>
    </w:p>
    <w:p w:rsidR="005A4447" w:rsidRPr="00CB3526" w:rsidRDefault="005A4447" w:rsidP="00890A4A">
      <w:pPr>
        <w:pStyle w:val="af9"/>
        <w:widowControl w:val="0"/>
        <w:spacing w:after="0"/>
        <w:ind w:firstLine="709"/>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реализации</w:t>
      </w:r>
      <w:r w:rsidR="00800792" w:rsidRPr="00CB3526">
        <w:rPr>
          <w:sz w:val="26"/>
          <w:szCs w:val="26"/>
        </w:rPr>
        <w:t xml:space="preserve"> </w:t>
      </w:r>
      <w:r w:rsidRPr="00CB3526">
        <w:rPr>
          <w:sz w:val="26"/>
          <w:szCs w:val="26"/>
        </w:rPr>
        <w:t>мероприятий</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1.1</w:t>
      </w:r>
      <w:r w:rsidR="00800792" w:rsidRPr="00CB3526">
        <w:rPr>
          <w:b/>
          <w:i/>
          <w:sz w:val="26"/>
          <w:szCs w:val="26"/>
        </w:rPr>
        <w:t xml:space="preserve"> </w:t>
      </w:r>
      <w:r w:rsidRPr="00CB3526">
        <w:rPr>
          <w:b/>
          <w:i/>
          <w:sz w:val="26"/>
          <w:szCs w:val="26"/>
        </w:rPr>
        <w:t>«Развитие</w:t>
      </w:r>
      <w:r w:rsidR="00800792" w:rsidRPr="00CB3526">
        <w:rPr>
          <w:b/>
          <w:i/>
          <w:sz w:val="26"/>
          <w:szCs w:val="26"/>
        </w:rPr>
        <w:t xml:space="preserve"> </w:t>
      </w:r>
      <w:r w:rsidRPr="00CB3526">
        <w:rPr>
          <w:b/>
          <w:i/>
          <w:sz w:val="26"/>
          <w:szCs w:val="26"/>
        </w:rPr>
        <w:t>детско-ю</w:t>
      </w:r>
      <w:r w:rsidR="00A10E11" w:rsidRPr="00CB3526">
        <w:rPr>
          <w:b/>
          <w:i/>
          <w:sz w:val="26"/>
          <w:szCs w:val="26"/>
        </w:rPr>
        <w:t>ношеского</w:t>
      </w:r>
      <w:r w:rsidR="00800792" w:rsidRPr="00CB3526">
        <w:rPr>
          <w:b/>
          <w:i/>
          <w:sz w:val="26"/>
          <w:szCs w:val="26"/>
        </w:rPr>
        <w:t xml:space="preserve"> </w:t>
      </w:r>
      <w:r w:rsidR="00A10E11" w:rsidRPr="00CB3526">
        <w:rPr>
          <w:b/>
          <w:i/>
          <w:sz w:val="26"/>
          <w:szCs w:val="26"/>
        </w:rPr>
        <w:t>и</w:t>
      </w:r>
      <w:r w:rsidR="00800792" w:rsidRPr="00CB3526">
        <w:rPr>
          <w:b/>
          <w:i/>
          <w:sz w:val="26"/>
          <w:szCs w:val="26"/>
        </w:rPr>
        <w:t xml:space="preserve"> </w:t>
      </w:r>
      <w:r w:rsidR="00A10E11" w:rsidRPr="00CB3526">
        <w:rPr>
          <w:b/>
          <w:i/>
          <w:sz w:val="26"/>
          <w:szCs w:val="26"/>
        </w:rPr>
        <w:t>молодежного</w:t>
      </w:r>
      <w:r w:rsidR="00800792" w:rsidRPr="00CB3526">
        <w:rPr>
          <w:b/>
          <w:i/>
          <w:sz w:val="26"/>
          <w:szCs w:val="26"/>
        </w:rPr>
        <w:t xml:space="preserve"> </w:t>
      </w:r>
      <w:r w:rsidR="00A10E11" w:rsidRPr="00CB3526">
        <w:rPr>
          <w:b/>
          <w:i/>
          <w:sz w:val="26"/>
          <w:szCs w:val="26"/>
        </w:rPr>
        <w:t>спорта</w:t>
      </w:r>
      <w:r w:rsidRPr="00CB3526">
        <w:rPr>
          <w:b/>
          <w:i/>
          <w:sz w:val="26"/>
          <w:szCs w:val="26"/>
        </w:rPr>
        <w:t>»</w:t>
      </w:r>
      <w:r w:rsidR="00800792" w:rsidRPr="00CB3526">
        <w:rPr>
          <w:sz w:val="26"/>
          <w:szCs w:val="26"/>
        </w:rPr>
        <w:t xml:space="preserve"> </w:t>
      </w:r>
      <w:r w:rsidR="00161143" w:rsidRPr="00CB3526">
        <w:rPr>
          <w:sz w:val="26"/>
          <w:szCs w:val="26"/>
        </w:rPr>
        <w:t xml:space="preserve">за счет окружного бюджета предусмотрено </w:t>
      </w:r>
      <w:r w:rsidR="00664610" w:rsidRPr="00CB3526">
        <w:rPr>
          <w:sz w:val="26"/>
          <w:szCs w:val="26"/>
        </w:rPr>
        <w:t xml:space="preserve"> </w:t>
      </w:r>
      <w:r w:rsidR="008C2493" w:rsidRPr="00CB3526">
        <w:rPr>
          <w:sz w:val="26"/>
          <w:szCs w:val="26"/>
        </w:rPr>
        <w:t>–</w:t>
      </w:r>
      <w:r w:rsidR="00800792" w:rsidRPr="00CB3526">
        <w:rPr>
          <w:sz w:val="26"/>
          <w:szCs w:val="26"/>
        </w:rPr>
        <w:t xml:space="preserve"> </w:t>
      </w:r>
      <w:r w:rsidR="00664610" w:rsidRPr="00CB3526">
        <w:rPr>
          <w:sz w:val="26"/>
          <w:szCs w:val="26"/>
        </w:rPr>
        <w:t>8 892,0</w:t>
      </w:r>
      <w:r w:rsidR="00800792" w:rsidRPr="00CB3526">
        <w:rPr>
          <w:sz w:val="26"/>
          <w:szCs w:val="26"/>
        </w:rPr>
        <w:t xml:space="preserve"> </w:t>
      </w:r>
      <w:r w:rsidR="00BC108A" w:rsidRPr="00CB3526">
        <w:rPr>
          <w:sz w:val="26"/>
          <w:szCs w:val="26"/>
        </w:rPr>
        <w:t>тыс.</w:t>
      </w:r>
      <w:r w:rsidR="00800792" w:rsidRPr="00CB3526">
        <w:rPr>
          <w:sz w:val="26"/>
          <w:szCs w:val="26"/>
        </w:rPr>
        <w:t xml:space="preserve"> </w:t>
      </w:r>
      <w:r w:rsidR="00BC108A" w:rsidRPr="00CB3526">
        <w:rPr>
          <w:sz w:val="26"/>
          <w:szCs w:val="26"/>
        </w:rPr>
        <w:t>рублей,</w:t>
      </w:r>
      <w:r w:rsidR="00800792" w:rsidRPr="00CB3526">
        <w:rPr>
          <w:sz w:val="26"/>
          <w:szCs w:val="26"/>
        </w:rPr>
        <w:t xml:space="preserve"> </w:t>
      </w:r>
      <w:r w:rsidR="00BC108A" w:rsidRPr="00CB3526">
        <w:rPr>
          <w:sz w:val="26"/>
          <w:szCs w:val="26"/>
        </w:rPr>
        <w:t>освоено</w:t>
      </w:r>
      <w:r w:rsidR="00800792" w:rsidRPr="00CB3526">
        <w:rPr>
          <w:sz w:val="26"/>
          <w:szCs w:val="26"/>
        </w:rPr>
        <w:t xml:space="preserve"> </w:t>
      </w:r>
      <w:r w:rsidR="00664610" w:rsidRPr="00CB3526">
        <w:rPr>
          <w:sz w:val="26"/>
          <w:szCs w:val="26"/>
        </w:rPr>
        <w:t>7 715,1</w:t>
      </w:r>
      <w:r w:rsidR="00800792" w:rsidRPr="00CB3526">
        <w:rPr>
          <w:sz w:val="26"/>
          <w:szCs w:val="26"/>
        </w:rPr>
        <w:t xml:space="preserve"> </w:t>
      </w:r>
      <w:r w:rsidR="00BC108A" w:rsidRPr="00CB3526">
        <w:rPr>
          <w:sz w:val="26"/>
          <w:szCs w:val="26"/>
        </w:rPr>
        <w:t>тыс.</w:t>
      </w:r>
      <w:r w:rsidR="00800792" w:rsidRPr="00CB3526">
        <w:rPr>
          <w:sz w:val="26"/>
          <w:szCs w:val="26"/>
        </w:rPr>
        <w:t xml:space="preserve"> </w:t>
      </w:r>
      <w:r w:rsidR="00BC108A" w:rsidRPr="00CB3526">
        <w:rPr>
          <w:sz w:val="26"/>
          <w:szCs w:val="26"/>
        </w:rPr>
        <w:t>рублей.</w:t>
      </w:r>
    </w:p>
    <w:p w:rsidR="0082773A" w:rsidRPr="00CB3526" w:rsidRDefault="0082773A" w:rsidP="0082773A">
      <w:pPr>
        <w:ind w:firstLine="709"/>
        <w:jc w:val="both"/>
        <w:rPr>
          <w:sz w:val="26"/>
          <w:szCs w:val="26"/>
          <w:u w:val="single"/>
        </w:rPr>
      </w:pPr>
      <w:r w:rsidRPr="00CB3526">
        <w:rPr>
          <w:i/>
          <w:sz w:val="26"/>
          <w:szCs w:val="26"/>
          <w:u w:val="single"/>
        </w:rPr>
        <w:t>Проведены следующие окружные мероприятия</w:t>
      </w:r>
      <w:r w:rsidRPr="00CB3526">
        <w:rPr>
          <w:sz w:val="26"/>
          <w:szCs w:val="26"/>
          <w:u w:val="single"/>
        </w:rPr>
        <w:t>:</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п</w:t>
      </w:r>
      <w:r w:rsidRPr="00CB3526">
        <w:rPr>
          <w:sz w:val="26"/>
          <w:szCs w:val="26"/>
        </w:rPr>
        <w:t xml:space="preserve">ервенство Чукотки по спортивным видам борьбы памяти А.С. Малыванова в городском округе Анадырь с 18 по 21 апреля  2019 года, участвовало  </w:t>
      </w:r>
      <w:r w:rsidRPr="00CB3526">
        <w:rPr>
          <w:b/>
          <w:sz w:val="26"/>
          <w:szCs w:val="26"/>
        </w:rPr>
        <w:t>84 человека</w:t>
      </w:r>
      <w:r w:rsidRPr="00CB3526">
        <w:rPr>
          <w:sz w:val="26"/>
          <w:szCs w:val="26"/>
        </w:rPr>
        <w:t>, в т.ч.: Чукотский МР – 5 человек, ГО Певек – 7 человек, Билибинский МР – 6  человек, Провиденский ГО – 8 человека, ГО Анадырь – 58 человек, и  7 тренеров;</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о</w:t>
      </w:r>
      <w:r w:rsidRPr="00CB3526">
        <w:rPr>
          <w:sz w:val="26"/>
          <w:szCs w:val="26"/>
        </w:rPr>
        <w:t xml:space="preserve">кружной турнир по киокусинкай в городском округе Анадырь с 18 по 21 апреля  2019 года, участвовало  </w:t>
      </w:r>
      <w:r w:rsidRPr="00CB3526">
        <w:rPr>
          <w:b/>
          <w:sz w:val="26"/>
          <w:szCs w:val="26"/>
        </w:rPr>
        <w:t>50 человек</w:t>
      </w:r>
      <w:r w:rsidRPr="00CB3526">
        <w:rPr>
          <w:sz w:val="26"/>
          <w:szCs w:val="26"/>
        </w:rPr>
        <w:t xml:space="preserve"> из ГО Анадырь;</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п</w:t>
      </w:r>
      <w:r w:rsidRPr="00CB3526">
        <w:rPr>
          <w:sz w:val="26"/>
          <w:szCs w:val="26"/>
        </w:rPr>
        <w:t xml:space="preserve">ервенство Чукотки по боксу в городском округе Анадырь, участвовало </w:t>
      </w:r>
      <w:r w:rsidRPr="00CB3526">
        <w:rPr>
          <w:b/>
          <w:sz w:val="26"/>
          <w:szCs w:val="26"/>
        </w:rPr>
        <w:t>3</w:t>
      </w:r>
      <w:r w:rsidR="00E15E3E" w:rsidRPr="00CB3526">
        <w:rPr>
          <w:b/>
          <w:sz w:val="26"/>
          <w:szCs w:val="26"/>
        </w:rPr>
        <w:t xml:space="preserve">3 </w:t>
      </w:r>
      <w:r w:rsidRPr="00CB3526">
        <w:rPr>
          <w:b/>
          <w:sz w:val="26"/>
          <w:szCs w:val="26"/>
        </w:rPr>
        <w:t>человека</w:t>
      </w:r>
      <w:r w:rsidRPr="00CB3526">
        <w:rPr>
          <w:sz w:val="26"/>
          <w:szCs w:val="26"/>
        </w:rPr>
        <w:t>, в т.ч.: из ГО Певек – 5 человек, Билибинского МР – 4 человека, ГО Анадырь – 24 человека;</w:t>
      </w:r>
    </w:p>
    <w:p w:rsidR="0082773A" w:rsidRPr="00CB3526" w:rsidRDefault="0082773A" w:rsidP="0082773A">
      <w:pPr>
        <w:ind w:firstLine="709"/>
        <w:jc w:val="both"/>
        <w:rPr>
          <w:sz w:val="26"/>
          <w:szCs w:val="26"/>
        </w:rPr>
      </w:pPr>
      <w:r w:rsidRPr="00CB3526">
        <w:rPr>
          <w:sz w:val="26"/>
          <w:szCs w:val="26"/>
        </w:rPr>
        <w:t xml:space="preserve">- </w:t>
      </w:r>
      <w:r w:rsidR="00C11CF2" w:rsidRPr="00CB3526">
        <w:rPr>
          <w:sz w:val="26"/>
          <w:szCs w:val="26"/>
        </w:rPr>
        <w:t>о</w:t>
      </w:r>
      <w:r w:rsidRPr="00CB3526">
        <w:rPr>
          <w:sz w:val="26"/>
          <w:szCs w:val="26"/>
        </w:rPr>
        <w:t xml:space="preserve">кружные соревнования по горным лыжам в ГО Эгвекинот с 12 по 14 апреля 2019 года, участвовало  </w:t>
      </w:r>
      <w:r w:rsidRPr="00CB3526">
        <w:rPr>
          <w:b/>
          <w:sz w:val="26"/>
          <w:szCs w:val="26"/>
        </w:rPr>
        <w:t>44 человека</w:t>
      </w:r>
      <w:r w:rsidRPr="00CB3526">
        <w:rPr>
          <w:sz w:val="26"/>
          <w:szCs w:val="26"/>
        </w:rPr>
        <w:t>, в т.ч. из Провиденского ГО –  17  человек и 25 из ГО Эгвекинот, ГО Ан</w:t>
      </w:r>
      <w:r w:rsidR="00C11CF2" w:rsidRPr="00CB3526">
        <w:rPr>
          <w:sz w:val="26"/>
          <w:szCs w:val="26"/>
        </w:rPr>
        <w:t>адырь – 2 спортсмена, 2 тренера;</w:t>
      </w:r>
    </w:p>
    <w:p w:rsidR="0082773A" w:rsidRPr="00CB3526" w:rsidRDefault="0082773A" w:rsidP="0082773A">
      <w:pPr>
        <w:ind w:firstLine="709"/>
        <w:jc w:val="both"/>
        <w:rPr>
          <w:sz w:val="26"/>
          <w:szCs w:val="26"/>
        </w:rPr>
      </w:pPr>
      <w:r w:rsidRPr="00CB3526">
        <w:rPr>
          <w:sz w:val="26"/>
          <w:szCs w:val="26"/>
        </w:rPr>
        <w:t xml:space="preserve">- </w:t>
      </w:r>
      <w:r w:rsidR="00C11CF2" w:rsidRPr="00CB3526">
        <w:rPr>
          <w:sz w:val="26"/>
          <w:szCs w:val="26"/>
        </w:rPr>
        <w:t>т</w:t>
      </w:r>
      <w:r w:rsidRPr="00CB3526">
        <w:rPr>
          <w:sz w:val="26"/>
          <w:szCs w:val="26"/>
        </w:rPr>
        <w:t xml:space="preserve">урнир по хоккею посвященный празднику «День Белого медведя» в ГО Эгвекинот с 25 февраля по 1 марта 2019 года, участвовало </w:t>
      </w:r>
      <w:r w:rsidRPr="00CB3526">
        <w:rPr>
          <w:b/>
          <w:sz w:val="26"/>
          <w:szCs w:val="26"/>
        </w:rPr>
        <w:t>20 человек</w:t>
      </w:r>
      <w:r w:rsidRPr="00CB3526">
        <w:rPr>
          <w:sz w:val="26"/>
          <w:szCs w:val="26"/>
        </w:rPr>
        <w:t xml:space="preserve"> из ГО Эгвекинот.</w:t>
      </w:r>
    </w:p>
    <w:p w:rsidR="0082773A" w:rsidRPr="00CB3526" w:rsidRDefault="0082773A" w:rsidP="0082773A">
      <w:pPr>
        <w:pStyle w:val="af9"/>
        <w:ind w:firstLine="709"/>
        <w:jc w:val="both"/>
        <w:rPr>
          <w:i/>
          <w:sz w:val="26"/>
          <w:szCs w:val="26"/>
          <w:u w:val="single"/>
        </w:rPr>
      </w:pPr>
      <w:r w:rsidRPr="00CB3526">
        <w:rPr>
          <w:i/>
          <w:sz w:val="26"/>
          <w:szCs w:val="26"/>
          <w:u w:val="single"/>
        </w:rPr>
        <w:t>Сборные команды округа принимали участие во всероссийских соревнованиях:</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п</w:t>
      </w:r>
      <w:r w:rsidRPr="00CB3526">
        <w:rPr>
          <w:sz w:val="26"/>
          <w:szCs w:val="26"/>
        </w:rPr>
        <w:t xml:space="preserve">ервенство Дальневосточного федерального округа России по киокусинкай </w:t>
      </w:r>
      <w:r w:rsidR="00801387" w:rsidRPr="00CB3526">
        <w:rPr>
          <w:sz w:val="26"/>
          <w:szCs w:val="26"/>
        </w:rPr>
        <w:t xml:space="preserve">с </w:t>
      </w:r>
      <w:r w:rsidRPr="00CB3526">
        <w:rPr>
          <w:sz w:val="26"/>
          <w:szCs w:val="26"/>
        </w:rPr>
        <w:t xml:space="preserve">09 </w:t>
      </w:r>
      <w:r w:rsidR="00801387" w:rsidRPr="00CB3526">
        <w:rPr>
          <w:sz w:val="26"/>
          <w:szCs w:val="26"/>
        </w:rPr>
        <w:t xml:space="preserve">по </w:t>
      </w:r>
      <w:r w:rsidRPr="00CB3526">
        <w:rPr>
          <w:sz w:val="26"/>
          <w:szCs w:val="26"/>
        </w:rPr>
        <w:t>10 февраля 2019 года в г. Хабаровск, выезжали 6 спортсменов и 1 тренер;</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м</w:t>
      </w:r>
      <w:r w:rsidRPr="00CB3526">
        <w:rPr>
          <w:sz w:val="26"/>
          <w:szCs w:val="26"/>
        </w:rPr>
        <w:t>еждународные соревнования по Киокусинкай  «</w:t>
      </w:r>
      <w:r w:rsidRPr="00CB3526">
        <w:rPr>
          <w:sz w:val="26"/>
          <w:szCs w:val="26"/>
          <w:lang w:val="en-US"/>
        </w:rPr>
        <w:t>Russian</w:t>
      </w:r>
      <w:r w:rsidRPr="00CB3526">
        <w:rPr>
          <w:sz w:val="26"/>
          <w:szCs w:val="26"/>
        </w:rPr>
        <w:t xml:space="preserve"> </w:t>
      </w:r>
      <w:r w:rsidRPr="00CB3526">
        <w:rPr>
          <w:sz w:val="26"/>
          <w:szCs w:val="26"/>
          <w:lang w:val="en-US"/>
        </w:rPr>
        <w:t>Jpen</w:t>
      </w:r>
      <w:r w:rsidRPr="00CB3526">
        <w:rPr>
          <w:sz w:val="26"/>
          <w:szCs w:val="26"/>
        </w:rPr>
        <w:t xml:space="preserve"> </w:t>
      </w:r>
      <w:r w:rsidRPr="00CB3526">
        <w:rPr>
          <w:sz w:val="26"/>
          <w:szCs w:val="26"/>
          <w:lang w:val="en-US"/>
        </w:rPr>
        <w:t>Junior</w:t>
      </w:r>
      <w:r w:rsidRPr="00CB3526">
        <w:rPr>
          <w:sz w:val="26"/>
          <w:szCs w:val="26"/>
        </w:rPr>
        <w:t xml:space="preserve"> </w:t>
      </w:r>
      <w:r w:rsidRPr="00CB3526">
        <w:rPr>
          <w:sz w:val="26"/>
          <w:szCs w:val="26"/>
          <w:lang w:val="en-US"/>
        </w:rPr>
        <w:t>Cup</w:t>
      </w:r>
      <w:r w:rsidRPr="00CB3526">
        <w:rPr>
          <w:sz w:val="26"/>
          <w:szCs w:val="26"/>
        </w:rPr>
        <w:t>» г.Москва  с 22</w:t>
      </w:r>
      <w:r w:rsidR="00801387" w:rsidRPr="00CB3526">
        <w:rPr>
          <w:sz w:val="26"/>
          <w:szCs w:val="26"/>
        </w:rPr>
        <w:t xml:space="preserve"> по </w:t>
      </w:r>
      <w:r w:rsidRPr="00CB3526">
        <w:rPr>
          <w:sz w:val="26"/>
          <w:szCs w:val="26"/>
        </w:rPr>
        <w:t xml:space="preserve">24 февраля 2019 года выезжали 6 спортсменов и </w:t>
      </w:r>
      <w:r w:rsidR="00614085" w:rsidRPr="00CB3526">
        <w:rPr>
          <w:sz w:val="26"/>
          <w:szCs w:val="26"/>
        </w:rPr>
        <w:t>1</w:t>
      </w:r>
      <w:r w:rsidR="001466A1" w:rsidRPr="00CB3526">
        <w:rPr>
          <w:sz w:val="26"/>
          <w:szCs w:val="26"/>
        </w:rPr>
        <w:t xml:space="preserve"> тренер;</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п</w:t>
      </w:r>
      <w:r w:rsidRPr="00CB3526">
        <w:rPr>
          <w:sz w:val="26"/>
          <w:szCs w:val="26"/>
        </w:rPr>
        <w:t>ервенство Дальневосточного федерального округа по греко-римской борьбе среди юношей до 16 лет - с 14 по 28 марта 2019 года в г.</w:t>
      </w:r>
      <w:r w:rsidR="008476BA" w:rsidRPr="00CB3526">
        <w:rPr>
          <w:sz w:val="26"/>
          <w:szCs w:val="26"/>
        </w:rPr>
        <w:t xml:space="preserve"> </w:t>
      </w:r>
      <w:r w:rsidRPr="00CB3526">
        <w:rPr>
          <w:sz w:val="26"/>
          <w:szCs w:val="26"/>
        </w:rPr>
        <w:t>Хабаровске, выезжали 4 спортсмена и 1 тренер;</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в</w:t>
      </w:r>
      <w:r w:rsidRPr="00CB3526">
        <w:rPr>
          <w:sz w:val="26"/>
          <w:szCs w:val="26"/>
        </w:rPr>
        <w:t>сероссийский турнир по тяжёлой атлетике, посвященный памяти ЗТР М.С.Окунева  на призы Олимпийского чемпиона Дмитрия Берестова с 11</w:t>
      </w:r>
      <w:r w:rsidR="00801387" w:rsidRPr="00CB3526">
        <w:rPr>
          <w:sz w:val="26"/>
          <w:szCs w:val="26"/>
        </w:rPr>
        <w:t xml:space="preserve"> по </w:t>
      </w:r>
      <w:r w:rsidRPr="00CB3526">
        <w:rPr>
          <w:sz w:val="26"/>
          <w:szCs w:val="26"/>
        </w:rPr>
        <w:t>17 февраля 2019, в</w:t>
      </w:r>
      <w:r w:rsidR="001466A1" w:rsidRPr="00CB3526">
        <w:rPr>
          <w:sz w:val="26"/>
          <w:szCs w:val="26"/>
        </w:rPr>
        <w:t>ыезжали 4 спортсмена и 1 тренер;</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п</w:t>
      </w:r>
      <w:r w:rsidRPr="00CB3526">
        <w:rPr>
          <w:sz w:val="26"/>
          <w:szCs w:val="26"/>
        </w:rPr>
        <w:t xml:space="preserve">ервенство Дальневосточного федерального округа по боксу среди юношей 13-14 лет </w:t>
      </w:r>
      <w:r w:rsidR="00801387" w:rsidRPr="00CB3526">
        <w:rPr>
          <w:sz w:val="26"/>
          <w:szCs w:val="26"/>
        </w:rPr>
        <w:t>–</w:t>
      </w:r>
      <w:r w:rsidRPr="00CB3526">
        <w:rPr>
          <w:sz w:val="26"/>
          <w:szCs w:val="26"/>
        </w:rPr>
        <w:t xml:space="preserve"> </w:t>
      </w:r>
      <w:r w:rsidR="00801387" w:rsidRPr="00CB3526">
        <w:rPr>
          <w:sz w:val="26"/>
          <w:szCs w:val="26"/>
        </w:rPr>
        <w:t xml:space="preserve">с </w:t>
      </w:r>
      <w:r w:rsidRPr="00CB3526">
        <w:rPr>
          <w:sz w:val="26"/>
          <w:szCs w:val="26"/>
        </w:rPr>
        <w:t xml:space="preserve">11 </w:t>
      </w:r>
      <w:r w:rsidR="00801387" w:rsidRPr="00CB3526">
        <w:rPr>
          <w:sz w:val="26"/>
          <w:szCs w:val="26"/>
        </w:rPr>
        <w:t>по</w:t>
      </w:r>
      <w:r w:rsidRPr="00CB3526">
        <w:rPr>
          <w:sz w:val="26"/>
          <w:szCs w:val="26"/>
        </w:rPr>
        <w:t xml:space="preserve"> 25 апреля  2019 года в Благовещенске, выезжали 4 спортсмена и 2 тренера;</w:t>
      </w:r>
    </w:p>
    <w:p w:rsidR="0082773A" w:rsidRPr="00CB3526" w:rsidRDefault="0082773A" w:rsidP="0082773A">
      <w:pPr>
        <w:widowControl w:val="0"/>
        <w:ind w:firstLine="709"/>
        <w:contextualSpacing/>
        <w:jc w:val="both"/>
        <w:rPr>
          <w:sz w:val="26"/>
          <w:szCs w:val="26"/>
        </w:rPr>
      </w:pPr>
      <w:r w:rsidRPr="00CB3526">
        <w:rPr>
          <w:sz w:val="26"/>
          <w:szCs w:val="26"/>
        </w:rPr>
        <w:t xml:space="preserve">- </w:t>
      </w:r>
      <w:r w:rsidR="00C11CF2" w:rsidRPr="00CB3526">
        <w:rPr>
          <w:sz w:val="26"/>
          <w:szCs w:val="26"/>
        </w:rPr>
        <w:t>т</w:t>
      </w:r>
      <w:r w:rsidRPr="00CB3526">
        <w:rPr>
          <w:sz w:val="26"/>
          <w:szCs w:val="26"/>
        </w:rPr>
        <w:t>радиционный турнир «Летний Кубок» по дзюдо среди юношей 2008-2007,</w:t>
      </w:r>
      <w:r w:rsidR="00801387" w:rsidRPr="00CB3526">
        <w:rPr>
          <w:sz w:val="26"/>
          <w:szCs w:val="26"/>
        </w:rPr>
        <w:t xml:space="preserve"> </w:t>
      </w:r>
      <w:r w:rsidRPr="00CB3526">
        <w:rPr>
          <w:sz w:val="26"/>
          <w:szCs w:val="26"/>
        </w:rPr>
        <w:t>2008-2009 г.р. и девушек 2005-2006, 2007-2008 г</w:t>
      </w:r>
      <w:r w:rsidR="00801387" w:rsidRPr="00CB3526">
        <w:rPr>
          <w:sz w:val="26"/>
          <w:szCs w:val="26"/>
        </w:rPr>
        <w:t>.</w:t>
      </w:r>
      <w:r w:rsidRPr="00CB3526">
        <w:rPr>
          <w:sz w:val="26"/>
          <w:szCs w:val="26"/>
        </w:rPr>
        <w:t>р</w:t>
      </w:r>
      <w:r w:rsidR="00801387" w:rsidRPr="00CB3526">
        <w:rPr>
          <w:sz w:val="26"/>
          <w:szCs w:val="26"/>
        </w:rPr>
        <w:t>.</w:t>
      </w:r>
      <w:r w:rsidRPr="00CB3526">
        <w:rPr>
          <w:sz w:val="26"/>
          <w:szCs w:val="26"/>
        </w:rPr>
        <w:t xml:space="preserve"> с 18</w:t>
      </w:r>
      <w:r w:rsidR="00801387" w:rsidRPr="00CB3526">
        <w:rPr>
          <w:sz w:val="26"/>
          <w:szCs w:val="26"/>
        </w:rPr>
        <w:t xml:space="preserve"> по</w:t>
      </w:r>
      <w:r w:rsidRPr="00CB3526">
        <w:rPr>
          <w:sz w:val="26"/>
          <w:szCs w:val="26"/>
        </w:rPr>
        <w:t>19 мая 2019 года в г.Москва, выезжали 2 спортсмена и 1 тренер;</w:t>
      </w:r>
    </w:p>
    <w:p w:rsidR="0082773A" w:rsidRPr="00CB3526" w:rsidRDefault="0082773A" w:rsidP="0082773A">
      <w:pPr>
        <w:widowControl w:val="0"/>
        <w:tabs>
          <w:tab w:val="left" w:pos="6804"/>
        </w:tabs>
        <w:ind w:firstLine="709"/>
        <w:contextualSpacing/>
        <w:jc w:val="both"/>
        <w:rPr>
          <w:sz w:val="26"/>
          <w:szCs w:val="26"/>
        </w:rPr>
      </w:pPr>
      <w:r w:rsidRPr="00CB3526">
        <w:rPr>
          <w:sz w:val="26"/>
          <w:szCs w:val="26"/>
        </w:rPr>
        <w:t xml:space="preserve">- </w:t>
      </w:r>
      <w:r w:rsidR="00C11CF2" w:rsidRPr="00CB3526">
        <w:rPr>
          <w:sz w:val="26"/>
          <w:szCs w:val="26"/>
        </w:rPr>
        <w:t>в</w:t>
      </w:r>
      <w:r w:rsidRPr="00CB3526">
        <w:rPr>
          <w:sz w:val="26"/>
          <w:szCs w:val="26"/>
        </w:rPr>
        <w:t>сероссийские соревнования по Киокусинкай «Кубок Чёрного моря» (г. Краснодар), с 03 по 06 мая  2019 года выезжали 3 спортсмена и 1 тренер;</w:t>
      </w:r>
    </w:p>
    <w:p w:rsidR="0082773A" w:rsidRPr="00CB3526" w:rsidRDefault="0082773A" w:rsidP="0082773A">
      <w:pPr>
        <w:widowControl w:val="0"/>
        <w:tabs>
          <w:tab w:val="left" w:pos="6804"/>
        </w:tabs>
        <w:ind w:firstLine="709"/>
        <w:contextualSpacing/>
        <w:jc w:val="both"/>
        <w:rPr>
          <w:sz w:val="26"/>
          <w:szCs w:val="26"/>
        </w:rPr>
      </w:pPr>
      <w:r w:rsidRPr="00CB3526">
        <w:rPr>
          <w:sz w:val="26"/>
          <w:szCs w:val="26"/>
        </w:rPr>
        <w:t xml:space="preserve">- </w:t>
      </w:r>
      <w:r w:rsidR="00C11CF2" w:rsidRPr="00CB3526">
        <w:rPr>
          <w:sz w:val="26"/>
          <w:szCs w:val="26"/>
        </w:rPr>
        <w:t>в</w:t>
      </w:r>
      <w:r w:rsidRPr="00CB3526">
        <w:rPr>
          <w:sz w:val="26"/>
          <w:szCs w:val="26"/>
        </w:rPr>
        <w:t>сероссийские соревнования А.В.</w:t>
      </w:r>
      <w:r w:rsidR="008476BA" w:rsidRPr="00CB3526">
        <w:rPr>
          <w:sz w:val="26"/>
          <w:szCs w:val="26"/>
        </w:rPr>
        <w:t xml:space="preserve"> </w:t>
      </w:r>
      <w:r w:rsidRPr="00CB3526">
        <w:rPr>
          <w:sz w:val="26"/>
          <w:szCs w:val="26"/>
        </w:rPr>
        <w:t>Калимулина по греко-римской борьбе  в г.</w:t>
      </w:r>
      <w:r w:rsidR="008476BA" w:rsidRPr="00CB3526">
        <w:rPr>
          <w:sz w:val="26"/>
          <w:szCs w:val="26"/>
        </w:rPr>
        <w:t xml:space="preserve"> </w:t>
      </w:r>
      <w:r w:rsidRPr="00CB3526">
        <w:rPr>
          <w:sz w:val="26"/>
          <w:szCs w:val="26"/>
        </w:rPr>
        <w:t>Омск с 16</w:t>
      </w:r>
      <w:r w:rsidR="00801387" w:rsidRPr="00CB3526">
        <w:rPr>
          <w:sz w:val="26"/>
          <w:szCs w:val="26"/>
        </w:rPr>
        <w:t xml:space="preserve"> по </w:t>
      </w:r>
      <w:r w:rsidRPr="00CB3526">
        <w:rPr>
          <w:sz w:val="26"/>
          <w:szCs w:val="26"/>
        </w:rPr>
        <w:t>24 сентября 2019 года, выезжали 2 учащихся и 1 тренер;</w:t>
      </w:r>
    </w:p>
    <w:p w:rsidR="002671CB" w:rsidRPr="00814264" w:rsidRDefault="002671CB" w:rsidP="002671CB">
      <w:pPr>
        <w:widowControl w:val="0"/>
        <w:ind w:firstLine="709"/>
        <w:contextualSpacing/>
        <w:jc w:val="both"/>
        <w:rPr>
          <w:sz w:val="26"/>
          <w:szCs w:val="26"/>
        </w:rPr>
      </w:pPr>
      <w:r w:rsidRPr="00CB3526">
        <w:rPr>
          <w:sz w:val="26"/>
          <w:szCs w:val="26"/>
        </w:rPr>
        <w:t xml:space="preserve">- </w:t>
      </w:r>
      <w:r w:rsidR="00C11CF2" w:rsidRPr="00CB3526">
        <w:rPr>
          <w:sz w:val="26"/>
          <w:szCs w:val="26"/>
        </w:rPr>
        <w:t>п</w:t>
      </w:r>
      <w:r w:rsidRPr="00CB3526">
        <w:rPr>
          <w:sz w:val="26"/>
          <w:szCs w:val="26"/>
        </w:rPr>
        <w:t xml:space="preserve">ервенство России </w:t>
      </w:r>
      <w:r w:rsidRPr="00814264">
        <w:rPr>
          <w:sz w:val="26"/>
          <w:szCs w:val="26"/>
        </w:rPr>
        <w:t>по северному многоборью в г.</w:t>
      </w:r>
      <w:r w:rsidR="009A28B2" w:rsidRPr="00814264">
        <w:rPr>
          <w:sz w:val="26"/>
          <w:szCs w:val="26"/>
        </w:rPr>
        <w:t xml:space="preserve"> </w:t>
      </w:r>
      <w:r w:rsidRPr="00814264">
        <w:rPr>
          <w:sz w:val="26"/>
          <w:szCs w:val="26"/>
        </w:rPr>
        <w:t>Новый Уренгой  с 22</w:t>
      </w:r>
      <w:r w:rsidR="00801387" w:rsidRPr="00814264">
        <w:rPr>
          <w:sz w:val="26"/>
          <w:szCs w:val="26"/>
        </w:rPr>
        <w:t xml:space="preserve"> по </w:t>
      </w:r>
      <w:r w:rsidRPr="00814264">
        <w:rPr>
          <w:sz w:val="26"/>
          <w:szCs w:val="26"/>
        </w:rPr>
        <w:t>27 апреля 2019 года, выезжали 10 спортсмен</w:t>
      </w:r>
      <w:r w:rsidR="001466A1" w:rsidRPr="00814264">
        <w:rPr>
          <w:sz w:val="26"/>
          <w:szCs w:val="26"/>
        </w:rPr>
        <w:t>ов, 1 тренер и 1 представитель;</w:t>
      </w:r>
    </w:p>
    <w:p w:rsidR="00614085" w:rsidRPr="00814264" w:rsidRDefault="00614085" w:rsidP="00614085">
      <w:pPr>
        <w:widowControl w:val="0"/>
        <w:tabs>
          <w:tab w:val="left" w:pos="6804"/>
        </w:tabs>
        <w:ind w:firstLine="709"/>
        <w:contextualSpacing/>
        <w:jc w:val="both"/>
        <w:rPr>
          <w:sz w:val="26"/>
          <w:szCs w:val="26"/>
        </w:rPr>
      </w:pPr>
      <w:r w:rsidRPr="00814264">
        <w:rPr>
          <w:sz w:val="26"/>
          <w:szCs w:val="26"/>
        </w:rPr>
        <w:t xml:space="preserve">- </w:t>
      </w:r>
      <w:r w:rsidR="00C11CF2" w:rsidRPr="00814264">
        <w:rPr>
          <w:sz w:val="26"/>
          <w:szCs w:val="26"/>
        </w:rPr>
        <w:t>п</w:t>
      </w:r>
      <w:r w:rsidRPr="00814264">
        <w:rPr>
          <w:sz w:val="26"/>
          <w:szCs w:val="26"/>
        </w:rPr>
        <w:t>ервенство Дальневосточного Федерального округа по дзюдо в г.</w:t>
      </w:r>
      <w:r w:rsidR="001466A1" w:rsidRPr="00814264">
        <w:rPr>
          <w:sz w:val="26"/>
          <w:szCs w:val="26"/>
        </w:rPr>
        <w:t xml:space="preserve"> </w:t>
      </w:r>
      <w:r w:rsidRPr="00814264">
        <w:rPr>
          <w:sz w:val="26"/>
          <w:szCs w:val="26"/>
        </w:rPr>
        <w:t>Елизово до 18 лет 04-05 октября 2019 года. Выезжали 5 спортсменов 1 тренер</w:t>
      </w:r>
      <w:r w:rsidR="001466A1" w:rsidRPr="00814264">
        <w:rPr>
          <w:sz w:val="26"/>
          <w:szCs w:val="26"/>
        </w:rPr>
        <w:t>. Чвиков Максим занял 2 место;</w:t>
      </w:r>
    </w:p>
    <w:p w:rsidR="00614085" w:rsidRPr="00814264" w:rsidRDefault="00614085" w:rsidP="00614085">
      <w:pPr>
        <w:widowControl w:val="0"/>
        <w:tabs>
          <w:tab w:val="left" w:pos="6804"/>
        </w:tabs>
        <w:ind w:firstLine="709"/>
        <w:contextualSpacing/>
        <w:jc w:val="both"/>
        <w:rPr>
          <w:sz w:val="26"/>
          <w:szCs w:val="26"/>
        </w:rPr>
      </w:pPr>
      <w:r w:rsidRPr="00814264">
        <w:rPr>
          <w:sz w:val="26"/>
          <w:szCs w:val="26"/>
        </w:rPr>
        <w:t xml:space="preserve">- </w:t>
      </w:r>
      <w:r w:rsidR="00C11CF2" w:rsidRPr="00814264">
        <w:rPr>
          <w:sz w:val="26"/>
          <w:szCs w:val="26"/>
        </w:rPr>
        <w:t>м</w:t>
      </w:r>
      <w:r w:rsidRPr="00814264">
        <w:rPr>
          <w:sz w:val="26"/>
          <w:szCs w:val="26"/>
        </w:rPr>
        <w:t>еждународный турнир по дзюдо в г.</w:t>
      </w:r>
      <w:r w:rsidR="001466A1" w:rsidRPr="00814264">
        <w:rPr>
          <w:sz w:val="26"/>
          <w:szCs w:val="26"/>
        </w:rPr>
        <w:t xml:space="preserve"> </w:t>
      </w:r>
      <w:r w:rsidRPr="00814264">
        <w:rPr>
          <w:sz w:val="26"/>
          <w:szCs w:val="26"/>
        </w:rPr>
        <w:t>Астана. 12-13 октября 2019 года. Выезжали 3 спортсмена и 1 тренер. Сапож</w:t>
      </w:r>
      <w:r w:rsidR="001466A1" w:rsidRPr="00814264">
        <w:rPr>
          <w:sz w:val="26"/>
          <w:szCs w:val="26"/>
        </w:rPr>
        <w:t>никова Екатерина заняла 2 место;</w:t>
      </w:r>
    </w:p>
    <w:p w:rsidR="00614085" w:rsidRPr="00814264" w:rsidRDefault="00614085" w:rsidP="00614085">
      <w:pPr>
        <w:widowControl w:val="0"/>
        <w:tabs>
          <w:tab w:val="left" w:pos="6804"/>
        </w:tabs>
        <w:ind w:firstLine="709"/>
        <w:contextualSpacing/>
        <w:jc w:val="both"/>
        <w:rPr>
          <w:sz w:val="26"/>
          <w:szCs w:val="26"/>
        </w:rPr>
      </w:pPr>
      <w:r w:rsidRPr="00814264">
        <w:rPr>
          <w:sz w:val="26"/>
          <w:szCs w:val="26"/>
        </w:rPr>
        <w:t xml:space="preserve">- </w:t>
      </w:r>
      <w:r w:rsidR="00C11CF2" w:rsidRPr="00814264">
        <w:rPr>
          <w:sz w:val="26"/>
          <w:szCs w:val="26"/>
        </w:rPr>
        <w:t>в</w:t>
      </w:r>
      <w:r w:rsidRPr="00814264">
        <w:rPr>
          <w:sz w:val="26"/>
          <w:szCs w:val="26"/>
        </w:rPr>
        <w:t>сероссийские соревнования класса «Б» памяти ЗТР Е.</w:t>
      </w:r>
      <w:r w:rsidR="001466A1" w:rsidRPr="00814264">
        <w:rPr>
          <w:sz w:val="26"/>
          <w:szCs w:val="26"/>
        </w:rPr>
        <w:t xml:space="preserve"> </w:t>
      </w:r>
      <w:r w:rsidRPr="00814264">
        <w:rPr>
          <w:sz w:val="26"/>
          <w:szCs w:val="26"/>
        </w:rPr>
        <w:t>Бурмистрова в г.</w:t>
      </w:r>
      <w:r w:rsidR="008476BA" w:rsidRPr="00814264">
        <w:rPr>
          <w:sz w:val="26"/>
          <w:szCs w:val="26"/>
        </w:rPr>
        <w:t xml:space="preserve"> </w:t>
      </w:r>
      <w:r w:rsidRPr="00814264">
        <w:rPr>
          <w:sz w:val="26"/>
          <w:szCs w:val="26"/>
        </w:rPr>
        <w:t>Магадан, с 29 октября по 6 ноября 2019 года. Выезжали 5 спортсменов и 1 тренер</w:t>
      </w:r>
      <w:r w:rsidR="001466A1" w:rsidRPr="00814264">
        <w:rPr>
          <w:sz w:val="26"/>
          <w:szCs w:val="26"/>
        </w:rPr>
        <w:t>;</w:t>
      </w:r>
    </w:p>
    <w:p w:rsidR="00614085" w:rsidRPr="00814264" w:rsidRDefault="00614085" w:rsidP="00614085">
      <w:pPr>
        <w:widowControl w:val="0"/>
        <w:tabs>
          <w:tab w:val="left" w:pos="6804"/>
        </w:tabs>
        <w:ind w:firstLine="709"/>
        <w:contextualSpacing/>
        <w:jc w:val="both"/>
        <w:rPr>
          <w:sz w:val="26"/>
          <w:szCs w:val="26"/>
        </w:rPr>
      </w:pPr>
      <w:r w:rsidRPr="00814264">
        <w:rPr>
          <w:sz w:val="26"/>
          <w:szCs w:val="26"/>
        </w:rPr>
        <w:t xml:space="preserve">- </w:t>
      </w:r>
      <w:r w:rsidR="00C11CF2" w:rsidRPr="00814264">
        <w:rPr>
          <w:sz w:val="26"/>
          <w:szCs w:val="26"/>
        </w:rPr>
        <w:t>в</w:t>
      </w:r>
      <w:r w:rsidRPr="00814264">
        <w:rPr>
          <w:sz w:val="26"/>
          <w:szCs w:val="26"/>
        </w:rPr>
        <w:t>сероссийские соревнования «Кубок Дальнего Востока» по тяжёлой атлетике, с 21 ноября по 05 декабря 2019 года. Выезжали 3 спортсмена и 1 тренер</w:t>
      </w:r>
      <w:r w:rsidR="001466A1" w:rsidRPr="00814264">
        <w:rPr>
          <w:sz w:val="26"/>
          <w:szCs w:val="26"/>
        </w:rPr>
        <w:t>;</w:t>
      </w:r>
    </w:p>
    <w:p w:rsidR="00614085" w:rsidRPr="00814264" w:rsidRDefault="00614085" w:rsidP="00614085">
      <w:pPr>
        <w:widowControl w:val="0"/>
        <w:tabs>
          <w:tab w:val="left" w:pos="6804"/>
        </w:tabs>
        <w:ind w:firstLine="709"/>
        <w:contextualSpacing/>
        <w:jc w:val="both"/>
        <w:rPr>
          <w:sz w:val="26"/>
          <w:szCs w:val="26"/>
        </w:rPr>
      </w:pPr>
      <w:r w:rsidRPr="00814264">
        <w:rPr>
          <w:sz w:val="26"/>
          <w:szCs w:val="26"/>
        </w:rPr>
        <w:t xml:space="preserve">- </w:t>
      </w:r>
      <w:r w:rsidR="00C11CF2" w:rsidRPr="00814264">
        <w:rPr>
          <w:sz w:val="26"/>
          <w:szCs w:val="26"/>
        </w:rPr>
        <w:t>п</w:t>
      </w:r>
      <w:r w:rsidRPr="00814264">
        <w:rPr>
          <w:sz w:val="26"/>
          <w:szCs w:val="26"/>
        </w:rPr>
        <w:t>ервенство ДФО по боксу в г.</w:t>
      </w:r>
      <w:r w:rsidR="001466A1" w:rsidRPr="00814264">
        <w:rPr>
          <w:sz w:val="26"/>
          <w:szCs w:val="26"/>
        </w:rPr>
        <w:t xml:space="preserve"> </w:t>
      </w:r>
      <w:r w:rsidRPr="00814264">
        <w:rPr>
          <w:sz w:val="26"/>
          <w:szCs w:val="26"/>
        </w:rPr>
        <w:t xml:space="preserve">Петропаловск-Камчатский 14-15 декабря 2019 года. Выезжали 6 спортсменов и 1 тренер. Аврошенок Ренат 2 место. Чуркин Илья 2 место. Ателькун Дмитрий </w:t>
      </w:r>
      <w:r w:rsidR="00C11CF2" w:rsidRPr="00814264">
        <w:rPr>
          <w:sz w:val="26"/>
          <w:szCs w:val="26"/>
        </w:rPr>
        <w:t>1 место. Зангиев Герман 1 место;</w:t>
      </w:r>
    </w:p>
    <w:p w:rsidR="00614085" w:rsidRPr="00814264" w:rsidRDefault="00614085" w:rsidP="00614085">
      <w:pPr>
        <w:widowControl w:val="0"/>
        <w:tabs>
          <w:tab w:val="left" w:pos="6804"/>
        </w:tabs>
        <w:ind w:firstLine="709"/>
        <w:contextualSpacing/>
        <w:jc w:val="both"/>
        <w:rPr>
          <w:sz w:val="26"/>
          <w:szCs w:val="26"/>
        </w:rPr>
      </w:pPr>
      <w:r w:rsidRPr="00814264">
        <w:rPr>
          <w:sz w:val="26"/>
          <w:szCs w:val="26"/>
        </w:rPr>
        <w:t xml:space="preserve">- </w:t>
      </w:r>
      <w:r w:rsidR="00C11CF2" w:rsidRPr="00814264">
        <w:rPr>
          <w:sz w:val="26"/>
          <w:szCs w:val="26"/>
        </w:rPr>
        <w:t>о</w:t>
      </w:r>
      <w:r w:rsidRPr="00814264">
        <w:rPr>
          <w:sz w:val="26"/>
          <w:szCs w:val="26"/>
        </w:rPr>
        <w:t>ткрытое первенство Иркутской области по киокусинкай среди юношей и девушек, юниоров и юниорок, мужчин и женщин (весовые категории, ката) в г.Иркутск 12-26 декабря 2019 года. Выезжали 1 спортсмен и 1 тренер</w:t>
      </w:r>
      <w:r w:rsidR="00C11CF2" w:rsidRPr="00814264">
        <w:rPr>
          <w:sz w:val="26"/>
          <w:szCs w:val="26"/>
        </w:rPr>
        <w:t>;</w:t>
      </w:r>
    </w:p>
    <w:p w:rsidR="00614085" w:rsidRPr="00814264" w:rsidRDefault="00614085" w:rsidP="00614085">
      <w:pPr>
        <w:pStyle w:val="af9"/>
        <w:widowControl w:val="0"/>
        <w:spacing w:after="0"/>
        <w:ind w:firstLine="709"/>
        <w:contextualSpacing/>
        <w:jc w:val="both"/>
        <w:rPr>
          <w:sz w:val="26"/>
          <w:szCs w:val="26"/>
        </w:rPr>
      </w:pPr>
      <w:r w:rsidRPr="00814264">
        <w:rPr>
          <w:sz w:val="26"/>
          <w:szCs w:val="26"/>
        </w:rPr>
        <w:t xml:space="preserve">- </w:t>
      </w:r>
      <w:r w:rsidR="00C11CF2" w:rsidRPr="00814264">
        <w:rPr>
          <w:sz w:val="26"/>
          <w:szCs w:val="26"/>
        </w:rPr>
        <w:t>н</w:t>
      </w:r>
      <w:r w:rsidRPr="00814264">
        <w:rPr>
          <w:sz w:val="26"/>
          <w:szCs w:val="26"/>
        </w:rPr>
        <w:t>овогодний турнир по хоккею с шайбой на призы «Деда Мороза» г.Якутск</w:t>
      </w:r>
      <w:r w:rsidRPr="00CB3526">
        <w:rPr>
          <w:sz w:val="26"/>
          <w:szCs w:val="26"/>
        </w:rPr>
        <w:t xml:space="preserve"> 18-25 декабря 2019 года. Выезжали </w:t>
      </w:r>
      <w:r w:rsidRPr="00814264">
        <w:rPr>
          <w:sz w:val="26"/>
          <w:szCs w:val="26"/>
        </w:rPr>
        <w:t>13 спортсменов и 2 тренера.</w:t>
      </w:r>
    </w:p>
    <w:p w:rsidR="00A07CF0" w:rsidRPr="00CB3526" w:rsidRDefault="001F3CA6" w:rsidP="00890A4A">
      <w:pPr>
        <w:pStyle w:val="af9"/>
        <w:widowControl w:val="0"/>
        <w:spacing w:after="0"/>
        <w:ind w:firstLine="709"/>
        <w:contextualSpacing/>
        <w:jc w:val="both"/>
        <w:rPr>
          <w:sz w:val="26"/>
          <w:szCs w:val="26"/>
        </w:rPr>
      </w:pPr>
      <w:r w:rsidRPr="00B055D8">
        <w:rPr>
          <w:sz w:val="26"/>
          <w:szCs w:val="26"/>
        </w:rPr>
        <w:t>В</w:t>
      </w:r>
      <w:r w:rsidR="00800792" w:rsidRPr="00B055D8">
        <w:rPr>
          <w:sz w:val="26"/>
          <w:szCs w:val="26"/>
        </w:rPr>
        <w:t xml:space="preserve"> </w:t>
      </w:r>
      <w:r w:rsidRPr="00B055D8">
        <w:rPr>
          <w:sz w:val="26"/>
          <w:szCs w:val="26"/>
        </w:rPr>
        <w:t>рамках</w:t>
      </w:r>
      <w:r w:rsidR="00800792" w:rsidRPr="00B055D8">
        <w:rPr>
          <w:sz w:val="26"/>
          <w:szCs w:val="26"/>
        </w:rPr>
        <w:t xml:space="preserve"> </w:t>
      </w:r>
      <w:r w:rsidRPr="00B055D8">
        <w:rPr>
          <w:sz w:val="26"/>
          <w:szCs w:val="26"/>
        </w:rPr>
        <w:t>выполнения</w:t>
      </w:r>
      <w:r w:rsidR="00800792" w:rsidRPr="00B055D8">
        <w:rPr>
          <w:sz w:val="26"/>
          <w:szCs w:val="26"/>
        </w:rPr>
        <w:t xml:space="preserve"> </w:t>
      </w:r>
      <w:r w:rsidRPr="00B055D8">
        <w:rPr>
          <w:b/>
          <w:i/>
          <w:sz w:val="26"/>
          <w:szCs w:val="26"/>
        </w:rPr>
        <w:t>п.п.</w:t>
      </w:r>
      <w:r w:rsidR="00800792" w:rsidRPr="00B055D8">
        <w:rPr>
          <w:b/>
          <w:i/>
          <w:sz w:val="26"/>
          <w:szCs w:val="26"/>
        </w:rPr>
        <w:t xml:space="preserve"> </w:t>
      </w:r>
      <w:r w:rsidRPr="00B055D8">
        <w:rPr>
          <w:b/>
          <w:i/>
          <w:sz w:val="26"/>
          <w:szCs w:val="26"/>
        </w:rPr>
        <w:t>1.</w:t>
      </w:r>
      <w:r w:rsidR="00A07CF0" w:rsidRPr="00B055D8">
        <w:rPr>
          <w:b/>
          <w:i/>
          <w:sz w:val="26"/>
          <w:szCs w:val="26"/>
        </w:rPr>
        <w:t>2</w:t>
      </w:r>
      <w:r w:rsidR="00800792" w:rsidRPr="00B055D8">
        <w:rPr>
          <w:b/>
          <w:i/>
          <w:sz w:val="26"/>
          <w:szCs w:val="26"/>
        </w:rPr>
        <w:t xml:space="preserve"> </w:t>
      </w:r>
      <w:r w:rsidRPr="00B055D8">
        <w:rPr>
          <w:b/>
          <w:i/>
          <w:sz w:val="26"/>
          <w:szCs w:val="26"/>
        </w:rPr>
        <w:t>«</w:t>
      </w:r>
      <w:r w:rsidR="00A07CF0" w:rsidRPr="00B055D8">
        <w:rPr>
          <w:b/>
          <w:i/>
          <w:sz w:val="26"/>
          <w:szCs w:val="26"/>
        </w:rPr>
        <w:t>Физкультурно-оздоровительная</w:t>
      </w:r>
      <w:r w:rsidR="00800792" w:rsidRPr="00B055D8">
        <w:rPr>
          <w:b/>
          <w:i/>
          <w:sz w:val="26"/>
          <w:szCs w:val="26"/>
        </w:rPr>
        <w:t xml:space="preserve"> </w:t>
      </w:r>
      <w:r w:rsidR="00A07CF0" w:rsidRPr="00B055D8">
        <w:rPr>
          <w:b/>
          <w:i/>
          <w:sz w:val="26"/>
          <w:szCs w:val="26"/>
        </w:rPr>
        <w:t>работа</w:t>
      </w:r>
      <w:r w:rsidR="00800792" w:rsidRPr="00B055D8">
        <w:rPr>
          <w:b/>
          <w:i/>
          <w:sz w:val="26"/>
          <w:szCs w:val="26"/>
        </w:rPr>
        <w:t xml:space="preserve"> </w:t>
      </w:r>
      <w:r w:rsidR="00A07CF0" w:rsidRPr="00B055D8">
        <w:rPr>
          <w:b/>
          <w:i/>
          <w:sz w:val="26"/>
          <w:szCs w:val="26"/>
        </w:rPr>
        <w:t>с</w:t>
      </w:r>
      <w:r w:rsidR="00800792" w:rsidRPr="00B055D8">
        <w:rPr>
          <w:b/>
          <w:i/>
          <w:sz w:val="26"/>
          <w:szCs w:val="26"/>
        </w:rPr>
        <w:t xml:space="preserve"> </w:t>
      </w:r>
      <w:r w:rsidR="00A07CF0" w:rsidRPr="00B055D8">
        <w:rPr>
          <w:b/>
          <w:i/>
          <w:sz w:val="26"/>
          <w:szCs w:val="26"/>
        </w:rPr>
        <w:t>населением</w:t>
      </w:r>
      <w:r w:rsidRPr="00B055D8">
        <w:rPr>
          <w:b/>
          <w:i/>
          <w:sz w:val="26"/>
          <w:szCs w:val="26"/>
        </w:rPr>
        <w:t>»</w:t>
      </w:r>
      <w:r w:rsidR="00800792" w:rsidRPr="00B055D8">
        <w:rPr>
          <w:sz w:val="26"/>
          <w:szCs w:val="26"/>
        </w:rPr>
        <w:t xml:space="preserve"> </w:t>
      </w:r>
      <w:r w:rsidR="00C004EF" w:rsidRPr="00B055D8">
        <w:rPr>
          <w:sz w:val="26"/>
          <w:szCs w:val="26"/>
        </w:rPr>
        <w:t>за</w:t>
      </w:r>
      <w:r w:rsidR="00800792" w:rsidRPr="00B055D8">
        <w:rPr>
          <w:sz w:val="26"/>
          <w:szCs w:val="26"/>
        </w:rPr>
        <w:t xml:space="preserve"> </w:t>
      </w:r>
      <w:r w:rsidR="00C004EF" w:rsidRPr="00B055D8">
        <w:rPr>
          <w:sz w:val="26"/>
          <w:szCs w:val="26"/>
        </w:rPr>
        <w:t>счет</w:t>
      </w:r>
      <w:r w:rsidR="00800792" w:rsidRPr="00B055D8">
        <w:rPr>
          <w:sz w:val="26"/>
          <w:szCs w:val="26"/>
        </w:rPr>
        <w:t xml:space="preserve"> </w:t>
      </w:r>
      <w:r w:rsidR="00C004EF" w:rsidRPr="00B055D8">
        <w:rPr>
          <w:sz w:val="26"/>
          <w:szCs w:val="26"/>
        </w:rPr>
        <w:t>окружного</w:t>
      </w:r>
      <w:r w:rsidR="00800792" w:rsidRPr="00B055D8">
        <w:rPr>
          <w:sz w:val="26"/>
          <w:szCs w:val="26"/>
        </w:rPr>
        <w:t xml:space="preserve"> </w:t>
      </w:r>
      <w:r w:rsidR="00C004EF" w:rsidRPr="00B055D8">
        <w:rPr>
          <w:sz w:val="26"/>
          <w:szCs w:val="26"/>
        </w:rPr>
        <w:t>бюджета</w:t>
      </w:r>
      <w:r w:rsidR="00800792" w:rsidRPr="00B055D8">
        <w:rPr>
          <w:sz w:val="26"/>
          <w:szCs w:val="26"/>
        </w:rPr>
        <w:t xml:space="preserve"> </w:t>
      </w:r>
      <w:r w:rsidR="00433564" w:rsidRPr="00B055D8">
        <w:rPr>
          <w:sz w:val="26"/>
          <w:szCs w:val="26"/>
        </w:rPr>
        <w:t xml:space="preserve">предусмотрено </w:t>
      </w:r>
      <w:r w:rsidR="00C11CF2" w:rsidRPr="00B055D8">
        <w:rPr>
          <w:sz w:val="26"/>
          <w:szCs w:val="26"/>
        </w:rPr>
        <w:t>4 711,6</w:t>
      </w:r>
      <w:r w:rsidR="00800792" w:rsidRPr="00B055D8">
        <w:rPr>
          <w:sz w:val="26"/>
          <w:szCs w:val="26"/>
        </w:rPr>
        <w:t xml:space="preserve"> </w:t>
      </w:r>
      <w:r w:rsidR="00C004EF" w:rsidRPr="00B055D8">
        <w:rPr>
          <w:sz w:val="26"/>
          <w:szCs w:val="26"/>
        </w:rPr>
        <w:t>тыс.</w:t>
      </w:r>
      <w:r w:rsidR="00800792" w:rsidRPr="00B055D8">
        <w:rPr>
          <w:sz w:val="26"/>
          <w:szCs w:val="26"/>
        </w:rPr>
        <w:t xml:space="preserve"> </w:t>
      </w:r>
      <w:r w:rsidR="00C004EF" w:rsidRPr="00B055D8">
        <w:rPr>
          <w:sz w:val="26"/>
          <w:szCs w:val="26"/>
        </w:rPr>
        <w:t>рублей,</w:t>
      </w:r>
      <w:r w:rsidR="00800792" w:rsidRPr="00B055D8">
        <w:rPr>
          <w:sz w:val="26"/>
          <w:szCs w:val="26"/>
        </w:rPr>
        <w:t xml:space="preserve"> </w:t>
      </w:r>
      <w:r w:rsidR="00C004EF" w:rsidRPr="00B055D8">
        <w:rPr>
          <w:sz w:val="26"/>
          <w:szCs w:val="26"/>
        </w:rPr>
        <w:t>освоено</w:t>
      </w:r>
      <w:r w:rsidR="00800792" w:rsidRPr="00B055D8">
        <w:rPr>
          <w:sz w:val="26"/>
          <w:szCs w:val="26"/>
        </w:rPr>
        <w:t xml:space="preserve"> </w:t>
      </w:r>
      <w:r w:rsidR="00C11CF2" w:rsidRPr="00B055D8">
        <w:rPr>
          <w:sz w:val="26"/>
          <w:szCs w:val="26"/>
        </w:rPr>
        <w:t>4 227,9</w:t>
      </w:r>
      <w:r w:rsidR="00800792" w:rsidRPr="00B055D8">
        <w:rPr>
          <w:sz w:val="26"/>
          <w:szCs w:val="26"/>
        </w:rPr>
        <w:t xml:space="preserve"> </w:t>
      </w:r>
      <w:r w:rsidR="00C004EF" w:rsidRPr="00B055D8">
        <w:rPr>
          <w:sz w:val="26"/>
          <w:szCs w:val="26"/>
        </w:rPr>
        <w:t>тыс.</w:t>
      </w:r>
      <w:r w:rsidR="00800792" w:rsidRPr="00B055D8">
        <w:rPr>
          <w:sz w:val="26"/>
          <w:szCs w:val="26"/>
        </w:rPr>
        <w:t xml:space="preserve"> </w:t>
      </w:r>
      <w:r w:rsidR="00C004EF" w:rsidRPr="00B055D8">
        <w:rPr>
          <w:sz w:val="26"/>
          <w:szCs w:val="26"/>
        </w:rPr>
        <w:t>рублей</w:t>
      </w:r>
      <w:r w:rsidR="002A72E9" w:rsidRPr="00B055D8">
        <w:rPr>
          <w:sz w:val="26"/>
          <w:szCs w:val="26"/>
        </w:rPr>
        <w:t>,</w:t>
      </w:r>
      <w:r w:rsidR="00800792" w:rsidRPr="00B055D8">
        <w:rPr>
          <w:sz w:val="26"/>
          <w:szCs w:val="26"/>
        </w:rPr>
        <w:t xml:space="preserve"> </w:t>
      </w:r>
      <w:r w:rsidR="002A72E9" w:rsidRPr="00B055D8">
        <w:rPr>
          <w:sz w:val="26"/>
          <w:szCs w:val="26"/>
        </w:rPr>
        <w:t>про</w:t>
      </w:r>
      <w:r w:rsidR="00A07CF0" w:rsidRPr="00B055D8">
        <w:rPr>
          <w:sz w:val="26"/>
          <w:szCs w:val="26"/>
        </w:rPr>
        <w:t>ведены</w:t>
      </w:r>
      <w:r w:rsidR="00800792" w:rsidRPr="00B055D8">
        <w:rPr>
          <w:sz w:val="26"/>
          <w:szCs w:val="26"/>
        </w:rPr>
        <w:t xml:space="preserve"> </w:t>
      </w:r>
      <w:r w:rsidR="00A07CF0" w:rsidRPr="00B055D8">
        <w:rPr>
          <w:sz w:val="26"/>
          <w:szCs w:val="26"/>
        </w:rPr>
        <w:t>следующие</w:t>
      </w:r>
      <w:r w:rsidR="00800792" w:rsidRPr="00B055D8">
        <w:rPr>
          <w:sz w:val="26"/>
          <w:szCs w:val="26"/>
        </w:rPr>
        <w:t xml:space="preserve"> </w:t>
      </w:r>
      <w:r w:rsidR="00A07CF0" w:rsidRPr="00B055D8">
        <w:rPr>
          <w:sz w:val="26"/>
          <w:szCs w:val="26"/>
        </w:rPr>
        <w:t>мероприятия:</w:t>
      </w:r>
    </w:p>
    <w:p w:rsidR="00AE1135" w:rsidRPr="00814264" w:rsidRDefault="00AE1135" w:rsidP="00171984">
      <w:pPr>
        <w:pStyle w:val="22"/>
        <w:spacing w:after="0" w:line="240" w:lineRule="auto"/>
        <w:ind w:left="0" w:firstLine="708"/>
        <w:jc w:val="both"/>
        <w:rPr>
          <w:sz w:val="26"/>
          <w:szCs w:val="26"/>
        </w:rPr>
      </w:pPr>
      <w:r w:rsidRPr="00CB3526">
        <w:rPr>
          <w:sz w:val="26"/>
          <w:szCs w:val="26"/>
        </w:rPr>
        <w:t xml:space="preserve">- </w:t>
      </w:r>
      <w:r w:rsidR="001F50A4" w:rsidRPr="00CB3526">
        <w:rPr>
          <w:sz w:val="26"/>
          <w:szCs w:val="26"/>
        </w:rPr>
        <w:t>в</w:t>
      </w:r>
      <w:r w:rsidRPr="00CB3526">
        <w:rPr>
          <w:sz w:val="26"/>
          <w:szCs w:val="26"/>
        </w:rPr>
        <w:t xml:space="preserve">сероссийские массовые соревнования «Декада спорта и здоровья», участвовало 4911 жителей округа, в т.ч.: г.о. </w:t>
      </w:r>
      <w:r w:rsidRPr="00814264">
        <w:rPr>
          <w:sz w:val="26"/>
          <w:szCs w:val="26"/>
        </w:rPr>
        <w:t>Анадырь - 1438 человек, Анадырский МР – 1279 человек, Билибинский МР – 715 человек, ГО Певек – 338 человек, Провиденский Г.О. – 260 человек. ГО Эгвекинот – 614 чело</w:t>
      </w:r>
      <w:r w:rsidR="001F50A4" w:rsidRPr="00814264">
        <w:rPr>
          <w:sz w:val="26"/>
          <w:szCs w:val="26"/>
        </w:rPr>
        <w:t>век, Чукотский МР – 267 человек;</w:t>
      </w:r>
    </w:p>
    <w:p w:rsidR="00AE1135" w:rsidRPr="00814264" w:rsidRDefault="00AE1135" w:rsidP="00171984">
      <w:pPr>
        <w:ind w:firstLine="709"/>
        <w:jc w:val="both"/>
        <w:rPr>
          <w:sz w:val="26"/>
          <w:szCs w:val="26"/>
        </w:rPr>
      </w:pPr>
      <w:r w:rsidRPr="00814264">
        <w:rPr>
          <w:sz w:val="26"/>
          <w:szCs w:val="26"/>
        </w:rPr>
        <w:t xml:space="preserve">- </w:t>
      </w:r>
      <w:r w:rsidR="001F50A4" w:rsidRPr="00814264">
        <w:rPr>
          <w:sz w:val="26"/>
          <w:szCs w:val="26"/>
        </w:rPr>
        <w:t>в</w:t>
      </w:r>
      <w:r w:rsidRPr="00814264">
        <w:rPr>
          <w:sz w:val="26"/>
          <w:szCs w:val="26"/>
        </w:rPr>
        <w:t>сероссийская массовая лыжная гонка «Лыжня России – 2019», участвовало 1648 жителей округа (Провиденский ГО –126, Билибинский МР – 572, Анадырский МР – 502, ГО Эгвекинот – 75, ГО Певек – 171, Чукотский МР – 45, ГО Анадырь – 157);</w:t>
      </w:r>
    </w:p>
    <w:p w:rsidR="00AE1135" w:rsidRPr="00814264" w:rsidRDefault="00AE1135" w:rsidP="00171984">
      <w:pPr>
        <w:pStyle w:val="af9"/>
        <w:spacing w:after="0"/>
        <w:ind w:firstLine="709"/>
        <w:jc w:val="both"/>
        <w:rPr>
          <w:sz w:val="26"/>
          <w:szCs w:val="26"/>
        </w:rPr>
      </w:pPr>
      <w:r w:rsidRPr="00814264">
        <w:rPr>
          <w:sz w:val="26"/>
          <w:szCs w:val="26"/>
        </w:rPr>
        <w:t xml:space="preserve">- </w:t>
      </w:r>
      <w:r w:rsidR="001F50A4" w:rsidRPr="00814264">
        <w:rPr>
          <w:sz w:val="26"/>
          <w:szCs w:val="26"/>
        </w:rPr>
        <w:t>в</w:t>
      </w:r>
      <w:r w:rsidRPr="00814264">
        <w:rPr>
          <w:sz w:val="26"/>
          <w:szCs w:val="26"/>
        </w:rPr>
        <w:t>сероссийские массовые соревнования «Олимпийский день», участвовало 1230 жителей округа (Провиденский МР – 116, Билибинский МР – 281, Анадырский МР – 182, ГО Эгвекинот – 91, ГО Певек – 255, ГО Анадырь – 383);</w:t>
      </w:r>
    </w:p>
    <w:p w:rsidR="00AE1135" w:rsidRPr="00CB3526" w:rsidRDefault="00AE1135" w:rsidP="00171984">
      <w:pPr>
        <w:pStyle w:val="af9"/>
        <w:spacing w:after="0"/>
        <w:ind w:firstLine="709"/>
        <w:jc w:val="both"/>
        <w:rPr>
          <w:sz w:val="26"/>
          <w:szCs w:val="26"/>
        </w:rPr>
      </w:pPr>
      <w:r w:rsidRPr="00CB3526">
        <w:rPr>
          <w:b/>
          <w:sz w:val="26"/>
          <w:szCs w:val="26"/>
        </w:rPr>
        <w:t>-</w:t>
      </w:r>
      <w:r w:rsidRPr="00CB3526">
        <w:rPr>
          <w:sz w:val="26"/>
          <w:szCs w:val="26"/>
        </w:rPr>
        <w:t xml:space="preserve"> </w:t>
      </w:r>
      <w:r w:rsidR="001F50A4" w:rsidRPr="00CB3526">
        <w:rPr>
          <w:sz w:val="26"/>
          <w:szCs w:val="26"/>
        </w:rPr>
        <w:t>в</w:t>
      </w:r>
      <w:r w:rsidRPr="00CB3526">
        <w:rPr>
          <w:sz w:val="26"/>
          <w:szCs w:val="26"/>
        </w:rPr>
        <w:t>сероссийские массовые соревнования «Президентские спортивные состязания и Президентские игры</w:t>
      </w:r>
      <w:r w:rsidRPr="00CB3526">
        <w:rPr>
          <w:b/>
          <w:sz w:val="26"/>
          <w:szCs w:val="26"/>
        </w:rPr>
        <w:t xml:space="preserve">» </w:t>
      </w:r>
      <w:r w:rsidRPr="00CB3526">
        <w:rPr>
          <w:rFonts w:eastAsia="Calibri"/>
          <w:sz w:val="26"/>
          <w:szCs w:val="26"/>
        </w:rPr>
        <w:t xml:space="preserve">в  школьном и муниципальном этапах приняло участие </w:t>
      </w:r>
      <w:r w:rsidRPr="00CB3526">
        <w:rPr>
          <w:rFonts w:eastAsia="Calibri"/>
          <w:b/>
          <w:sz w:val="26"/>
          <w:szCs w:val="26"/>
        </w:rPr>
        <w:t>4166</w:t>
      </w:r>
      <w:r w:rsidRPr="00CB3526">
        <w:rPr>
          <w:rFonts w:eastAsia="Calibri"/>
          <w:sz w:val="26"/>
          <w:szCs w:val="26"/>
        </w:rPr>
        <w:t xml:space="preserve"> учащихся </w:t>
      </w:r>
      <w:r w:rsidRPr="00CB3526">
        <w:rPr>
          <w:sz w:val="26"/>
          <w:szCs w:val="26"/>
        </w:rPr>
        <w:t>во всех муниципальных районах городских округах;</w:t>
      </w:r>
    </w:p>
    <w:p w:rsidR="00AE1135" w:rsidRPr="00814264" w:rsidRDefault="00AE1135" w:rsidP="00171984">
      <w:pPr>
        <w:pStyle w:val="af9"/>
        <w:spacing w:after="0"/>
        <w:ind w:firstLine="709"/>
        <w:jc w:val="both"/>
        <w:rPr>
          <w:sz w:val="26"/>
          <w:szCs w:val="26"/>
        </w:rPr>
      </w:pPr>
      <w:r w:rsidRPr="00CB3526">
        <w:rPr>
          <w:sz w:val="26"/>
          <w:szCs w:val="26"/>
        </w:rPr>
        <w:t xml:space="preserve">- </w:t>
      </w:r>
      <w:r w:rsidR="001F50A4" w:rsidRPr="00CB3526">
        <w:rPr>
          <w:sz w:val="26"/>
          <w:szCs w:val="26"/>
        </w:rPr>
        <w:t>в</w:t>
      </w:r>
      <w:r w:rsidRPr="00CB3526">
        <w:rPr>
          <w:sz w:val="26"/>
          <w:szCs w:val="26"/>
        </w:rPr>
        <w:t>сероссийские массовые соревнования по уличному баскетболу «Оранжевый мяч – 2019</w:t>
      </w:r>
      <w:r w:rsidRPr="00814264">
        <w:rPr>
          <w:sz w:val="26"/>
          <w:szCs w:val="26"/>
        </w:rPr>
        <w:t>», участвовало 224 жителя округа (Провиденский ГО – 24, Билибинский МР – 20, Анадырский МР – 34, ГО Эгвекинот – 52, ГО Певек – 9, Чукотский МР – 27, ГО Анадырь – 48);</w:t>
      </w:r>
    </w:p>
    <w:p w:rsidR="00AE1135" w:rsidRPr="00814264" w:rsidRDefault="00AE1135" w:rsidP="00171984">
      <w:pPr>
        <w:pStyle w:val="af9"/>
        <w:spacing w:after="0"/>
        <w:ind w:firstLine="709"/>
        <w:jc w:val="both"/>
        <w:rPr>
          <w:sz w:val="26"/>
          <w:szCs w:val="26"/>
        </w:rPr>
      </w:pPr>
      <w:r w:rsidRPr="00814264">
        <w:rPr>
          <w:sz w:val="26"/>
          <w:szCs w:val="26"/>
        </w:rPr>
        <w:t xml:space="preserve">- </w:t>
      </w:r>
      <w:r w:rsidR="001F50A4" w:rsidRPr="00814264">
        <w:rPr>
          <w:sz w:val="26"/>
          <w:szCs w:val="26"/>
        </w:rPr>
        <w:t>в</w:t>
      </w:r>
      <w:r w:rsidRPr="00814264">
        <w:rPr>
          <w:sz w:val="26"/>
          <w:szCs w:val="26"/>
        </w:rPr>
        <w:t>сероссийские массовые соревнования «День физкультурника», участвовало 2608 жителей округа (Провиденский МР – 237, Билибинский МР – 469, Анадырский МР – 487, ГО Эгвекинот – 319, ГО Певек – 371, Чукотский МР – 223, ГО Анадырь – 502)</w:t>
      </w:r>
    </w:p>
    <w:p w:rsidR="00AE1135" w:rsidRPr="00814264" w:rsidRDefault="00AE1135" w:rsidP="00171984">
      <w:pPr>
        <w:pStyle w:val="af9"/>
        <w:spacing w:after="0"/>
        <w:ind w:firstLine="709"/>
        <w:jc w:val="both"/>
        <w:rPr>
          <w:sz w:val="26"/>
          <w:szCs w:val="26"/>
        </w:rPr>
      </w:pPr>
      <w:r w:rsidRPr="00814264">
        <w:rPr>
          <w:sz w:val="26"/>
          <w:szCs w:val="26"/>
        </w:rPr>
        <w:t xml:space="preserve">- </w:t>
      </w:r>
      <w:r w:rsidR="001F50A4" w:rsidRPr="00814264">
        <w:rPr>
          <w:sz w:val="26"/>
          <w:szCs w:val="26"/>
        </w:rPr>
        <w:t>в</w:t>
      </w:r>
      <w:r w:rsidRPr="00814264">
        <w:rPr>
          <w:sz w:val="26"/>
          <w:szCs w:val="26"/>
        </w:rPr>
        <w:t>сероссийский день бега «Кросс Нации – 2019», участвовало 2 660 жителей округа (ГО Анадырь  - 1 025 человек, ГО Эгвекинот – 122 человек, Билибинский МР – 370 человек, Провиденский ГО – 221 человек, Анадырский МР – 406 человек, ГО Певек – 366 человека, Чукотский МР – 150 человек);</w:t>
      </w:r>
    </w:p>
    <w:p w:rsidR="00AE1135" w:rsidRPr="00814264" w:rsidRDefault="00AE1135" w:rsidP="00171984">
      <w:pPr>
        <w:pStyle w:val="af9"/>
        <w:spacing w:after="0"/>
        <w:ind w:firstLine="709"/>
        <w:jc w:val="both"/>
        <w:rPr>
          <w:sz w:val="26"/>
          <w:szCs w:val="26"/>
        </w:rPr>
      </w:pPr>
      <w:r w:rsidRPr="00814264">
        <w:rPr>
          <w:sz w:val="26"/>
          <w:szCs w:val="26"/>
        </w:rPr>
        <w:t xml:space="preserve">- </w:t>
      </w:r>
      <w:r w:rsidR="001F50A4" w:rsidRPr="00814264">
        <w:rPr>
          <w:sz w:val="26"/>
          <w:szCs w:val="26"/>
        </w:rPr>
        <w:t>к</w:t>
      </w:r>
      <w:r w:rsidRPr="00814264">
        <w:rPr>
          <w:sz w:val="26"/>
          <w:szCs w:val="26"/>
        </w:rPr>
        <w:t>ультурно-спортивный праздник «Корфест-2019», участвовало в спортивных мероприятиях 1037 человек</w:t>
      </w:r>
      <w:r w:rsidR="001F50A4" w:rsidRPr="00814264">
        <w:rPr>
          <w:sz w:val="26"/>
          <w:szCs w:val="26"/>
        </w:rPr>
        <w:t>;</w:t>
      </w:r>
    </w:p>
    <w:p w:rsidR="00AE1135" w:rsidRPr="00814264" w:rsidRDefault="00AE1135" w:rsidP="00171984">
      <w:pPr>
        <w:pStyle w:val="af9"/>
        <w:spacing w:after="0"/>
        <w:ind w:firstLine="709"/>
        <w:jc w:val="both"/>
        <w:rPr>
          <w:sz w:val="26"/>
          <w:szCs w:val="26"/>
        </w:rPr>
      </w:pPr>
      <w:r w:rsidRPr="00814264">
        <w:rPr>
          <w:sz w:val="26"/>
          <w:szCs w:val="26"/>
        </w:rPr>
        <w:t>- в марафоне «TERRITORY UltraTrail» приняло участие 16 человек</w:t>
      </w:r>
      <w:r w:rsidR="001F50A4" w:rsidRPr="00814264">
        <w:rPr>
          <w:sz w:val="26"/>
          <w:szCs w:val="26"/>
        </w:rPr>
        <w:t>;</w:t>
      </w:r>
    </w:p>
    <w:p w:rsidR="00AE1135" w:rsidRPr="00814264" w:rsidRDefault="00AE1135" w:rsidP="00171984">
      <w:pPr>
        <w:pStyle w:val="af9"/>
        <w:spacing w:after="0"/>
        <w:ind w:firstLine="709"/>
        <w:jc w:val="both"/>
        <w:rPr>
          <w:sz w:val="26"/>
          <w:szCs w:val="26"/>
        </w:rPr>
      </w:pPr>
      <w:r w:rsidRPr="00814264">
        <w:rPr>
          <w:sz w:val="26"/>
          <w:szCs w:val="26"/>
        </w:rPr>
        <w:t>- турнир по футболу «Уличный красава» приняло участие 86 человек</w:t>
      </w:r>
      <w:r w:rsidR="001F50A4" w:rsidRPr="00814264">
        <w:rPr>
          <w:sz w:val="26"/>
          <w:szCs w:val="26"/>
        </w:rPr>
        <w:t>;</w:t>
      </w:r>
    </w:p>
    <w:p w:rsidR="00C11CF2" w:rsidRPr="00814264" w:rsidRDefault="00C11CF2" w:rsidP="00C11CF2">
      <w:pPr>
        <w:ind w:firstLine="720"/>
        <w:jc w:val="both"/>
        <w:rPr>
          <w:sz w:val="26"/>
          <w:szCs w:val="26"/>
        </w:rPr>
      </w:pPr>
      <w:r w:rsidRPr="00814264">
        <w:rPr>
          <w:sz w:val="26"/>
          <w:szCs w:val="26"/>
        </w:rPr>
        <w:t xml:space="preserve">- </w:t>
      </w:r>
      <w:r w:rsidR="001F50A4" w:rsidRPr="00814264">
        <w:rPr>
          <w:sz w:val="26"/>
          <w:szCs w:val="26"/>
        </w:rPr>
        <w:t>с</w:t>
      </w:r>
      <w:r w:rsidRPr="00814264">
        <w:rPr>
          <w:sz w:val="26"/>
          <w:szCs w:val="26"/>
        </w:rPr>
        <w:t>мотр-конкурс на лучшую постановку массовой физкультурно-спортивной работы  по  месту  жительства   граждан Чукотского  автономного  округа  за 2019 год по трём номинациям, были представлены материалы 13-ти организаций и объединений Чукотского автономного округа, девять организаций стали лауреатами смотра-конкурса;</w:t>
      </w:r>
    </w:p>
    <w:p w:rsidR="001F50A4" w:rsidRPr="00814264" w:rsidRDefault="00C11CF2" w:rsidP="00C11CF2">
      <w:pPr>
        <w:ind w:firstLine="720"/>
        <w:jc w:val="both"/>
        <w:rPr>
          <w:sz w:val="26"/>
          <w:szCs w:val="26"/>
        </w:rPr>
      </w:pPr>
      <w:r w:rsidRPr="00814264">
        <w:rPr>
          <w:sz w:val="26"/>
          <w:szCs w:val="26"/>
        </w:rPr>
        <w:t xml:space="preserve">- </w:t>
      </w:r>
      <w:r w:rsidR="001F50A4" w:rsidRPr="00814264">
        <w:rPr>
          <w:sz w:val="26"/>
          <w:szCs w:val="26"/>
        </w:rPr>
        <w:t>к</w:t>
      </w:r>
      <w:r w:rsidRPr="00814264">
        <w:rPr>
          <w:sz w:val="26"/>
          <w:szCs w:val="26"/>
        </w:rPr>
        <w:t>онкурс «Спортивная Элита Чукотки» по 6 номинациям, были представлены материалы на 34 человека, двенадцать человек стали лауреатами конкурса</w:t>
      </w:r>
      <w:r w:rsidR="001F50A4" w:rsidRPr="00814264">
        <w:rPr>
          <w:sz w:val="26"/>
          <w:szCs w:val="26"/>
        </w:rPr>
        <w:t>;</w:t>
      </w:r>
    </w:p>
    <w:p w:rsidR="00C11CF2" w:rsidRPr="00814264" w:rsidRDefault="00C11CF2" w:rsidP="00C11CF2">
      <w:pPr>
        <w:ind w:firstLine="720"/>
        <w:jc w:val="both"/>
        <w:rPr>
          <w:sz w:val="26"/>
          <w:szCs w:val="26"/>
        </w:rPr>
      </w:pPr>
      <w:r w:rsidRPr="00814264">
        <w:rPr>
          <w:sz w:val="26"/>
          <w:szCs w:val="26"/>
        </w:rPr>
        <w:t xml:space="preserve">- </w:t>
      </w:r>
      <w:r w:rsidR="005C3312" w:rsidRPr="00814264">
        <w:rPr>
          <w:sz w:val="26"/>
          <w:szCs w:val="26"/>
        </w:rPr>
        <w:t>о</w:t>
      </w:r>
      <w:r w:rsidRPr="00814264">
        <w:rPr>
          <w:sz w:val="26"/>
          <w:szCs w:val="26"/>
        </w:rPr>
        <w:t>кружной турнир по хоккею «Северная шайба» в г.</w:t>
      </w:r>
      <w:r w:rsidR="005C3312" w:rsidRPr="00814264">
        <w:rPr>
          <w:sz w:val="26"/>
          <w:szCs w:val="26"/>
        </w:rPr>
        <w:t xml:space="preserve"> </w:t>
      </w:r>
      <w:r w:rsidRPr="00814264">
        <w:rPr>
          <w:sz w:val="26"/>
          <w:szCs w:val="26"/>
        </w:rPr>
        <w:t>Билибино, ноябрь 2019 года. Участвовало 44 жителя округа (Билибинский МР – 14, Анадырский МР – 11, ГО Анадырь – 19);</w:t>
      </w:r>
    </w:p>
    <w:p w:rsidR="00C11CF2" w:rsidRPr="00814264" w:rsidRDefault="00C11CF2" w:rsidP="00C11CF2">
      <w:pPr>
        <w:ind w:firstLine="720"/>
        <w:jc w:val="both"/>
        <w:rPr>
          <w:sz w:val="26"/>
          <w:szCs w:val="26"/>
        </w:rPr>
      </w:pPr>
      <w:r w:rsidRPr="00814264">
        <w:rPr>
          <w:sz w:val="26"/>
          <w:szCs w:val="26"/>
        </w:rPr>
        <w:t xml:space="preserve">- </w:t>
      </w:r>
      <w:r w:rsidR="005C3312" w:rsidRPr="00814264">
        <w:rPr>
          <w:sz w:val="26"/>
          <w:szCs w:val="26"/>
        </w:rPr>
        <w:t>м</w:t>
      </w:r>
      <w:r w:rsidRPr="00814264">
        <w:rPr>
          <w:sz w:val="26"/>
          <w:szCs w:val="26"/>
        </w:rPr>
        <w:t>ероприятия, посвященные Дню образования Чукотского автономного округа», участвовало 6200 жителей округа (ГО Анадырь - 660 человек, ГО Эгвекинот – 128 человек, Билибинский МР – 729 человек, Провиденский ГО – 178 человек, Анадырский МР –  3956 человек, ГО Певек –  365 человека, Чукотский МР – 184 человек).</w:t>
      </w:r>
    </w:p>
    <w:p w:rsidR="00AE1135" w:rsidRPr="00CB3526" w:rsidRDefault="00AE1135" w:rsidP="00171984">
      <w:pPr>
        <w:pStyle w:val="af9"/>
        <w:spacing w:after="0"/>
        <w:ind w:firstLine="709"/>
        <w:jc w:val="both"/>
        <w:rPr>
          <w:i/>
          <w:sz w:val="26"/>
          <w:szCs w:val="26"/>
          <w:u w:val="single"/>
        </w:rPr>
      </w:pPr>
      <w:r w:rsidRPr="00CB3526">
        <w:rPr>
          <w:i/>
          <w:sz w:val="26"/>
          <w:szCs w:val="26"/>
          <w:u w:val="single"/>
        </w:rPr>
        <w:t>Сборные команды округа принимали участие во всероссийских соревнованиях:</w:t>
      </w:r>
    </w:p>
    <w:p w:rsidR="00AE1135" w:rsidRDefault="00EB1509" w:rsidP="00171984">
      <w:pPr>
        <w:pStyle w:val="af9"/>
        <w:spacing w:after="0"/>
        <w:ind w:firstLine="709"/>
        <w:jc w:val="both"/>
        <w:rPr>
          <w:sz w:val="26"/>
          <w:szCs w:val="26"/>
        </w:rPr>
      </w:pPr>
      <w:r w:rsidRPr="00CB3526">
        <w:rPr>
          <w:sz w:val="26"/>
          <w:szCs w:val="26"/>
        </w:rPr>
        <w:t xml:space="preserve">- </w:t>
      </w:r>
      <w:r w:rsidR="00AE1135" w:rsidRPr="00CB3526">
        <w:rPr>
          <w:sz w:val="26"/>
          <w:szCs w:val="26"/>
          <w:lang w:val="en-US"/>
        </w:rPr>
        <w:t>V</w:t>
      </w:r>
      <w:r w:rsidR="00AE1135" w:rsidRPr="00CB3526">
        <w:rPr>
          <w:sz w:val="26"/>
          <w:szCs w:val="26"/>
        </w:rPr>
        <w:t xml:space="preserve"> этап Всероссийских соревнований по баскетболу среди команд общеобразовательных организаций, команду Чукотки представляли юноши МБОУ «Средняя общеобразовательная школа №1 г.Анадырь» в составе 8 спортсменов 1 тренера.</w:t>
      </w:r>
    </w:p>
    <w:p w:rsidR="00B055D8" w:rsidRPr="00814264" w:rsidRDefault="00B055D8" w:rsidP="00B055D8">
      <w:pPr>
        <w:widowControl w:val="0"/>
        <w:ind w:firstLine="709"/>
        <w:contextualSpacing/>
        <w:jc w:val="both"/>
        <w:rPr>
          <w:sz w:val="26"/>
          <w:szCs w:val="26"/>
        </w:rPr>
      </w:pPr>
      <w:r w:rsidRPr="00814264">
        <w:rPr>
          <w:sz w:val="26"/>
          <w:szCs w:val="26"/>
        </w:rPr>
        <w:t>- международный учебно-тренировочный сбор по боксу в г. Астана. С 25февраля по 11 марта 2019 г., выезжала одна спортсменка, Уракова Мария;</w:t>
      </w:r>
    </w:p>
    <w:p w:rsidR="00AE1135" w:rsidRPr="00814264" w:rsidRDefault="00AE1135" w:rsidP="00171984">
      <w:pPr>
        <w:pStyle w:val="af9"/>
        <w:spacing w:after="0"/>
        <w:ind w:firstLine="709"/>
        <w:jc w:val="both"/>
        <w:rPr>
          <w:sz w:val="26"/>
          <w:szCs w:val="26"/>
        </w:rPr>
      </w:pPr>
      <w:r w:rsidRPr="00814264">
        <w:rPr>
          <w:sz w:val="26"/>
          <w:szCs w:val="26"/>
        </w:rPr>
        <w:t>- VI</w:t>
      </w:r>
      <w:r w:rsidRPr="00814264">
        <w:rPr>
          <w:sz w:val="26"/>
          <w:szCs w:val="26"/>
          <w:lang w:val="en-US"/>
        </w:rPr>
        <w:t>II</w:t>
      </w:r>
      <w:r w:rsidRPr="00814264">
        <w:rPr>
          <w:sz w:val="26"/>
          <w:szCs w:val="26"/>
        </w:rPr>
        <w:t xml:space="preserve"> Всероссийский фестиваль любительских хоккейных команд в лиге «Любитель 18+» Лига Надежды», май 2019 г. в г.Сочи, выезжало 19 человек;</w:t>
      </w:r>
    </w:p>
    <w:p w:rsidR="00E15E3E" w:rsidRPr="00814264" w:rsidRDefault="00E15E3E" w:rsidP="00E15E3E">
      <w:pPr>
        <w:ind w:firstLine="709"/>
        <w:jc w:val="both"/>
        <w:rPr>
          <w:sz w:val="26"/>
          <w:szCs w:val="26"/>
        </w:rPr>
      </w:pPr>
      <w:r w:rsidRPr="00814264">
        <w:rPr>
          <w:sz w:val="26"/>
          <w:szCs w:val="26"/>
        </w:rPr>
        <w:t>-</w:t>
      </w:r>
      <w:r w:rsidR="00EB1509" w:rsidRPr="00814264">
        <w:rPr>
          <w:sz w:val="26"/>
          <w:szCs w:val="26"/>
        </w:rPr>
        <w:t xml:space="preserve"> </w:t>
      </w:r>
      <w:r w:rsidRPr="00814264">
        <w:rPr>
          <w:sz w:val="26"/>
          <w:szCs w:val="26"/>
        </w:rPr>
        <w:t>учебно-тренировочные сборы и Чемпионат России по боксу среди женщин в Казахстане в феврале 2019 года, Мария Уракова;</w:t>
      </w:r>
    </w:p>
    <w:p w:rsidR="00E15E3E" w:rsidRDefault="00E15E3E" w:rsidP="00E15E3E">
      <w:pPr>
        <w:ind w:firstLine="709"/>
        <w:jc w:val="both"/>
        <w:rPr>
          <w:sz w:val="26"/>
          <w:szCs w:val="26"/>
        </w:rPr>
      </w:pPr>
      <w:r w:rsidRPr="00814264">
        <w:rPr>
          <w:sz w:val="26"/>
          <w:szCs w:val="26"/>
        </w:rPr>
        <w:t>-</w:t>
      </w:r>
      <w:r w:rsidR="00EB1509" w:rsidRPr="00814264">
        <w:rPr>
          <w:sz w:val="26"/>
          <w:szCs w:val="26"/>
        </w:rPr>
        <w:t xml:space="preserve"> м</w:t>
      </w:r>
      <w:r w:rsidRPr="00814264">
        <w:rPr>
          <w:sz w:val="26"/>
          <w:szCs w:val="26"/>
        </w:rPr>
        <w:t>еждународный турнир по боксу среди женщин в Боснии и Герцоговине, 2 место Мария Уракова;</w:t>
      </w:r>
    </w:p>
    <w:p w:rsidR="00814264" w:rsidRPr="00814264" w:rsidRDefault="00814264" w:rsidP="00814264">
      <w:pPr>
        <w:widowControl w:val="0"/>
        <w:tabs>
          <w:tab w:val="left" w:pos="6804"/>
        </w:tabs>
        <w:ind w:firstLine="709"/>
        <w:contextualSpacing/>
        <w:jc w:val="both"/>
        <w:rPr>
          <w:sz w:val="26"/>
          <w:szCs w:val="26"/>
        </w:rPr>
      </w:pPr>
      <w:r w:rsidRPr="00814264">
        <w:rPr>
          <w:sz w:val="26"/>
          <w:szCs w:val="26"/>
        </w:rPr>
        <w:t>- учебно-тренировочный сбор по боксу в г.Сочи, с 1 по 29 октября 2019 г., выезжала спортсменка, Уракова Мария;</w:t>
      </w:r>
    </w:p>
    <w:p w:rsidR="00814264" w:rsidRPr="00814264" w:rsidRDefault="00814264" w:rsidP="00814264">
      <w:pPr>
        <w:widowControl w:val="0"/>
        <w:tabs>
          <w:tab w:val="left" w:pos="6804"/>
        </w:tabs>
        <w:ind w:firstLine="709"/>
        <w:contextualSpacing/>
        <w:jc w:val="both"/>
        <w:rPr>
          <w:sz w:val="26"/>
          <w:szCs w:val="26"/>
        </w:rPr>
      </w:pPr>
      <w:r w:rsidRPr="00814264">
        <w:rPr>
          <w:sz w:val="26"/>
          <w:szCs w:val="26"/>
        </w:rPr>
        <w:t>- кубок Мира Нефтянных стран в г. Белоярск 10-15 декабря 2019 года, выезжала спортсменка, Уракова Мария, 5 место;</w:t>
      </w:r>
    </w:p>
    <w:p w:rsidR="00814264" w:rsidRPr="00814264" w:rsidRDefault="00814264" w:rsidP="00E15E3E">
      <w:pPr>
        <w:ind w:firstLine="709"/>
        <w:jc w:val="both"/>
        <w:rPr>
          <w:sz w:val="26"/>
          <w:szCs w:val="26"/>
        </w:rPr>
      </w:pPr>
    </w:p>
    <w:p w:rsidR="008476BA" w:rsidRPr="00814264" w:rsidRDefault="008476BA" w:rsidP="008476BA">
      <w:pPr>
        <w:pStyle w:val="af9"/>
        <w:spacing w:after="0"/>
        <w:ind w:firstLine="709"/>
        <w:jc w:val="both"/>
        <w:rPr>
          <w:sz w:val="26"/>
          <w:szCs w:val="26"/>
        </w:rPr>
      </w:pPr>
      <w:r w:rsidRPr="00814264">
        <w:rPr>
          <w:sz w:val="26"/>
          <w:szCs w:val="26"/>
        </w:rPr>
        <w:t>-</w:t>
      </w:r>
      <w:r w:rsidR="00EB1509" w:rsidRPr="00814264">
        <w:rPr>
          <w:sz w:val="26"/>
          <w:szCs w:val="26"/>
        </w:rPr>
        <w:t xml:space="preserve"> п</w:t>
      </w:r>
      <w:r w:rsidRPr="00814264">
        <w:rPr>
          <w:sz w:val="26"/>
          <w:szCs w:val="26"/>
        </w:rPr>
        <w:t>ервенство России по мини-футболу среди команд 1 лиги зона «Дальний Восток» в г. Магадан 2 - 08 декабря 2019 года. Выезжали 8 спортсменов и 1 представитель</w:t>
      </w:r>
      <w:r w:rsidR="00EB1509" w:rsidRPr="00814264">
        <w:rPr>
          <w:sz w:val="26"/>
          <w:szCs w:val="26"/>
        </w:rPr>
        <w:t>;</w:t>
      </w:r>
    </w:p>
    <w:p w:rsidR="008476BA" w:rsidRPr="0027445E" w:rsidRDefault="008476BA" w:rsidP="008476BA">
      <w:pPr>
        <w:pStyle w:val="af9"/>
        <w:spacing w:after="0"/>
        <w:ind w:firstLine="709"/>
        <w:jc w:val="both"/>
        <w:rPr>
          <w:sz w:val="26"/>
          <w:szCs w:val="26"/>
        </w:rPr>
      </w:pPr>
      <w:r w:rsidRPr="00CB3526">
        <w:rPr>
          <w:sz w:val="26"/>
          <w:szCs w:val="26"/>
        </w:rPr>
        <w:t>-</w:t>
      </w:r>
      <w:r w:rsidR="00EB1509" w:rsidRPr="00CB3526">
        <w:rPr>
          <w:sz w:val="26"/>
          <w:szCs w:val="26"/>
        </w:rPr>
        <w:t xml:space="preserve"> в</w:t>
      </w:r>
      <w:r w:rsidRPr="00CB3526">
        <w:rPr>
          <w:sz w:val="26"/>
          <w:szCs w:val="26"/>
        </w:rPr>
        <w:t xml:space="preserve">сероссийские соревнования Дальневосточного федерального округа по мини-футболу среди мужчин, г. Магадан 4 - 11 декабря 2019 </w:t>
      </w:r>
      <w:r w:rsidRPr="0027445E">
        <w:rPr>
          <w:sz w:val="26"/>
          <w:szCs w:val="26"/>
        </w:rPr>
        <w:t>года. Выезжали 9 спортсменов</w:t>
      </w:r>
      <w:r w:rsidR="00EB1509" w:rsidRPr="0027445E">
        <w:rPr>
          <w:sz w:val="26"/>
          <w:szCs w:val="26"/>
        </w:rPr>
        <w:t>;</w:t>
      </w:r>
    </w:p>
    <w:p w:rsidR="008476BA" w:rsidRPr="00814264" w:rsidRDefault="008476BA" w:rsidP="008476BA">
      <w:pPr>
        <w:ind w:firstLine="709"/>
        <w:jc w:val="both"/>
        <w:rPr>
          <w:sz w:val="26"/>
          <w:szCs w:val="26"/>
        </w:rPr>
      </w:pPr>
      <w:r w:rsidRPr="0027445E">
        <w:rPr>
          <w:sz w:val="26"/>
          <w:szCs w:val="26"/>
        </w:rPr>
        <w:t xml:space="preserve">- </w:t>
      </w:r>
      <w:r w:rsidR="00EB1509" w:rsidRPr="0027445E">
        <w:rPr>
          <w:sz w:val="26"/>
          <w:szCs w:val="26"/>
        </w:rPr>
        <w:t>о</w:t>
      </w:r>
      <w:r w:rsidRPr="0027445E">
        <w:rPr>
          <w:sz w:val="26"/>
          <w:szCs w:val="26"/>
        </w:rPr>
        <w:t>ткрытый Чемпионат Магаданской области среди мужских команд, декабрь</w:t>
      </w:r>
      <w:r w:rsidRPr="00814264">
        <w:rPr>
          <w:sz w:val="26"/>
          <w:szCs w:val="26"/>
        </w:rPr>
        <w:t xml:space="preserve"> 2019 г. г.</w:t>
      </w:r>
      <w:r w:rsidR="00EB1509" w:rsidRPr="00814264">
        <w:rPr>
          <w:sz w:val="26"/>
          <w:szCs w:val="26"/>
        </w:rPr>
        <w:t xml:space="preserve"> </w:t>
      </w:r>
      <w:r w:rsidRPr="00814264">
        <w:rPr>
          <w:sz w:val="26"/>
          <w:szCs w:val="26"/>
        </w:rPr>
        <w:t>Магадан, выезжало 16 человек.</w:t>
      </w:r>
    </w:p>
    <w:p w:rsidR="00A4568B" w:rsidRPr="00CB3526" w:rsidRDefault="00A4568B" w:rsidP="00A4568B">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1.3 «Развитие и поддержка национальных видов спорта»</w:t>
      </w:r>
      <w:r w:rsidRPr="00CB3526">
        <w:rPr>
          <w:sz w:val="26"/>
          <w:szCs w:val="26"/>
        </w:rPr>
        <w:t xml:space="preserve"> за счет окружного бюджета предусмотрено </w:t>
      </w:r>
      <w:r w:rsidR="00527BEF" w:rsidRPr="00CB3526">
        <w:rPr>
          <w:sz w:val="26"/>
          <w:szCs w:val="26"/>
        </w:rPr>
        <w:t>11 752,0</w:t>
      </w:r>
      <w:r w:rsidRPr="00CB3526">
        <w:rPr>
          <w:sz w:val="26"/>
          <w:szCs w:val="26"/>
        </w:rPr>
        <w:t xml:space="preserve"> тыс. рублей, освоено </w:t>
      </w:r>
      <w:r w:rsidR="00527BEF" w:rsidRPr="00CB3526">
        <w:rPr>
          <w:sz w:val="26"/>
          <w:szCs w:val="26"/>
        </w:rPr>
        <w:t>8 362,3</w:t>
      </w:r>
      <w:r w:rsidRPr="00CB3526">
        <w:rPr>
          <w:sz w:val="26"/>
          <w:szCs w:val="26"/>
        </w:rPr>
        <w:t xml:space="preserve"> тыс. рублей</w:t>
      </w:r>
      <w:r w:rsidR="00A94791" w:rsidRPr="00CB3526">
        <w:rPr>
          <w:sz w:val="26"/>
          <w:szCs w:val="26"/>
        </w:rPr>
        <w:t>.</w:t>
      </w:r>
    </w:p>
    <w:p w:rsidR="009409EA" w:rsidRPr="00CB3526" w:rsidRDefault="00A94791" w:rsidP="009A28B2">
      <w:pPr>
        <w:pStyle w:val="af9"/>
        <w:widowControl w:val="0"/>
        <w:spacing w:after="0"/>
        <w:ind w:firstLine="709"/>
        <w:contextualSpacing/>
        <w:jc w:val="both"/>
        <w:rPr>
          <w:sz w:val="26"/>
          <w:szCs w:val="26"/>
        </w:rPr>
      </w:pPr>
      <w:r w:rsidRPr="00CB3526">
        <w:rPr>
          <w:sz w:val="26"/>
          <w:szCs w:val="26"/>
        </w:rPr>
        <w:t xml:space="preserve">В рамках реализации данного мероприятия  </w:t>
      </w:r>
      <w:r w:rsidR="00C42CD1" w:rsidRPr="00CB3526">
        <w:rPr>
          <w:sz w:val="26"/>
          <w:szCs w:val="26"/>
        </w:rPr>
        <w:t xml:space="preserve">ГАОУ ДО Чукотского АО «ОДЮСШ»  </w:t>
      </w:r>
      <w:r w:rsidR="009409EA" w:rsidRPr="00CB3526">
        <w:rPr>
          <w:sz w:val="26"/>
          <w:szCs w:val="26"/>
        </w:rPr>
        <w:t>осуществлены</w:t>
      </w:r>
      <w:r w:rsidR="00C42CD1" w:rsidRPr="00CB3526">
        <w:rPr>
          <w:sz w:val="26"/>
          <w:szCs w:val="26"/>
        </w:rPr>
        <w:t xml:space="preserve"> организационные мероприятия по проведению  </w:t>
      </w:r>
      <w:r w:rsidR="00C42CD1" w:rsidRPr="00CB3526">
        <w:rPr>
          <w:bCs/>
          <w:sz w:val="26"/>
          <w:szCs w:val="26"/>
        </w:rPr>
        <w:t>Р</w:t>
      </w:r>
      <w:r w:rsidR="00C42CD1" w:rsidRPr="00CB3526">
        <w:rPr>
          <w:sz w:val="26"/>
          <w:szCs w:val="26"/>
        </w:rPr>
        <w:t>егаты на кожаных байдарах «Берингия – 2019» и молодёжного спортивного фестиваля коренных народов Арктики «Берингийские Игры – 2019» с 20-21 июля 2019 года</w:t>
      </w:r>
      <w:r w:rsidR="009409EA" w:rsidRPr="00CB3526">
        <w:rPr>
          <w:sz w:val="26"/>
          <w:szCs w:val="26"/>
        </w:rPr>
        <w:t xml:space="preserve"> в Чукотском МО</w:t>
      </w:r>
      <w:r w:rsidR="00C42CD1" w:rsidRPr="00CB3526">
        <w:rPr>
          <w:sz w:val="26"/>
          <w:szCs w:val="26"/>
        </w:rPr>
        <w:t>.</w:t>
      </w:r>
      <w:r w:rsidR="009A28B2" w:rsidRPr="00CB3526">
        <w:rPr>
          <w:bCs/>
          <w:sz w:val="26"/>
          <w:szCs w:val="26"/>
        </w:rPr>
        <w:t xml:space="preserve"> </w:t>
      </w:r>
      <w:r w:rsidR="009409EA" w:rsidRPr="00CB3526">
        <w:rPr>
          <w:sz w:val="26"/>
          <w:szCs w:val="26"/>
        </w:rPr>
        <w:t xml:space="preserve">Оплачены расходы по проезду до места проведения соревнований (с. Лорино), а так же услуги по  проживанию и питанию участников соревнований  из с. Канчалан и г. Билибино. Приобретена сувенирная и наградная атрибутика, товаро-материальные ценности. </w:t>
      </w:r>
    </w:p>
    <w:p w:rsidR="00946088" w:rsidRPr="0027445E" w:rsidRDefault="001228BD" w:rsidP="00946088">
      <w:pPr>
        <w:pStyle w:val="af9"/>
        <w:widowControl w:val="0"/>
        <w:spacing w:after="0"/>
        <w:ind w:firstLine="709"/>
        <w:contextualSpacing/>
        <w:jc w:val="both"/>
        <w:rPr>
          <w:sz w:val="26"/>
          <w:szCs w:val="26"/>
        </w:rPr>
      </w:pPr>
      <w:r w:rsidRPr="00CB3526">
        <w:rPr>
          <w:sz w:val="26"/>
          <w:szCs w:val="26"/>
        </w:rPr>
        <w:t xml:space="preserve">В декабре </w:t>
      </w:r>
      <w:r w:rsidR="003A5076" w:rsidRPr="00CB3526">
        <w:rPr>
          <w:sz w:val="26"/>
          <w:szCs w:val="26"/>
        </w:rPr>
        <w:t xml:space="preserve"> 2019 года </w:t>
      </w:r>
      <w:r w:rsidRPr="00CB3526">
        <w:rPr>
          <w:sz w:val="26"/>
          <w:szCs w:val="26"/>
        </w:rPr>
        <w:t xml:space="preserve">сборная команда Чукотского автономного округа </w:t>
      </w:r>
      <w:r w:rsidR="003A5076" w:rsidRPr="00CB3526">
        <w:rPr>
          <w:sz w:val="26"/>
          <w:szCs w:val="26"/>
        </w:rPr>
        <w:t xml:space="preserve"> </w:t>
      </w:r>
      <w:r w:rsidR="00946088" w:rsidRPr="00CB3526">
        <w:rPr>
          <w:sz w:val="26"/>
          <w:szCs w:val="26"/>
        </w:rPr>
        <w:t xml:space="preserve">прияняла </w:t>
      </w:r>
      <w:r w:rsidRPr="00CB3526">
        <w:rPr>
          <w:sz w:val="26"/>
          <w:szCs w:val="26"/>
        </w:rPr>
        <w:t>участи</w:t>
      </w:r>
      <w:r w:rsidR="00946088" w:rsidRPr="00CB3526">
        <w:rPr>
          <w:sz w:val="26"/>
          <w:szCs w:val="26"/>
        </w:rPr>
        <w:t>е</w:t>
      </w:r>
      <w:r w:rsidRPr="00CB3526">
        <w:rPr>
          <w:sz w:val="26"/>
          <w:szCs w:val="26"/>
        </w:rPr>
        <w:t xml:space="preserve"> </w:t>
      </w:r>
      <w:r w:rsidRPr="0027445E">
        <w:rPr>
          <w:sz w:val="26"/>
          <w:szCs w:val="26"/>
        </w:rPr>
        <w:t xml:space="preserve">в соревнованиях </w:t>
      </w:r>
      <w:r w:rsidR="00946088" w:rsidRPr="0027445E">
        <w:rPr>
          <w:sz w:val="26"/>
          <w:szCs w:val="26"/>
        </w:rPr>
        <w:t>на Кубок России по северному многоборью в г.Ханты-Мансийске. Выезжали 11 спортсменов, 2 тренера, 1 представитель и 2 судьи. В метании топора на дальность, Тыке Алексей выполнил норматив «Мастер спорта России».</w:t>
      </w:r>
    </w:p>
    <w:p w:rsidR="00946088" w:rsidRPr="00CB3526" w:rsidRDefault="008A5321" w:rsidP="009E3DF3">
      <w:pPr>
        <w:pStyle w:val="af9"/>
        <w:spacing w:after="0"/>
        <w:ind w:firstLine="709"/>
        <w:jc w:val="both"/>
        <w:rPr>
          <w:sz w:val="26"/>
          <w:szCs w:val="26"/>
        </w:rPr>
      </w:pPr>
      <w:r w:rsidRPr="0027445E">
        <w:rPr>
          <w:sz w:val="26"/>
          <w:szCs w:val="26"/>
        </w:rPr>
        <w:t>С</w:t>
      </w:r>
      <w:r w:rsidR="00A54338" w:rsidRPr="0027445E">
        <w:rPr>
          <w:sz w:val="26"/>
          <w:szCs w:val="26"/>
        </w:rPr>
        <w:t xml:space="preserve">  1 по 6 октября 2019 года </w:t>
      </w:r>
      <w:r w:rsidR="00946088" w:rsidRPr="0027445E">
        <w:rPr>
          <w:sz w:val="26"/>
          <w:szCs w:val="26"/>
        </w:rPr>
        <w:t>проведен</w:t>
      </w:r>
      <w:r w:rsidR="00A54338" w:rsidRPr="0027445E">
        <w:rPr>
          <w:sz w:val="26"/>
          <w:szCs w:val="26"/>
        </w:rPr>
        <w:t xml:space="preserve"> </w:t>
      </w:r>
      <w:r w:rsidR="00946088" w:rsidRPr="0027445E">
        <w:rPr>
          <w:sz w:val="26"/>
          <w:szCs w:val="26"/>
        </w:rPr>
        <w:t>Чемпионат и первенство Чукотки по северному многоборью, который прошел в окружной столице. Принимали участие 72 человека: Анадырский МР -16, ГО Эгвекинот - 14, Билибинский МР – 5, Провиденский</w:t>
      </w:r>
      <w:r w:rsidR="00946088" w:rsidRPr="00CB3526">
        <w:rPr>
          <w:sz w:val="26"/>
          <w:szCs w:val="26"/>
        </w:rPr>
        <w:t xml:space="preserve"> ГО – 16, Чукотский МР – 16).</w:t>
      </w:r>
    </w:p>
    <w:p w:rsidR="00A4568B" w:rsidRPr="00CB3526" w:rsidRDefault="00A4568B" w:rsidP="00A4568B">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1.4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CB3526">
        <w:rPr>
          <w:sz w:val="26"/>
          <w:szCs w:val="26"/>
        </w:rPr>
        <w:t xml:space="preserve"> за счет окружного бюджета предусмотрено </w:t>
      </w:r>
      <w:r w:rsidR="00C468A9" w:rsidRPr="00CB3526">
        <w:rPr>
          <w:sz w:val="26"/>
          <w:szCs w:val="26"/>
        </w:rPr>
        <w:t>3 974</w:t>
      </w:r>
      <w:r w:rsidRPr="00CB3526">
        <w:rPr>
          <w:sz w:val="26"/>
          <w:szCs w:val="26"/>
        </w:rPr>
        <w:t xml:space="preserve">,0 тыс. рублей, освоено </w:t>
      </w:r>
      <w:r w:rsidR="00C468A9" w:rsidRPr="00CB3526">
        <w:rPr>
          <w:sz w:val="26"/>
          <w:szCs w:val="26"/>
        </w:rPr>
        <w:t>3 902</w:t>
      </w:r>
      <w:r w:rsidRPr="00CB3526">
        <w:rPr>
          <w:sz w:val="26"/>
          <w:szCs w:val="26"/>
        </w:rPr>
        <w:t>,0 тыс. рублей, проведены следующие мероприятия:</w:t>
      </w:r>
    </w:p>
    <w:p w:rsidR="009E3DF3" w:rsidRPr="00CB3526" w:rsidRDefault="009E3DF3" w:rsidP="009E3DF3">
      <w:pPr>
        <w:widowControl w:val="0"/>
        <w:ind w:firstLine="709"/>
        <w:contextualSpacing/>
        <w:jc w:val="both"/>
        <w:rPr>
          <w:sz w:val="26"/>
          <w:szCs w:val="26"/>
        </w:rPr>
      </w:pPr>
      <w:r w:rsidRPr="00CB3526">
        <w:rPr>
          <w:sz w:val="26"/>
          <w:szCs w:val="26"/>
        </w:rPr>
        <w:t>С 14 июня 2019 по 4 июля 2019 юные хоккеисты провели учебно-тренировочные сборы в г.Сочи, выезжали 11 спортсменов и 2 тренера.</w:t>
      </w:r>
    </w:p>
    <w:p w:rsidR="009E3DF3" w:rsidRPr="00CB3526" w:rsidRDefault="009E3DF3" w:rsidP="009E3DF3">
      <w:pPr>
        <w:widowControl w:val="0"/>
        <w:ind w:firstLine="709"/>
        <w:contextualSpacing/>
        <w:jc w:val="both"/>
        <w:rPr>
          <w:sz w:val="26"/>
          <w:szCs w:val="26"/>
        </w:rPr>
      </w:pPr>
      <w:r w:rsidRPr="00CB3526">
        <w:rPr>
          <w:sz w:val="26"/>
          <w:szCs w:val="26"/>
        </w:rPr>
        <w:t>С 16 июня 2019 по 20 августа 2019 года в спортивно-оздоровительном центре «КРЫМ-СПОРТ» Республика Крым, г. Феодосия, 2 тренера провели учебно-тренировочные сборы для 21 юных спортсменов.</w:t>
      </w:r>
    </w:p>
    <w:p w:rsidR="00B573D5" w:rsidRPr="00CB3526" w:rsidRDefault="00B573D5" w:rsidP="00B573D5">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1.5 «Реализация мероприятий  по поэтапному внедрению Всероссийского  физкультурно-спортивного комплекса «Готов к труду и обороне» (ГТО)»</w:t>
      </w:r>
      <w:r w:rsidRPr="00CB3526">
        <w:rPr>
          <w:sz w:val="26"/>
          <w:szCs w:val="26"/>
        </w:rPr>
        <w:t xml:space="preserve"> за счет окружного бюджета предусмотрено </w:t>
      </w:r>
      <w:r w:rsidR="00B72C72" w:rsidRPr="00CB3526">
        <w:rPr>
          <w:sz w:val="26"/>
          <w:szCs w:val="26"/>
        </w:rPr>
        <w:t>639</w:t>
      </w:r>
      <w:r w:rsidRPr="00CB3526">
        <w:rPr>
          <w:sz w:val="26"/>
          <w:szCs w:val="26"/>
        </w:rPr>
        <w:t xml:space="preserve">,0  тыс. рублей, освоено </w:t>
      </w:r>
      <w:r w:rsidR="00B72C72" w:rsidRPr="00CB3526">
        <w:rPr>
          <w:sz w:val="26"/>
          <w:szCs w:val="26"/>
        </w:rPr>
        <w:t>510,5</w:t>
      </w:r>
      <w:r w:rsidRPr="00CB3526">
        <w:rPr>
          <w:sz w:val="26"/>
          <w:szCs w:val="26"/>
        </w:rPr>
        <w:t xml:space="preserve"> тыс. рублей, проведены следующие мероприятия:</w:t>
      </w:r>
    </w:p>
    <w:p w:rsidR="009E3DF3" w:rsidRPr="00CB3526" w:rsidRDefault="009E3DF3" w:rsidP="009E3DF3">
      <w:pPr>
        <w:widowControl w:val="0"/>
        <w:ind w:firstLine="709"/>
        <w:jc w:val="both"/>
        <w:rPr>
          <w:sz w:val="26"/>
          <w:szCs w:val="26"/>
          <w:shd w:val="clear" w:color="auto" w:fill="FFFFFF"/>
          <w:lang w:bidi="ru-RU"/>
        </w:rPr>
      </w:pPr>
      <w:r w:rsidRPr="00CB3526">
        <w:rPr>
          <w:sz w:val="26"/>
          <w:szCs w:val="26"/>
          <w:shd w:val="clear" w:color="auto" w:fill="FFFFFF"/>
          <w:lang w:bidi="ru-RU"/>
        </w:rPr>
        <w:t xml:space="preserve">- </w:t>
      </w:r>
      <w:r w:rsidR="008340FD" w:rsidRPr="00CB3526">
        <w:rPr>
          <w:sz w:val="26"/>
          <w:szCs w:val="26"/>
          <w:shd w:val="clear" w:color="auto" w:fill="FFFFFF"/>
          <w:lang w:bidi="ru-RU"/>
        </w:rPr>
        <w:t>в</w:t>
      </w:r>
      <w:r w:rsidRPr="00CB3526">
        <w:rPr>
          <w:sz w:val="26"/>
          <w:szCs w:val="26"/>
          <w:shd w:val="clear" w:color="auto" w:fill="FFFFFF"/>
          <w:lang w:bidi="ru-RU"/>
        </w:rPr>
        <w:t>сероссийской декады спорта и здоровья. Акция в «МыГоТовы» в рамках Всероссийской декады спорта и здоровья с 1-8 января 2019 в г.о. А</w:t>
      </w:r>
      <w:r w:rsidR="008340FD" w:rsidRPr="00CB3526">
        <w:rPr>
          <w:sz w:val="26"/>
          <w:szCs w:val="26"/>
          <w:shd w:val="clear" w:color="auto" w:fill="FFFFFF"/>
          <w:lang w:bidi="ru-RU"/>
        </w:rPr>
        <w:t>надырь. Участвовало 83 человека;</w:t>
      </w:r>
    </w:p>
    <w:p w:rsidR="009E3DF3" w:rsidRPr="00CB3526" w:rsidRDefault="009E3DF3" w:rsidP="009E3DF3">
      <w:pPr>
        <w:ind w:firstLine="708"/>
        <w:jc w:val="both"/>
        <w:rPr>
          <w:sz w:val="26"/>
          <w:szCs w:val="26"/>
        </w:rPr>
      </w:pPr>
      <w:r w:rsidRPr="00CB3526">
        <w:rPr>
          <w:sz w:val="26"/>
          <w:szCs w:val="26"/>
        </w:rPr>
        <w:t>- зимняя декада Всероссийского физкультурно-спортивного комплекса «Готов к труду и обороне» (ГТО) среди трудовых коллективов Чукотского автономного округа» участвовало 305 человек, в т.ч. ГО Анадырь – 85 человек, Анадырский МР – 111 человек, Билибинский МР – 30 человек, ГО Эгвекинот – 11 человек, Провиденский ГО – 7 человек, ГО Певек – 48 человека,  Чукотский МР – 13 человек;</w:t>
      </w:r>
    </w:p>
    <w:p w:rsidR="009E3DF3" w:rsidRPr="00CB3526" w:rsidRDefault="009E3DF3" w:rsidP="00171984">
      <w:pPr>
        <w:pStyle w:val="af9"/>
        <w:spacing w:after="0"/>
        <w:ind w:firstLine="709"/>
        <w:jc w:val="both"/>
        <w:rPr>
          <w:sz w:val="26"/>
          <w:szCs w:val="26"/>
        </w:rPr>
      </w:pPr>
      <w:r w:rsidRPr="00CB3526">
        <w:rPr>
          <w:sz w:val="26"/>
          <w:szCs w:val="26"/>
        </w:rPr>
        <w:t>- зимний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 – 3121 человек, в т.ч. ГО Анадырь – 1277 человек, Анадырский МР – 453 человек, ГО Эгвекинот – 323 человек, ГО Певек – 193 человека, Билибинский МР – 448 человек, Чукотский МР – 334 человек, Провиденский ГО – 93 человек;</w:t>
      </w:r>
    </w:p>
    <w:p w:rsidR="009E3DF3" w:rsidRPr="00CB3526" w:rsidRDefault="009E3DF3" w:rsidP="00171984">
      <w:pPr>
        <w:pStyle w:val="af9"/>
        <w:spacing w:after="0"/>
        <w:ind w:firstLine="709"/>
        <w:jc w:val="both"/>
        <w:rPr>
          <w:sz w:val="26"/>
          <w:szCs w:val="26"/>
        </w:rPr>
      </w:pPr>
      <w:r w:rsidRPr="00CB3526">
        <w:rPr>
          <w:sz w:val="26"/>
          <w:szCs w:val="26"/>
        </w:rPr>
        <w:t xml:space="preserve">- 2 этап зимнего фестиваля </w:t>
      </w:r>
      <w:r w:rsidRPr="00CB3526">
        <w:rPr>
          <w:bCs/>
          <w:sz w:val="26"/>
          <w:szCs w:val="26"/>
        </w:rPr>
        <w:t>Всероссийского физкультурно-спортивного комплекса «Готов к труду и обороне» (ГТО)</w:t>
      </w:r>
      <w:r w:rsidRPr="00CB3526">
        <w:rPr>
          <w:sz w:val="26"/>
          <w:szCs w:val="26"/>
        </w:rPr>
        <w:t xml:space="preserve"> среди обучающихся образовательных организаций Чукотского автономного округа, в котором участвовал 91 человек из: ГО Певек – 7 человек, Анадырского МР – 7 человек, Билибинского МР – 14 человек, ГО Эгвекинот – 14 человек, Провиденский ГО – 7 человек, ГО Анадырь – 35 человека, Чукотский МР – 7 человек;</w:t>
      </w:r>
    </w:p>
    <w:p w:rsidR="009E3DF3" w:rsidRPr="00CB3526" w:rsidRDefault="009E3DF3" w:rsidP="00171984">
      <w:pPr>
        <w:ind w:firstLine="709"/>
        <w:jc w:val="both"/>
        <w:rPr>
          <w:sz w:val="26"/>
          <w:szCs w:val="26"/>
        </w:rPr>
      </w:pPr>
      <w:r w:rsidRPr="00CB3526">
        <w:rPr>
          <w:sz w:val="26"/>
          <w:szCs w:val="26"/>
        </w:rPr>
        <w:t>- летний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 – 1 673 учащихся, в т.ч.: ГО Анадырь – 889 человек, Анадырский МР – 323 человека, ГО Эгвекинот – 124 человека, ГО Певек – 82 человека, Билибинский МР – 90 человека, Чукотский МР – 103 человека, Провиденский ГО –  62 человек</w:t>
      </w:r>
      <w:r w:rsidR="008340FD" w:rsidRPr="00CB3526">
        <w:rPr>
          <w:sz w:val="26"/>
          <w:szCs w:val="26"/>
        </w:rPr>
        <w:t>а</w:t>
      </w:r>
      <w:r w:rsidRPr="00CB3526">
        <w:rPr>
          <w:sz w:val="26"/>
          <w:szCs w:val="26"/>
        </w:rPr>
        <w:t>;</w:t>
      </w:r>
    </w:p>
    <w:p w:rsidR="009E3DF3" w:rsidRPr="00CB3526" w:rsidRDefault="009E3DF3" w:rsidP="00171984">
      <w:pPr>
        <w:ind w:firstLine="709"/>
        <w:jc w:val="both"/>
        <w:rPr>
          <w:sz w:val="26"/>
          <w:szCs w:val="26"/>
        </w:rPr>
      </w:pPr>
      <w:r w:rsidRPr="00CB3526">
        <w:rPr>
          <w:sz w:val="26"/>
          <w:szCs w:val="26"/>
        </w:rPr>
        <w:t>- с 8 по 17 июля 2019 года проведена летняя декада Всероссийского физкультурно-спортивного комплекса «Готов к труду и обороне» (ГТО) среди трудовых коллективов Чукотского автономного округа, в которой приняло участие 127 человек шести муниципальных образований: ГО Анадырь - 19 человек, Анадырский МР – 20 человек, Билибинский МР – 25 человек, ГО Певек – 12 человек, Чукотский МР – 16 че</w:t>
      </w:r>
      <w:r w:rsidR="008340FD" w:rsidRPr="00CB3526">
        <w:rPr>
          <w:sz w:val="26"/>
          <w:szCs w:val="26"/>
        </w:rPr>
        <w:t>ловек, ГО Эгвекинот- 35 человек;</w:t>
      </w:r>
    </w:p>
    <w:p w:rsidR="00B72C72" w:rsidRPr="00CB3526" w:rsidRDefault="00B72C72" w:rsidP="00B72C72">
      <w:pPr>
        <w:ind w:firstLine="709"/>
        <w:jc w:val="both"/>
        <w:rPr>
          <w:sz w:val="26"/>
          <w:szCs w:val="26"/>
        </w:rPr>
      </w:pPr>
      <w:r w:rsidRPr="00CB3526">
        <w:rPr>
          <w:sz w:val="26"/>
          <w:szCs w:val="26"/>
        </w:rPr>
        <w:t xml:space="preserve">- </w:t>
      </w:r>
      <w:r w:rsidR="008340FD" w:rsidRPr="00CB3526">
        <w:rPr>
          <w:sz w:val="26"/>
          <w:szCs w:val="26"/>
        </w:rPr>
        <w:t>л</w:t>
      </w:r>
      <w:r w:rsidRPr="00CB3526">
        <w:rPr>
          <w:sz w:val="26"/>
          <w:szCs w:val="26"/>
        </w:rPr>
        <w:t xml:space="preserve">етний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 участвовало </w:t>
      </w:r>
      <w:r w:rsidRPr="00CB3526">
        <w:rPr>
          <w:b/>
          <w:sz w:val="26"/>
          <w:szCs w:val="26"/>
        </w:rPr>
        <w:t>1 673 человека</w:t>
      </w:r>
      <w:r w:rsidRPr="00CB3526">
        <w:rPr>
          <w:sz w:val="26"/>
          <w:szCs w:val="26"/>
        </w:rPr>
        <w:t>, в т.ч.: ГО Анадырь – 889 человек, Анадырский МР – 323 человека, ГО Эгвекинот – 124 человека, ГО Певек – 82 человека, Билибинский МР – 90 человека, Чукотский МР – 103 человека, Провиденский ГО –  62 человек;</w:t>
      </w:r>
    </w:p>
    <w:p w:rsidR="00B72C72" w:rsidRPr="00CB3526" w:rsidRDefault="00B72C72" w:rsidP="00B72C72">
      <w:pPr>
        <w:ind w:firstLine="709"/>
        <w:jc w:val="both"/>
        <w:rPr>
          <w:sz w:val="26"/>
          <w:szCs w:val="26"/>
        </w:rPr>
      </w:pPr>
      <w:r w:rsidRPr="00CB3526">
        <w:rPr>
          <w:sz w:val="26"/>
          <w:szCs w:val="26"/>
        </w:rPr>
        <w:t xml:space="preserve">- </w:t>
      </w:r>
      <w:r w:rsidR="008340FD" w:rsidRPr="00CB3526">
        <w:rPr>
          <w:sz w:val="26"/>
          <w:szCs w:val="26"/>
        </w:rPr>
        <w:t>в</w:t>
      </w:r>
      <w:r w:rsidRPr="00CB3526">
        <w:rPr>
          <w:sz w:val="26"/>
          <w:szCs w:val="26"/>
        </w:rPr>
        <w:t xml:space="preserve">сероссийский спортивный фестиваль «ГТО – одна страна, одна команда!», среди населения Чукотского автономного округа, участвовало </w:t>
      </w:r>
      <w:r w:rsidRPr="00CB3526">
        <w:rPr>
          <w:b/>
          <w:sz w:val="26"/>
          <w:szCs w:val="26"/>
          <w:shd w:val="clear" w:color="auto" w:fill="FFFFFF"/>
          <w:lang w:bidi="ru-RU"/>
        </w:rPr>
        <w:t>3 752 человек</w:t>
      </w:r>
      <w:r w:rsidRPr="00CB3526">
        <w:rPr>
          <w:sz w:val="26"/>
          <w:szCs w:val="26"/>
          <w:shd w:val="clear" w:color="auto" w:fill="FFFFFF"/>
          <w:lang w:bidi="ru-RU"/>
        </w:rPr>
        <w:t>, в т.ч</w:t>
      </w:r>
      <w:r w:rsidRPr="00CB3526">
        <w:rPr>
          <w:sz w:val="26"/>
          <w:szCs w:val="26"/>
        </w:rPr>
        <w:t>: ГО Анадырь – 1547 человек, Анадырский МР – 314 человек, ГО Эгвекинот – 569 человека, ГО Певек – 258 человек, Билибинский МР – 800 человек, Чукотский МР – 202 человека, Провиденский ГО –  62 человек.</w:t>
      </w:r>
    </w:p>
    <w:p w:rsidR="00B72C72" w:rsidRPr="00CB3526" w:rsidRDefault="00B72C72" w:rsidP="00B72C72">
      <w:pPr>
        <w:ind w:firstLine="709"/>
        <w:jc w:val="both"/>
        <w:rPr>
          <w:sz w:val="26"/>
          <w:szCs w:val="26"/>
        </w:rPr>
      </w:pPr>
      <w:r w:rsidRPr="00CB3526">
        <w:rPr>
          <w:sz w:val="26"/>
          <w:szCs w:val="26"/>
        </w:rPr>
        <w:t>Пропагандистские акции ВФСК ГТО:</w:t>
      </w:r>
    </w:p>
    <w:p w:rsidR="00B72C72" w:rsidRPr="00CB3526" w:rsidRDefault="00B72C72" w:rsidP="00B72C72">
      <w:pPr>
        <w:ind w:firstLine="709"/>
        <w:jc w:val="both"/>
        <w:rPr>
          <w:sz w:val="26"/>
          <w:szCs w:val="26"/>
        </w:rPr>
      </w:pPr>
      <w:r w:rsidRPr="00CB3526">
        <w:rPr>
          <w:sz w:val="26"/>
          <w:szCs w:val="26"/>
        </w:rPr>
        <w:t xml:space="preserve">- Акция «На рекорд!», приуроченная к 5-летию ГТО с 22-26 марта 2019года, участвовало </w:t>
      </w:r>
      <w:r w:rsidRPr="00CB3526">
        <w:rPr>
          <w:b/>
          <w:sz w:val="26"/>
          <w:szCs w:val="26"/>
        </w:rPr>
        <w:t>1721 человек</w:t>
      </w:r>
      <w:r w:rsidRPr="00CB3526">
        <w:rPr>
          <w:sz w:val="26"/>
          <w:szCs w:val="26"/>
        </w:rPr>
        <w:t>, в т.ч. обучающиеся образовательных организаций:Анадырский МР – 567 участников, ГО Анадырь – 391 человек, Билибинский МР – 552, ГО Певек – 15 человек, Провиденский ГО – 65 человек, Чукотский МР – 55 чело</w:t>
      </w:r>
      <w:r w:rsidR="008340FD" w:rsidRPr="00CB3526">
        <w:rPr>
          <w:sz w:val="26"/>
          <w:szCs w:val="26"/>
        </w:rPr>
        <w:t>век, ГО Эгвекинот -  76 человек;</w:t>
      </w:r>
    </w:p>
    <w:p w:rsidR="00B72C72" w:rsidRPr="00CB3526" w:rsidRDefault="00B72C72" w:rsidP="00B72C72">
      <w:pPr>
        <w:ind w:firstLine="709"/>
        <w:jc w:val="both"/>
        <w:rPr>
          <w:sz w:val="26"/>
          <w:szCs w:val="26"/>
        </w:rPr>
      </w:pPr>
      <w:r w:rsidRPr="00CB3526">
        <w:rPr>
          <w:sz w:val="26"/>
          <w:szCs w:val="26"/>
        </w:rPr>
        <w:t xml:space="preserve">- Агитационно-пропагандистская Всероссийская акция «Мы готовы к ГТО» с 25-30 апреля 2019 года, участвовало </w:t>
      </w:r>
      <w:r w:rsidRPr="00CB3526">
        <w:rPr>
          <w:b/>
          <w:sz w:val="26"/>
          <w:szCs w:val="26"/>
        </w:rPr>
        <w:t>3423 учащихся</w:t>
      </w:r>
      <w:r w:rsidRPr="00CB3526">
        <w:rPr>
          <w:sz w:val="26"/>
          <w:szCs w:val="26"/>
        </w:rPr>
        <w:t>: г.о. Анадырь - 351, Анадырский МР – 992, Билибинский МР – 200, Провиденскийг.о – 274, г.о. Певек – 590, Чукотский МР – 445, г.о. Эгвекинот – 571 и 415 педагогов.</w:t>
      </w:r>
    </w:p>
    <w:p w:rsidR="00294544" w:rsidRPr="00CB3526" w:rsidRDefault="00294544" w:rsidP="00294544">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1.6 «Финальные соревнования на кубок Губернатора Чукотского автономного округа»</w:t>
      </w:r>
      <w:r w:rsidRPr="00CB3526">
        <w:rPr>
          <w:sz w:val="26"/>
          <w:szCs w:val="26"/>
        </w:rPr>
        <w:t xml:space="preserve"> за счет окружного бюджета предусмотрено </w:t>
      </w:r>
      <w:r w:rsidR="00750FFC" w:rsidRPr="00CB3526">
        <w:rPr>
          <w:sz w:val="26"/>
          <w:szCs w:val="26"/>
        </w:rPr>
        <w:t xml:space="preserve">1582,8 </w:t>
      </w:r>
      <w:r w:rsidRPr="00CB3526">
        <w:rPr>
          <w:sz w:val="26"/>
          <w:szCs w:val="26"/>
        </w:rPr>
        <w:t>тыс. рублей, освоено 1 446,0 тыс. рублей, проведены следующие мероприятия:</w:t>
      </w:r>
    </w:p>
    <w:p w:rsidR="009E3DF3" w:rsidRPr="00CB3526" w:rsidRDefault="009E3DF3" w:rsidP="00D12B3D">
      <w:pPr>
        <w:pStyle w:val="af9"/>
        <w:spacing w:after="0"/>
        <w:ind w:firstLine="709"/>
        <w:jc w:val="both"/>
        <w:rPr>
          <w:sz w:val="26"/>
          <w:szCs w:val="26"/>
        </w:rPr>
      </w:pPr>
      <w:r w:rsidRPr="00CB3526">
        <w:rPr>
          <w:sz w:val="26"/>
          <w:szCs w:val="26"/>
        </w:rPr>
        <w:t xml:space="preserve">В феврале 2019 года проведены соревнвоания по мини-футболу, участвовало 69 спортсменов, Анадырский МР – 10 человек, Провиденский ГО – 9 человек, ГО Эгвекинот – 9 человек, Чукотский МР – 13 человек, ГО Анадырь – 27 человек. </w:t>
      </w:r>
    </w:p>
    <w:p w:rsidR="009037D4" w:rsidRPr="00CB3526" w:rsidRDefault="009E3DF3" w:rsidP="00D12B3D">
      <w:pPr>
        <w:pStyle w:val="af9"/>
        <w:spacing w:after="0"/>
        <w:ind w:firstLine="709"/>
        <w:jc w:val="both"/>
        <w:rPr>
          <w:sz w:val="26"/>
          <w:szCs w:val="26"/>
        </w:rPr>
      </w:pPr>
      <w:r w:rsidRPr="00CB3526">
        <w:rPr>
          <w:sz w:val="26"/>
          <w:szCs w:val="26"/>
        </w:rPr>
        <w:t>Соревнования по баскетболу и волейболу в рамках проведения соревнований на Кубок Губернатора  отменены из-за отсутствия авиабилетов и невозможностью прибытия сборных команд из муниципальных образований.</w:t>
      </w:r>
    </w:p>
    <w:p w:rsidR="009037D4" w:rsidRPr="00CB3526" w:rsidRDefault="009037D4" w:rsidP="009037D4">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1.7 «Гранты некоммерческим организациям на реализацию мероприятий в сфере физической культуры и спорта»</w:t>
      </w:r>
      <w:r w:rsidRPr="00CB3526">
        <w:rPr>
          <w:sz w:val="26"/>
          <w:szCs w:val="26"/>
        </w:rPr>
        <w:t xml:space="preserve"> за счет окружного бюджета предусмотрено 4 500,0  тыс. рублей, освоено 4 500 тыс. рублей</w:t>
      </w:r>
      <w:r w:rsidR="00F9623A" w:rsidRPr="00CB3526">
        <w:rPr>
          <w:sz w:val="26"/>
          <w:szCs w:val="26"/>
        </w:rPr>
        <w:t>.</w:t>
      </w:r>
    </w:p>
    <w:p w:rsidR="00F9623A" w:rsidRPr="00CB3526" w:rsidRDefault="00F9623A" w:rsidP="00F9623A">
      <w:pPr>
        <w:pStyle w:val="af9"/>
        <w:ind w:firstLine="709"/>
        <w:jc w:val="both"/>
        <w:rPr>
          <w:sz w:val="26"/>
          <w:szCs w:val="26"/>
        </w:rPr>
      </w:pPr>
      <w:r w:rsidRPr="00CB3526">
        <w:rPr>
          <w:sz w:val="26"/>
          <w:szCs w:val="26"/>
        </w:rPr>
        <w:t>Предоставлены гранты следующим некоммерческим организациям:</w:t>
      </w:r>
    </w:p>
    <w:p w:rsidR="00F9623A" w:rsidRPr="00CB3526" w:rsidRDefault="00F9623A" w:rsidP="00F9623A">
      <w:pPr>
        <w:pStyle w:val="af9"/>
        <w:spacing w:after="0"/>
        <w:ind w:firstLine="709"/>
        <w:jc w:val="both"/>
        <w:rPr>
          <w:sz w:val="26"/>
          <w:szCs w:val="26"/>
        </w:rPr>
      </w:pPr>
      <w:r w:rsidRPr="00CB3526">
        <w:rPr>
          <w:bCs/>
          <w:sz w:val="26"/>
          <w:szCs w:val="26"/>
        </w:rPr>
        <w:t xml:space="preserve">- по направлению </w:t>
      </w:r>
      <w:r w:rsidRPr="00CB3526">
        <w:rPr>
          <w:sz w:val="26"/>
          <w:szCs w:val="26"/>
        </w:rPr>
        <w:t>«Развитие хоккея в Чукотском автономном округе» Городской общественной организации Физкультурно-спортивный клуб «Динамо-Анадырь» в размере 3 400 000 (три миллиона четыреста тысяч) рублей;</w:t>
      </w:r>
    </w:p>
    <w:p w:rsidR="00F9623A" w:rsidRPr="00CB3526" w:rsidRDefault="00F9623A" w:rsidP="00F9623A">
      <w:pPr>
        <w:pStyle w:val="af9"/>
        <w:spacing w:after="0"/>
        <w:ind w:firstLine="709"/>
        <w:jc w:val="both"/>
        <w:rPr>
          <w:sz w:val="26"/>
          <w:szCs w:val="26"/>
        </w:rPr>
      </w:pPr>
      <w:r w:rsidRPr="00CB3526">
        <w:rPr>
          <w:sz w:val="26"/>
          <w:szCs w:val="26"/>
        </w:rPr>
        <w:t>- по направлению «Развитие массового спорта и физической культуры в Чукотском автономном округе»:</w:t>
      </w:r>
    </w:p>
    <w:p w:rsidR="00F9623A" w:rsidRPr="00CB3526" w:rsidRDefault="00F9623A" w:rsidP="00F9623A">
      <w:pPr>
        <w:pStyle w:val="af9"/>
        <w:spacing w:after="0"/>
        <w:ind w:firstLine="709"/>
        <w:jc w:val="both"/>
        <w:rPr>
          <w:sz w:val="26"/>
          <w:szCs w:val="26"/>
        </w:rPr>
      </w:pPr>
      <w:r w:rsidRPr="00CB3526">
        <w:rPr>
          <w:sz w:val="26"/>
          <w:szCs w:val="26"/>
        </w:rPr>
        <w:t>- Чукотской окружной спортивной общественной организации «Федерация бокса» в размере 800 000 (восемьсот тысяч) рублей;</w:t>
      </w:r>
    </w:p>
    <w:p w:rsidR="00F9623A" w:rsidRPr="00CB3526" w:rsidRDefault="00F9623A" w:rsidP="00F9623A">
      <w:pPr>
        <w:pStyle w:val="af9"/>
        <w:spacing w:after="0"/>
        <w:ind w:firstLine="709"/>
        <w:jc w:val="both"/>
        <w:rPr>
          <w:sz w:val="26"/>
          <w:szCs w:val="26"/>
        </w:rPr>
      </w:pPr>
      <w:r w:rsidRPr="00CB3526">
        <w:rPr>
          <w:sz w:val="26"/>
          <w:szCs w:val="26"/>
        </w:rPr>
        <w:t>- Чукотской региональной детско-молодёжной спортивной общественной организации «Бей-беги» в размере 300 000 (триста тысяч) рублей.</w:t>
      </w:r>
    </w:p>
    <w:p w:rsidR="009037D4" w:rsidRPr="00CB3526" w:rsidRDefault="009037D4" w:rsidP="009037D4">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1.8 «Субсидии на развитие и поддержку национальных видов спорта»</w:t>
      </w:r>
      <w:r w:rsidRPr="00CB3526">
        <w:rPr>
          <w:sz w:val="26"/>
          <w:szCs w:val="26"/>
        </w:rPr>
        <w:t xml:space="preserve"> за счет окружного бюджета предусмотрено 14 </w:t>
      </w:r>
      <w:r w:rsidR="00C23B46" w:rsidRPr="00CB3526">
        <w:rPr>
          <w:sz w:val="26"/>
          <w:szCs w:val="26"/>
        </w:rPr>
        <w:t>30</w:t>
      </w:r>
      <w:r w:rsidRPr="00CB3526">
        <w:rPr>
          <w:sz w:val="26"/>
          <w:szCs w:val="26"/>
        </w:rPr>
        <w:t xml:space="preserve">0,0  тыс. рублей, освоено </w:t>
      </w:r>
      <w:r w:rsidR="00C23B46" w:rsidRPr="00CB3526">
        <w:rPr>
          <w:sz w:val="26"/>
          <w:szCs w:val="26"/>
        </w:rPr>
        <w:t>13 370,8</w:t>
      </w:r>
      <w:r w:rsidRPr="00CB3526">
        <w:rPr>
          <w:sz w:val="26"/>
          <w:szCs w:val="26"/>
        </w:rPr>
        <w:t xml:space="preserve"> тыс. рублей, проведены следующие мероприятия:</w:t>
      </w:r>
    </w:p>
    <w:p w:rsidR="003A5076" w:rsidRPr="00CB3526" w:rsidRDefault="003A5076" w:rsidP="003A5076">
      <w:pPr>
        <w:pStyle w:val="32"/>
        <w:spacing w:after="0"/>
        <w:ind w:left="0" w:firstLine="709"/>
        <w:jc w:val="both"/>
        <w:rPr>
          <w:sz w:val="26"/>
          <w:szCs w:val="26"/>
        </w:rPr>
      </w:pPr>
      <w:r w:rsidRPr="00CB3526">
        <w:rPr>
          <w:sz w:val="26"/>
          <w:szCs w:val="26"/>
        </w:rPr>
        <w:t xml:space="preserve">1) в марте - апреле 2019 года в сёлах Чуванское и Ламутское Анадырского муниципального района гонки на оленьих упряжках «Ръилет». </w:t>
      </w:r>
    </w:p>
    <w:p w:rsidR="003A5076" w:rsidRPr="00CB3526" w:rsidRDefault="003A5076" w:rsidP="003A5076">
      <w:pPr>
        <w:pStyle w:val="32"/>
        <w:spacing w:after="0"/>
        <w:ind w:left="0" w:firstLine="709"/>
        <w:jc w:val="both"/>
        <w:rPr>
          <w:sz w:val="26"/>
          <w:szCs w:val="26"/>
        </w:rPr>
      </w:pPr>
      <w:r w:rsidRPr="00CB3526">
        <w:rPr>
          <w:sz w:val="26"/>
          <w:szCs w:val="26"/>
        </w:rPr>
        <w:t>Гонка на оленьих упряжках прошла на 95 км по маршруту между сёлами Ламутское и Чуванское. Участвовало 11 гонщиков.</w:t>
      </w:r>
    </w:p>
    <w:p w:rsidR="003A5076" w:rsidRPr="00CB3526" w:rsidRDefault="003A5076" w:rsidP="003A5076">
      <w:pPr>
        <w:autoSpaceDE w:val="0"/>
        <w:autoSpaceDN w:val="0"/>
        <w:adjustRightInd w:val="0"/>
        <w:ind w:firstLine="708"/>
        <w:jc w:val="both"/>
        <w:rPr>
          <w:sz w:val="26"/>
          <w:szCs w:val="26"/>
        </w:rPr>
      </w:pPr>
      <w:r w:rsidRPr="00CB3526">
        <w:rPr>
          <w:sz w:val="26"/>
          <w:szCs w:val="26"/>
        </w:rPr>
        <w:t xml:space="preserve">Также для жителей и гостей в с.Чуванском была организована культурно-развлекательная программа. Проводились малые гонки на оленьих упряжках, состязания по национальным видам спорта (метание аркана, тройной национальный прыжок, и др.) в которых приняло участие 49 человек. В празднике приняло участие 100 человек, что составило 32% населения сел Ламутское и Чуванское. </w:t>
      </w:r>
    </w:p>
    <w:p w:rsidR="003A5076" w:rsidRPr="00CB3526" w:rsidRDefault="003A5076" w:rsidP="003A5076">
      <w:pPr>
        <w:pStyle w:val="32"/>
        <w:spacing w:after="0"/>
        <w:ind w:left="0" w:firstLine="709"/>
        <w:jc w:val="both"/>
        <w:rPr>
          <w:sz w:val="26"/>
          <w:szCs w:val="26"/>
        </w:rPr>
      </w:pPr>
      <w:r w:rsidRPr="00CB3526">
        <w:rPr>
          <w:sz w:val="26"/>
          <w:szCs w:val="26"/>
        </w:rPr>
        <w:t>2) в апреле 2019 года в Чукотском муниципальном районе  гонки на собачьих упряжках «Надежда».</w:t>
      </w:r>
    </w:p>
    <w:p w:rsidR="003A5076" w:rsidRPr="00CB3526" w:rsidRDefault="003A5076" w:rsidP="003A5076">
      <w:pPr>
        <w:pStyle w:val="32"/>
        <w:spacing w:after="0"/>
        <w:ind w:left="0" w:firstLine="709"/>
        <w:jc w:val="both"/>
        <w:rPr>
          <w:sz w:val="26"/>
          <w:szCs w:val="26"/>
        </w:rPr>
      </w:pPr>
      <w:r w:rsidRPr="00CB3526">
        <w:rPr>
          <w:sz w:val="26"/>
          <w:szCs w:val="26"/>
        </w:rPr>
        <w:t>Гонка проходила по сёлам Чукотского района от села Лорино до села Нешкан и обратно до села Лаврентия более 700 км.</w:t>
      </w:r>
    </w:p>
    <w:p w:rsidR="003A5076" w:rsidRPr="00CB3526" w:rsidRDefault="003A5076" w:rsidP="003A5076">
      <w:pPr>
        <w:pStyle w:val="32"/>
        <w:spacing w:after="0"/>
        <w:ind w:left="0" w:firstLine="709"/>
        <w:jc w:val="both"/>
        <w:rPr>
          <w:sz w:val="26"/>
          <w:szCs w:val="26"/>
        </w:rPr>
      </w:pPr>
      <w:r w:rsidRPr="00CB3526">
        <w:rPr>
          <w:sz w:val="26"/>
          <w:szCs w:val="26"/>
        </w:rPr>
        <w:t>Во всех сёлах проводились состязания по национальным видам спорта, выступления фольклорных коллективов. Всего в различных мероприятиях приняло участие более 500 человек.</w:t>
      </w:r>
    </w:p>
    <w:p w:rsidR="003A5076" w:rsidRPr="00CB3526" w:rsidRDefault="00B62279" w:rsidP="003A5076">
      <w:pPr>
        <w:pStyle w:val="32"/>
        <w:spacing w:after="0"/>
        <w:ind w:left="0" w:firstLine="709"/>
        <w:jc w:val="both"/>
        <w:rPr>
          <w:sz w:val="26"/>
          <w:szCs w:val="26"/>
        </w:rPr>
      </w:pPr>
      <w:r w:rsidRPr="00CB3526">
        <w:rPr>
          <w:sz w:val="26"/>
          <w:szCs w:val="26"/>
        </w:rPr>
        <w:t>3) в</w:t>
      </w:r>
      <w:r w:rsidR="003A5076" w:rsidRPr="00CB3526">
        <w:rPr>
          <w:sz w:val="26"/>
          <w:szCs w:val="26"/>
        </w:rPr>
        <w:t xml:space="preserve"> июле 2019 года в с. Лорино </w:t>
      </w:r>
      <w:r w:rsidRPr="00CB3526">
        <w:rPr>
          <w:sz w:val="26"/>
          <w:szCs w:val="26"/>
        </w:rPr>
        <w:t xml:space="preserve">Чукотского района </w:t>
      </w:r>
      <w:r w:rsidR="003A5076" w:rsidRPr="00CB3526">
        <w:rPr>
          <w:sz w:val="26"/>
          <w:szCs w:val="26"/>
        </w:rPr>
        <w:t>проведена регата на кожаных байдарах «Берингия».</w:t>
      </w:r>
    </w:p>
    <w:p w:rsidR="00B62279" w:rsidRPr="00CB3526" w:rsidRDefault="003A5076" w:rsidP="00B62279">
      <w:pPr>
        <w:pStyle w:val="32"/>
        <w:spacing w:after="0"/>
        <w:ind w:left="0" w:firstLine="709"/>
        <w:jc w:val="both"/>
        <w:rPr>
          <w:sz w:val="26"/>
          <w:szCs w:val="26"/>
        </w:rPr>
      </w:pPr>
      <w:r w:rsidRPr="00CB3526">
        <w:rPr>
          <w:sz w:val="26"/>
          <w:szCs w:val="26"/>
        </w:rPr>
        <w:t>Участвовали команды гребцов из Провиденского ГО и Чукотского МР, всего на кожаных байдарах стартовало 17 команд это 119 человек. В мероприятия проводились спортивные состязания, в которых  участвовало 165 человек, а также выступления 11 фольклорных коллективов из Чукотского района, Провиденского ГО и ГО Анадырь это более 100 человек.</w:t>
      </w:r>
    </w:p>
    <w:p w:rsidR="00C23B46" w:rsidRPr="00CB3526" w:rsidRDefault="00B62279" w:rsidP="00C23B46">
      <w:pPr>
        <w:pStyle w:val="32"/>
        <w:spacing w:after="0"/>
        <w:ind w:left="0" w:firstLine="709"/>
        <w:jc w:val="both"/>
        <w:rPr>
          <w:sz w:val="26"/>
          <w:szCs w:val="26"/>
        </w:rPr>
      </w:pPr>
      <w:r w:rsidRPr="00CB3526">
        <w:rPr>
          <w:sz w:val="26"/>
          <w:szCs w:val="26"/>
        </w:rPr>
        <w:t xml:space="preserve">4) </w:t>
      </w:r>
      <w:r w:rsidR="00C23B46" w:rsidRPr="00CB3526">
        <w:rPr>
          <w:sz w:val="26"/>
          <w:szCs w:val="26"/>
        </w:rPr>
        <w:t>в декабре 2019 года из-за неблагоприятных погодных условий была отменена гонк</w:t>
      </w:r>
      <w:r w:rsidR="00E53E5E" w:rsidRPr="00CB3526">
        <w:rPr>
          <w:sz w:val="26"/>
          <w:szCs w:val="26"/>
        </w:rPr>
        <w:t>а</w:t>
      </w:r>
      <w:r w:rsidR="00C23B46" w:rsidRPr="00CB3526">
        <w:rPr>
          <w:sz w:val="26"/>
          <w:szCs w:val="26"/>
        </w:rPr>
        <w:t xml:space="preserve"> на оленьих упряжках «Эракор» в с.</w:t>
      </w:r>
      <w:r w:rsidR="00E53E5E" w:rsidRPr="00CB3526">
        <w:rPr>
          <w:sz w:val="26"/>
          <w:szCs w:val="26"/>
        </w:rPr>
        <w:t xml:space="preserve"> </w:t>
      </w:r>
      <w:r w:rsidR="00C23B46" w:rsidRPr="00CB3526">
        <w:rPr>
          <w:sz w:val="26"/>
          <w:szCs w:val="26"/>
        </w:rPr>
        <w:t xml:space="preserve">Амгуэма. </w:t>
      </w:r>
    </w:p>
    <w:p w:rsidR="009037D4" w:rsidRPr="00CB3526" w:rsidRDefault="009037D4" w:rsidP="009037D4">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1.9 «Обеспечение условий для реализации спортивных и культурных инициатив»</w:t>
      </w:r>
      <w:r w:rsidRPr="00CB3526">
        <w:rPr>
          <w:sz w:val="26"/>
          <w:szCs w:val="26"/>
        </w:rPr>
        <w:t xml:space="preserve"> за счет окружного бюджета предусмотрено </w:t>
      </w:r>
      <w:r w:rsidR="00ED5BBC" w:rsidRPr="00CB3526">
        <w:rPr>
          <w:sz w:val="26"/>
          <w:szCs w:val="26"/>
        </w:rPr>
        <w:t>1 682</w:t>
      </w:r>
      <w:r w:rsidRPr="00CB3526">
        <w:rPr>
          <w:sz w:val="26"/>
          <w:szCs w:val="26"/>
        </w:rPr>
        <w:t xml:space="preserve">,0  тыс. рублей, освоено </w:t>
      </w:r>
      <w:r w:rsidR="00ED5BBC" w:rsidRPr="00CB3526">
        <w:rPr>
          <w:sz w:val="26"/>
          <w:szCs w:val="26"/>
        </w:rPr>
        <w:t>1 386,8</w:t>
      </w:r>
      <w:r w:rsidRPr="00CB3526">
        <w:rPr>
          <w:sz w:val="26"/>
          <w:szCs w:val="26"/>
        </w:rPr>
        <w:t xml:space="preserve"> тыс. рублей</w:t>
      </w:r>
      <w:r w:rsidR="00266B10" w:rsidRPr="00CB3526">
        <w:rPr>
          <w:sz w:val="26"/>
          <w:szCs w:val="26"/>
        </w:rPr>
        <w:t>.</w:t>
      </w:r>
    </w:p>
    <w:p w:rsidR="00266B10" w:rsidRPr="00CB3526" w:rsidRDefault="00266B10" w:rsidP="009037D4">
      <w:pPr>
        <w:pStyle w:val="af9"/>
        <w:widowControl w:val="0"/>
        <w:spacing w:after="0"/>
        <w:ind w:firstLine="709"/>
        <w:contextualSpacing/>
        <w:jc w:val="both"/>
        <w:rPr>
          <w:sz w:val="26"/>
          <w:szCs w:val="26"/>
        </w:rPr>
      </w:pPr>
      <w:r w:rsidRPr="00CB3526">
        <w:rPr>
          <w:sz w:val="26"/>
          <w:szCs w:val="26"/>
        </w:rPr>
        <w:t>За отчетный период оплачены услуги по предоставлению Ледового катка для занятий хоккеем. Оплачены услуги по договорам гражданско-правового характера    по обслуживанию споривно-культурных мероприятий.</w:t>
      </w:r>
    </w:p>
    <w:p w:rsidR="00E66C64" w:rsidRPr="00CB3526" w:rsidRDefault="00E66C64" w:rsidP="00E66C64">
      <w:pPr>
        <w:widowControl w:val="0"/>
        <w:ind w:firstLine="708"/>
        <w:contextualSpacing/>
        <w:jc w:val="both"/>
        <w:rPr>
          <w:sz w:val="26"/>
          <w:szCs w:val="26"/>
        </w:rPr>
      </w:pPr>
      <w:r w:rsidRPr="00CB3526">
        <w:rPr>
          <w:sz w:val="26"/>
          <w:szCs w:val="26"/>
        </w:rPr>
        <w:t xml:space="preserve">В рамках выполнения </w:t>
      </w:r>
      <w:r w:rsidRPr="00CB3526">
        <w:rPr>
          <w:b/>
          <w:i/>
          <w:sz w:val="26"/>
          <w:szCs w:val="26"/>
        </w:rPr>
        <w:t>п.п. 1.10 «Субcидии на оснащение объектов спортивной инфраструктуры спортивно-технологическим оборудованием»</w:t>
      </w:r>
      <w:r w:rsidRPr="00CB3526">
        <w:rPr>
          <w:sz w:val="26"/>
          <w:szCs w:val="26"/>
        </w:rPr>
        <w:t xml:space="preserve"> за счет средств Государственной программы предусмотрено 3 819,2 тыс. рублей, в том числе за счет средств федерального бюджета  3 742,8 тыс. рублей,  за счет окружного бюджета 76,4 тыс. рублей, освоено </w:t>
      </w:r>
      <w:r w:rsidR="00ED5BBC" w:rsidRPr="00CB3526">
        <w:rPr>
          <w:sz w:val="26"/>
          <w:szCs w:val="26"/>
        </w:rPr>
        <w:t>3 816,2</w:t>
      </w:r>
      <w:r w:rsidRPr="00CB3526">
        <w:rPr>
          <w:sz w:val="26"/>
          <w:szCs w:val="26"/>
        </w:rPr>
        <w:t xml:space="preserve"> тыс. рублей, в том числе за счет средств федерального бюджета  </w:t>
      </w:r>
      <w:r w:rsidR="00ED5BBC" w:rsidRPr="00CB3526">
        <w:rPr>
          <w:sz w:val="26"/>
          <w:szCs w:val="26"/>
        </w:rPr>
        <w:t>3 739,9</w:t>
      </w:r>
      <w:r w:rsidRPr="00CB3526">
        <w:rPr>
          <w:sz w:val="26"/>
          <w:szCs w:val="26"/>
        </w:rPr>
        <w:t xml:space="preserve"> тыс. рублей,  за счет окружного бюджета  </w:t>
      </w:r>
      <w:r w:rsidR="00ED5BBC" w:rsidRPr="00CB3526">
        <w:rPr>
          <w:sz w:val="26"/>
          <w:szCs w:val="26"/>
        </w:rPr>
        <w:t>76,3</w:t>
      </w:r>
      <w:r w:rsidRPr="00CB3526">
        <w:rPr>
          <w:sz w:val="26"/>
          <w:szCs w:val="26"/>
        </w:rPr>
        <w:t xml:space="preserve"> тыс. рублей.</w:t>
      </w:r>
    </w:p>
    <w:p w:rsidR="00395CCE" w:rsidRPr="00CB3526" w:rsidRDefault="00395CCE" w:rsidP="00E66C64">
      <w:pPr>
        <w:widowControl w:val="0"/>
        <w:ind w:firstLine="708"/>
        <w:contextualSpacing/>
        <w:jc w:val="both"/>
        <w:rPr>
          <w:sz w:val="26"/>
          <w:szCs w:val="26"/>
        </w:rPr>
      </w:pPr>
      <w:r w:rsidRPr="00CB3526">
        <w:rPr>
          <w:sz w:val="26"/>
          <w:szCs w:val="26"/>
        </w:rPr>
        <w:t xml:space="preserve">Комитетом по культуре, спорту и туризму Чукотского автономного округа </w:t>
      </w:r>
      <w:r w:rsidR="00A11EF6" w:rsidRPr="00CB3526">
        <w:rPr>
          <w:sz w:val="26"/>
          <w:szCs w:val="26"/>
        </w:rPr>
        <w:t xml:space="preserve">в отчетном периоде </w:t>
      </w:r>
      <w:r w:rsidRPr="00CB3526">
        <w:rPr>
          <w:sz w:val="26"/>
          <w:szCs w:val="26"/>
        </w:rPr>
        <w:t xml:space="preserve">заключены </w:t>
      </w:r>
      <w:r w:rsidR="00A11EF6" w:rsidRPr="00CB3526">
        <w:rPr>
          <w:sz w:val="26"/>
          <w:szCs w:val="26"/>
        </w:rPr>
        <w:t xml:space="preserve">с Уполномоченными органами муниципальных образований 6 </w:t>
      </w:r>
      <w:r w:rsidRPr="00CB3526">
        <w:rPr>
          <w:sz w:val="26"/>
          <w:szCs w:val="26"/>
        </w:rPr>
        <w:t>соглашени</w:t>
      </w:r>
      <w:r w:rsidR="00A11EF6" w:rsidRPr="00CB3526">
        <w:rPr>
          <w:sz w:val="26"/>
          <w:szCs w:val="26"/>
        </w:rPr>
        <w:t>й</w:t>
      </w:r>
      <w:r w:rsidRPr="00CB3526">
        <w:rPr>
          <w:sz w:val="26"/>
          <w:szCs w:val="26"/>
        </w:rPr>
        <w:t xml:space="preserve"> на оснащение объектов спортивной инфраструктуры спортивно-технологическим оборудованием в 2019 году</w:t>
      </w:r>
      <w:r w:rsidR="00A11EF6" w:rsidRPr="00CB3526">
        <w:rPr>
          <w:sz w:val="26"/>
          <w:szCs w:val="26"/>
        </w:rPr>
        <w:t xml:space="preserve"> на общую сумму 3 819,2 тыс. рублей </w:t>
      </w:r>
      <w:r w:rsidR="00F55066" w:rsidRPr="00CB3526">
        <w:rPr>
          <w:sz w:val="26"/>
          <w:szCs w:val="26"/>
        </w:rPr>
        <w:t>из них</w:t>
      </w:r>
      <w:r w:rsidR="00A11EF6" w:rsidRPr="00CB3526">
        <w:rPr>
          <w:sz w:val="26"/>
          <w:szCs w:val="26"/>
        </w:rPr>
        <w:t>:</w:t>
      </w:r>
    </w:p>
    <w:p w:rsidR="00F55066" w:rsidRPr="00CB3526" w:rsidRDefault="00F55066" w:rsidP="00F55066">
      <w:pPr>
        <w:ind w:firstLine="709"/>
        <w:jc w:val="both"/>
        <w:rPr>
          <w:sz w:val="26"/>
          <w:szCs w:val="26"/>
        </w:rPr>
      </w:pPr>
      <w:r w:rsidRPr="00CB3526">
        <w:rPr>
          <w:sz w:val="26"/>
          <w:szCs w:val="26"/>
        </w:rPr>
        <w:t xml:space="preserve">с </w:t>
      </w:r>
      <w:r w:rsidR="00FA7787" w:rsidRPr="00CB3526">
        <w:rPr>
          <w:sz w:val="26"/>
          <w:szCs w:val="26"/>
        </w:rPr>
        <w:t xml:space="preserve">Администрацией </w:t>
      </w:r>
      <w:r w:rsidRPr="00CB3526">
        <w:rPr>
          <w:sz w:val="26"/>
          <w:szCs w:val="26"/>
        </w:rPr>
        <w:t>городского округа Анадырь  на сумму 604,8 тыс. рублей</w:t>
      </w:r>
      <w:r w:rsidR="00D94E20" w:rsidRPr="00CB3526">
        <w:rPr>
          <w:sz w:val="26"/>
          <w:szCs w:val="26"/>
        </w:rPr>
        <w:t>, освоено 601,8 тыс. рублей</w:t>
      </w:r>
      <w:r w:rsidRPr="00CB3526">
        <w:rPr>
          <w:sz w:val="26"/>
          <w:szCs w:val="26"/>
        </w:rPr>
        <w:t>;</w:t>
      </w:r>
    </w:p>
    <w:p w:rsidR="00F55066" w:rsidRPr="00CB3526" w:rsidRDefault="00F55066" w:rsidP="00F55066">
      <w:pPr>
        <w:ind w:firstLine="709"/>
        <w:jc w:val="both"/>
        <w:rPr>
          <w:sz w:val="26"/>
          <w:szCs w:val="26"/>
        </w:rPr>
      </w:pPr>
      <w:r w:rsidRPr="00CB3526">
        <w:rPr>
          <w:sz w:val="26"/>
          <w:szCs w:val="26"/>
        </w:rPr>
        <w:t>с Управлением социальной политики Администрации Анадырского муниципального  района на сумму  604,8 тыс. рублей</w:t>
      </w:r>
      <w:r w:rsidR="00D94E20" w:rsidRPr="00CB3526">
        <w:rPr>
          <w:sz w:val="26"/>
          <w:szCs w:val="26"/>
        </w:rPr>
        <w:t>, освоено 604,8 тыс. рублей</w:t>
      </w:r>
      <w:r w:rsidRPr="00CB3526">
        <w:rPr>
          <w:sz w:val="26"/>
          <w:szCs w:val="26"/>
        </w:rPr>
        <w:t>;</w:t>
      </w:r>
    </w:p>
    <w:p w:rsidR="00F55066" w:rsidRPr="00CB3526" w:rsidRDefault="00F55066" w:rsidP="00F55066">
      <w:pPr>
        <w:ind w:firstLine="709"/>
        <w:jc w:val="both"/>
        <w:rPr>
          <w:sz w:val="26"/>
          <w:szCs w:val="26"/>
        </w:rPr>
      </w:pPr>
      <w:r w:rsidRPr="00CB3526">
        <w:rPr>
          <w:sz w:val="26"/>
          <w:szCs w:val="26"/>
        </w:rPr>
        <w:t>с Администраци</w:t>
      </w:r>
      <w:r w:rsidR="00DF75DC" w:rsidRPr="00CB3526">
        <w:rPr>
          <w:sz w:val="26"/>
          <w:szCs w:val="26"/>
        </w:rPr>
        <w:t xml:space="preserve">ей </w:t>
      </w:r>
      <w:r w:rsidRPr="00CB3526">
        <w:rPr>
          <w:sz w:val="26"/>
          <w:szCs w:val="26"/>
        </w:rPr>
        <w:t xml:space="preserve"> муниципального образования  Билибинский муниципальный район на сумму  700,0 тыс. рублей</w:t>
      </w:r>
      <w:r w:rsidR="00D94E20" w:rsidRPr="00CB3526">
        <w:rPr>
          <w:sz w:val="26"/>
          <w:szCs w:val="26"/>
        </w:rPr>
        <w:t>, освоено 700,0 тыс. рублей</w:t>
      </w:r>
      <w:r w:rsidRPr="00CB3526">
        <w:rPr>
          <w:sz w:val="26"/>
          <w:szCs w:val="26"/>
        </w:rPr>
        <w:t>;</w:t>
      </w:r>
    </w:p>
    <w:p w:rsidR="00F55066" w:rsidRPr="00CB3526" w:rsidRDefault="00F55066" w:rsidP="00F55066">
      <w:pPr>
        <w:ind w:firstLine="709"/>
        <w:jc w:val="both"/>
        <w:rPr>
          <w:sz w:val="26"/>
          <w:szCs w:val="26"/>
        </w:rPr>
      </w:pPr>
      <w:r w:rsidRPr="00CB3526">
        <w:rPr>
          <w:sz w:val="26"/>
          <w:szCs w:val="26"/>
        </w:rPr>
        <w:t xml:space="preserve">с </w:t>
      </w:r>
      <w:r w:rsidR="00CB1D96" w:rsidRPr="00CB3526">
        <w:rPr>
          <w:sz w:val="26"/>
          <w:szCs w:val="26"/>
        </w:rPr>
        <w:t xml:space="preserve">Администрацией </w:t>
      </w:r>
      <w:r w:rsidRPr="00CB3526">
        <w:rPr>
          <w:sz w:val="26"/>
          <w:szCs w:val="26"/>
        </w:rPr>
        <w:t xml:space="preserve">городского округа Эгвекинот на сумму  604,8 тыс. </w:t>
      </w:r>
      <w:r w:rsidR="00D94E20" w:rsidRPr="00CB3526">
        <w:rPr>
          <w:sz w:val="26"/>
          <w:szCs w:val="26"/>
        </w:rPr>
        <w:t>рублей, освоено 604,8 тыс. рублей</w:t>
      </w:r>
      <w:r w:rsidRPr="00CB3526">
        <w:rPr>
          <w:sz w:val="26"/>
          <w:szCs w:val="26"/>
        </w:rPr>
        <w:t>;</w:t>
      </w:r>
    </w:p>
    <w:p w:rsidR="00F55066" w:rsidRPr="00CB3526" w:rsidRDefault="00F55066" w:rsidP="00F55066">
      <w:pPr>
        <w:ind w:firstLine="709"/>
        <w:jc w:val="both"/>
        <w:rPr>
          <w:sz w:val="26"/>
          <w:szCs w:val="26"/>
        </w:rPr>
      </w:pPr>
      <w:r w:rsidRPr="00CB3526">
        <w:rPr>
          <w:sz w:val="26"/>
          <w:szCs w:val="26"/>
        </w:rPr>
        <w:t xml:space="preserve">с </w:t>
      </w:r>
      <w:r w:rsidR="001A4012" w:rsidRPr="00CB3526">
        <w:rPr>
          <w:sz w:val="26"/>
          <w:szCs w:val="26"/>
        </w:rPr>
        <w:t xml:space="preserve">Администрацией </w:t>
      </w:r>
      <w:r w:rsidRPr="00CB3526">
        <w:rPr>
          <w:sz w:val="26"/>
          <w:szCs w:val="26"/>
        </w:rPr>
        <w:t>Провиденского городского окру</w:t>
      </w:r>
      <w:r w:rsidR="00D94E20" w:rsidRPr="00CB3526">
        <w:rPr>
          <w:sz w:val="26"/>
          <w:szCs w:val="26"/>
        </w:rPr>
        <w:t>га на сумму  604,8 тыс. рублей, освоено 604,8 тыс. рублей</w:t>
      </w:r>
      <w:r w:rsidRPr="00CB3526">
        <w:rPr>
          <w:sz w:val="26"/>
          <w:szCs w:val="26"/>
        </w:rPr>
        <w:t>;</w:t>
      </w:r>
    </w:p>
    <w:p w:rsidR="00037B60" w:rsidRPr="00CB3526" w:rsidRDefault="00037B60" w:rsidP="00037B60">
      <w:pPr>
        <w:ind w:firstLine="709"/>
        <w:jc w:val="both"/>
        <w:rPr>
          <w:sz w:val="26"/>
          <w:szCs w:val="26"/>
        </w:rPr>
      </w:pPr>
      <w:r w:rsidRPr="00CB3526">
        <w:rPr>
          <w:sz w:val="26"/>
          <w:szCs w:val="26"/>
        </w:rPr>
        <w:t xml:space="preserve">с </w:t>
      </w:r>
      <w:r w:rsidR="00DF75DC" w:rsidRPr="00CB3526">
        <w:rPr>
          <w:sz w:val="26"/>
          <w:szCs w:val="26"/>
        </w:rPr>
        <w:t xml:space="preserve">Управлением социальной политики </w:t>
      </w:r>
      <w:r w:rsidRPr="00CB3526">
        <w:rPr>
          <w:sz w:val="26"/>
          <w:szCs w:val="26"/>
        </w:rPr>
        <w:t>Администрации городского округа Певек на сумму  700,0 тыс. рублей</w:t>
      </w:r>
      <w:r w:rsidR="00D94E20" w:rsidRPr="00CB3526">
        <w:rPr>
          <w:sz w:val="26"/>
          <w:szCs w:val="26"/>
        </w:rPr>
        <w:t>, освоено 700,0 тыс. рублей</w:t>
      </w:r>
      <w:r w:rsidRPr="00CB3526">
        <w:rPr>
          <w:sz w:val="26"/>
          <w:szCs w:val="26"/>
        </w:rPr>
        <w:t>;</w:t>
      </w:r>
    </w:p>
    <w:p w:rsidR="009E184C" w:rsidRPr="00CB3526" w:rsidRDefault="009E184C" w:rsidP="009E184C">
      <w:pPr>
        <w:ind w:firstLine="709"/>
        <w:jc w:val="both"/>
        <w:rPr>
          <w:b/>
          <w:sz w:val="26"/>
          <w:szCs w:val="26"/>
        </w:rPr>
      </w:pPr>
      <w:r w:rsidRPr="00CB3526">
        <w:rPr>
          <w:sz w:val="26"/>
          <w:szCs w:val="26"/>
        </w:rPr>
        <w:t>Поставка комплектов спортивно-технологического оборудования осуществлена полностью.</w:t>
      </w:r>
    </w:p>
    <w:p w:rsidR="009E184C" w:rsidRPr="00CB3526" w:rsidRDefault="009E184C" w:rsidP="009E184C">
      <w:pPr>
        <w:pStyle w:val="af9"/>
        <w:widowControl w:val="0"/>
        <w:spacing w:after="0"/>
        <w:ind w:firstLine="709"/>
        <w:contextualSpacing/>
        <w:jc w:val="both"/>
        <w:rPr>
          <w:sz w:val="26"/>
          <w:szCs w:val="26"/>
        </w:rPr>
      </w:pPr>
      <w:r w:rsidRPr="00CB3526">
        <w:rPr>
          <w:sz w:val="26"/>
          <w:szCs w:val="26"/>
        </w:rPr>
        <w:t>Установка спортивно-технологического оборудования планируется в 2-3 квартале 2020 г.</w:t>
      </w:r>
    </w:p>
    <w:p w:rsidR="00E824A5" w:rsidRPr="00CB3526" w:rsidRDefault="00E824A5" w:rsidP="00890A4A">
      <w:pPr>
        <w:pStyle w:val="af9"/>
        <w:widowControl w:val="0"/>
        <w:spacing w:after="0"/>
        <w:ind w:firstLine="709"/>
        <w:contextualSpacing/>
        <w:jc w:val="both"/>
        <w:rPr>
          <w:sz w:val="26"/>
          <w:szCs w:val="26"/>
        </w:rPr>
      </w:pPr>
    </w:p>
    <w:p w:rsidR="00621D62" w:rsidRPr="00CB3526" w:rsidRDefault="00154369" w:rsidP="00890A4A">
      <w:pPr>
        <w:widowControl w:val="0"/>
        <w:ind w:left="420"/>
        <w:contextualSpacing/>
        <w:jc w:val="center"/>
        <w:rPr>
          <w:b/>
          <w:sz w:val="26"/>
          <w:szCs w:val="26"/>
        </w:rPr>
      </w:pPr>
      <w:r w:rsidRPr="00CB3526">
        <w:rPr>
          <w:b/>
          <w:sz w:val="26"/>
          <w:szCs w:val="26"/>
        </w:rPr>
        <w:t>8</w:t>
      </w:r>
      <w:r w:rsidR="00601235" w:rsidRPr="00CB3526">
        <w:rPr>
          <w:b/>
          <w:sz w:val="26"/>
          <w:szCs w:val="26"/>
        </w:rPr>
        <w:t>.</w:t>
      </w:r>
      <w:r w:rsidR="00800792" w:rsidRPr="00CB3526">
        <w:rPr>
          <w:b/>
          <w:sz w:val="26"/>
          <w:szCs w:val="26"/>
        </w:rPr>
        <w:t xml:space="preserve"> </w:t>
      </w:r>
      <w:r w:rsidR="00621D62" w:rsidRPr="00CB3526">
        <w:rPr>
          <w:b/>
          <w:sz w:val="26"/>
          <w:szCs w:val="26"/>
        </w:rPr>
        <w:t>Подпрограмма</w:t>
      </w:r>
      <w:r w:rsidR="00800792" w:rsidRPr="00CB3526">
        <w:rPr>
          <w:b/>
          <w:sz w:val="26"/>
          <w:szCs w:val="26"/>
        </w:rPr>
        <w:t xml:space="preserve"> </w:t>
      </w:r>
      <w:r w:rsidR="00621D62" w:rsidRPr="00CB3526">
        <w:rPr>
          <w:b/>
          <w:sz w:val="26"/>
          <w:szCs w:val="26"/>
        </w:rPr>
        <w:t>«</w:t>
      </w:r>
      <w:r w:rsidR="00AF4989" w:rsidRPr="00CB3526">
        <w:rPr>
          <w:b/>
          <w:sz w:val="26"/>
          <w:szCs w:val="26"/>
        </w:rPr>
        <w:t>Поддержка</w:t>
      </w:r>
      <w:r w:rsidR="00800792" w:rsidRPr="00CB3526">
        <w:rPr>
          <w:b/>
          <w:sz w:val="26"/>
          <w:szCs w:val="26"/>
        </w:rPr>
        <w:t xml:space="preserve"> </w:t>
      </w:r>
      <w:r w:rsidR="00AF4989" w:rsidRPr="00CB3526">
        <w:rPr>
          <w:b/>
          <w:sz w:val="26"/>
          <w:szCs w:val="26"/>
        </w:rPr>
        <w:t>туризма</w:t>
      </w:r>
      <w:r w:rsidR="00621D62" w:rsidRPr="00CB3526">
        <w:rPr>
          <w:b/>
          <w:sz w:val="26"/>
          <w:szCs w:val="26"/>
        </w:rPr>
        <w:t>»,</w:t>
      </w:r>
    </w:p>
    <w:p w:rsidR="00621D62" w:rsidRPr="00CB3526" w:rsidRDefault="00800792" w:rsidP="00890A4A">
      <w:pPr>
        <w:widowControl w:val="0"/>
        <w:ind w:left="420"/>
        <w:contextualSpacing/>
        <w:jc w:val="center"/>
        <w:rPr>
          <w:b/>
          <w:sz w:val="26"/>
          <w:szCs w:val="26"/>
        </w:rPr>
      </w:pPr>
      <w:r w:rsidRPr="00CB3526">
        <w:rPr>
          <w:b/>
          <w:sz w:val="26"/>
          <w:szCs w:val="26"/>
        </w:rPr>
        <w:t xml:space="preserve"> </w:t>
      </w:r>
      <w:r w:rsidR="00621D62" w:rsidRPr="00CB3526">
        <w:rPr>
          <w:b/>
          <w:sz w:val="26"/>
          <w:szCs w:val="26"/>
        </w:rPr>
        <w:t>%</w:t>
      </w:r>
      <w:r w:rsidRPr="00CB3526">
        <w:rPr>
          <w:b/>
          <w:sz w:val="26"/>
          <w:szCs w:val="26"/>
        </w:rPr>
        <w:t xml:space="preserve"> </w:t>
      </w:r>
      <w:r w:rsidR="00621D62" w:rsidRPr="00CB3526">
        <w:rPr>
          <w:b/>
          <w:sz w:val="26"/>
          <w:szCs w:val="26"/>
        </w:rPr>
        <w:t>исполнения</w:t>
      </w:r>
      <w:r w:rsidRPr="00CB3526">
        <w:rPr>
          <w:b/>
          <w:sz w:val="26"/>
          <w:szCs w:val="26"/>
        </w:rPr>
        <w:t xml:space="preserve"> </w:t>
      </w:r>
      <w:r w:rsidR="00621D62" w:rsidRPr="00CB3526">
        <w:rPr>
          <w:b/>
          <w:sz w:val="26"/>
          <w:szCs w:val="26"/>
        </w:rPr>
        <w:t>подпрограммы</w:t>
      </w:r>
      <w:r w:rsidRPr="00CB3526">
        <w:rPr>
          <w:b/>
          <w:sz w:val="26"/>
          <w:szCs w:val="26"/>
        </w:rPr>
        <w:t xml:space="preserve"> </w:t>
      </w:r>
      <w:r w:rsidR="00621D62" w:rsidRPr="00CB3526">
        <w:rPr>
          <w:b/>
          <w:sz w:val="26"/>
          <w:szCs w:val="26"/>
        </w:rPr>
        <w:t>составил</w:t>
      </w:r>
      <w:r w:rsidRPr="00CB3526">
        <w:rPr>
          <w:b/>
          <w:sz w:val="26"/>
          <w:szCs w:val="26"/>
        </w:rPr>
        <w:t xml:space="preserve"> </w:t>
      </w:r>
      <w:r w:rsidR="007910C8" w:rsidRPr="00CB3526">
        <w:rPr>
          <w:b/>
          <w:sz w:val="26"/>
          <w:szCs w:val="26"/>
        </w:rPr>
        <w:t>95,3</w:t>
      </w:r>
    </w:p>
    <w:p w:rsidR="00970C47" w:rsidRPr="00CB3526" w:rsidRDefault="00621D62" w:rsidP="00890A4A">
      <w:pPr>
        <w:widowControl w:val="0"/>
        <w:contextualSpacing/>
        <w:jc w:val="both"/>
        <w:rPr>
          <w:sz w:val="26"/>
          <w:szCs w:val="26"/>
        </w:rPr>
      </w:pPr>
      <w:r w:rsidRPr="00CB3526">
        <w:rPr>
          <w:sz w:val="26"/>
          <w:szCs w:val="26"/>
        </w:rPr>
        <w:tab/>
      </w:r>
    </w:p>
    <w:p w:rsidR="00BA394A" w:rsidRPr="00CB3526" w:rsidRDefault="00621D62"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AF4989" w:rsidRPr="00CB3526">
        <w:rPr>
          <w:sz w:val="26"/>
          <w:szCs w:val="26"/>
        </w:rPr>
        <w:t>Поддержка</w:t>
      </w:r>
      <w:r w:rsidR="00800792" w:rsidRPr="00CB3526">
        <w:rPr>
          <w:sz w:val="26"/>
          <w:szCs w:val="26"/>
        </w:rPr>
        <w:t xml:space="preserve"> </w:t>
      </w:r>
      <w:r w:rsidR="00AF4989" w:rsidRPr="00CB3526">
        <w:rPr>
          <w:sz w:val="26"/>
          <w:szCs w:val="26"/>
        </w:rPr>
        <w:t>туризма</w:t>
      </w:r>
      <w:r w:rsidRPr="00CB3526">
        <w:rPr>
          <w:sz w:val="26"/>
          <w:szCs w:val="26"/>
        </w:rPr>
        <w:t>»</w:t>
      </w:r>
      <w:r w:rsidR="00800792" w:rsidRPr="00CB3526">
        <w:rPr>
          <w:b/>
          <w:sz w:val="26"/>
          <w:szCs w:val="26"/>
        </w:rPr>
        <w:t xml:space="preserve"> </w:t>
      </w:r>
      <w:r w:rsidRPr="00CB3526">
        <w:rPr>
          <w:sz w:val="26"/>
          <w:szCs w:val="26"/>
        </w:rPr>
        <w:t>в</w:t>
      </w:r>
      <w:r w:rsidR="00800792" w:rsidRPr="00CB3526">
        <w:rPr>
          <w:sz w:val="26"/>
          <w:szCs w:val="26"/>
        </w:rPr>
        <w:t xml:space="preserve"> </w:t>
      </w:r>
      <w:r w:rsidRPr="00CB3526">
        <w:rPr>
          <w:sz w:val="26"/>
          <w:szCs w:val="26"/>
        </w:rPr>
        <w:t>201</w:t>
      </w:r>
      <w:r w:rsidR="000A5B1D" w:rsidRPr="00CB3526">
        <w:rPr>
          <w:sz w:val="26"/>
          <w:szCs w:val="26"/>
        </w:rPr>
        <w:t>9</w:t>
      </w:r>
      <w:r w:rsidR="00800792" w:rsidRPr="00CB3526">
        <w:rPr>
          <w:sz w:val="26"/>
          <w:szCs w:val="26"/>
        </w:rPr>
        <w:t xml:space="preserve"> </w:t>
      </w:r>
      <w:r w:rsidRPr="00CB3526">
        <w:rPr>
          <w:sz w:val="26"/>
          <w:szCs w:val="26"/>
        </w:rPr>
        <w:t>году</w:t>
      </w:r>
      <w:r w:rsidR="00800792" w:rsidRPr="00CB3526">
        <w:rPr>
          <w:sz w:val="26"/>
          <w:szCs w:val="26"/>
        </w:rPr>
        <w:t xml:space="preserve"> </w:t>
      </w:r>
      <w:r w:rsidR="00AF4989" w:rsidRPr="00CB3526">
        <w:rPr>
          <w:sz w:val="26"/>
          <w:szCs w:val="26"/>
        </w:rPr>
        <w:t>за</w:t>
      </w:r>
      <w:r w:rsidR="00800792" w:rsidRPr="00CB3526">
        <w:rPr>
          <w:sz w:val="26"/>
          <w:szCs w:val="26"/>
        </w:rPr>
        <w:t xml:space="preserve"> </w:t>
      </w:r>
      <w:r w:rsidR="00AF4989" w:rsidRPr="00CB3526">
        <w:rPr>
          <w:sz w:val="26"/>
          <w:szCs w:val="26"/>
        </w:rPr>
        <w:t>счет</w:t>
      </w:r>
      <w:r w:rsidR="00800792" w:rsidRPr="00CB3526">
        <w:rPr>
          <w:sz w:val="26"/>
          <w:szCs w:val="26"/>
        </w:rPr>
        <w:t xml:space="preserve"> </w:t>
      </w:r>
      <w:r w:rsidR="00AF4989" w:rsidRPr="00CB3526">
        <w:rPr>
          <w:sz w:val="26"/>
          <w:szCs w:val="26"/>
        </w:rPr>
        <w:t>средств</w:t>
      </w:r>
      <w:r w:rsidR="00800792" w:rsidRPr="00CB3526">
        <w:rPr>
          <w:sz w:val="26"/>
          <w:szCs w:val="26"/>
        </w:rPr>
        <w:t xml:space="preserve"> </w:t>
      </w:r>
      <w:r w:rsidR="00AF4989" w:rsidRPr="00CB3526">
        <w:rPr>
          <w:sz w:val="26"/>
          <w:szCs w:val="26"/>
        </w:rPr>
        <w:t>окружного</w:t>
      </w:r>
      <w:r w:rsidR="00800792" w:rsidRPr="00CB3526">
        <w:rPr>
          <w:sz w:val="26"/>
          <w:szCs w:val="26"/>
        </w:rPr>
        <w:t xml:space="preserve"> </w:t>
      </w:r>
      <w:r w:rsidR="00AF4989" w:rsidRPr="00CB3526">
        <w:rPr>
          <w:sz w:val="26"/>
          <w:szCs w:val="26"/>
        </w:rPr>
        <w:t>бюджета</w:t>
      </w:r>
      <w:r w:rsidR="00800792" w:rsidRPr="00CB3526">
        <w:rPr>
          <w:sz w:val="26"/>
          <w:szCs w:val="26"/>
        </w:rPr>
        <w:t xml:space="preserve"> </w:t>
      </w:r>
      <w:r w:rsidR="006E649F" w:rsidRPr="00CB3526">
        <w:rPr>
          <w:sz w:val="26"/>
          <w:szCs w:val="26"/>
        </w:rPr>
        <w:t xml:space="preserve">Государственной программой </w:t>
      </w:r>
      <w:r w:rsidRPr="00CB3526">
        <w:rPr>
          <w:sz w:val="26"/>
          <w:szCs w:val="26"/>
        </w:rPr>
        <w:t>предусмотрено</w:t>
      </w:r>
      <w:r w:rsidR="00800792" w:rsidRPr="00CB3526">
        <w:rPr>
          <w:sz w:val="26"/>
          <w:szCs w:val="26"/>
        </w:rPr>
        <w:t xml:space="preserve"> </w:t>
      </w:r>
      <w:r w:rsidR="003A54DF" w:rsidRPr="00CB3526">
        <w:rPr>
          <w:sz w:val="26"/>
          <w:szCs w:val="26"/>
        </w:rPr>
        <w:t>8 020,4</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F53EE" w:rsidRPr="00CB3526">
        <w:rPr>
          <w:sz w:val="26"/>
          <w:szCs w:val="26"/>
        </w:rPr>
        <w:t>,</w:t>
      </w:r>
      <w:r w:rsidR="00800792" w:rsidRPr="00CB3526">
        <w:rPr>
          <w:sz w:val="26"/>
          <w:szCs w:val="26"/>
        </w:rPr>
        <w:t xml:space="preserve"> </w:t>
      </w:r>
      <w:r w:rsidR="006E649F" w:rsidRPr="00CB3526">
        <w:rPr>
          <w:sz w:val="26"/>
          <w:szCs w:val="26"/>
        </w:rPr>
        <w:t xml:space="preserve">сводной бюджетной росписью предусмотрено </w:t>
      </w:r>
      <w:r w:rsidR="003A54DF" w:rsidRPr="00CB3526">
        <w:rPr>
          <w:sz w:val="26"/>
          <w:szCs w:val="26"/>
        </w:rPr>
        <w:t>7 352,0</w:t>
      </w:r>
      <w:r w:rsidR="006E649F" w:rsidRPr="00CB3526">
        <w:rPr>
          <w:sz w:val="26"/>
          <w:szCs w:val="26"/>
        </w:rPr>
        <w:t xml:space="preserve"> тыс. рублей, </w:t>
      </w:r>
      <w:r w:rsidR="00AF4989" w:rsidRPr="00CB3526">
        <w:rPr>
          <w:sz w:val="26"/>
          <w:szCs w:val="26"/>
        </w:rPr>
        <w:t>освоено</w:t>
      </w:r>
      <w:r w:rsidR="00800792" w:rsidRPr="00CB3526">
        <w:rPr>
          <w:sz w:val="26"/>
          <w:szCs w:val="26"/>
        </w:rPr>
        <w:t xml:space="preserve"> </w:t>
      </w:r>
      <w:r w:rsidR="003A54DF" w:rsidRPr="00CB3526">
        <w:rPr>
          <w:sz w:val="26"/>
          <w:szCs w:val="26"/>
        </w:rPr>
        <w:t>7 008,3</w:t>
      </w:r>
      <w:r w:rsidR="00800792" w:rsidRPr="00CB3526">
        <w:rPr>
          <w:sz w:val="26"/>
          <w:szCs w:val="26"/>
        </w:rPr>
        <w:t xml:space="preserve"> </w:t>
      </w:r>
      <w:r w:rsidR="000031D8" w:rsidRPr="00CB3526">
        <w:rPr>
          <w:sz w:val="26"/>
          <w:szCs w:val="26"/>
        </w:rPr>
        <w:t>тыс.</w:t>
      </w:r>
      <w:r w:rsidR="00800792" w:rsidRPr="00CB3526">
        <w:rPr>
          <w:sz w:val="26"/>
          <w:szCs w:val="26"/>
        </w:rPr>
        <w:t xml:space="preserve"> </w:t>
      </w:r>
      <w:r w:rsidR="000031D8" w:rsidRPr="00CB3526">
        <w:rPr>
          <w:sz w:val="26"/>
          <w:szCs w:val="26"/>
        </w:rPr>
        <w:t>руб</w:t>
      </w:r>
      <w:r w:rsidR="00C41E21" w:rsidRPr="00CB3526">
        <w:rPr>
          <w:sz w:val="26"/>
          <w:szCs w:val="26"/>
        </w:rPr>
        <w:t>лей</w:t>
      </w:r>
      <w:r w:rsidR="000031D8" w:rsidRPr="00CB3526">
        <w:rPr>
          <w:sz w:val="26"/>
          <w:szCs w:val="26"/>
        </w:rPr>
        <w:t>.</w:t>
      </w:r>
      <w:r w:rsidR="00800792" w:rsidRPr="00CB3526">
        <w:rPr>
          <w:sz w:val="26"/>
          <w:szCs w:val="26"/>
        </w:rPr>
        <w:t xml:space="preserve"> </w:t>
      </w:r>
    </w:p>
    <w:p w:rsidR="000A5B1D" w:rsidRPr="00CB3526" w:rsidRDefault="00BA394A" w:rsidP="000A5B1D">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выполнение</w:t>
      </w:r>
      <w:r w:rsidR="00800792" w:rsidRPr="00CB3526">
        <w:rPr>
          <w:sz w:val="26"/>
          <w:szCs w:val="26"/>
        </w:rPr>
        <w:t xml:space="preserve"> </w:t>
      </w:r>
      <w:r w:rsidR="0084585A" w:rsidRPr="00CB3526">
        <w:rPr>
          <w:sz w:val="26"/>
          <w:szCs w:val="26"/>
        </w:rPr>
        <w:t>основного</w:t>
      </w:r>
      <w:r w:rsidR="00800792" w:rsidRPr="00CB3526">
        <w:rPr>
          <w:sz w:val="26"/>
          <w:szCs w:val="26"/>
        </w:rPr>
        <w:t xml:space="preserve"> </w:t>
      </w:r>
      <w:r w:rsidRPr="00CB3526">
        <w:rPr>
          <w:sz w:val="26"/>
          <w:szCs w:val="26"/>
        </w:rPr>
        <w:t>мероприяти</w:t>
      </w:r>
      <w:r w:rsidR="0084585A" w:rsidRPr="00CB3526">
        <w:rPr>
          <w:sz w:val="26"/>
          <w:szCs w:val="26"/>
        </w:rPr>
        <w:t>я</w:t>
      </w:r>
      <w:r w:rsidR="00800792" w:rsidRPr="00CB3526">
        <w:rPr>
          <w:sz w:val="26"/>
          <w:szCs w:val="26"/>
        </w:rPr>
        <w:t xml:space="preserve"> </w:t>
      </w:r>
      <w:r w:rsidRPr="00CB3526">
        <w:rPr>
          <w:b/>
          <w:sz w:val="26"/>
          <w:szCs w:val="26"/>
        </w:rPr>
        <w:t>п.</w:t>
      </w:r>
      <w:r w:rsidR="00800792" w:rsidRPr="00CB3526">
        <w:rPr>
          <w:b/>
          <w:sz w:val="26"/>
          <w:szCs w:val="26"/>
        </w:rPr>
        <w:t xml:space="preserve"> </w:t>
      </w:r>
      <w:r w:rsidRPr="00CB3526">
        <w:rPr>
          <w:b/>
          <w:sz w:val="26"/>
          <w:szCs w:val="26"/>
        </w:rPr>
        <w:t>1</w:t>
      </w:r>
      <w:r w:rsidR="00800792" w:rsidRPr="00CB3526">
        <w:rPr>
          <w:b/>
          <w:sz w:val="26"/>
          <w:szCs w:val="26"/>
        </w:rPr>
        <w:t xml:space="preserve"> </w:t>
      </w:r>
      <w:r w:rsidRPr="00CB3526">
        <w:rPr>
          <w:b/>
          <w:sz w:val="26"/>
          <w:szCs w:val="26"/>
        </w:rPr>
        <w:t>«Популяризация</w:t>
      </w:r>
      <w:r w:rsidR="00800792" w:rsidRPr="00CB3526">
        <w:rPr>
          <w:b/>
          <w:sz w:val="26"/>
          <w:szCs w:val="26"/>
        </w:rPr>
        <w:t xml:space="preserve"> </w:t>
      </w:r>
      <w:r w:rsidRPr="00CB3526">
        <w:rPr>
          <w:b/>
          <w:sz w:val="26"/>
          <w:szCs w:val="26"/>
        </w:rPr>
        <w:t>туризма»</w:t>
      </w:r>
      <w:r w:rsidR="00800792" w:rsidRPr="00CB3526">
        <w:rPr>
          <w:sz w:val="26"/>
          <w:szCs w:val="26"/>
        </w:rPr>
        <w:t xml:space="preserve"> </w:t>
      </w:r>
      <w:r w:rsidR="00F50E88" w:rsidRPr="00CB3526">
        <w:rPr>
          <w:sz w:val="26"/>
          <w:szCs w:val="26"/>
        </w:rPr>
        <w:t xml:space="preserve">Государственной программой за счет средств окружного бюджета предусмотрено </w:t>
      </w:r>
      <w:r w:rsidR="003A54DF" w:rsidRPr="00CB3526">
        <w:rPr>
          <w:sz w:val="26"/>
          <w:szCs w:val="26"/>
        </w:rPr>
        <w:t>5 520,4</w:t>
      </w:r>
      <w:r w:rsidR="000A5B1D" w:rsidRPr="00CB3526">
        <w:rPr>
          <w:sz w:val="26"/>
          <w:szCs w:val="26"/>
        </w:rPr>
        <w:t xml:space="preserve"> тыс. рублей, сводной бюджетной росписью предусмотрено </w:t>
      </w:r>
      <w:r w:rsidR="003A54DF" w:rsidRPr="00CB3526">
        <w:rPr>
          <w:sz w:val="26"/>
          <w:szCs w:val="26"/>
        </w:rPr>
        <w:t>5 852,0</w:t>
      </w:r>
      <w:r w:rsidR="000A5B1D" w:rsidRPr="00CB3526">
        <w:rPr>
          <w:sz w:val="26"/>
          <w:szCs w:val="26"/>
        </w:rPr>
        <w:t xml:space="preserve"> тыс. рублей, освоено </w:t>
      </w:r>
      <w:r w:rsidR="003A54DF" w:rsidRPr="00CB3526">
        <w:rPr>
          <w:sz w:val="26"/>
          <w:szCs w:val="26"/>
        </w:rPr>
        <w:t>5 509,4</w:t>
      </w:r>
      <w:r w:rsidR="000A5B1D" w:rsidRPr="00CB3526">
        <w:rPr>
          <w:sz w:val="26"/>
          <w:szCs w:val="26"/>
        </w:rPr>
        <w:t xml:space="preserve"> тыс. рублей. </w:t>
      </w:r>
    </w:p>
    <w:p w:rsidR="00757CE3" w:rsidRPr="00CB3526" w:rsidRDefault="00800792" w:rsidP="00757CE3">
      <w:pPr>
        <w:widowControl w:val="0"/>
        <w:ind w:firstLine="708"/>
        <w:contextualSpacing/>
        <w:jc w:val="both"/>
        <w:rPr>
          <w:sz w:val="26"/>
          <w:szCs w:val="26"/>
        </w:rPr>
      </w:pPr>
      <w:r w:rsidRPr="00CB3526">
        <w:rPr>
          <w:sz w:val="26"/>
          <w:szCs w:val="26"/>
        </w:rPr>
        <w:t xml:space="preserve"> </w:t>
      </w:r>
      <w:r w:rsidR="00BA394A" w:rsidRPr="00CB3526">
        <w:rPr>
          <w:sz w:val="26"/>
          <w:szCs w:val="26"/>
        </w:rPr>
        <w:t>В</w:t>
      </w:r>
      <w:r w:rsidRPr="00CB3526">
        <w:rPr>
          <w:sz w:val="26"/>
          <w:szCs w:val="26"/>
        </w:rPr>
        <w:t xml:space="preserve"> </w:t>
      </w:r>
      <w:r w:rsidR="00BA394A" w:rsidRPr="00CB3526">
        <w:rPr>
          <w:sz w:val="26"/>
          <w:szCs w:val="26"/>
        </w:rPr>
        <w:t>рамках</w:t>
      </w:r>
      <w:r w:rsidRPr="00CB3526">
        <w:rPr>
          <w:sz w:val="26"/>
          <w:szCs w:val="26"/>
        </w:rPr>
        <w:t xml:space="preserve"> </w:t>
      </w:r>
      <w:r w:rsidR="00BA394A" w:rsidRPr="00CB3526">
        <w:rPr>
          <w:b/>
          <w:i/>
          <w:sz w:val="26"/>
          <w:szCs w:val="26"/>
        </w:rPr>
        <w:t>п.п.</w:t>
      </w:r>
      <w:r w:rsidRPr="00CB3526">
        <w:rPr>
          <w:b/>
          <w:i/>
          <w:sz w:val="26"/>
          <w:szCs w:val="26"/>
        </w:rPr>
        <w:t xml:space="preserve"> </w:t>
      </w:r>
      <w:r w:rsidR="00BA394A" w:rsidRPr="00CB3526">
        <w:rPr>
          <w:b/>
          <w:i/>
          <w:sz w:val="26"/>
          <w:szCs w:val="26"/>
        </w:rPr>
        <w:t>1.1</w:t>
      </w:r>
      <w:r w:rsidRPr="00CB3526">
        <w:rPr>
          <w:b/>
          <w:i/>
          <w:sz w:val="26"/>
          <w:szCs w:val="26"/>
        </w:rPr>
        <w:t xml:space="preserve"> </w:t>
      </w:r>
      <w:r w:rsidR="00BA394A" w:rsidRPr="00CB3526">
        <w:rPr>
          <w:b/>
          <w:i/>
          <w:sz w:val="26"/>
          <w:szCs w:val="26"/>
        </w:rPr>
        <w:t>«Организация</w:t>
      </w:r>
      <w:r w:rsidRPr="00CB3526">
        <w:rPr>
          <w:b/>
          <w:i/>
          <w:sz w:val="26"/>
          <w:szCs w:val="26"/>
        </w:rPr>
        <w:t xml:space="preserve"> </w:t>
      </w:r>
      <w:r w:rsidR="00BA394A" w:rsidRPr="00CB3526">
        <w:rPr>
          <w:b/>
          <w:i/>
          <w:sz w:val="26"/>
          <w:szCs w:val="26"/>
        </w:rPr>
        <w:t>туристской</w:t>
      </w:r>
      <w:r w:rsidRPr="00CB3526">
        <w:rPr>
          <w:b/>
          <w:i/>
          <w:sz w:val="26"/>
          <w:szCs w:val="26"/>
        </w:rPr>
        <w:t xml:space="preserve"> </w:t>
      </w:r>
      <w:r w:rsidR="00BA394A" w:rsidRPr="00CB3526">
        <w:rPr>
          <w:b/>
          <w:i/>
          <w:sz w:val="26"/>
          <w:szCs w:val="26"/>
        </w:rPr>
        <w:t>деятельности</w:t>
      </w:r>
      <w:r w:rsidRPr="00CB3526">
        <w:rPr>
          <w:b/>
          <w:i/>
          <w:sz w:val="26"/>
          <w:szCs w:val="26"/>
        </w:rPr>
        <w:t xml:space="preserve"> </w:t>
      </w:r>
      <w:r w:rsidR="00BA394A" w:rsidRPr="00CB3526">
        <w:rPr>
          <w:b/>
          <w:i/>
          <w:sz w:val="26"/>
          <w:szCs w:val="26"/>
        </w:rPr>
        <w:t>и</w:t>
      </w:r>
      <w:r w:rsidRPr="00CB3526">
        <w:rPr>
          <w:b/>
          <w:i/>
          <w:sz w:val="26"/>
          <w:szCs w:val="26"/>
        </w:rPr>
        <w:t xml:space="preserve"> </w:t>
      </w:r>
      <w:r w:rsidR="00BA394A" w:rsidRPr="00CB3526">
        <w:rPr>
          <w:b/>
          <w:i/>
          <w:sz w:val="26"/>
          <w:szCs w:val="26"/>
        </w:rPr>
        <w:t>управление</w:t>
      </w:r>
      <w:r w:rsidRPr="00CB3526">
        <w:rPr>
          <w:b/>
          <w:i/>
          <w:sz w:val="26"/>
          <w:szCs w:val="26"/>
        </w:rPr>
        <w:t xml:space="preserve"> </w:t>
      </w:r>
      <w:r w:rsidR="00BA394A" w:rsidRPr="00CB3526">
        <w:rPr>
          <w:b/>
          <w:i/>
          <w:sz w:val="26"/>
          <w:szCs w:val="26"/>
        </w:rPr>
        <w:t>развитием</w:t>
      </w:r>
      <w:r w:rsidRPr="00CB3526">
        <w:rPr>
          <w:b/>
          <w:i/>
          <w:sz w:val="26"/>
          <w:szCs w:val="26"/>
        </w:rPr>
        <w:t xml:space="preserve"> </w:t>
      </w:r>
      <w:r w:rsidR="00BA394A" w:rsidRPr="00CB3526">
        <w:rPr>
          <w:b/>
          <w:i/>
          <w:sz w:val="26"/>
          <w:szCs w:val="26"/>
        </w:rPr>
        <w:t>туризма»</w:t>
      </w:r>
      <w:r w:rsidRPr="00CB3526">
        <w:rPr>
          <w:sz w:val="26"/>
          <w:szCs w:val="26"/>
        </w:rPr>
        <w:t xml:space="preserve"> </w:t>
      </w:r>
      <w:r w:rsidR="00F912E8" w:rsidRPr="00CB3526">
        <w:rPr>
          <w:sz w:val="26"/>
          <w:szCs w:val="26"/>
        </w:rPr>
        <w:t xml:space="preserve">за счет средств окружного бюджета </w:t>
      </w:r>
      <w:r w:rsidR="008A0107" w:rsidRPr="00CB3526">
        <w:rPr>
          <w:sz w:val="26"/>
          <w:szCs w:val="26"/>
        </w:rPr>
        <w:t>предусмотрено</w:t>
      </w:r>
      <w:r w:rsidRPr="00CB3526">
        <w:rPr>
          <w:sz w:val="26"/>
          <w:szCs w:val="26"/>
        </w:rPr>
        <w:t xml:space="preserve"> </w:t>
      </w:r>
      <w:r w:rsidR="006E7347" w:rsidRPr="00CB3526">
        <w:rPr>
          <w:sz w:val="26"/>
          <w:szCs w:val="26"/>
        </w:rPr>
        <w:t>5 518,6</w:t>
      </w:r>
      <w:r w:rsidRPr="00CB3526">
        <w:rPr>
          <w:sz w:val="26"/>
          <w:szCs w:val="26"/>
        </w:rPr>
        <w:t xml:space="preserve"> </w:t>
      </w:r>
      <w:r w:rsidR="008A0107" w:rsidRPr="00CB3526">
        <w:rPr>
          <w:sz w:val="26"/>
          <w:szCs w:val="26"/>
        </w:rPr>
        <w:t>тыс.</w:t>
      </w:r>
      <w:r w:rsidRPr="00CB3526">
        <w:rPr>
          <w:sz w:val="26"/>
          <w:szCs w:val="26"/>
        </w:rPr>
        <w:t xml:space="preserve"> </w:t>
      </w:r>
      <w:r w:rsidR="008A0107" w:rsidRPr="00CB3526">
        <w:rPr>
          <w:sz w:val="26"/>
          <w:szCs w:val="26"/>
        </w:rPr>
        <w:t>рублей,</w:t>
      </w:r>
      <w:r w:rsidRPr="00CB3526">
        <w:rPr>
          <w:sz w:val="26"/>
          <w:szCs w:val="26"/>
        </w:rPr>
        <w:t xml:space="preserve"> </w:t>
      </w:r>
      <w:r w:rsidR="008A0107" w:rsidRPr="00CB3526">
        <w:rPr>
          <w:sz w:val="26"/>
          <w:szCs w:val="26"/>
        </w:rPr>
        <w:t>из</w:t>
      </w:r>
      <w:r w:rsidRPr="00CB3526">
        <w:rPr>
          <w:sz w:val="26"/>
          <w:szCs w:val="26"/>
        </w:rPr>
        <w:t xml:space="preserve"> </w:t>
      </w:r>
      <w:r w:rsidR="008A0107" w:rsidRPr="00CB3526">
        <w:rPr>
          <w:sz w:val="26"/>
          <w:szCs w:val="26"/>
        </w:rPr>
        <w:t>которых</w:t>
      </w:r>
      <w:r w:rsidRPr="00CB3526">
        <w:rPr>
          <w:sz w:val="26"/>
          <w:szCs w:val="26"/>
        </w:rPr>
        <w:t xml:space="preserve"> </w:t>
      </w:r>
      <w:r w:rsidR="008A0107" w:rsidRPr="00CB3526">
        <w:rPr>
          <w:sz w:val="26"/>
          <w:szCs w:val="26"/>
        </w:rPr>
        <w:t>освоено</w:t>
      </w:r>
      <w:r w:rsidRPr="00CB3526">
        <w:rPr>
          <w:sz w:val="26"/>
          <w:szCs w:val="26"/>
        </w:rPr>
        <w:t xml:space="preserve"> </w:t>
      </w:r>
      <w:r w:rsidR="006E7347" w:rsidRPr="00CB3526">
        <w:rPr>
          <w:sz w:val="26"/>
          <w:szCs w:val="26"/>
        </w:rPr>
        <w:t>5 176,1</w:t>
      </w:r>
      <w:r w:rsidRPr="00CB3526">
        <w:rPr>
          <w:sz w:val="26"/>
          <w:szCs w:val="26"/>
        </w:rPr>
        <w:t xml:space="preserve"> </w:t>
      </w:r>
      <w:r w:rsidR="008A0107" w:rsidRPr="00CB3526">
        <w:rPr>
          <w:sz w:val="26"/>
          <w:szCs w:val="26"/>
        </w:rPr>
        <w:t>тыс.</w:t>
      </w:r>
      <w:r w:rsidRPr="00CB3526">
        <w:rPr>
          <w:sz w:val="26"/>
          <w:szCs w:val="26"/>
        </w:rPr>
        <w:t xml:space="preserve"> </w:t>
      </w:r>
      <w:r w:rsidR="008A0107" w:rsidRPr="00CB3526">
        <w:rPr>
          <w:sz w:val="26"/>
          <w:szCs w:val="26"/>
        </w:rPr>
        <w:t>рублей.</w:t>
      </w:r>
      <w:r w:rsidRPr="00CB3526">
        <w:rPr>
          <w:sz w:val="26"/>
          <w:szCs w:val="26"/>
        </w:rPr>
        <w:t xml:space="preserve"> </w:t>
      </w:r>
    </w:p>
    <w:p w:rsidR="00526143" w:rsidRPr="00CB3526" w:rsidRDefault="00526143" w:rsidP="00757CE3">
      <w:pPr>
        <w:widowControl w:val="0"/>
        <w:ind w:firstLine="708"/>
        <w:contextualSpacing/>
        <w:jc w:val="both"/>
        <w:rPr>
          <w:sz w:val="26"/>
          <w:szCs w:val="26"/>
        </w:rPr>
      </w:pPr>
      <w:r w:rsidRPr="00CB3526">
        <w:rPr>
          <w:sz w:val="26"/>
          <w:szCs w:val="26"/>
        </w:rPr>
        <w:t>1) Делегация Чукотского автономного округа приняла участие в мероприятиях XIII Международной туристической выставки «Интурмаркет-2019» в городе Москве. В состав делегации вошли сотрудники Комитета по культуре, спорту и туризму Чукотского автономного округа, Туристско-информационного центра и представители регионального турбизнеса. Чукотский автономный округ был представлен на объединенном стенде «Восточное кольцо России» совместно с регионами Дальнего Востока. Среди ключевых мероприятий деловой программы выставки — Всероссийское совещание по актуальным вопросам развития туризма в России, конференции по вопросам развития детского туризма, реализации туристского потенциала малых городов и исторических поселений, правовому обеспечению различных видов туризма, а также VI саммит Российско-китайского туристического форума и многое другое.</w:t>
      </w:r>
    </w:p>
    <w:p w:rsidR="00526143" w:rsidRPr="00CB3526" w:rsidRDefault="00526143" w:rsidP="00526143">
      <w:pPr>
        <w:widowControl w:val="0"/>
        <w:ind w:firstLine="720"/>
        <w:contextualSpacing/>
        <w:jc w:val="both"/>
        <w:rPr>
          <w:sz w:val="26"/>
          <w:szCs w:val="26"/>
        </w:rPr>
      </w:pPr>
      <w:r w:rsidRPr="00CB3526">
        <w:rPr>
          <w:sz w:val="26"/>
          <w:szCs w:val="26"/>
        </w:rPr>
        <w:t>2) 13 - 15 марта делегация Чукотского автономного округа приняла участие в мероприятиях 26-ой Московской международной туристической выставке «MITT» в городе Москве. В состав делегации вошли представители Департамента образования, культуры и спорта Чукотского автономного округа, Комитета по культуре, спорту и туризму Чукотского автономного округа, Туристско-информационного центра и представители регионального турбизнеса. Чукотский автономный округ был представлен на объединенном стенде «Восточное кольцо России» совместно с регионами Дальнего Востока. Мероприятие проводится при информационной поддержке Федерального агентства по туризму.</w:t>
      </w:r>
    </w:p>
    <w:p w:rsidR="00526143" w:rsidRPr="00CB3526" w:rsidRDefault="00526143" w:rsidP="00526143">
      <w:pPr>
        <w:widowControl w:val="0"/>
        <w:ind w:firstLine="720"/>
        <w:contextualSpacing/>
        <w:jc w:val="both"/>
        <w:rPr>
          <w:sz w:val="26"/>
          <w:szCs w:val="26"/>
        </w:rPr>
      </w:pPr>
      <w:r w:rsidRPr="00CB3526">
        <w:rPr>
          <w:sz w:val="26"/>
          <w:szCs w:val="26"/>
        </w:rPr>
        <w:t>В 26-ой Московской международной туристической выставке «MITT» приняли участие около 2 000 компаний, которые представляют более 190 стран и регионов мира, более 26 тысяч посетителей.</w:t>
      </w:r>
    </w:p>
    <w:p w:rsidR="00526143" w:rsidRPr="00CB3526" w:rsidRDefault="00526143" w:rsidP="00526143">
      <w:pPr>
        <w:widowControl w:val="0"/>
        <w:ind w:firstLine="720"/>
        <w:contextualSpacing/>
        <w:jc w:val="both"/>
        <w:rPr>
          <w:sz w:val="26"/>
          <w:szCs w:val="26"/>
        </w:rPr>
      </w:pPr>
      <w:r w:rsidRPr="00CB3526">
        <w:rPr>
          <w:sz w:val="26"/>
          <w:szCs w:val="26"/>
        </w:rPr>
        <w:t>Участники MITT: ведущие операторские компании по выездному и внутреннему туризму, принимающие туроператоры, управления по туризму стран и регионов, отели, гостиничные сети и др. объекты размещения,  авиа и транспортные компании, системы поиска и бронирования туруслуг, платежные системы, разработчики программного обеспечения, страховые компании и другие.</w:t>
      </w:r>
    </w:p>
    <w:p w:rsidR="00526143" w:rsidRPr="00CB3526" w:rsidRDefault="00526143" w:rsidP="00526143">
      <w:pPr>
        <w:widowControl w:val="0"/>
        <w:ind w:firstLine="720"/>
        <w:contextualSpacing/>
        <w:jc w:val="both"/>
        <w:rPr>
          <w:sz w:val="26"/>
          <w:szCs w:val="26"/>
        </w:rPr>
      </w:pPr>
      <w:r w:rsidRPr="00CB3526">
        <w:rPr>
          <w:sz w:val="26"/>
          <w:szCs w:val="26"/>
        </w:rPr>
        <w:t>В рамках расширенной деловой программы MITT-2019 проходят отраслевые конференции, профильные семинары и сессии. Участники мероприятия обсуждают итоги зимнего туристического сезона, новые турпродукты, маршруты и программы, тренды сезона – 2019, делятся опытом разработки и реализации привлекательных для самого широкого круга туристов предложений. В этом году в рамках выставки проводились мероприятия «MITT Академия», на которой было проведено более 25 образовательных семинаров, панельных дискуссий и мастер-классов от ведущих специалистов и экспертов отрасли на самые актуальные темы туристического бизнеса.</w:t>
      </w:r>
    </w:p>
    <w:p w:rsidR="00526143" w:rsidRPr="00CB3526" w:rsidRDefault="00757CE3" w:rsidP="00526143">
      <w:pPr>
        <w:widowControl w:val="0"/>
        <w:ind w:firstLine="567"/>
        <w:contextualSpacing/>
        <w:jc w:val="both"/>
        <w:rPr>
          <w:sz w:val="26"/>
          <w:szCs w:val="26"/>
        </w:rPr>
      </w:pPr>
      <w:r w:rsidRPr="00CB3526">
        <w:rPr>
          <w:sz w:val="26"/>
          <w:szCs w:val="26"/>
        </w:rPr>
        <w:t>3) В</w:t>
      </w:r>
      <w:r w:rsidR="00526143" w:rsidRPr="00CB3526">
        <w:rPr>
          <w:sz w:val="26"/>
          <w:szCs w:val="26"/>
        </w:rPr>
        <w:t xml:space="preserve"> апреле 2019 года начальник</w:t>
      </w:r>
      <w:r w:rsidRPr="00CB3526">
        <w:rPr>
          <w:sz w:val="26"/>
          <w:szCs w:val="26"/>
        </w:rPr>
        <w:t xml:space="preserve"> сектора туризма Комитета по кул</w:t>
      </w:r>
      <w:r w:rsidR="00526143" w:rsidRPr="00CB3526">
        <w:rPr>
          <w:sz w:val="26"/>
          <w:szCs w:val="26"/>
        </w:rPr>
        <w:t>ьтуре, спорту и туризму О.Ю. Фомина приняла участие в Межрегиональном форуме по детскому и молодежному патриотическому туризму. Проведение Форума направлено на продвижение детско-юношеского туризма в Российской Федерации, обмен опытом между представителями индустрии туризма субъектов Российской Федерации, изучение практических аспектов работы с детьми и молодёжью при организации путешествий, усиление социальной роли патриотического туризма, событийных мероприятий туристской направленности.</w:t>
      </w:r>
    </w:p>
    <w:p w:rsidR="00526143" w:rsidRPr="00CB3526" w:rsidRDefault="00526143" w:rsidP="00526143">
      <w:pPr>
        <w:widowControl w:val="0"/>
        <w:ind w:firstLine="540"/>
        <w:contextualSpacing/>
        <w:jc w:val="both"/>
        <w:rPr>
          <w:sz w:val="26"/>
          <w:szCs w:val="26"/>
        </w:rPr>
      </w:pPr>
      <w:r w:rsidRPr="00CB3526">
        <w:rPr>
          <w:sz w:val="26"/>
          <w:szCs w:val="26"/>
        </w:rPr>
        <w:t xml:space="preserve">4) </w:t>
      </w:r>
      <w:r w:rsidR="00757CE3" w:rsidRPr="00CB3526">
        <w:rPr>
          <w:sz w:val="26"/>
          <w:szCs w:val="26"/>
        </w:rPr>
        <w:t>В</w:t>
      </w:r>
      <w:r w:rsidRPr="00CB3526">
        <w:rPr>
          <w:sz w:val="26"/>
          <w:szCs w:val="26"/>
        </w:rPr>
        <w:t xml:space="preserve"> мае 2019 года в г. Владивостоке</w:t>
      </w:r>
      <w:r w:rsidR="00757CE3" w:rsidRPr="00CB3526">
        <w:rPr>
          <w:sz w:val="26"/>
          <w:szCs w:val="26"/>
        </w:rPr>
        <w:t xml:space="preserve"> прошел </w:t>
      </w:r>
      <w:r w:rsidRPr="00CB3526">
        <w:rPr>
          <w:sz w:val="26"/>
          <w:szCs w:val="26"/>
          <w:lang w:val="en-US"/>
        </w:rPr>
        <w:t>IV</w:t>
      </w:r>
      <w:r w:rsidRPr="00CB3526">
        <w:rPr>
          <w:sz w:val="26"/>
          <w:szCs w:val="26"/>
        </w:rPr>
        <w:t xml:space="preserve"> Тихоокеанский туристский форум и </w:t>
      </w:r>
      <w:r w:rsidRPr="00CB3526">
        <w:rPr>
          <w:sz w:val="26"/>
          <w:szCs w:val="26"/>
          <w:lang w:val="en-US"/>
        </w:rPr>
        <w:t>XXII</w:t>
      </w:r>
      <w:r w:rsidRPr="00CB3526">
        <w:rPr>
          <w:sz w:val="26"/>
          <w:szCs w:val="26"/>
        </w:rPr>
        <w:t xml:space="preserve"> Тихоокеанская туристская выставка «</w:t>
      </w:r>
      <w:r w:rsidRPr="00CB3526">
        <w:rPr>
          <w:sz w:val="26"/>
          <w:szCs w:val="26"/>
          <w:lang w:val="en-US"/>
        </w:rPr>
        <w:t>PacificInternational</w:t>
      </w:r>
      <w:r w:rsidR="00757CE3" w:rsidRPr="00CB3526">
        <w:rPr>
          <w:sz w:val="26"/>
          <w:szCs w:val="26"/>
        </w:rPr>
        <w:t xml:space="preserve"> </w:t>
      </w:r>
      <w:r w:rsidRPr="00CB3526">
        <w:rPr>
          <w:sz w:val="26"/>
          <w:szCs w:val="26"/>
          <w:lang w:val="en-US"/>
        </w:rPr>
        <w:t>Tourism</w:t>
      </w:r>
      <w:r w:rsidR="00757CE3" w:rsidRPr="00CB3526">
        <w:rPr>
          <w:sz w:val="26"/>
          <w:szCs w:val="26"/>
        </w:rPr>
        <w:t xml:space="preserve"> </w:t>
      </w:r>
      <w:r w:rsidRPr="00CB3526">
        <w:rPr>
          <w:sz w:val="26"/>
          <w:szCs w:val="26"/>
          <w:lang w:val="en-US"/>
        </w:rPr>
        <w:t>Expo</w:t>
      </w:r>
      <w:r w:rsidRPr="00CB3526">
        <w:rPr>
          <w:sz w:val="26"/>
          <w:szCs w:val="26"/>
        </w:rPr>
        <w:t>» (</w:t>
      </w:r>
      <w:r w:rsidRPr="00CB3526">
        <w:rPr>
          <w:sz w:val="26"/>
          <w:szCs w:val="26"/>
          <w:lang w:val="en-US"/>
        </w:rPr>
        <w:t>PITE</w:t>
      </w:r>
      <w:r w:rsidRPr="00CB3526">
        <w:rPr>
          <w:sz w:val="26"/>
          <w:szCs w:val="26"/>
        </w:rPr>
        <w:t>).</w:t>
      </w:r>
    </w:p>
    <w:p w:rsidR="00526143" w:rsidRPr="00CB3526" w:rsidRDefault="00526143" w:rsidP="00526143">
      <w:pPr>
        <w:widowControl w:val="0"/>
        <w:ind w:firstLine="540"/>
        <w:contextualSpacing/>
        <w:jc w:val="both"/>
        <w:rPr>
          <w:sz w:val="26"/>
          <w:szCs w:val="26"/>
        </w:rPr>
      </w:pPr>
      <w:r w:rsidRPr="00CB3526">
        <w:rPr>
          <w:sz w:val="26"/>
          <w:szCs w:val="26"/>
        </w:rPr>
        <w:t>Выставка «PacificInternational</w:t>
      </w:r>
      <w:r w:rsidR="00757CE3" w:rsidRPr="00CB3526">
        <w:rPr>
          <w:sz w:val="26"/>
          <w:szCs w:val="26"/>
        </w:rPr>
        <w:t xml:space="preserve"> </w:t>
      </w:r>
      <w:r w:rsidRPr="00CB3526">
        <w:rPr>
          <w:sz w:val="26"/>
          <w:szCs w:val="26"/>
        </w:rPr>
        <w:t>Tourism</w:t>
      </w:r>
      <w:r w:rsidR="00757CE3" w:rsidRPr="00CB3526">
        <w:rPr>
          <w:sz w:val="26"/>
          <w:szCs w:val="26"/>
        </w:rPr>
        <w:t xml:space="preserve"> </w:t>
      </w:r>
      <w:r w:rsidRPr="00CB3526">
        <w:rPr>
          <w:sz w:val="26"/>
          <w:szCs w:val="26"/>
        </w:rPr>
        <w:t>Expo» является самой большой площадкой в Дальневосточном федеральном округе для стран Азиатско-Тихоокеанского региона, считается знаковым событием для Дальнего Востока и включена в официальный перечень мероприятий, проводимых администрацией региона. Она традиционно объединяет ведущие представительства национальных туристических офисов стран АТР, государственные органы управления туризмом Российской Федерации и Дальнего Востока России, российские и зарубежные туристические компании. Особое место на выставке заняла экспозиция «Восточное кольцо России» - трансграничный проект единого туристического пространства Северо-Восточной Азии, которую сформировали 33 участника выставки из 12 субъектов Дальнего Востока России. Всего на PITE 2019 было представлено 60 экспозиций, разместивших на своих стендах 151 участников. Среди них 107 российских компаний и 43 иностранных.</w:t>
      </w:r>
    </w:p>
    <w:p w:rsidR="00526143" w:rsidRPr="00CB3526" w:rsidRDefault="00526143" w:rsidP="00526143">
      <w:pPr>
        <w:widowControl w:val="0"/>
        <w:ind w:firstLine="720"/>
        <w:contextualSpacing/>
        <w:jc w:val="both"/>
        <w:rPr>
          <w:sz w:val="26"/>
          <w:szCs w:val="26"/>
        </w:rPr>
      </w:pPr>
      <w:r w:rsidRPr="00CB3526">
        <w:rPr>
          <w:sz w:val="26"/>
          <w:szCs w:val="26"/>
        </w:rPr>
        <w:t xml:space="preserve">Чукотский автономный округ принял участие в работе объединенного стенда  «Восточное кольцо России» в рамках </w:t>
      </w:r>
      <w:r w:rsidRPr="00CB3526">
        <w:rPr>
          <w:sz w:val="26"/>
          <w:szCs w:val="26"/>
          <w:lang w:val="en-US"/>
        </w:rPr>
        <w:t>XXII</w:t>
      </w:r>
      <w:r w:rsidRPr="00CB3526">
        <w:rPr>
          <w:sz w:val="26"/>
          <w:szCs w:val="26"/>
        </w:rPr>
        <w:t xml:space="preserve"> Тихоокеанской международной туристской выставки «</w:t>
      </w:r>
      <w:r w:rsidRPr="00CB3526">
        <w:rPr>
          <w:sz w:val="26"/>
          <w:szCs w:val="26"/>
          <w:lang w:val="en-US"/>
        </w:rPr>
        <w:t>PITE</w:t>
      </w:r>
      <w:r w:rsidRPr="00CB3526">
        <w:rPr>
          <w:sz w:val="26"/>
          <w:szCs w:val="26"/>
        </w:rPr>
        <w:t>». В состав делегации вошли представители Комитета по культуре, спорту и туризму Чукотского автономного округа, Туристско-информационного центра и представители регионального турбизнеса. Основная задача участия Чукотского автономного округа в форуме-презентации «Восточное кольцо России» - разработка концепции и механизма продвижения туристского маршрута «Восточное кольцо России» для вывода его на глобальный современный международный уровень с целью интенсификации туристического потока по маршруту.</w:t>
      </w:r>
    </w:p>
    <w:p w:rsidR="00526143" w:rsidRPr="00CB3526" w:rsidRDefault="00526143" w:rsidP="00526143">
      <w:pPr>
        <w:widowControl w:val="0"/>
        <w:contextualSpacing/>
        <w:jc w:val="both"/>
        <w:rPr>
          <w:sz w:val="26"/>
          <w:szCs w:val="26"/>
        </w:rPr>
      </w:pPr>
      <w:r w:rsidRPr="00CB3526">
        <w:rPr>
          <w:b/>
          <w:sz w:val="26"/>
          <w:szCs w:val="26"/>
        </w:rPr>
        <w:tab/>
      </w:r>
      <w:r w:rsidRPr="00CB3526">
        <w:rPr>
          <w:sz w:val="26"/>
          <w:szCs w:val="26"/>
        </w:rPr>
        <w:t>Делегаты приняли участие в ключевых мероприятиях выставки, таких как:</w:t>
      </w:r>
    </w:p>
    <w:p w:rsidR="00526143" w:rsidRPr="00CB3526" w:rsidRDefault="00526143" w:rsidP="00526143">
      <w:pPr>
        <w:widowControl w:val="0"/>
        <w:ind w:firstLine="720"/>
        <w:contextualSpacing/>
        <w:jc w:val="both"/>
        <w:rPr>
          <w:sz w:val="26"/>
          <w:szCs w:val="26"/>
        </w:rPr>
      </w:pPr>
      <w:r w:rsidRPr="00CB3526">
        <w:rPr>
          <w:sz w:val="26"/>
          <w:szCs w:val="26"/>
        </w:rPr>
        <w:t>- Пленарное заседание «Восточное кольцо России»;</w:t>
      </w:r>
    </w:p>
    <w:p w:rsidR="00526143" w:rsidRPr="00CB3526" w:rsidRDefault="00526143" w:rsidP="00526143">
      <w:pPr>
        <w:widowControl w:val="0"/>
        <w:ind w:firstLine="720"/>
        <w:contextualSpacing/>
        <w:jc w:val="both"/>
        <w:rPr>
          <w:sz w:val="26"/>
          <w:szCs w:val="26"/>
        </w:rPr>
      </w:pPr>
      <w:r w:rsidRPr="00CB3526">
        <w:rPr>
          <w:sz w:val="26"/>
          <w:szCs w:val="26"/>
        </w:rPr>
        <w:t>- Межрегиональное совещание «Перспективы развития туристско-рекреационной деятельности на территории Дальневосточного и Сибирского федеральных округов»;</w:t>
      </w:r>
    </w:p>
    <w:p w:rsidR="00526143" w:rsidRPr="00CB3526" w:rsidRDefault="00526143" w:rsidP="00526143">
      <w:pPr>
        <w:widowControl w:val="0"/>
        <w:ind w:firstLine="720"/>
        <w:contextualSpacing/>
        <w:jc w:val="both"/>
        <w:rPr>
          <w:sz w:val="26"/>
          <w:szCs w:val="26"/>
        </w:rPr>
      </w:pPr>
      <w:r w:rsidRPr="00CB3526">
        <w:rPr>
          <w:sz w:val="26"/>
          <w:szCs w:val="26"/>
        </w:rPr>
        <w:t>- Дальневосточный фестиваль «День путешественника»;</w:t>
      </w:r>
    </w:p>
    <w:p w:rsidR="00526143" w:rsidRPr="00CB3526" w:rsidRDefault="00526143" w:rsidP="00526143">
      <w:pPr>
        <w:widowControl w:val="0"/>
        <w:ind w:firstLine="720"/>
        <w:contextualSpacing/>
        <w:jc w:val="both"/>
        <w:rPr>
          <w:sz w:val="26"/>
          <w:szCs w:val="26"/>
        </w:rPr>
      </w:pPr>
      <w:r w:rsidRPr="00CB3526">
        <w:rPr>
          <w:sz w:val="26"/>
          <w:szCs w:val="26"/>
        </w:rPr>
        <w:t>- ХХ</w:t>
      </w:r>
      <w:r w:rsidRPr="00CB3526">
        <w:rPr>
          <w:sz w:val="26"/>
          <w:szCs w:val="26"/>
          <w:lang w:val="en-US"/>
        </w:rPr>
        <w:t>III</w:t>
      </w:r>
      <w:r w:rsidRPr="00CB3526">
        <w:rPr>
          <w:sz w:val="26"/>
          <w:szCs w:val="26"/>
        </w:rPr>
        <w:t xml:space="preserve"> Тихоокеанская международная туристская выставка «</w:t>
      </w:r>
      <w:r w:rsidRPr="00CB3526">
        <w:rPr>
          <w:sz w:val="26"/>
          <w:szCs w:val="26"/>
          <w:lang w:val="en-US"/>
        </w:rPr>
        <w:t>PacificInternational</w:t>
      </w:r>
      <w:r w:rsidR="00757CE3" w:rsidRPr="00CB3526">
        <w:rPr>
          <w:sz w:val="26"/>
          <w:szCs w:val="26"/>
        </w:rPr>
        <w:t xml:space="preserve"> </w:t>
      </w:r>
      <w:r w:rsidRPr="00CB3526">
        <w:rPr>
          <w:sz w:val="26"/>
          <w:szCs w:val="26"/>
          <w:lang w:val="en-US"/>
        </w:rPr>
        <w:t>Tourism</w:t>
      </w:r>
      <w:r w:rsidR="00757CE3" w:rsidRPr="00CB3526">
        <w:rPr>
          <w:sz w:val="26"/>
          <w:szCs w:val="26"/>
        </w:rPr>
        <w:t xml:space="preserve"> </w:t>
      </w:r>
      <w:r w:rsidRPr="00CB3526">
        <w:rPr>
          <w:sz w:val="26"/>
          <w:szCs w:val="26"/>
          <w:lang w:val="en-US"/>
        </w:rPr>
        <w:t>Expo</w:t>
      </w:r>
      <w:r w:rsidRPr="00CB3526">
        <w:rPr>
          <w:sz w:val="26"/>
          <w:szCs w:val="26"/>
        </w:rPr>
        <w:t>» (</w:t>
      </w:r>
      <w:r w:rsidRPr="00CB3526">
        <w:rPr>
          <w:sz w:val="26"/>
          <w:szCs w:val="26"/>
          <w:lang w:val="en-US"/>
        </w:rPr>
        <w:t>PITE</w:t>
      </w:r>
      <w:r w:rsidRPr="00CB3526">
        <w:rPr>
          <w:sz w:val="26"/>
          <w:szCs w:val="26"/>
        </w:rPr>
        <w:t>).</w:t>
      </w:r>
    </w:p>
    <w:p w:rsidR="00526143" w:rsidRPr="00CB3526" w:rsidRDefault="00526143" w:rsidP="00526143">
      <w:pPr>
        <w:widowControl w:val="0"/>
        <w:ind w:firstLine="720"/>
        <w:contextualSpacing/>
        <w:jc w:val="both"/>
        <w:rPr>
          <w:sz w:val="26"/>
          <w:szCs w:val="26"/>
        </w:rPr>
      </w:pPr>
      <w:r w:rsidRPr="00CB3526">
        <w:rPr>
          <w:sz w:val="26"/>
          <w:szCs w:val="26"/>
        </w:rPr>
        <w:t xml:space="preserve">5) </w:t>
      </w:r>
      <w:r w:rsidR="00757CE3" w:rsidRPr="00CB3526">
        <w:rPr>
          <w:sz w:val="26"/>
          <w:szCs w:val="26"/>
        </w:rPr>
        <w:t>В</w:t>
      </w:r>
      <w:r w:rsidRPr="00CB3526">
        <w:rPr>
          <w:sz w:val="26"/>
          <w:szCs w:val="26"/>
        </w:rPr>
        <w:t xml:space="preserve"> июне 2019 года председатель Комитета по культуре, спорту и туризму Чукотского автономного округа А.В. Сысоев принял участие в праздничных мероприятиях, посвященных 75-летию освобождения в Великой Отечественной Войне легендарной Идрицы – имя которой прославлено на знамени Победы.</w:t>
      </w:r>
    </w:p>
    <w:p w:rsidR="00526143" w:rsidRPr="00CB3526" w:rsidRDefault="00757CE3" w:rsidP="00526143">
      <w:pPr>
        <w:widowControl w:val="0"/>
        <w:ind w:firstLine="720"/>
        <w:contextualSpacing/>
        <w:jc w:val="both"/>
        <w:rPr>
          <w:sz w:val="26"/>
          <w:szCs w:val="26"/>
        </w:rPr>
      </w:pPr>
      <w:r w:rsidRPr="00CB3526">
        <w:rPr>
          <w:sz w:val="26"/>
          <w:szCs w:val="26"/>
        </w:rPr>
        <w:t>6) В</w:t>
      </w:r>
      <w:r w:rsidR="00526143" w:rsidRPr="00CB3526">
        <w:rPr>
          <w:sz w:val="26"/>
          <w:szCs w:val="26"/>
        </w:rPr>
        <w:t xml:space="preserve"> июле 2019 года в работе «Совета экспертов «Развитие туризма на Чукотке» принял участие председатель Комитета по культуре, спорту и туризму Чукотского автономного округа А.В. Сысоев. В рамках экспертного Совета проведена презентация проекта Стратегии развития туризма в Чукотском автономном округе, был обсужден комплекс направлений и мер, необходимых для динамичного развития отрасли, включая комплексное маркетинговое исследование, определение перспективных территорий для развития отдельных видов туризма, анализ возможностей участия Чукотского АО в федеральных программах и инициативах, имеющих прямой и косвенный эффект для развития туризма в регионе.</w:t>
      </w:r>
    </w:p>
    <w:p w:rsidR="00526143" w:rsidRPr="00CB3526" w:rsidRDefault="00526143" w:rsidP="00526143">
      <w:pPr>
        <w:widowControl w:val="0"/>
        <w:ind w:firstLine="720"/>
        <w:contextualSpacing/>
        <w:jc w:val="both"/>
        <w:rPr>
          <w:sz w:val="26"/>
          <w:szCs w:val="26"/>
        </w:rPr>
      </w:pPr>
      <w:r w:rsidRPr="00CB3526">
        <w:rPr>
          <w:sz w:val="26"/>
          <w:szCs w:val="26"/>
        </w:rPr>
        <w:t xml:space="preserve">7) </w:t>
      </w:r>
      <w:r w:rsidR="007A58EC" w:rsidRPr="00CB3526">
        <w:rPr>
          <w:sz w:val="26"/>
          <w:szCs w:val="26"/>
        </w:rPr>
        <w:t>С</w:t>
      </w:r>
      <w:r w:rsidRPr="00CB3526">
        <w:rPr>
          <w:sz w:val="26"/>
          <w:szCs w:val="26"/>
        </w:rPr>
        <w:t xml:space="preserve"> 13 по 14 сентября 2019 года председатель Комитета по культуре, спорту и туризму А.В. Сысоев и руководитель ресурсного центра по поддержке спорта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 приняли участие в мероприятиях, связанных с прибытием плавучего энергоблока «Академик Ломоносов» в г. Певек.</w:t>
      </w:r>
    </w:p>
    <w:p w:rsidR="00526143" w:rsidRPr="00CB3526" w:rsidRDefault="00526143" w:rsidP="00526143">
      <w:pPr>
        <w:widowControl w:val="0"/>
        <w:ind w:firstLine="720"/>
        <w:contextualSpacing/>
        <w:jc w:val="both"/>
        <w:rPr>
          <w:sz w:val="26"/>
          <w:szCs w:val="26"/>
        </w:rPr>
      </w:pPr>
      <w:r w:rsidRPr="00CB3526">
        <w:rPr>
          <w:sz w:val="26"/>
          <w:szCs w:val="26"/>
        </w:rPr>
        <w:t xml:space="preserve">8) </w:t>
      </w:r>
      <w:r w:rsidR="007A58EC" w:rsidRPr="00CB3526">
        <w:rPr>
          <w:sz w:val="26"/>
          <w:szCs w:val="26"/>
        </w:rPr>
        <w:t>В</w:t>
      </w:r>
      <w:r w:rsidRPr="00CB3526">
        <w:rPr>
          <w:sz w:val="26"/>
          <w:szCs w:val="26"/>
        </w:rPr>
        <w:t xml:space="preserve"> сентябре 2019 года консультант сектора туризм Машкарина С.В. приняла участие в работе Северного форума по устойчивому развитию в г. Якутск.</w:t>
      </w:r>
    </w:p>
    <w:p w:rsidR="00526143" w:rsidRPr="00CB3526" w:rsidRDefault="00526143" w:rsidP="00526143">
      <w:pPr>
        <w:pStyle w:val="af8"/>
        <w:spacing w:after="0" w:line="240" w:lineRule="auto"/>
        <w:ind w:left="0" w:firstLine="851"/>
        <w:jc w:val="both"/>
        <w:rPr>
          <w:iCs/>
          <w:lang w:val="ru-RU"/>
        </w:rPr>
      </w:pPr>
      <w:r w:rsidRPr="00CB3526">
        <w:rPr>
          <w:iCs/>
          <w:lang w:val="ru-RU"/>
        </w:rPr>
        <w:t>Основное внимание на СФУР было уделено Северо-Восточному сектору Арктики, где происходят глобальные изменения, требующие комплексных междисциплинарных исследований с участием международного экспертного сообщества. Необходимо оценить значение и вклад столь огромной территории в устойчивое развитие Севера и Арктики в глобальном контексте, учитывая, что основной массив многолетней мерзлоты находится именно здесь, и все изменения климата, происходящие в данном регионе, сказываются на глобальном потеплении.</w:t>
      </w:r>
    </w:p>
    <w:p w:rsidR="00526143" w:rsidRPr="00CB3526" w:rsidRDefault="00526143" w:rsidP="00526143">
      <w:pPr>
        <w:pStyle w:val="af8"/>
        <w:spacing w:after="0" w:line="240" w:lineRule="auto"/>
        <w:ind w:left="0" w:firstLine="851"/>
        <w:jc w:val="both"/>
        <w:rPr>
          <w:iCs/>
          <w:lang w:val="ru-RU"/>
        </w:rPr>
      </w:pPr>
      <w:r w:rsidRPr="00CB3526">
        <w:rPr>
          <w:iCs/>
          <w:lang w:val="ru-RU"/>
        </w:rPr>
        <w:t>Цель – объединить крупнейших экспертов из приполярных и азиатских стран для дальнейшей работы в проектной деятельности. Якутия может стать мостом, соединяющим Арктику и Азию. Участники форума представляли разные сферы деятельности: ученых, официальных лиц, общественных деятелей, бизнесменов.</w:t>
      </w:r>
    </w:p>
    <w:p w:rsidR="00526143" w:rsidRPr="00CB3526" w:rsidRDefault="00526143" w:rsidP="00526143">
      <w:pPr>
        <w:ind w:firstLine="851"/>
        <w:jc w:val="both"/>
        <w:rPr>
          <w:iCs/>
          <w:sz w:val="26"/>
          <w:szCs w:val="26"/>
        </w:rPr>
      </w:pPr>
      <w:r w:rsidRPr="00CB3526">
        <w:rPr>
          <w:iCs/>
          <w:sz w:val="26"/>
          <w:szCs w:val="26"/>
        </w:rPr>
        <w:t>В СФУР приняли участие представители регионов-членов Северного Форума из 11 стран – восемь приполярных государств (Россия, Канада, США, Исландия, Финляндия, Норвегия, Швеция, Дания) и страны Северо-Восточной Азии (КНР, Республики Корея и Японии).</w:t>
      </w:r>
    </w:p>
    <w:p w:rsidR="007A58EC" w:rsidRPr="00304F77" w:rsidRDefault="007A58EC" w:rsidP="007A58EC">
      <w:pPr>
        <w:ind w:firstLine="851"/>
        <w:jc w:val="both"/>
        <w:rPr>
          <w:iCs/>
          <w:sz w:val="26"/>
          <w:szCs w:val="26"/>
        </w:rPr>
      </w:pPr>
      <w:r w:rsidRPr="00304F77">
        <w:rPr>
          <w:iCs/>
          <w:sz w:val="26"/>
          <w:szCs w:val="26"/>
        </w:rPr>
        <w:t xml:space="preserve">9) С 7 по 9 ноября 2019 года делегация Комитета по культуре, спорту и туризму приняла участие во Всероссийском Форуме по детско-юношескому туризму в г. Волгограде в рамках «Недели туризма в Волгоградской области – 2019». </w:t>
      </w:r>
    </w:p>
    <w:p w:rsidR="007A58EC" w:rsidRPr="00CB3526" w:rsidRDefault="007A58EC" w:rsidP="007A58EC">
      <w:pPr>
        <w:ind w:firstLine="851"/>
        <w:jc w:val="both"/>
        <w:rPr>
          <w:iCs/>
          <w:sz w:val="26"/>
          <w:szCs w:val="26"/>
        </w:rPr>
      </w:pPr>
      <w:r w:rsidRPr="00304F77">
        <w:rPr>
          <w:iCs/>
          <w:sz w:val="26"/>
          <w:szCs w:val="26"/>
        </w:rPr>
        <w:t>Целью Форума являлось продвижение детско-юношеского туризма в Российской Федерации, обмен опытом между представителями индустрии туризма субъектов Российской Федерации, изучение практических аспектов работы с детьми и молодежью при организации путешествий, усиление социальной роли патриотического туризма, событийных мероприятий туристской направленности. В дискуссиях в рамках конференции и секций Форума большое внимание уделялось проблемам унификации и совершенствования нормативно-правового регулирования сферы детско-юношеского туризма. Представители субъектов РФ в своих выступлениях сводили вопросы к тому, как можно составить для туристского сообщества некие методические пособия по организации детско-юношеского туризма в субъектах Российской Федерации.</w:t>
      </w:r>
    </w:p>
    <w:p w:rsidR="007A58EC" w:rsidRPr="00CB3526" w:rsidRDefault="007A58EC" w:rsidP="007A58EC">
      <w:pPr>
        <w:ind w:firstLine="851"/>
        <w:jc w:val="both"/>
        <w:rPr>
          <w:iCs/>
          <w:sz w:val="26"/>
          <w:szCs w:val="26"/>
        </w:rPr>
      </w:pPr>
      <w:r w:rsidRPr="00CB3526">
        <w:rPr>
          <w:iCs/>
          <w:sz w:val="26"/>
          <w:szCs w:val="26"/>
        </w:rPr>
        <w:t xml:space="preserve">10) В период ноябрь по  декабрь 2019 г. были созданы рекламно-информационные видеофильмы о туристском потенциале Чукотского автономного округа: </w:t>
      </w:r>
    </w:p>
    <w:p w:rsidR="007A58EC" w:rsidRPr="00CB3526" w:rsidRDefault="007A58EC" w:rsidP="007A58EC">
      <w:pPr>
        <w:ind w:firstLine="851"/>
        <w:jc w:val="both"/>
        <w:rPr>
          <w:iCs/>
          <w:sz w:val="26"/>
          <w:szCs w:val="26"/>
        </w:rPr>
      </w:pPr>
      <w:r w:rsidRPr="00CB3526">
        <w:rPr>
          <w:iCs/>
          <w:sz w:val="26"/>
          <w:szCs w:val="26"/>
        </w:rPr>
        <w:t>- о традиционной весельной регате «Фестиваль морских охотников «Берингия». В видеофильме представлены: краткая история фестиваля, протяженность маршрута регаты, видео соревнований, описание участников, описание традиционных байдар, краткие эпизоды охоты.</w:t>
      </w:r>
    </w:p>
    <w:p w:rsidR="007A58EC" w:rsidRPr="00CB3526" w:rsidRDefault="007A58EC" w:rsidP="007A58EC">
      <w:pPr>
        <w:ind w:firstLine="851"/>
        <w:jc w:val="both"/>
        <w:rPr>
          <w:iCs/>
          <w:sz w:val="26"/>
          <w:szCs w:val="26"/>
        </w:rPr>
      </w:pPr>
      <w:r w:rsidRPr="00CB3526">
        <w:rPr>
          <w:iCs/>
          <w:sz w:val="26"/>
          <w:szCs w:val="26"/>
        </w:rPr>
        <w:t>- о культурно-этнографическом фестивале «Эргав». В видеофильме представлены: краткая история фестиваля, показаны танцы, песни, спортивное мастерство участников, представлен парад (карнавальное шествие) участников соревнования, представлен рассказ о проводимых мастер-классах, творческих лабораториях, о гала-концерте.</w:t>
      </w:r>
    </w:p>
    <w:p w:rsidR="007A58EC" w:rsidRPr="00CB3526" w:rsidRDefault="007A58EC" w:rsidP="007A58EC">
      <w:pPr>
        <w:ind w:firstLine="851"/>
        <w:jc w:val="both"/>
        <w:rPr>
          <w:iCs/>
          <w:sz w:val="26"/>
          <w:szCs w:val="26"/>
        </w:rPr>
      </w:pPr>
      <w:r w:rsidRPr="00CB3526">
        <w:rPr>
          <w:iCs/>
          <w:sz w:val="26"/>
          <w:szCs w:val="26"/>
        </w:rPr>
        <w:t>- о традиционной гонке на собачьих упряжках «Надежда». В видеофильме представлены: краткая история, маршруты, протяженность гонки, правила, участники соревнований.</w:t>
      </w:r>
    </w:p>
    <w:p w:rsidR="007A58EC" w:rsidRPr="00CB3526" w:rsidRDefault="007A58EC" w:rsidP="007A58EC">
      <w:pPr>
        <w:ind w:firstLine="851"/>
        <w:jc w:val="both"/>
        <w:rPr>
          <w:iCs/>
          <w:sz w:val="26"/>
          <w:szCs w:val="26"/>
        </w:rPr>
      </w:pPr>
      <w:r w:rsidRPr="00CB3526">
        <w:rPr>
          <w:iCs/>
          <w:sz w:val="26"/>
          <w:szCs w:val="26"/>
        </w:rPr>
        <w:t>- об уникальном географическом объекте Чукотки - точке пересечения 180 меридиана и Северного Полярного круга.</w:t>
      </w:r>
    </w:p>
    <w:p w:rsidR="00437DC7" w:rsidRPr="00CB3526" w:rsidRDefault="007A58EC" w:rsidP="00437DC7">
      <w:pPr>
        <w:ind w:firstLine="851"/>
        <w:jc w:val="both"/>
        <w:rPr>
          <w:iCs/>
          <w:sz w:val="26"/>
          <w:szCs w:val="26"/>
        </w:rPr>
      </w:pPr>
      <w:r w:rsidRPr="00CB3526">
        <w:rPr>
          <w:iCs/>
          <w:sz w:val="26"/>
          <w:szCs w:val="26"/>
        </w:rPr>
        <w:t xml:space="preserve">11) </w:t>
      </w:r>
      <w:r w:rsidR="00437DC7" w:rsidRPr="00CB3526">
        <w:rPr>
          <w:iCs/>
          <w:sz w:val="26"/>
          <w:szCs w:val="26"/>
        </w:rPr>
        <w:t>С целью создания и продвижения турпродукта, а так же развития и организации системы «внутреннего» рекреационного и познавательного туризма в</w:t>
      </w:r>
      <w:r w:rsidRPr="00CB3526">
        <w:rPr>
          <w:iCs/>
          <w:sz w:val="26"/>
          <w:szCs w:val="26"/>
        </w:rPr>
        <w:t xml:space="preserve"> отчетном п</w:t>
      </w:r>
      <w:r w:rsidR="00437DC7" w:rsidRPr="00CB3526">
        <w:rPr>
          <w:iCs/>
          <w:sz w:val="26"/>
          <w:szCs w:val="26"/>
        </w:rPr>
        <w:t>ериоде оказана поддержка и осуществлены мероприятия по развитию Туристско-информационного центра</w:t>
      </w:r>
      <w:r w:rsidR="00F265A6" w:rsidRPr="00CB3526">
        <w:rPr>
          <w:iCs/>
          <w:sz w:val="26"/>
          <w:szCs w:val="26"/>
        </w:rPr>
        <w:t xml:space="preserve"> (ТИЦ)</w:t>
      </w:r>
      <w:r w:rsidR="00437DC7" w:rsidRPr="00CB3526">
        <w:rPr>
          <w:iCs/>
          <w:sz w:val="26"/>
          <w:szCs w:val="26"/>
        </w:rPr>
        <w:t xml:space="preserve">. </w:t>
      </w:r>
    </w:p>
    <w:p w:rsidR="007A58EC" w:rsidRPr="00CB3526" w:rsidRDefault="00437DC7" w:rsidP="007A58EC">
      <w:pPr>
        <w:ind w:firstLine="851"/>
        <w:jc w:val="both"/>
        <w:rPr>
          <w:iCs/>
          <w:sz w:val="26"/>
          <w:szCs w:val="26"/>
        </w:rPr>
      </w:pPr>
      <w:r w:rsidRPr="00CB3526">
        <w:rPr>
          <w:iCs/>
          <w:sz w:val="26"/>
          <w:szCs w:val="26"/>
        </w:rPr>
        <w:t>В рамках указанных мероприятий приобретено</w:t>
      </w:r>
      <w:r w:rsidR="007A58EC" w:rsidRPr="00CB3526">
        <w:rPr>
          <w:iCs/>
          <w:sz w:val="26"/>
          <w:szCs w:val="26"/>
        </w:rPr>
        <w:t xml:space="preserve"> оборудовани</w:t>
      </w:r>
      <w:r w:rsidRPr="00CB3526">
        <w:rPr>
          <w:iCs/>
          <w:sz w:val="26"/>
          <w:szCs w:val="26"/>
        </w:rPr>
        <w:t>е</w:t>
      </w:r>
      <w:r w:rsidR="007A58EC" w:rsidRPr="00CB3526">
        <w:rPr>
          <w:iCs/>
          <w:sz w:val="26"/>
          <w:szCs w:val="26"/>
        </w:rPr>
        <w:t>, расходн</w:t>
      </w:r>
      <w:r w:rsidRPr="00CB3526">
        <w:rPr>
          <w:iCs/>
          <w:sz w:val="26"/>
          <w:szCs w:val="26"/>
        </w:rPr>
        <w:t>ые</w:t>
      </w:r>
      <w:r w:rsidR="007A58EC" w:rsidRPr="00CB3526">
        <w:rPr>
          <w:iCs/>
          <w:sz w:val="26"/>
          <w:szCs w:val="26"/>
        </w:rPr>
        <w:t xml:space="preserve"> материал</w:t>
      </w:r>
      <w:r w:rsidRPr="00CB3526">
        <w:rPr>
          <w:iCs/>
          <w:sz w:val="26"/>
          <w:szCs w:val="26"/>
        </w:rPr>
        <w:t>ы</w:t>
      </w:r>
      <w:r w:rsidR="007A58EC" w:rsidRPr="00CB3526">
        <w:rPr>
          <w:iCs/>
          <w:sz w:val="26"/>
          <w:szCs w:val="26"/>
        </w:rPr>
        <w:t xml:space="preserve"> для оргтехники и программно</w:t>
      </w:r>
      <w:r w:rsidRPr="00CB3526">
        <w:rPr>
          <w:iCs/>
          <w:sz w:val="26"/>
          <w:szCs w:val="26"/>
        </w:rPr>
        <w:t xml:space="preserve">е </w:t>
      </w:r>
      <w:r w:rsidR="007A58EC" w:rsidRPr="00CB3526">
        <w:rPr>
          <w:iCs/>
          <w:sz w:val="26"/>
          <w:szCs w:val="26"/>
        </w:rPr>
        <w:t>обеспечени</w:t>
      </w:r>
      <w:r w:rsidRPr="00CB3526">
        <w:rPr>
          <w:iCs/>
          <w:sz w:val="26"/>
          <w:szCs w:val="26"/>
        </w:rPr>
        <w:t>е для ТИЦ</w:t>
      </w:r>
      <w:r w:rsidR="007A58EC" w:rsidRPr="00CB3526">
        <w:rPr>
          <w:iCs/>
          <w:sz w:val="26"/>
          <w:szCs w:val="26"/>
        </w:rPr>
        <w:t>.</w:t>
      </w:r>
      <w:r w:rsidRPr="00CB3526">
        <w:rPr>
          <w:iCs/>
          <w:sz w:val="26"/>
          <w:szCs w:val="26"/>
        </w:rPr>
        <w:t xml:space="preserve"> </w:t>
      </w:r>
      <w:r w:rsidR="007A58EC" w:rsidRPr="00CB3526">
        <w:rPr>
          <w:iCs/>
          <w:sz w:val="26"/>
          <w:szCs w:val="26"/>
        </w:rPr>
        <w:t>В результате ТИЦ Чукотки полностью оборудован и готов к приему посетителей и выходу информационных туристических комплексов. Оборудовано два рабочих места. ТИЦ может самостоятельно выпускать небольшие тиражи печатной продукции на бумажных носителях, которая широко используется в распространении информации о туристических ресурсах региона.</w:t>
      </w:r>
    </w:p>
    <w:p w:rsidR="007A58EC" w:rsidRPr="00CB3526" w:rsidRDefault="00437DC7" w:rsidP="007A58EC">
      <w:pPr>
        <w:ind w:firstLine="851"/>
        <w:jc w:val="both"/>
        <w:rPr>
          <w:iCs/>
          <w:sz w:val="26"/>
          <w:szCs w:val="26"/>
        </w:rPr>
      </w:pPr>
      <w:r w:rsidRPr="00CB3526">
        <w:rPr>
          <w:iCs/>
          <w:sz w:val="26"/>
          <w:szCs w:val="26"/>
        </w:rPr>
        <w:t>Подготовлены</w:t>
      </w:r>
      <w:r w:rsidR="007A58EC" w:rsidRPr="00CB3526">
        <w:rPr>
          <w:iCs/>
          <w:sz w:val="26"/>
          <w:szCs w:val="26"/>
        </w:rPr>
        <w:t xml:space="preserve"> материал</w:t>
      </w:r>
      <w:r w:rsidRPr="00CB3526">
        <w:rPr>
          <w:iCs/>
          <w:sz w:val="26"/>
          <w:szCs w:val="26"/>
        </w:rPr>
        <w:t>ы</w:t>
      </w:r>
      <w:r w:rsidR="007A58EC" w:rsidRPr="00CB3526">
        <w:rPr>
          <w:iCs/>
          <w:sz w:val="26"/>
          <w:szCs w:val="26"/>
        </w:rPr>
        <w:t xml:space="preserve"> для сайта «ТИЦ «Чукотка»</w:t>
      </w:r>
      <w:r w:rsidR="00F265A6" w:rsidRPr="00CB3526">
        <w:rPr>
          <w:iCs/>
          <w:sz w:val="26"/>
          <w:szCs w:val="26"/>
        </w:rPr>
        <w:t xml:space="preserve"> (</w:t>
      </w:r>
      <w:r w:rsidR="007A58EC" w:rsidRPr="00CB3526">
        <w:rPr>
          <w:iCs/>
          <w:sz w:val="26"/>
          <w:szCs w:val="26"/>
        </w:rPr>
        <w:t>написание текстов, научное редактирование, подбор, приобретение, подготовка и обработка фотографий</w:t>
      </w:r>
      <w:r w:rsidR="00F265A6" w:rsidRPr="00CB3526">
        <w:rPr>
          <w:iCs/>
          <w:sz w:val="26"/>
          <w:szCs w:val="26"/>
        </w:rPr>
        <w:t>)</w:t>
      </w:r>
      <w:r w:rsidR="007A58EC" w:rsidRPr="00CB3526">
        <w:rPr>
          <w:iCs/>
          <w:sz w:val="26"/>
          <w:szCs w:val="26"/>
        </w:rPr>
        <w:t>; изготовлен</w:t>
      </w:r>
      <w:r w:rsidR="00F265A6" w:rsidRPr="00CB3526">
        <w:rPr>
          <w:iCs/>
          <w:sz w:val="26"/>
          <w:szCs w:val="26"/>
        </w:rPr>
        <w:t>а</w:t>
      </w:r>
      <w:r w:rsidR="007A58EC" w:rsidRPr="00CB3526">
        <w:rPr>
          <w:iCs/>
          <w:sz w:val="26"/>
          <w:szCs w:val="26"/>
        </w:rPr>
        <w:t xml:space="preserve"> сувенирн</w:t>
      </w:r>
      <w:r w:rsidR="00F265A6" w:rsidRPr="00CB3526">
        <w:rPr>
          <w:iCs/>
          <w:sz w:val="26"/>
          <w:szCs w:val="26"/>
        </w:rPr>
        <w:t>ая</w:t>
      </w:r>
      <w:r w:rsidR="007A58EC" w:rsidRPr="00CB3526">
        <w:rPr>
          <w:iCs/>
          <w:sz w:val="26"/>
          <w:szCs w:val="26"/>
        </w:rPr>
        <w:t xml:space="preserve"> и печатн</w:t>
      </w:r>
      <w:r w:rsidR="00F265A6" w:rsidRPr="00CB3526">
        <w:rPr>
          <w:iCs/>
          <w:sz w:val="26"/>
          <w:szCs w:val="26"/>
        </w:rPr>
        <w:t>ая</w:t>
      </w:r>
      <w:r w:rsidR="007A58EC" w:rsidRPr="00CB3526">
        <w:rPr>
          <w:iCs/>
          <w:sz w:val="26"/>
          <w:szCs w:val="26"/>
        </w:rPr>
        <w:t xml:space="preserve"> продукци</w:t>
      </w:r>
      <w:r w:rsidR="00F265A6" w:rsidRPr="00CB3526">
        <w:rPr>
          <w:iCs/>
          <w:sz w:val="26"/>
          <w:szCs w:val="26"/>
        </w:rPr>
        <w:t xml:space="preserve">я </w:t>
      </w:r>
      <w:r w:rsidR="007A58EC" w:rsidRPr="00CB3526">
        <w:rPr>
          <w:iCs/>
          <w:sz w:val="26"/>
          <w:szCs w:val="26"/>
        </w:rPr>
        <w:t>для участия во всероссийских промо-мероприятиях по продвижению туристического продукта Чукотки</w:t>
      </w:r>
      <w:r w:rsidR="00F265A6" w:rsidRPr="00CB3526">
        <w:rPr>
          <w:iCs/>
          <w:sz w:val="26"/>
          <w:szCs w:val="26"/>
        </w:rPr>
        <w:t>.</w:t>
      </w:r>
    </w:p>
    <w:p w:rsidR="007A58EC" w:rsidRPr="00CB3526" w:rsidRDefault="007A58EC" w:rsidP="007A58EC">
      <w:pPr>
        <w:ind w:firstLine="851"/>
        <w:jc w:val="both"/>
        <w:rPr>
          <w:iCs/>
          <w:sz w:val="26"/>
          <w:szCs w:val="26"/>
        </w:rPr>
      </w:pPr>
      <w:r w:rsidRPr="00CB3526">
        <w:rPr>
          <w:iCs/>
          <w:sz w:val="26"/>
          <w:szCs w:val="26"/>
        </w:rPr>
        <w:t>Сформирован комплекс научно-обоснованных текстовых и изобразительных материалов для размещения на сайте visit.chukotka.ru. Сувенирная и печатная продукция использовалась в качестве раздаточного материала на локальных площадках Дней Дальнего Востока в Москве (стенд «История», сувенирная мастерская). Общее количество посетителей – 8700 человек.</w:t>
      </w:r>
    </w:p>
    <w:p w:rsidR="007A58EC" w:rsidRPr="00CB3526" w:rsidRDefault="007A58EC" w:rsidP="007A58EC">
      <w:pPr>
        <w:ind w:firstLine="851"/>
        <w:jc w:val="both"/>
        <w:rPr>
          <w:iCs/>
          <w:sz w:val="26"/>
          <w:szCs w:val="26"/>
        </w:rPr>
      </w:pPr>
      <w:r w:rsidRPr="00CB3526">
        <w:rPr>
          <w:iCs/>
          <w:sz w:val="26"/>
          <w:szCs w:val="26"/>
        </w:rPr>
        <w:t>Проведены общедоступные мероприятия в рамках организации системы «внутреннего» рекреационного и познавательного туризма: культурно-образовательное мероприятие «Чукотская ездовая» (катание на собачьих упряжках по маршруту «Песчаная» - Собачий питомник).</w:t>
      </w:r>
    </w:p>
    <w:p w:rsidR="007A58EC" w:rsidRPr="00CB3526" w:rsidRDefault="007A58EC" w:rsidP="007A58EC">
      <w:pPr>
        <w:ind w:firstLine="851"/>
        <w:jc w:val="both"/>
        <w:rPr>
          <w:iCs/>
          <w:sz w:val="26"/>
          <w:szCs w:val="26"/>
        </w:rPr>
      </w:pPr>
      <w:r w:rsidRPr="00CB3526">
        <w:rPr>
          <w:iCs/>
          <w:sz w:val="26"/>
          <w:szCs w:val="26"/>
        </w:rPr>
        <w:t>Сотрудник ТИЦ принял участие в Седьмой международной научно-практической конференции «ТУРИЗМ В СОВРЕМЕННОМ МИРЕ. ПРОБЛЕМЫ И ПЕРСПЕКТИВЫ», г. Тула, 20-21 декабря 2019 г.</w:t>
      </w:r>
    </w:p>
    <w:p w:rsidR="00E049F9" w:rsidRPr="00CB3526" w:rsidRDefault="00E049F9" w:rsidP="00E049F9">
      <w:pPr>
        <w:widowControl w:val="0"/>
        <w:ind w:firstLine="567"/>
        <w:contextualSpacing/>
        <w:jc w:val="both"/>
        <w:rPr>
          <w:sz w:val="26"/>
          <w:szCs w:val="26"/>
        </w:rPr>
      </w:pPr>
      <w:r w:rsidRPr="00CB3526">
        <w:rPr>
          <w:sz w:val="26"/>
          <w:szCs w:val="26"/>
        </w:rPr>
        <w:t xml:space="preserve">На мероприятие </w:t>
      </w:r>
      <w:r w:rsidRPr="00CB3526">
        <w:rPr>
          <w:b/>
          <w:i/>
          <w:sz w:val="26"/>
          <w:szCs w:val="26"/>
        </w:rPr>
        <w:t>п.п. 1.2 «Рекламно-информационное обеспечение продвижения туристского продукта»</w:t>
      </w:r>
      <w:r w:rsidRPr="00CB3526">
        <w:rPr>
          <w:sz w:val="26"/>
          <w:szCs w:val="26"/>
        </w:rPr>
        <w:t xml:space="preserve"> Государственной программой предусмотрено 100,0 тыс. рублей. Денежные средства перераспределены на п.п. 1.1.</w:t>
      </w:r>
    </w:p>
    <w:p w:rsidR="00E049F9" w:rsidRPr="00CB3526" w:rsidRDefault="00E049F9" w:rsidP="00E049F9">
      <w:pPr>
        <w:ind w:firstLine="851"/>
        <w:jc w:val="both"/>
        <w:rPr>
          <w:b/>
          <w:i/>
          <w:sz w:val="26"/>
          <w:szCs w:val="26"/>
        </w:rPr>
      </w:pPr>
      <w:r w:rsidRPr="00CB3526">
        <w:rPr>
          <w:sz w:val="26"/>
          <w:szCs w:val="26"/>
        </w:rPr>
        <w:t xml:space="preserve">В рамках мероприятия предусмотренного </w:t>
      </w:r>
      <w:r w:rsidRPr="00CB3526">
        <w:rPr>
          <w:b/>
          <w:i/>
          <w:sz w:val="26"/>
          <w:szCs w:val="26"/>
        </w:rPr>
        <w:t xml:space="preserve">п.п. 1.3 «Предоставление грантов некоммерческим организациям на реализацию проектов в сфере развития внутреннего туризма» </w:t>
      </w:r>
      <w:r w:rsidRPr="00CB3526">
        <w:rPr>
          <w:sz w:val="26"/>
          <w:szCs w:val="26"/>
        </w:rPr>
        <w:t>Государственной программой предусмотрено 1 500,0 тыс. рублей. Денежные средства перераспределены на п.п. 1.1.</w:t>
      </w:r>
    </w:p>
    <w:p w:rsidR="00792863" w:rsidRPr="00CB3526" w:rsidRDefault="00B47FB6" w:rsidP="00E049F9">
      <w:pPr>
        <w:ind w:firstLine="851"/>
        <w:jc w:val="both"/>
        <w:rPr>
          <w:b/>
          <w:i/>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мероприятия</w:t>
      </w:r>
      <w:r w:rsidR="00800792" w:rsidRPr="00CB3526">
        <w:rPr>
          <w:sz w:val="26"/>
          <w:szCs w:val="26"/>
        </w:rPr>
        <w:t xml:space="preserve"> </w:t>
      </w:r>
      <w:r w:rsidRPr="00CB3526">
        <w:rPr>
          <w:sz w:val="26"/>
          <w:szCs w:val="26"/>
        </w:rPr>
        <w:t>предусмотренного</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1.4</w:t>
      </w:r>
      <w:r w:rsidR="00800792" w:rsidRPr="00CB3526">
        <w:rPr>
          <w:b/>
          <w:i/>
          <w:sz w:val="26"/>
          <w:szCs w:val="26"/>
        </w:rPr>
        <w:t xml:space="preserve"> </w:t>
      </w:r>
      <w:r w:rsidRPr="00CB3526">
        <w:rPr>
          <w:b/>
          <w:i/>
          <w:sz w:val="26"/>
          <w:szCs w:val="26"/>
        </w:rPr>
        <w:t>«Организация</w:t>
      </w:r>
      <w:r w:rsidR="00800792" w:rsidRPr="00CB3526">
        <w:rPr>
          <w:b/>
          <w:i/>
          <w:sz w:val="26"/>
          <w:szCs w:val="26"/>
        </w:rPr>
        <w:t xml:space="preserve"> </w:t>
      </w:r>
      <w:r w:rsidRPr="00CB3526">
        <w:rPr>
          <w:b/>
          <w:i/>
          <w:sz w:val="26"/>
          <w:szCs w:val="26"/>
        </w:rPr>
        <w:t>и</w:t>
      </w:r>
      <w:r w:rsidR="00800792" w:rsidRPr="00CB3526">
        <w:rPr>
          <w:b/>
          <w:i/>
          <w:sz w:val="26"/>
          <w:szCs w:val="26"/>
        </w:rPr>
        <w:t xml:space="preserve"> </w:t>
      </w:r>
      <w:r w:rsidRPr="00CB3526">
        <w:rPr>
          <w:b/>
          <w:i/>
          <w:sz w:val="26"/>
          <w:szCs w:val="26"/>
        </w:rPr>
        <w:t>участия</w:t>
      </w:r>
      <w:r w:rsidR="00800792" w:rsidRPr="00CB3526">
        <w:rPr>
          <w:b/>
          <w:i/>
          <w:sz w:val="26"/>
          <w:szCs w:val="26"/>
        </w:rPr>
        <w:t xml:space="preserve"> </w:t>
      </w:r>
      <w:r w:rsidRPr="00CB3526">
        <w:rPr>
          <w:b/>
          <w:i/>
          <w:sz w:val="26"/>
          <w:szCs w:val="26"/>
        </w:rPr>
        <w:t>в</w:t>
      </w:r>
      <w:r w:rsidR="00800792" w:rsidRPr="00CB3526">
        <w:rPr>
          <w:b/>
          <w:i/>
          <w:sz w:val="26"/>
          <w:szCs w:val="26"/>
        </w:rPr>
        <w:t xml:space="preserve"> </w:t>
      </w:r>
      <w:r w:rsidRPr="00CB3526">
        <w:rPr>
          <w:b/>
          <w:i/>
          <w:sz w:val="26"/>
          <w:szCs w:val="26"/>
        </w:rPr>
        <w:t>выставках</w:t>
      </w:r>
      <w:r w:rsidR="00800792" w:rsidRPr="00CB3526">
        <w:rPr>
          <w:b/>
          <w:i/>
          <w:sz w:val="26"/>
          <w:szCs w:val="26"/>
        </w:rPr>
        <w:t xml:space="preserve"> </w:t>
      </w:r>
      <w:r w:rsidRPr="00CB3526">
        <w:rPr>
          <w:b/>
          <w:i/>
          <w:sz w:val="26"/>
          <w:szCs w:val="26"/>
        </w:rPr>
        <w:t>туристской</w:t>
      </w:r>
      <w:r w:rsidR="00800792" w:rsidRPr="00CB3526">
        <w:rPr>
          <w:b/>
          <w:i/>
          <w:sz w:val="26"/>
          <w:szCs w:val="26"/>
        </w:rPr>
        <w:t xml:space="preserve"> </w:t>
      </w:r>
      <w:r w:rsidRPr="00CB3526">
        <w:rPr>
          <w:b/>
          <w:i/>
          <w:sz w:val="26"/>
          <w:szCs w:val="26"/>
        </w:rPr>
        <w:t>направленности»</w:t>
      </w:r>
      <w:r w:rsidR="00800792" w:rsidRPr="00CB3526">
        <w:rPr>
          <w:b/>
          <w:i/>
          <w:sz w:val="26"/>
          <w:szCs w:val="26"/>
        </w:rPr>
        <w:t xml:space="preserve"> </w:t>
      </w:r>
      <w:r w:rsidR="008A0107" w:rsidRPr="00CB3526">
        <w:rPr>
          <w:sz w:val="26"/>
          <w:szCs w:val="26"/>
        </w:rPr>
        <w:t>за</w:t>
      </w:r>
      <w:r w:rsidR="00800792" w:rsidRPr="00CB3526">
        <w:rPr>
          <w:sz w:val="26"/>
          <w:szCs w:val="26"/>
        </w:rPr>
        <w:t xml:space="preserve"> </w:t>
      </w:r>
      <w:r w:rsidR="008A0107" w:rsidRPr="00CB3526">
        <w:rPr>
          <w:sz w:val="26"/>
          <w:szCs w:val="26"/>
        </w:rPr>
        <w:t>счет</w:t>
      </w:r>
      <w:r w:rsidR="00800792" w:rsidRPr="00CB3526">
        <w:rPr>
          <w:sz w:val="26"/>
          <w:szCs w:val="26"/>
        </w:rPr>
        <w:t xml:space="preserve"> </w:t>
      </w:r>
      <w:r w:rsidR="008A0107" w:rsidRPr="00CB3526">
        <w:rPr>
          <w:sz w:val="26"/>
          <w:szCs w:val="26"/>
        </w:rPr>
        <w:t>средств</w:t>
      </w:r>
      <w:r w:rsidR="00800792" w:rsidRPr="00CB3526">
        <w:rPr>
          <w:sz w:val="26"/>
          <w:szCs w:val="26"/>
        </w:rPr>
        <w:t xml:space="preserve"> </w:t>
      </w:r>
      <w:r w:rsidR="008A0107" w:rsidRPr="00CB3526">
        <w:rPr>
          <w:sz w:val="26"/>
          <w:szCs w:val="26"/>
        </w:rPr>
        <w:t>окружного</w:t>
      </w:r>
      <w:r w:rsidR="00800792" w:rsidRPr="00CB3526">
        <w:rPr>
          <w:sz w:val="26"/>
          <w:szCs w:val="26"/>
        </w:rPr>
        <w:t xml:space="preserve"> </w:t>
      </w:r>
      <w:r w:rsidR="008A0107" w:rsidRPr="00CB3526">
        <w:rPr>
          <w:sz w:val="26"/>
          <w:szCs w:val="26"/>
        </w:rPr>
        <w:t>бюджета</w:t>
      </w:r>
      <w:r w:rsidR="00800792" w:rsidRPr="00CB3526">
        <w:rPr>
          <w:sz w:val="26"/>
          <w:szCs w:val="26"/>
        </w:rPr>
        <w:t xml:space="preserve"> </w:t>
      </w:r>
      <w:r w:rsidR="008A0107" w:rsidRPr="00CB3526">
        <w:rPr>
          <w:sz w:val="26"/>
          <w:szCs w:val="26"/>
        </w:rPr>
        <w:t>предусмотрено</w:t>
      </w:r>
      <w:r w:rsidR="00800792" w:rsidRPr="00CB3526">
        <w:rPr>
          <w:sz w:val="26"/>
          <w:szCs w:val="26"/>
        </w:rPr>
        <w:t xml:space="preserve"> </w:t>
      </w:r>
      <w:r w:rsidR="009078FE" w:rsidRPr="00CB3526">
        <w:rPr>
          <w:sz w:val="26"/>
          <w:szCs w:val="26"/>
        </w:rPr>
        <w:t>333,4</w:t>
      </w:r>
      <w:r w:rsidR="00800792" w:rsidRPr="00CB3526">
        <w:rPr>
          <w:sz w:val="26"/>
          <w:szCs w:val="26"/>
        </w:rPr>
        <w:t xml:space="preserve"> </w:t>
      </w:r>
      <w:r w:rsidR="008A0107" w:rsidRPr="00CB3526">
        <w:rPr>
          <w:sz w:val="26"/>
          <w:szCs w:val="26"/>
        </w:rPr>
        <w:t>тыс.</w:t>
      </w:r>
      <w:r w:rsidR="00800792" w:rsidRPr="00CB3526">
        <w:rPr>
          <w:sz w:val="26"/>
          <w:szCs w:val="26"/>
        </w:rPr>
        <w:t xml:space="preserve"> </w:t>
      </w:r>
      <w:r w:rsidR="008A0107" w:rsidRPr="00CB3526">
        <w:rPr>
          <w:sz w:val="26"/>
          <w:szCs w:val="26"/>
        </w:rPr>
        <w:t>рубл</w:t>
      </w:r>
      <w:r w:rsidR="00D716B4" w:rsidRPr="00CB3526">
        <w:rPr>
          <w:sz w:val="26"/>
          <w:szCs w:val="26"/>
        </w:rPr>
        <w:t>ей</w:t>
      </w:r>
      <w:r w:rsidR="008A0107" w:rsidRPr="00CB3526">
        <w:rPr>
          <w:sz w:val="26"/>
          <w:szCs w:val="26"/>
        </w:rPr>
        <w:t>,</w:t>
      </w:r>
      <w:r w:rsidR="00800792" w:rsidRPr="00CB3526">
        <w:rPr>
          <w:sz w:val="26"/>
          <w:szCs w:val="26"/>
        </w:rPr>
        <w:t xml:space="preserve"> </w:t>
      </w:r>
      <w:r w:rsidR="008A0107" w:rsidRPr="00CB3526">
        <w:rPr>
          <w:sz w:val="26"/>
          <w:szCs w:val="26"/>
        </w:rPr>
        <w:t>освоено</w:t>
      </w:r>
      <w:r w:rsidR="00800792" w:rsidRPr="00CB3526">
        <w:rPr>
          <w:sz w:val="26"/>
          <w:szCs w:val="26"/>
        </w:rPr>
        <w:t xml:space="preserve"> </w:t>
      </w:r>
      <w:r w:rsidR="009078FE" w:rsidRPr="00CB3526">
        <w:rPr>
          <w:sz w:val="26"/>
          <w:szCs w:val="26"/>
        </w:rPr>
        <w:t>333,3</w:t>
      </w:r>
      <w:r w:rsidR="00800792" w:rsidRPr="00CB3526">
        <w:rPr>
          <w:sz w:val="26"/>
          <w:szCs w:val="26"/>
        </w:rPr>
        <w:t xml:space="preserve"> </w:t>
      </w:r>
      <w:r w:rsidR="008A0107" w:rsidRPr="00CB3526">
        <w:rPr>
          <w:sz w:val="26"/>
          <w:szCs w:val="26"/>
        </w:rPr>
        <w:t>тыс.</w:t>
      </w:r>
      <w:r w:rsidR="00800792" w:rsidRPr="00CB3526">
        <w:rPr>
          <w:sz w:val="26"/>
          <w:szCs w:val="26"/>
        </w:rPr>
        <w:t xml:space="preserve"> </w:t>
      </w:r>
      <w:r w:rsidR="008A0107" w:rsidRPr="00CB3526">
        <w:rPr>
          <w:sz w:val="26"/>
          <w:szCs w:val="26"/>
        </w:rPr>
        <w:t>рублей.</w:t>
      </w:r>
      <w:r w:rsidR="00800792" w:rsidRPr="00CB3526">
        <w:rPr>
          <w:sz w:val="26"/>
          <w:szCs w:val="26"/>
        </w:rPr>
        <w:t xml:space="preserve"> </w:t>
      </w:r>
    </w:p>
    <w:p w:rsidR="00F74E65" w:rsidRPr="00CB3526" w:rsidRDefault="00F74E65" w:rsidP="00F74E65">
      <w:pPr>
        <w:widowControl w:val="0"/>
        <w:ind w:firstLine="720"/>
        <w:contextualSpacing/>
        <w:jc w:val="both"/>
        <w:rPr>
          <w:sz w:val="26"/>
          <w:szCs w:val="26"/>
        </w:rPr>
      </w:pPr>
      <w:r w:rsidRPr="00CB3526">
        <w:rPr>
          <w:sz w:val="26"/>
          <w:szCs w:val="26"/>
        </w:rPr>
        <w:t>1) С 03 по 08 сентября прошла выставка «Улица Дальнего Востока» в рамках V Восточно-экономического форума 2019. Место проведения: Набережная кампуса Дальневосточного федерального университета (ДВФУ) г. Владивосток, о. Русский, бухта Аякс.</w:t>
      </w:r>
    </w:p>
    <w:p w:rsidR="00F74E65" w:rsidRPr="00CB3526" w:rsidRDefault="00F74E65" w:rsidP="00F74E65">
      <w:pPr>
        <w:widowControl w:val="0"/>
        <w:ind w:firstLine="720"/>
        <w:contextualSpacing/>
        <w:jc w:val="both"/>
        <w:rPr>
          <w:sz w:val="26"/>
          <w:szCs w:val="26"/>
        </w:rPr>
      </w:pPr>
      <w:r w:rsidRPr="00CB3526">
        <w:rPr>
          <w:sz w:val="26"/>
          <w:szCs w:val="26"/>
        </w:rPr>
        <w:t>Восточный экономический форум, выставка «Улица Дальнего Востока» — это уникальная площадка для взаимодействия ведущих российских и зарубежных профессионалов в сфере экономики, государственного управления и бизнеса из России и стран Азиатско-Тихоокеанского региона. Проводилась по инициативе Президента России Владимира Путина.</w:t>
      </w:r>
    </w:p>
    <w:p w:rsidR="00F74E65" w:rsidRPr="00CB3526" w:rsidRDefault="00F74E65" w:rsidP="00F74E65">
      <w:pPr>
        <w:widowControl w:val="0"/>
        <w:ind w:firstLine="720"/>
        <w:contextualSpacing/>
        <w:jc w:val="both"/>
        <w:rPr>
          <w:sz w:val="26"/>
          <w:szCs w:val="26"/>
        </w:rPr>
      </w:pPr>
      <w:r w:rsidRPr="00CB3526">
        <w:rPr>
          <w:sz w:val="26"/>
          <w:szCs w:val="26"/>
        </w:rPr>
        <w:t>Задачи выставки:</w:t>
      </w:r>
    </w:p>
    <w:p w:rsidR="00F74E65" w:rsidRPr="00CB3526" w:rsidRDefault="00F74E65" w:rsidP="00F74E65">
      <w:pPr>
        <w:widowControl w:val="0"/>
        <w:ind w:firstLine="720"/>
        <w:contextualSpacing/>
        <w:jc w:val="both"/>
        <w:rPr>
          <w:sz w:val="26"/>
          <w:szCs w:val="26"/>
        </w:rPr>
      </w:pPr>
      <w:r w:rsidRPr="00CB3526">
        <w:rPr>
          <w:sz w:val="26"/>
          <w:szCs w:val="26"/>
        </w:rPr>
        <w:t>— демонстрация достижений, уникальности культуры, обычаев, кухни регионов Дальнего Востока России, презентация экономического потенциала регионов Дальнего Востока России;</w:t>
      </w:r>
    </w:p>
    <w:p w:rsidR="00F74E65" w:rsidRPr="00CB3526" w:rsidRDefault="00F74E65" w:rsidP="00F74E65">
      <w:pPr>
        <w:widowControl w:val="0"/>
        <w:ind w:firstLine="720"/>
        <w:contextualSpacing/>
        <w:jc w:val="both"/>
        <w:rPr>
          <w:sz w:val="26"/>
          <w:szCs w:val="26"/>
        </w:rPr>
      </w:pPr>
      <w:r w:rsidRPr="00CB3526">
        <w:rPr>
          <w:sz w:val="26"/>
          <w:szCs w:val="26"/>
        </w:rPr>
        <w:t>— укрепление экономических и гуманитарных связей со странами-партнерами;</w:t>
      </w:r>
    </w:p>
    <w:p w:rsidR="00F74E65" w:rsidRPr="00CB3526" w:rsidRDefault="00F74E65" w:rsidP="00F74E65">
      <w:pPr>
        <w:widowControl w:val="0"/>
        <w:ind w:firstLine="720"/>
        <w:contextualSpacing/>
        <w:jc w:val="both"/>
        <w:rPr>
          <w:sz w:val="26"/>
          <w:szCs w:val="26"/>
        </w:rPr>
      </w:pPr>
      <w:r w:rsidRPr="00CB3526">
        <w:rPr>
          <w:sz w:val="26"/>
          <w:szCs w:val="26"/>
        </w:rPr>
        <w:t>— развитие туризма.</w:t>
      </w:r>
    </w:p>
    <w:p w:rsidR="00F74E65" w:rsidRPr="00CB3526" w:rsidRDefault="00F74E65" w:rsidP="00F74E65">
      <w:pPr>
        <w:widowControl w:val="0"/>
        <w:ind w:firstLine="720"/>
        <w:contextualSpacing/>
        <w:jc w:val="both"/>
        <w:rPr>
          <w:sz w:val="26"/>
          <w:szCs w:val="26"/>
        </w:rPr>
      </w:pPr>
      <w:r w:rsidRPr="00CB3526">
        <w:rPr>
          <w:sz w:val="26"/>
          <w:szCs w:val="26"/>
        </w:rPr>
        <w:t>Руководителем Организационного комитета Восточного экономического форума и выставки «Улица Дальнего Востока» стал заместитель председателя Правительства Российской Федерации – полномочный представитель Президента Российской Федерации в Дальневосточном федеральном округе Юрий Трутнев.</w:t>
      </w:r>
    </w:p>
    <w:p w:rsidR="00F74E65" w:rsidRPr="00CB3526" w:rsidRDefault="00F74E65" w:rsidP="00F74E65">
      <w:pPr>
        <w:widowControl w:val="0"/>
        <w:ind w:firstLine="720"/>
        <w:contextualSpacing/>
        <w:jc w:val="both"/>
        <w:rPr>
          <w:sz w:val="26"/>
          <w:szCs w:val="26"/>
        </w:rPr>
      </w:pPr>
      <w:r w:rsidRPr="00CB3526">
        <w:rPr>
          <w:sz w:val="26"/>
          <w:szCs w:val="26"/>
        </w:rPr>
        <w:t>Участниками выставки стали 11 регионов Дальнего Востока и каждый представил уникальные особенности своих территорий.</w:t>
      </w:r>
    </w:p>
    <w:p w:rsidR="00F74E65" w:rsidRPr="00CB3526" w:rsidRDefault="00F74E65" w:rsidP="00F74E65">
      <w:pPr>
        <w:widowControl w:val="0"/>
        <w:ind w:firstLine="720"/>
        <w:contextualSpacing/>
        <w:jc w:val="both"/>
        <w:rPr>
          <w:sz w:val="26"/>
          <w:szCs w:val="26"/>
        </w:rPr>
      </w:pPr>
      <w:r w:rsidRPr="00CB3526">
        <w:rPr>
          <w:sz w:val="26"/>
          <w:szCs w:val="26"/>
        </w:rPr>
        <w:t>Чукотский автономный округ представил на площадке «Улица Дальнего Востока» три павильона. В них участникам и гостям Восточного экономического форума рассказали об инвестиционном потенциале региона, национальной культуре и развитии энергетики в округе.</w:t>
      </w:r>
    </w:p>
    <w:p w:rsidR="00F74E65" w:rsidRPr="00CB3526" w:rsidRDefault="00F74E65" w:rsidP="00F74E65">
      <w:pPr>
        <w:widowControl w:val="0"/>
        <w:ind w:firstLine="720"/>
        <w:contextualSpacing/>
        <w:jc w:val="both"/>
        <w:rPr>
          <w:sz w:val="26"/>
          <w:szCs w:val="26"/>
        </w:rPr>
      </w:pPr>
      <w:r w:rsidRPr="00CB3526">
        <w:rPr>
          <w:sz w:val="26"/>
          <w:szCs w:val="26"/>
        </w:rPr>
        <w:t>Первый павильон был сделан в форме флага региона. Здесь представили инвестиционные проекты. В их числе – уникальный проект «Баимка», где производство будет полностью автоматизировано. Снаружи павильон украсили «ЛЁД-панели». Днём на них показывали лёд под микроскопом, а ночью они проецировали северное сияние.</w:t>
      </w:r>
    </w:p>
    <w:p w:rsidR="00F74E65" w:rsidRPr="00CB3526" w:rsidRDefault="00F74E65" w:rsidP="00F74E65">
      <w:pPr>
        <w:widowControl w:val="0"/>
        <w:ind w:firstLine="720"/>
        <w:contextualSpacing/>
        <w:jc w:val="both"/>
        <w:rPr>
          <w:sz w:val="26"/>
          <w:szCs w:val="26"/>
        </w:rPr>
      </w:pPr>
      <w:r w:rsidRPr="00CB3526">
        <w:rPr>
          <w:sz w:val="26"/>
          <w:szCs w:val="26"/>
        </w:rPr>
        <w:t>Второй павильон «Книга моря» рассказывал о культуре и быте коренного населения и туристическом потенциале региона. Экспозиция повторила структуру одноимённого фильма чукотского режиссера Алексея Вахрушева и познакомила гостей с востоком округа. Здесь же можно было увидеть фотографии предметов, найденные во время исследования древнего эскимосского поселения Эквен. Сопровождалась экспозиция аутентичным пением и танцами артистов государственного чукотско-эскимосского ансамбля «Эргырон».</w:t>
      </w:r>
    </w:p>
    <w:p w:rsidR="00F74E65" w:rsidRPr="00CB3526" w:rsidRDefault="00F74E65" w:rsidP="00F74E65">
      <w:pPr>
        <w:widowControl w:val="0"/>
        <w:ind w:firstLine="720"/>
        <w:contextualSpacing/>
        <w:jc w:val="both"/>
        <w:rPr>
          <w:sz w:val="26"/>
          <w:szCs w:val="26"/>
        </w:rPr>
      </w:pPr>
      <w:r w:rsidRPr="00CB3526">
        <w:rPr>
          <w:sz w:val="26"/>
          <w:szCs w:val="26"/>
        </w:rPr>
        <w:t xml:space="preserve">Третий павильон рассказал о перспективах развития чистой энергетики на Чукотке с приходом в самый северный город России – Певек – первой в мире плавучей атомной теплоэлектростанции «Академик Ломоносов». Можно было узнать, как выглядит атомный реактор, познакомиться с программой безопасности и аспектами экологичности энергоблока. </w:t>
      </w:r>
    </w:p>
    <w:p w:rsidR="00F74E65" w:rsidRPr="00CB3526" w:rsidRDefault="00F74E65" w:rsidP="00F74E65">
      <w:pPr>
        <w:widowControl w:val="0"/>
        <w:ind w:firstLine="720"/>
        <w:contextualSpacing/>
        <w:jc w:val="both"/>
        <w:rPr>
          <w:sz w:val="26"/>
          <w:szCs w:val="26"/>
        </w:rPr>
      </w:pPr>
      <w:r w:rsidRPr="00CB3526">
        <w:rPr>
          <w:sz w:val="26"/>
          <w:szCs w:val="26"/>
        </w:rPr>
        <w:t>Творческая делегация Чукотского автономного округа принимала участие в выставочной, спортивной, концертной и конкурсной программах фестиваля «Улица Дальнего Востока».</w:t>
      </w:r>
    </w:p>
    <w:p w:rsidR="0048614E" w:rsidRPr="00CB3526" w:rsidRDefault="00CA3ACE"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00792863" w:rsidRPr="00CB3526">
        <w:rPr>
          <w:sz w:val="26"/>
          <w:szCs w:val="26"/>
        </w:rPr>
        <w:t>основного</w:t>
      </w:r>
      <w:r w:rsidR="00800792" w:rsidRPr="00CB3526">
        <w:rPr>
          <w:sz w:val="26"/>
          <w:szCs w:val="26"/>
        </w:rPr>
        <w:t xml:space="preserve"> </w:t>
      </w:r>
      <w:r w:rsidR="00792863" w:rsidRPr="00CB3526">
        <w:rPr>
          <w:sz w:val="26"/>
          <w:szCs w:val="26"/>
        </w:rPr>
        <w:t>мероприятия</w:t>
      </w:r>
      <w:r w:rsidR="00800792" w:rsidRPr="00CB3526">
        <w:rPr>
          <w:sz w:val="26"/>
          <w:szCs w:val="26"/>
        </w:rPr>
        <w:t xml:space="preserve"> </w:t>
      </w:r>
      <w:r w:rsidRPr="00CB3526">
        <w:rPr>
          <w:b/>
          <w:sz w:val="26"/>
          <w:szCs w:val="26"/>
        </w:rPr>
        <w:t>п.</w:t>
      </w:r>
      <w:r w:rsidR="00800792" w:rsidRPr="00CB3526">
        <w:rPr>
          <w:b/>
          <w:sz w:val="26"/>
          <w:szCs w:val="26"/>
        </w:rPr>
        <w:t xml:space="preserve"> </w:t>
      </w:r>
      <w:r w:rsidRPr="00CB3526">
        <w:rPr>
          <w:b/>
          <w:sz w:val="26"/>
          <w:szCs w:val="26"/>
        </w:rPr>
        <w:t>2</w:t>
      </w:r>
      <w:r w:rsidR="00800792" w:rsidRPr="00CB3526">
        <w:rPr>
          <w:b/>
          <w:sz w:val="26"/>
          <w:szCs w:val="26"/>
        </w:rPr>
        <w:t xml:space="preserve"> </w:t>
      </w:r>
      <w:r w:rsidRPr="00CB3526">
        <w:rPr>
          <w:b/>
          <w:sz w:val="26"/>
          <w:szCs w:val="26"/>
        </w:rPr>
        <w:t>«Создание</w:t>
      </w:r>
      <w:r w:rsidR="00800792" w:rsidRPr="00CB3526">
        <w:rPr>
          <w:b/>
          <w:sz w:val="26"/>
          <w:szCs w:val="26"/>
        </w:rPr>
        <w:t xml:space="preserve"> </w:t>
      </w:r>
      <w:r w:rsidRPr="00CB3526">
        <w:rPr>
          <w:b/>
          <w:sz w:val="26"/>
          <w:szCs w:val="26"/>
        </w:rPr>
        <w:t>и</w:t>
      </w:r>
      <w:r w:rsidR="00800792" w:rsidRPr="00CB3526">
        <w:rPr>
          <w:b/>
          <w:sz w:val="26"/>
          <w:szCs w:val="26"/>
        </w:rPr>
        <w:t xml:space="preserve"> </w:t>
      </w:r>
      <w:r w:rsidRPr="00CB3526">
        <w:rPr>
          <w:b/>
          <w:sz w:val="26"/>
          <w:szCs w:val="26"/>
        </w:rPr>
        <w:t>развитие</w:t>
      </w:r>
      <w:r w:rsidR="00800792" w:rsidRPr="00CB3526">
        <w:rPr>
          <w:b/>
          <w:sz w:val="26"/>
          <w:szCs w:val="26"/>
        </w:rPr>
        <w:t xml:space="preserve"> </w:t>
      </w:r>
      <w:r w:rsidRPr="00CB3526">
        <w:rPr>
          <w:b/>
          <w:sz w:val="26"/>
          <w:szCs w:val="26"/>
        </w:rPr>
        <w:t>туристической</w:t>
      </w:r>
      <w:r w:rsidR="00800792" w:rsidRPr="00CB3526">
        <w:rPr>
          <w:b/>
          <w:sz w:val="26"/>
          <w:szCs w:val="26"/>
        </w:rPr>
        <w:t xml:space="preserve"> </w:t>
      </w:r>
      <w:r w:rsidRPr="00CB3526">
        <w:rPr>
          <w:b/>
          <w:sz w:val="26"/>
          <w:szCs w:val="26"/>
        </w:rPr>
        <w:t>инфраструктуры»</w:t>
      </w:r>
      <w:r w:rsidR="00800792" w:rsidRPr="00CB3526">
        <w:rPr>
          <w:sz w:val="26"/>
          <w:szCs w:val="26"/>
        </w:rPr>
        <w:t xml:space="preserve"> </w:t>
      </w:r>
      <w:r w:rsidRPr="00CB3526">
        <w:rPr>
          <w:sz w:val="26"/>
          <w:szCs w:val="26"/>
        </w:rPr>
        <w:t>предусмотрено</w:t>
      </w:r>
      <w:r w:rsidR="00800792" w:rsidRPr="00CB3526">
        <w:rPr>
          <w:sz w:val="26"/>
          <w:szCs w:val="26"/>
        </w:rPr>
        <w:t xml:space="preserve"> </w:t>
      </w:r>
      <w:r w:rsidRPr="00CB3526">
        <w:rPr>
          <w:sz w:val="26"/>
          <w:szCs w:val="26"/>
        </w:rPr>
        <w:t>мероприятие</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2.1</w:t>
      </w:r>
      <w:r w:rsidR="00800792" w:rsidRPr="00CB3526">
        <w:rPr>
          <w:b/>
          <w:i/>
          <w:sz w:val="26"/>
          <w:szCs w:val="26"/>
        </w:rPr>
        <w:t xml:space="preserve"> </w:t>
      </w:r>
      <w:r w:rsidRPr="00CB3526">
        <w:rPr>
          <w:b/>
          <w:i/>
          <w:sz w:val="26"/>
          <w:szCs w:val="26"/>
        </w:rPr>
        <w:t>«Разработка</w:t>
      </w:r>
      <w:r w:rsidR="00800792" w:rsidRPr="00CB3526">
        <w:rPr>
          <w:b/>
          <w:i/>
          <w:sz w:val="26"/>
          <w:szCs w:val="26"/>
        </w:rPr>
        <w:t xml:space="preserve"> </w:t>
      </w:r>
      <w:r w:rsidRPr="00CB3526">
        <w:rPr>
          <w:b/>
          <w:i/>
          <w:sz w:val="26"/>
          <w:szCs w:val="26"/>
        </w:rPr>
        <w:t>и</w:t>
      </w:r>
      <w:r w:rsidR="00800792" w:rsidRPr="00CB3526">
        <w:rPr>
          <w:b/>
          <w:i/>
          <w:sz w:val="26"/>
          <w:szCs w:val="26"/>
        </w:rPr>
        <w:t xml:space="preserve"> </w:t>
      </w:r>
      <w:r w:rsidRPr="00CB3526">
        <w:rPr>
          <w:b/>
          <w:i/>
          <w:sz w:val="26"/>
          <w:szCs w:val="26"/>
        </w:rPr>
        <w:t>обустройство</w:t>
      </w:r>
      <w:r w:rsidR="00800792" w:rsidRPr="00CB3526">
        <w:rPr>
          <w:b/>
          <w:i/>
          <w:sz w:val="26"/>
          <w:szCs w:val="26"/>
        </w:rPr>
        <w:t xml:space="preserve"> </w:t>
      </w:r>
      <w:r w:rsidRPr="00CB3526">
        <w:rPr>
          <w:b/>
          <w:i/>
          <w:sz w:val="26"/>
          <w:szCs w:val="26"/>
        </w:rPr>
        <w:t>туристских</w:t>
      </w:r>
      <w:r w:rsidR="00800792" w:rsidRPr="00CB3526">
        <w:rPr>
          <w:b/>
          <w:i/>
          <w:sz w:val="26"/>
          <w:szCs w:val="26"/>
        </w:rPr>
        <w:t xml:space="preserve"> </w:t>
      </w:r>
      <w:r w:rsidRPr="00CB3526">
        <w:rPr>
          <w:b/>
          <w:i/>
          <w:sz w:val="26"/>
          <w:szCs w:val="26"/>
        </w:rPr>
        <w:t>маршрутов</w:t>
      </w:r>
      <w:r w:rsidR="00800792" w:rsidRPr="00CB3526">
        <w:rPr>
          <w:b/>
          <w:i/>
          <w:sz w:val="26"/>
          <w:szCs w:val="26"/>
        </w:rPr>
        <w:t xml:space="preserve"> </w:t>
      </w:r>
      <w:r w:rsidRPr="00CB3526">
        <w:rPr>
          <w:b/>
          <w:i/>
          <w:sz w:val="26"/>
          <w:szCs w:val="26"/>
        </w:rPr>
        <w:t>на</w:t>
      </w:r>
      <w:r w:rsidR="00800792" w:rsidRPr="00CB3526">
        <w:rPr>
          <w:b/>
          <w:i/>
          <w:sz w:val="26"/>
          <w:szCs w:val="26"/>
        </w:rPr>
        <w:t xml:space="preserve"> </w:t>
      </w:r>
      <w:r w:rsidRPr="00CB3526">
        <w:rPr>
          <w:b/>
          <w:i/>
          <w:sz w:val="26"/>
          <w:szCs w:val="26"/>
        </w:rPr>
        <w:t>территории</w:t>
      </w:r>
      <w:r w:rsidR="00800792" w:rsidRPr="00CB3526">
        <w:rPr>
          <w:b/>
          <w:i/>
          <w:sz w:val="26"/>
          <w:szCs w:val="26"/>
        </w:rPr>
        <w:t xml:space="preserve"> </w:t>
      </w:r>
      <w:r w:rsidRPr="00CB3526">
        <w:rPr>
          <w:b/>
          <w:i/>
          <w:sz w:val="26"/>
          <w:szCs w:val="26"/>
        </w:rPr>
        <w:t>Чукотского</w:t>
      </w:r>
      <w:r w:rsidR="00800792" w:rsidRPr="00CB3526">
        <w:rPr>
          <w:b/>
          <w:i/>
          <w:sz w:val="26"/>
          <w:szCs w:val="26"/>
        </w:rPr>
        <w:t xml:space="preserve"> </w:t>
      </w:r>
      <w:r w:rsidRPr="00CB3526">
        <w:rPr>
          <w:b/>
          <w:i/>
          <w:sz w:val="26"/>
          <w:szCs w:val="26"/>
        </w:rPr>
        <w:t>автономного</w:t>
      </w:r>
      <w:r w:rsidR="00800792" w:rsidRPr="00CB3526">
        <w:rPr>
          <w:b/>
          <w:i/>
          <w:sz w:val="26"/>
          <w:szCs w:val="26"/>
        </w:rPr>
        <w:t xml:space="preserve"> </w:t>
      </w:r>
      <w:r w:rsidRPr="00CB3526">
        <w:rPr>
          <w:b/>
          <w:i/>
          <w:sz w:val="26"/>
          <w:szCs w:val="26"/>
        </w:rPr>
        <w:t>округа»</w:t>
      </w:r>
      <w:r w:rsidRPr="00CB3526">
        <w:rPr>
          <w:sz w:val="26"/>
          <w:szCs w:val="26"/>
        </w:rPr>
        <w:t>,</w:t>
      </w:r>
      <w:r w:rsidR="00800792" w:rsidRPr="00CB3526">
        <w:rPr>
          <w:sz w:val="26"/>
          <w:szCs w:val="26"/>
        </w:rPr>
        <w:t xml:space="preserve"> </w:t>
      </w:r>
      <w:r w:rsidR="009078FE" w:rsidRPr="00CB3526">
        <w:rPr>
          <w:sz w:val="26"/>
          <w:szCs w:val="26"/>
        </w:rPr>
        <w:t xml:space="preserve">за счет средств окружного бюджета </w:t>
      </w:r>
      <w:r w:rsidR="00792863" w:rsidRPr="00CB3526">
        <w:rPr>
          <w:sz w:val="26"/>
          <w:szCs w:val="26"/>
        </w:rPr>
        <w:t>предусмотрено</w:t>
      </w:r>
      <w:r w:rsidR="00800792" w:rsidRPr="00CB3526">
        <w:rPr>
          <w:sz w:val="26"/>
          <w:szCs w:val="26"/>
        </w:rPr>
        <w:t xml:space="preserve"> </w:t>
      </w:r>
      <w:r w:rsidR="00B44A2C" w:rsidRPr="00CB3526">
        <w:rPr>
          <w:sz w:val="26"/>
          <w:szCs w:val="26"/>
        </w:rPr>
        <w:t>1 5</w:t>
      </w:r>
      <w:r w:rsidRPr="00CB3526">
        <w:rPr>
          <w:sz w:val="26"/>
          <w:szCs w:val="26"/>
        </w:rPr>
        <w:t>00,0</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792863" w:rsidRPr="00CB3526">
        <w:rPr>
          <w:sz w:val="26"/>
          <w:szCs w:val="26"/>
        </w:rPr>
        <w:t>,</w:t>
      </w:r>
      <w:r w:rsidR="00800792" w:rsidRPr="00CB3526">
        <w:rPr>
          <w:sz w:val="26"/>
          <w:szCs w:val="26"/>
        </w:rPr>
        <w:t xml:space="preserve"> </w:t>
      </w:r>
      <w:r w:rsidRPr="00CB3526">
        <w:rPr>
          <w:sz w:val="26"/>
          <w:szCs w:val="26"/>
        </w:rPr>
        <w:t>освоено</w:t>
      </w:r>
      <w:r w:rsidR="00800792" w:rsidRPr="00CB3526">
        <w:rPr>
          <w:sz w:val="26"/>
          <w:szCs w:val="26"/>
        </w:rPr>
        <w:t xml:space="preserve"> </w:t>
      </w:r>
      <w:r w:rsidR="009078FE" w:rsidRPr="00CB3526">
        <w:rPr>
          <w:sz w:val="26"/>
          <w:szCs w:val="26"/>
        </w:rPr>
        <w:t>1 498,9</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p>
    <w:p w:rsidR="00D335D8" w:rsidRPr="00CB3526" w:rsidRDefault="00DD4DF2" w:rsidP="00890A4A">
      <w:pPr>
        <w:widowControl w:val="0"/>
        <w:ind w:firstLine="708"/>
        <w:contextualSpacing/>
        <w:jc w:val="both"/>
        <w:rPr>
          <w:sz w:val="26"/>
          <w:szCs w:val="26"/>
        </w:rPr>
      </w:pPr>
      <w:r w:rsidRPr="00CB3526">
        <w:rPr>
          <w:sz w:val="26"/>
          <w:szCs w:val="26"/>
        </w:rPr>
        <w:t>Мероприятие</w:t>
      </w:r>
      <w:r w:rsidR="00800792" w:rsidRPr="00CB3526">
        <w:rPr>
          <w:sz w:val="26"/>
          <w:szCs w:val="26"/>
        </w:rPr>
        <w:t xml:space="preserve"> </w:t>
      </w:r>
      <w:r w:rsidRPr="00CB3526">
        <w:rPr>
          <w:sz w:val="26"/>
          <w:szCs w:val="26"/>
        </w:rPr>
        <w:t>реализуется</w:t>
      </w:r>
      <w:r w:rsidR="00800792" w:rsidRPr="00CB3526">
        <w:rPr>
          <w:sz w:val="26"/>
          <w:szCs w:val="26"/>
        </w:rPr>
        <w:t xml:space="preserve"> </w:t>
      </w:r>
      <w:r w:rsidR="0048614E" w:rsidRPr="00CB3526">
        <w:rPr>
          <w:sz w:val="26"/>
          <w:szCs w:val="26"/>
        </w:rPr>
        <w:t>Государственн</w:t>
      </w:r>
      <w:r w:rsidRPr="00CB3526">
        <w:rPr>
          <w:sz w:val="26"/>
          <w:szCs w:val="26"/>
        </w:rPr>
        <w:t>ым</w:t>
      </w:r>
      <w:r w:rsidR="00800792" w:rsidRPr="00CB3526">
        <w:rPr>
          <w:sz w:val="26"/>
          <w:szCs w:val="26"/>
        </w:rPr>
        <w:t xml:space="preserve"> </w:t>
      </w:r>
      <w:r w:rsidR="0048614E" w:rsidRPr="00CB3526">
        <w:rPr>
          <w:sz w:val="26"/>
          <w:szCs w:val="26"/>
        </w:rPr>
        <w:t>бюджетн</w:t>
      </w:r>
      <w:r w:rsidRPr="00CB3526">
        <w:rPr>
          <w:sz w:val="26"/>
          <w:szCs w:val="26"/>
        </w:rPr>
        <w:t>ым</w:t>
      </w:r>
      <w:r w:rsidR="00800792" w:rsidRPr="00CB3526">
        <w:rPr>
          <w:sz w:val="26"/>
          <w:szCs w:val="26"/>
        </w:rPr>
        <w:t xml:space="preserve"> </w:t>
      </w:r>
      <w:r w:rsidR="0048614E" w:rsidRPr="00CB3526">
        <w:rPr>
          <w:sz w:val="26"/>
          <w:szCs w:val="26"/>
        </w:rPr>
        <w:t>учреждени</w:t>
      </w:r>
      <w:r w:rsidRPr="00CB3526">
        <w:rPr>
          <w:sz w:val="26"/>
          <w:szCs w:val="26"/>
        </w:rPr>
        <w:t>ем</w:t>
      </w:r>
      <w:r w:rsidR="00800792" w:rsidRPr="00CB3526">
        <w:rPr>
          <w:sz w:val="26"/>
          <w:szCs w:val="26"/>
        </w:rPr>
        <w:t xml:space="preserve"> </w:t>
      </w:r>
      <w:r w:rsidR="0048614E" w:rsidRPr="00CB3526">
        <w:rPr>
          <w:sz w:val="26"/>
          <w:szCs w:val="26"/>
        </w:rPr>
        <w:t>культуры</w:t>
      </w:r>
      <w:r w:rsidR="00800792" w:rsidRPr="00CB3526">
        <w:rPr>
          <w:sz w:val="26"/>
          <w:szCs w:val="26"/>
        </w:rPr>
        <w:t xml:space="preserve"> </w:t>
      </w:r>
      <w:r w:rsidR="0048614E" w:rsidRPr="00CB3526">
        <w:rPr>
          <w:sz w:val="26"/>
          <w:szCs w:val="26"/>
        </w:rPr>
        <w:t>Чукотского</w:t>
      </w:r>
      <w:r w:rsidR="00800792" w:rsidRPr="00CB3526">
        <w:rPr>
          <w:sz w:val="26"/>
          <w:szCs w:val="26"/>
        </w:rPr>
        <w:t xml:space="preserve"> </w:t>
      </w:r>
      <w:r w:rsidR="0048614E" w:rsidRPr="00CB3526">
        <w:rPr>
          <w:sz w:val="26"/>
          <w:szCs w:val="26"/>
        </w:rPr>
        <w:t>автономного</w:t>
      </w:r>
      <w:r w:rsidR="00800792" w:rsidRPr="00CB3526">
        <w:rPr>
          <w:sz w:val="26"/>
          <w:szCs w:val="26"/>
        </w:rPr>
        <w:t xml:space="preserve"> </w:t>
      </w:r>
      <w:r w:rsidR="0048614E" w:rsidRPr="00CB3526">
        <w:rPr>
          <w:sz w:val="26"/>
          <w:szCs w:val="26"/>
        </w:rPr>
        <w:t>округа</w:t>
      </w:r>
      <w:r w:rsidR="00800792" w:rsidRPr="00CB3526">
        <w:rPr>
          <w:sz w:val="26"/>
          <w:szCs w:val="26"/>
        </w:rPr>
        <w:t xml:space="preserve"> </w:t>
      </w:r>
      <w:r w:rsidR="0048614E" w:rsidRPr="00CB3526">
        <w:rPr>
          <w:sz w:val="26"/>
          <w:szCs w:val="26"/>
        </w:rPr>
        <w:t>«Чукотско</w:t>
      </w:r>
      <w:r w:rsidRPr="00CB3526">
        <w:rPr>
          <w:sz w:val="26"/>
          <w:szCs w:val="26"/>
        </w:rPr>
        <w:t>-эскимосский</w:t>
      </w:r>
      <w:r w:rsidR="00800792" w:rsidRPr="00CB3526">
        <w:rPr>
          <w:sz w:val="26"/>
          <w:szCs w:val="26"/>
        </w:rPr>
        <w:t xml:space="preserve"> </w:t>
      </w:r>
      <w:r w:rsidRPr="00CB3526">
        <w:rPr>
          <w:sz w:val="26"/>
          <w:szCs w:val="26"/>
        </w:rPr>
        <w:t>ансамбль</w:t>
      </w:r>
      <w:r w:rsidR="00800792" w:rsidRPr="00CB3526">
        <w:rPr>
          <w:sz w:val="26"/>
          <w:szCs w:val="26"/>
        </w:rPr>
        <w:t xml:space="preserve"> </w:t>
      </w:r>
      <w:r w:rsidRPr="00CB3526">
        <w:rPr>
          <w:sz w:val="26"/>
          <w:szCs w:val="26"/>
        </w:rPr>
        <w:t>«Эргырон».</w:t>
      </w:r>
      <w:r w:rsidR="003A07D3" w:rsidRPr="00CB3526">
        <w:rPr>
          <w:sz w:val="26"/>
          <w:szCs w:val="26"/>
        </w:rPr>
        <w:t xml:space="preserve"> </w:t>
      </w:r>
    </w:p>
    <w:p w:rsidR="00D335D8" w:rsidRPr="00CB3526" w:rsidRDefault="00D335D8" w:rsidP="00890A4A">
      <w:pPr>
        <w:widowControl w:val="0"/>
        <w:ind w:firstLine="708"/>
        <w:contextualSpacing/>
        <w:jc w:val="both"/>
        <w:rPr>
          <w:sz w:val="26"/>
          <w:szCs w:val="26"/>
        </w:rPr>
      </w:pPr>
      <w:r w:rsidRPr="00CB3526">
        <w:rPr>
          <w:sz w:val="26"/>
          <w:szCs w:val="26"/>
        </w:rPr>
        <w:t>За отчетный период оплачены работы и услуги  по содержанию объектов этно-рекреационной зоны. Осуществлена подготовка площадки для проведения мероприятий.</w:t>
      </w:r>
    </w:p>
    <w:p w:rsidR="0012002B" w:rsidRPr="00CB3526" w:rsidRDefault="0012002B" w:rsidP="00890A4A">
      <w:pPr>
        <w:widowControl w:val="0"/>
        <w:ind w:firstLine="708"/>
        <w:contextualSpacing/>
        <w:jc w:val="both"/>
        <w:rPr>
          <w:sz w:val="26"/>
          <w:szCs w:val="26"/>
        </w:rPr>
      </w:pPr>
      <w:r w:rsidRPr="00CB3526">
        <w:rPr>
          <w:sz w:val="26"/>
          <w:szCs w:val="26"/>
        </w:rPr>
        <w:t>Оплачены услуги по договорам ГПХ (монтаж, демонтаж яранги, услуги хозяйки яранки, ремонт яранги, заготовка дров). Приобретено оборудование и расходные материалы для обустройства этно-рекреационной зоны.</w:t>
      </w:r>
    </w:p>
    <w:p w:rsidR="0001699F" w:rsidRPr="00CB3526" w:rsidRDefault="00792863"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b/>
          <w:sz w:val="26"/>
          <w:szCs w:val="26"/>
        </w:rPr>
        <w:t>п.п.</w:t>
      </w:r>
      <w:r w:rsidR="00800792" w:rsidRPr="00CB3526">
        <w:rPr>
          <w:b/>
          <w:sz w:val="26"/>
          <w:szCs w:val="26"/>
        </w:rPr>
        <w:t xml:space="preserve"> </w:t>
      </w:r>
      <w:r w:rsidR="00E049F9" w:rsidRPr="00CB3526">
        <w:rPr>
          <w:b/>
          <w:sz w:val="26"/>
          <w:szCs w:val="26"/>
        </w:rPr>
        <w:t>3</w:t>
      </w:r>
      <w:r w:rsidR="00522740" w:rsidRPr="00CB3526">
        <w:rPr>
          <w:b/>
          <w:sz w:val="26"/>
          <w:szCs w:val="26"/>
        </w:rPr>
        <w:t>.</w:t>
      </w:r>
      <w:r w:rsidRPr="00CB3526">
        <w:rPr>
          <w:b/>
          <w:sz w:val="26"/>
          <w:szCs w:val="26"/>
        </w:rPr>
        <w:t>1</w:t>
      </w:r>
      <w:r w:rsidR="00800792" w:rsidRPr="00CB3526">
        <w:rPr>
          <w:b/>
          <w:sz w:val="26"/>
          <w:szCs w:val="26"/>
        </w:rPr>
        <w:t xml:space="preserve"> </w:t>
      </w:r>
      <w:r w:rsidRPr="00CB3526">
        <w:rPr>
          <w:b/>
          <w:sz w:val="26"/>
          <w:szCs w:val="26"/>
        </w:rPr>
        <w:t>«</w:t>
      </w:r>
      <w:r w:rsidR="00522740" w:rsidRPr="00CB3526">
        <w:rPr>
          <w:b/>
          <w:sz w:val="26"/>
          <w:szCs w:val="26"/>
        </w:rPr>
        <w:t>Гранты некоммерческим организациям на поддержку ездового собаководства</w:t>
      </w:r>
      <w:r w:rsidRPr="00CB3526">
        <w:rPr>
          <w:b/>
          <w:sz w:val="26"/>
          <w:szCs w:val="26"/>
        </w:rPr>
        <w:t>»</w:t>
      </w:r>
      <w:r w:rsidR="00800792" w:rsidRPr="00CB3526">
        <w:rPr>
          <w:sz w:val="26"/>
          <w:szCs w:val="26"/>
        </w:rPr>
        <w:t xml:space="preserve"> </w:t>
      </w:r>
      <w:r w:rsidR="00B44A2C" w:rsidRPr="00CB3526">
        <w:rPr>
          <w:sz w:val="26"/>
          <w:szCs w:val="26"/>
        </w:rPr>
        <w:t xml:space="preserve">основного мероприятия </w:t>
      </w:r>
      <w:r w:rsidR="00B44A2C" w:rsidRPr="00CB3526">
        <w:rPr>
          <w:b/>
          <w:sz w:val="26"/>
          <w:szCs w:val="26"/>
        </w:rPr>
        <w:t xml:space="preserve">п. </w:t>
      </w:r>
      <w:r w:rsidR="00E049F9" w:rsidRPr="00CB3526">
        <w:rPr>
          <w:b/>
          <w:sz w:val="26"/>
          <w:szCs w:val="26"/>
        </w:rPr>
        <w:t>3</w:t>
      </w:r>
      <w:r w:rsidR="00B44A2C" w:rsidRPr="00CB3526">
        <w:rPr>
          <w:b/>
          <w:sz w:val="26"/>
          <w:szCs w:val="26"/>
        </w:rPr>
        <w:t xml:space="preserve"> «</w:t>
      </w:r>
      <w:r w:rsidR="00522740" w:rsidRPr="00CB3526">
        <w:rPr>
          <w:b/>
          <w:sz w:val="26"/>
          <w:szCs w:val="26"/>
        </w:rPr>
        <w:t>Поддержка субъектов туристской индустрии Чукотского автономного округа</w:t>
      </w:r>
      <w:r w:rsidR="00B44A2C" w:rsidRPr="00CB3526">
        <w:rPr>
          <w:b/>
          <w:sz w:val="26"/>
          <w:szCs w:val="26"/>
        </w:rPr>
        <w:t xml:space="preserve">» </w:t>
      </w:r>
      <w:r w:rsidR="00B44A2C" w:rsidRPr="00CB3526">
        <w:rPr>
          <w:sz w:val="26"/>
          <w:szCs w:val="26"/>
        </w:rPr>
        <w:t xml:space="preserve">Государственной программой за счет средств окружного бюджета </w:t>
      </w:r>
      <w:r w:rsidR="0001699F" w:rsidRPr="00CB3526">
        <w:rPr>
          <w:sz w:val="26"/>
          <w:szCs w:val="26"/>
        </w:rPr>
        <w:t>предусмотрено</w:t>
      </w:r>
      <w:r w:rsidR="00800792" w:rsidRPr="00CB3526">
        <w:rPr>
          <w:sz w:val="26"/>
          <w:szCs w:val="26"/>
        </w:rPr>
        <w:t xml:space="preserve"> </w:t>
      </w:r>
      <w:r w:rsidR="00522740" w:rsidRPr="00CB3526">
        <w:rPr>
          <w:sz w:val="26"/>
          <w:szCs w:val="26"/>
        </w:rPr>
        <w:t>1 000</w:t>
      </w:r>
      <w:r w:rsidR="00B44A2C" w:rsidRPr="00CB3526">
        <w:rPr>
          <w:sz w:val="26"/>
          <w:szCs w:val="26"/>
        </w:rPr>
        <w:t>,0</w:t>
      </w:r>
      <w:r w:rsidR="00800792" w:rsidRPr="00CB3526">
        <w:rPr>
          <w:sz w:val="26"/>
          <w:szCs w:val="26"/>
        </w:rPr>
        <w:t xml:space="preserve"> </w:t>
      </w:r>
      <w:r w:rsidR="0001699F" w:rsidRPr="00CB3526">
        <w:rPr>
          <w:sz w:val="26"/>
          <w:szCs w:val="26"/>
        </w:rPr>
        <w:t>тыс.</w:t>
      </w:r>
      <w:r w:rsidR="00800792" w:rsidRPr="00CB3526">
        <w:rPr>
          <w:sz w:val="26"/>
          <w:szCs w:val="26"/>
        </w:rPr>
        <w:t xml:space="preserve"> </w:t>
      </w:r>
      <w:r w:rsidR="00522740" w:rsidRPr="00CB3526">
        <w:rPr>
          <w:sz w:val="26"/>
          <w:szCs w:val="26"/>
        </w:rPr>
        <w:t>рублей</w:t>
      </w:r>
      <w:r w:rsidR="00B44A2C" w:rsidRPr="00CB3526">
        <w:rPr>
          <w:sz w:val="26"/>
          <w:szCs w:val="26"/>
        </w:rPr>
        <w:t xml:space="preserve">, </w:t>
      </w:r>
      <w:r w:rsidR="00B749A0" w:rsidRPr="00CB3526">
        <w:rPr>
          <w:sz w:val="26"/>
          <w:szCs w:val="26"/>
        </w:rPr>
        <w:t>освоен</w:t>
      </w:r>
      <w:r w:rsidR="006E510C" w:rsidRPr="00CB3526">
        <w:rPr>
          <w:sz w:val="26"/>
          <w:szCs w:val="26"/>
        </w:rPr>
        <w:t>о</w:t>
      </w:r>
      <w:r w:rsidR="00800792" w:rsidRPr="00CB3526">
        <w:rPr>
          <w:sz w:val="26"/>
          <w:szCs w:val="26"/>
        </w:rPr>
        <w:t xml:space="preserve"> </w:t>
      </w:r>
      <w:r w:rsidR="00522740" w:rsidRPr="00CB3526">
        <w:rPr>
          <w:sz w:val="26"/>
          <w:szCs w:val="26"/>
        </w:rPr>
        <w:t xml:space="preserve">0,0 </w:t>
      </w:r>
      <w:r w:rsidR="006E510C" w:rsidRPr="00CB3526">
        <w:rPr>
          <w:sz w:val="26"/>
          <w:szCs w:val="26"/>
        </w:rPr>
        <w:t>тыс. рублей</w:t>
      </w:r>
      <w:r w:rsidR="00522740" w:rsidRPr="00CB3526">
        <w:rPr>
          <w:sz w:val="26"/>
          <w:szCs w:val="26"/>
        </w:rPr>
        <w:t>.</w:t>
      </w:r>
    </w:p>
    <w:p w:rsidR="00E049F9" w:rsidRPr="00CB3526" w:rsidRDefault="00865584" w:rsidP="00E049F9">
      <w:pPr>
        <w:widowControl w:val="0"/>
        <w:ind w:firstLine="720"/>
        <w:contextualSpacing/>
        <w:jc w:val="both"/>
        <w:rPr>
          <w:sz w:val="26"/>
          <w:szCs w:val="26"/>
        </w:rPr>
      </w:pPr>
      <w:r w:rsidRPr="00CB3526">
        <w:rPr>
          <w:sz w:val="26"/>
          <w:szCs w:val="26"/>
        </w:rPr>
        <w:t xml:space="preserve">В 2019 году гранты не были предоставлены, в связи с отсутствием на территории округа проектов </w:t>
      </w:r>
      <w:r w:rsidR="006237AD" w:rsidRPr="00CB3526">
        <w:rPr>
          <w:sz w:val="26"/>
          <w:szCs w:val="26"/>
        </w:rPr>
        <w:t>на поддержку ездового собаководства</w:t>
      </w:r>
      <w:r w:rsidRPr="00CB3526">
        <w:rPr>
          <w:sz w:val="26"/>
          <w:szCs w:val="26"/>
        </w:rPr>
        <w:t>, отвечающим целям и задачам Государственной программы «Развитие культуры, спорта и туризма Чукотского автономного округа».</w:t>
      </w:r>
      <w:r w:rsidR="00E049F9" w:rsidRPr="00CB3526">
        <w:rPr>
          <w:sz w:val="26"/>
          <w:szCs w:val="26"/>
        </w:rPr>
        <w:t xml:space="preserve"> Денежные средства будут перераспределены на п.п. 1.1., с целью поддержки и развития Туристско-информационного центра. </w:t>
      </w:r>
    </w:p>
    <w:p w:rsidR="00865584" w:rsidRPr="00CB3526" w:rsidRDefault="00865584" w:rsidP="00865584">
      <w:pPr>
        <w:widowControl w:val="0"/>
        <w:ind w:firstLine="567"/>
        <w:contextualSpacing/>
        <w:jc w:val="both"/>
        <w:rPr>
          <w:sz w:val="26"/>
          <w:szCs w:val="26"/>
        </w:rPr>
      </w:pPr>
    </w:p>
    <w:p w:rsidR="00865584" w:rsidRPr="00CB3526" w:rsidRDefault="00865584" w:rsidP="00890A4A">
      <w:pPr>
        <w:widowControl w:val="0"/>
        <w:ind w:firstLine="708"/>
        <w:contextualSpacing/>
        <w:jc w:val="both"/>
        <w:rPr>
          <w:sz w:val="26"/>
          <w:szCs w:val="26"/>
        </w:rPr>
      </w:pPr>
    </w:p>
    <w:p w:rsidR="00795989" w:rsidRPr="00CB3526" w:rsidRDefault="00D03E96" w:rsidP="00890A4A">
      <w:pPr>
        <w:widowControl w:val="0"/>
        <w:ind w:left="420"/>
        <w:contextualSpacing/>
        <w:jc w:val="center"/>
        <w:rPr>
          <w:b/>
          <w:sz w:val="26"/>
          <w:szCs w:val="26"/>
        </w:rPr>
      </w:pPr>
      <w:r w:rsidRPr="00CB3526">
        <w:rPr>
          <w:b/>
          <w:sz w:val="26"/>
          <w:szCs w:val="26"/>
        </w:rPr>
        <w:t>9</w:t>
      </w:r>
      <w:r w:rsidR="00795989" w:rsidRPr="00CB3526">
        <w:rPr>
          <w:b/>
          <w:sz w:val="26"/>
          <w:szCs w:val="26"/>
        </w:rPr>
        <w:t>.</w:t>
      </w:r>
      <w:r w:rsidR="00800792" w:rsidRPr="00CB3526">
        <w:rPr>
          <w:b/>
          <w:sz w:val="26"/>
          <w:szCs w:val="26"/>
        </w:rPr>
        <w:t xml:space="preserve"> </w:t>
      </w:r>
      <w:r w:rsidR="00795989" w:rsidRPr="00CB3526">
        <w:rPr>
          <w:b/>
          <w:sz w:val="26"/>
          <w:szCs w:val="26"/>
        </w:rPr>
        <w:t>Подпрограмма</w:t>
      </w:r>
      <w:r w:rsidR="00800792" w:rsidRPr="00CB3526">
        <w:rPr>
          <w:b/>
          <w:sz w:val="26"/>
          <w:szCs w:val="26"/>
        </w:rPr>
        <w:t xml:space="preserve"> </w:t>
      </w:r>
      <w:r w:rsidR="00795989" w:rsidRPr="00CB3526">
        <w:rPr>
          <w:b/>
          <w:sz w:val="26"/>
          <w:szCs w:val="26"/>
        </w:rPr>
        <w:t>«Развитие</w:t>
      </w:r>
      <w:r w:rsidR="00800792" w:rsidRPr="00CB3526">
        <w:rPr>
          <w:b/>
          <w:sz w:val="26"/>
          <w:szCs w:val="26"/>
        </w:rPr>
        <w:t xml:space="preserve"> </w:t>
      </w:r>
      <w:r w:rsidR="00795989" w:rsidRPr="00CB3526">
        <w:rPr>
          <w:b/>
          <w:sz w:val="26"/>
          <w:szCs w:val="26"/>
        </w:rPr>
        <w:t>социальной</w:t>
      </w:r>
      <w:r w:rsidR="00800792" w:rsidRPr="00CB3526">
        <w:rPr>
          <w:b/>
          <w:sz w:val="26"/>
          <w:szCs w:val="26"/>
        </w:rPr>
        <w:t xml:space="preserve"> </w:t>
      </w:r>
      <w:r w:rsidR="00795989" w:rsidRPr="00CB3526">
        <w:rPr>
          <w:b/>
          <w:sz w:val="26"/>
          <w:szCs w:val="26"/>
        </w:rPr>
        <w:t>инфраструктуры»,</w:t>
      </w:r>
      <w:r w:rsidR="00800792" w:rsidRPr="00CB3526">
        <w:rPr>
          <w:b/>
          <w:sz w:val="26"/>
          <w:szCs w:val="26"/>
        </w:rPr>
        <w:t xml:space="preserve"> </w:t>
      </w:r>
      <w:r w:rsidR="00795989" w:rsidRPr="00CB3526">
        <w:rPr>
          <w:b/>
          <w:sz w:val="26"/>
          <w:szCs w:val="26"/>
        </w:rPr>
        <w:t>%</w:t>
      </w:r>
      <w:r w:rsidR="00800792" w:rsidRPr="00CB3526">
        <w:rPr>
          <w:b/>
          <w:sz w:val="26"/>
          <w:szCs w:val="26"/>
        </w:rPr>
        <w:t xml:space="preserve"> </w:t>
      </w:r>
      <w:r w:rsidR="00795989" w:rsidRPr="00CB3526">
        <w:rPr>
          <w:b/>
          <w:sz w:val="26"/>
          <w:szCs w:val="26"/>
        </w:rPr>
        <w:t>исполнения</w:t>
      </w:r>
      <w:r w:rsidR="00800792" w:rsidRPr="00CB3526">
        <w:rPr>
          <w:b/>
          <w:sz w:val="26"/>
          <w:szCs w:val="26"/>
        </w:rPr>
        <w:t xml:space="preserve"> </w:t>
      </w:r>
      <w:r w:rsidR="00795989" w:rsidRPr="00CB3526">
        <w:rPr>
          <w:b/>
          <w:sz w:val="26"/>
          <w:szCs w:val="26"/>
        </w:rPr>
        <w:t>подпрограммы</w:t>
      </w:r>
      <w:r w:rsidR="00800792" w:rsidRPr="00CB3526">
        <w:rPr>
          <w:b/>
          <w:sz w:val="26"/>
          <w:szCs w:val="26"/>
        </w:rPr>
        <w:t xml:space="preserve"> </w:t>
      </w:r>
      <w:r w:rsidR="00795989" w:rsidRPr="00CB3526">
        <w:rPr>
          <w:b/>
          <w:sz w:val="26"/>
          <w:szCs w:val="26"/>
        </w:rPr>
        <w:t>составил</w:t>
      </w:r>
      <w:r w:rsidR="00800792" w:rsidRPr="00CB3526">
        <w:rPr>
          <w:b/>
          <w:sz w:val="26"/>
          <w:szCs w:val="26"/>
        </w:rPr>
        <w:t xml:space="preserve"> </w:t>
      </w:r>
      <w:r w:rsidR="001D3C97" w:rsidRPr="00CB3526">
        <w:rPr>
          <w:b/>
          <w:sz w:val="26"/>
          <w:szCs w:val="26"/>
        </w:rPr>
        <w:t>5,3</w:t>
      </w:r>
    </w:p>
    <w:p w:rsidR="00795989" w:rsidRPr="00CB3526" w:rsidRDefault="00795989" w:rsidP="00890A4A">
      <w:pPr>
        <w:widowControl w:val="0"/>
        <w:ind w:left="420"/>
        <w:contextualSpacing/>
        <w:jc w:val="center"/>
        <w:rPr>
          <w:sz w:val="26"/>
          <w:szCs w:val="26"/>
        </w:rPr>
      </w:pPr>
    </w:p>
    <w:p w:rsidR="00E93D6B" w:rsidRPr="00CB3526" w:rsidRDefault="00795989" w:rsidP="00E93D6B">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«Развитие</w:t>
      </w:r>
      <w:r w:rsidR="00800792" w:rsidRPr="00CB3526">
        <w:rPr>
          <w:sz w:val="26"/>
          <w:szCs w:val="26"/>
        </w:rPr>
        <w:t xml:space="preserve"> </w:t>
      </w:r>
      <w:r w:rsidRPr="00CB3526">
        <w:rPr>
          <w:sz w:val="26"/>
          <w:szCs w:val="26"/>
        </w:rPr>
        <w:t>социальной</w:t>
      </w:r>
      <w:r w:rsidR="00800792" w:rsidRPr="00CB3526">
        <w:rPr>
          <w:sz w:val="26"/>
          <w:szCs w:val="26"/>
        </w:rPr>
        <w:t xml:space="preserve"> </w:t>
      </w:r>
      <w:r w:rsidRPr="00CB3526">
        <w:rPr>
          <w:sz w:val="26"/>
          <w:szCs w:val="26"/>
        </w:rPr>
        <w:t>инфраструктуры»</w:t>
      </w:r>
      <w:r w:rsidR="00800792" w:rsidRPr="00CB3526">
        <w:rPr>
          <w:b/>
          <w:sz w:val="26"/>
          <w:szCs w:val="26"/>
        </w:rPr>
        <w:t xml:space="preserve"> </w:t>
      </w:r>
      <w:r w:rsidR="00E93D6B" w:rsidRPr="00CB3526">
        <w:rPr>
          <w:sz w:val="26"/>
          <w:szCs w:val="26"/>
        </w:rPr>
        <w:t xml:space="preserve">за счет средств окружного бюджета предусмотрено </w:t>
      </w:r>
      <w:r w:rsidR="001D3C97" w:rsidRPr="00CB3526">
        <w:rPr>
          <w:sz w:val="26"/>
          <w:szCs w:val="26"/>
        </w:rPr>
        <w:t>126 750,0 тыс. рублей</w:t>
      </w:r>
      <w:r w:rsidR="00E93D6B" w:rsidRPr="00CB3526">
        <w:rPr>
          <w:sz w:val="26"/>
          <w:szCs w:val="26"/>
        </w:rPr>
        <w:t xml:space="preserve">, освоено           </w:t>
      </w:r>
      <w:r w:rsidR="001D3C97" w:rsidRPr="00CB3526">
        <w:rPr>
          <w:sz w:val="26"/>
          <w:szCs w:val="26"/>
        </w:rPr>
        <w:t>6 672,</w:t>
      </w:r>
      <w:r w:rsidR="00EF1A21">
        <w:rPr>
          <w:sz w:val="26"/>
          <w:szCs w:val="26"/>
        </w:rPr>
        <w:t>2</w:t>
      </w:r>
      <w:r w:rsidR="004B6E8E" w:rsidRPr="00CB3526">
        <w:rPr>
          <w:sz w:val="26"/>
          <w:szCs w:val="26"/>
        </w:rPr>
        <w:t xml:space="preserve"> </w:t>
      </w:r>
      <w:r w:rsidR="00E93D6B" w:rsidRPr="00CB3526">
        <w:rPr>
          <w:sz w:val="26"/>
          <w:szCs w:val="26"/>
        </w:rPr>
        <w:t xml:space="preserve">тыс. рублей. </w:t>
      </w:r>
    </w:p>
    <w:p w:rsidR="00E93D6B" w:rsidRPr="00CB3526" w:rsidRDefault="00E93D6B" w:rsidP="00E93D6B">
      <w:pPr>
        <w:widowControl w:val="0"/>
        <w:ind w:firstLine="708"/>
        <w:contextualSpacing/>
        <w:jc w:val="both"/>
        <w:rPr>
          <w:sz w:val="26"/>
          <w:szCs w:val="26"/>
        </w:rPr>
      </w:pPr>
      <w:r w:rsidRPr="00CB3526">
        <w:rPr>
          <w:sz w:val="26"/>
          <w:szCs w:val="26"/>
        </w:rPr>
        <w:t xml:space="preserve">На выполнение основного мероприятия </w:t>
      </w:r>
      <w:r w:rsidRPr="00CB3526">
        <w:rPr>
          <w:b/>
          <w:sz w:val="26"/>
          <w:szCs w:val="26"/>
        </w:rPr>
        <w:t>п. 1 «Проектно-изыскательские, ремонтные работы, строительство и реконструкция объектов образования, культуры и спорта»</w:t>
      </w:r>
      <w:r w:rsidRPr="00CB3526">
        <w:rPr>
          <w:sz w:val="26"/>
          <w:szCs w:val="26"/>
        </w:rPr>
        <w:t xml:space="preserve"> за счет средств окружного бюджета предусмотрено </w:t>
      </w:r>
      <w:r w:rsidR="001D3C97" w:rsidRPr="00CB3526">
        <w:rPr>
          <w:sz w:val="26"/>
          <w:szCs w:val="26"/>
        </w:rPr>
        <w:t>122 100</w:t>
      </w:r>
      <w:r w:rsidRPr="00CB3526">
        <w:rPr>
          <w:sz w:val="26"/>
          <w:szCs w:val="26"/>
        </w:rPr>
        <w:t xml:space="preserve">,0 тыс. рублей, освоено </w:t>
      </w:r>
      <w:r w:rsidR="001D3C97" w:rsidRPr="00CB3526">
        <w:rPr>
          <w:sz w:val="26"/>
          <w:szCs w:val="26"/>
        </w:rPr>
        <w:t>2 095,</w:t>
      </w:r>
      <w:r w:rsidR="00EF1A21">
        <w:rPr>
          <w:sz w:val="26"/>
          <w:szCs w:val="26"/>
        </w:rPr>
        <w:t>2</w:t>
      </w:r>
      <w:r w:rsidRPr="00CB3526">
        <w:rPr>
          <w:sz w:val="26"/>
          <w:szCs w:val="26"/>
        </w:rPr>
        <w:t xml:space="preserve"> тыс. рублей. </w:t>
      </w:r>
    </w:p>
    <w:p w:rsidR="0024263F" w:rsidRPr="00CB3526" w:rsidRDefault="0024263F" w:rsidP="0024263F">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sidR="001D3C97" w:rsidRPr="00CB3526">
        <w:rPr>
          <w:b/>
          <w:i/>
          <w:sz w:val="26"/>
          <w:szCs w:val="26"/>
        </w:rPr>
        <w:t>1</w:t>
      </w:r>
      <w:r w:rsidRPr="00CB3526">
        <w:rPr>
          <w:b/>
          <w:i/>
          <w:sz w:val="26"/>
          <w:szCs w:val="26"/>
        </w:rPr>
        <w:t xml:space="preserve"> «Субсидия на строительство спортивного комплекса в г. Певек»</w:t>
      </w:r>
      <w:r w:rsidRPr="00CB3526">
        <w:rPr>
          <w:sz w:val="26"/>
          <w:szCs w:val="26"/>
        </w:rPr>
        <w:t xml:space="preserve"> за счет средств окружного бюджета Государственной программой предусмотрено 120 000,0 тыс. рублей, из которых освоено 0,0 тыс. рублей. </w:t>
      </w:r>
    </w:p>
    <w:p w:rsidR="001D3C97" w:rsidRPr="00CB3526" w:rsidRDefault="001D3C97" w:rsidP="00FC29B9">
      <w:pPr>
        <w:widowControl w:val="0"/>
        <w:ind w:firstLine="708"/>
        <w:contextualSpacing/>
        <w:jc w:val="both"/>
        <w:rPr>
          <w:sz w:val="26"/>
          <w:szCs w:val="26"/>
        </w:rPr>
      </w:pPr>
      <w:r w:rsidRPr="00CB3526">
        <w:rPr>
          <w:sz w:val="26"/>
          <w:szCs w:val="26"/>
        </w:rPr>
        <w:t>Неисполнение обусловлено переносом мероприятий связанных со строительством  спортивного комплекса в г. Певек на 2020 год,  в связи с тем, что в  2019 году   концессионное соглашение в отношении спортивного комплекса в г. Певек не подписано. Проект  концессионного соглашения находится на стадии рассмотрения.</w:t>
      </w:r>
    </w:p>
    <w:p w:rsidR="00FC29B9" w:rsidRPr="00CB3526" w:rsidRDefault="001D3C97" w:rsidP="00FC29B9">
      <w:pPr>
        <w:widowControl w:val="0"/>
        <w:ind w:firstLine="708"/>
        <w:contextualSpacing/>
        <w:jc w:val="both"/>
        <w:rPr>
          <w:sz w:val="26"/>
          <w:szCs w:val="26"/>
        </w:rPr>
      </w:pPr>
      <w:r w:rsidRPr="00CB3526">
        <w:rPr>
          <w:sz w:val="26"/>
          <w:szCs w:val="26"/>
        </w:rPr>
        <w:t xml:space="preserve"> </w:t>
      </w:r>
      <w:r w:rsidR="00FC29B9" w:rsidRPr="00CB3526">
        <w:rPr>
          <w:sz w:val="26"/>
          <w:szCs w:val="26"/>
        </w:rPr>
        <w:t xml:space="preserve">В рамках </w:t>
      </w:r>
      <w:r w:rsidR="00FC29B9" w:rsidRPr="00CB3526">
        <w:rPr>
          <w:b/>
          <w:i/>
          <w:sz w:val="26"/>
          <w:szCs w:val="26"/>
        </w:rPr>
        <w:t>п.п. 1.</w:t>
      </w:r>
      <w:r w:rsidR="00497C2F" w:rsidRPr="00CB3526">
        <w:rPr>
          <w:b/>
          <w:i/>
          <w:sz w:val="26"/>
          <w:szCs w:val="26"/>
        </w:rPr>
        <w:t>2.</w:t>
      </w:r>
      <w:r w:rsidR="00FC29B9" w:rsidRPr="00CB3526">
        <w:rPr>
          <w:b/>
          <w:i/>
          <w:sz w:val="26"/>
          <w:szCs w:val="26"/>
        </w:rPr>
        <w:t xml:space="preserve"> «Проведение ремонтных работ в государственных учреждениях культуры»</w:t>
      </w:r>
      <w:r w:rsidR="00FC29B9" w:rsidRPr="00CB3526">
        <w:rPr>
          <w:sz w:val="26"/>
          <w:szCs w:val="26"/>
        </w:rPr>
        <w:t xml:space="preserve"> за счет средств окружного бюджета Государственной программой предусмотрено </w:t>
      </w:r>
      <w:r w:rsidR="00497C2F" w:rsidRPr="00CB3526">
        <w:rPr>
          <w:sz w:val="26"/>
          <w:szCs w:val="26"/>
        </w:rPr>
        <w:t>2 100</w:t>
      </w:r>
      <w:r w:rsidR="00FC29B9" w:rsidRPr="00CB3526">
        <w:rPr>
          <w:sz w:val="26"/>
          <w:szCs w:val="26"/>
        </w:rPr>
        <w:t xml:space="preserve">,0 тыс. рублей, из которых освоено </w:t>
      </w:r>
      <w:r w:rsidR="00497C2F" w:rsidRPr="00CB3526">
        <w:rPr>
          <w:sz w:val="26"/>
          <w:szCs w:val="26"/>
        </w:rPr>
        <w:t>2 095,</w:t>
      </w:r>
      <w:r w:rsidR="00EF1A21">
        <w:rPr>
          <w:sz w:val="26"/>
          <w:szCs w:val="26"/>
        </w:rPr>
        <w:t>2</w:t>
      </w:r>
      <w:r w:rsidR="00FC29B9" w:rsidRPr="00CB3526">
        <w:rPr>
          <w:sz w:val="26"/>
          <w:szCs w:val="26"/>
        </w:rPr>
        <w:t xml:space="preserve">  тыс. рублей. </w:t>
      </w:r>
    </w:p>
    <w:p w:rsidR="004B6E8E" w:rsidRPr="00CB3526" w:rsidRDefault="00E67862" w:rsidP="00E93D6B">
      <w:pPr>
        <w:widowControl w:val="0"/>
        <w:ind w:firstLine="708"/>
        <w:contextualSpacing/>
        <w:jc w:val="both"/>
        <w:rPr>
          <w:sz w:val="26"/>
          <w:szCs w:val="26"/>
        </w:rPr>
      </w:pPr>
      <w:r w:rsidRPr="00CB3526">
        <w:rPr>
          <w:rFonts w:eastAsiaTheme="minorEastAsia"/>
          <w:sz w:val="26"/>
          <w:szCs w:val="26"/>
        </w:rPr>
        <w:t>Бюджетные средства выделены</w:t>
      </w:r>
      <w:r w:rsidR="00190DF7" w:rsidRPr="00CB3526">
        <w:rPr>
          <w:rFonts w:eastAsiaTheme="minorEastAsia"/>
          <w:sz w:val="26"/>
          <w:szCs w:val="26"/>
        </w:rPr>
        <w:t xml:space="preserve"> </w:t>
      </w:r>
      <w:r w:rsidR="00190DF7" w:rsidRPr="00CB3526">
        <w:rPr>
          <w:sz w:val="26"/>
          <w:szCs w:val="26"/>
        </w:rPr>
        <w:t>Государственном</w:t>
      </w:r>
      <w:r w:rsidRPr="00CB3526">
        <w:rPr>
          <w:sz w:val="26"/>
          <w:szCs w:val="26"/>
        </w:rPr>
        <w:t>у</w:t>
      </w:r>
      <w:r w:rsidR="00190DF7" w:rsidRPr="00CB3526">
        <w:rPr>
          <w:sz w:val="26"/>
          <w:szCs w:val="26"/>
        </w:rPr>
        <w:t xml:space="preserve">  бюджетном</w:t>
      </w:r>
      <w:r w:rsidRPr="00CB3526">
        <w:rPr>
          <w:sz w:val="26"/>
          <w:szCs w:val="26"/>
        </w:rPr>
        <w:t>у</w:t>
      </w:r>
      <w:r w:rsidR="00190DF7" w:rsidRPr="00CB3526">
        <w:rPr>
          <w:sz w:val="26"/>
          <w:szCs w:val="26"/>
        </w:rPr>
        <w:t xml:space="preserve"> учреждени</w:t>
      </w:r>
      <w:r w:rsidRPr="00CB3526">
        <w:rPr>
          <w:sz w:val="26"/>
          <w:szCs w:val="26"/>
        </w:rPr>
        <w:t>ю</w:t>
      </w:r>
      <w:r w:rsidR="00190DF7" w:rsidRPr="00CB3526">
        <w:rPr>
          <w:sz w:val="26"/>
          <w:szCs w:val="26"/>
        </w:rPr>
        <w:t xml:space="preserve"> Чукотского автономного округа «Муз</w:t>
      </w:r>
      <w:r w:rsidR="00497C2F" w:rsidRPr="00CB3526">
        <w:rPr>
          <w:sz w:val="26"/>
          <w:szCs w:val="26"/>
        </w:rPr>
        <w:t>ейный Центр «Наследие Чукотки»</w:t>
      </w:r>
      <w:r w:rsidRPr="00CB3526">
        <w:rPr>
          <w:sz w:val="26"/>
          <w:szCs w:val="26"/>
        </w:rPr>
        <w:t>. В отчетном периоде</w:t>
      </w:r>
      <w:r w:rsidR="00497C2F" w:rsidRPr="00CB3526">
        <w:rPr>
          <w:sz w:val="26"/>
          <w:szCs w:val="26"/>
        </w:rPr>
        <w:t xml:space="preserve"> </w:t>
      </w:r>
      <w:r w:rsidR="00190DF7" w:rsidRPr="00CB3526">
        <w:rPr>
          <w:sz w:val="26"/>
          <w:szCs w:val="26"/>
        </w:rPr>
        <w:t xml:space="preserve">отремонтировано крыльцо с заменой плитки и ступенек, </w:t>
      </w:r>
      <w:r w:rsidR="00497C2F" w:rsidRPr="00CB3526">
        <w:rPr>
          <w:sz w:val="26"/>
          <w:szCs w:val="26"/>
        </w:rPr>
        <w:t xml:space="preserve">осуществлена замена перил крыльца, </w:t>
      </w:r>
      <w:r w:rsidR="00190DF7" w:rsidRPr="00CB3526">
        <w:rPr>
          <w:sz w:val="26"/>
          <w:szCs w:val="26"/>
        </w:rPr>
        <w:t>произведен косметический ремонт входной зоны, запасных лестничных маршей и пролетов, коридоров 2 этажа</w:t>
      </w:r>
      <w:r w:rsidR="00497C2F" w:rsidRPr="00CB3526">
        <w:rPr>
          <w:sz w:val="26"/>
          <w:szCs w:val="26"/>
        </w:rPr>
        <w:t xml:space="preserve">, </w:t>
      </w:r>
      <w:r w:rsidR="00190DF7" w:rsidRPr="00CB3526">
        <w:rPr>
          <w:sz w:val="26"/>
          <w:szCs w:val="26"/>
        </w:rPr>
        <w:t>проведен косметический ремонт третьего этажа, ремонт запасного выхода с вскрытием и дополнительным утеплением стен, заменой системы отопления.</w:t>
      </w:r>
    </w:p>
    <w:p w:rsidR="00126AB6" w:rsidRPr="00CB3526" w:rsidRDefault="00126AB6" w:rsidP="00126AB6">
      <w:pPr>
        <w:widowControl w:val="0"/>
        <w:ind w:firstLine="708"/>
        <w:contextualSpacing/>
        <w:jc w:val="both"/>
        <w:rPr>
          <w:sz w:val="26"/>
          <w:szCs w:val="26"/>
        </w:rPr>
      </w:pPr>
      <w:r w:rsidRPr="00CB3526">
        <w:rPr>
          <w:sz w:val="26"/>
          <w:szCs w:val="26"/>
        </w:rPr>
        <w:t xml:space="preserve">На выполнение основного мероприятия </w:t>
      </w:r>
      <w:r w:rsidRPr="00CB3526">
        <w:rPr>
          <w:b/>
          <w:sz w:val="26"/>
          <w:szCs w:val="26"/>
        </w:rPr>
        <w:t>п. 3 «Региональный проект «Спорт - норма жизни» федерального проекта «Спорт - норма жизни»»</w:t>
      </w:r>
      <w:r w:rsidRPr="00CB3526">
        <w:rPr>
          <w:sz w:val="26"/>
          <w:szCs w:val="26"/>
        </w:rPr>
        <w:t xml:space="preserve"> Государственной программой за счет средств окружного бюджета предусмотрено </w:t>
      </w:r>
      <w:r w:rsidR="00B27499" w:rsidRPr="00CB3526">
        <w:rPr>
          <w:sz w:val="26"/>
          <w:szCs w:val="26"/>
        </w:rPr>
        <w:t>4 650,0</w:t>
      </w:r>
      <w:r w:rsidRPr="00CB3526">
        <w:rPr>
          <w:sz w:val="26"/>
          <w:szCs w:val="26"/>
        </w:rPr>
        <w:t xml:space="preserve"> тыс. рублей, освоено </w:t>
      </w:r>
      <w:r w:rsidR="00B27499" w:rsidRPr="00CB3526">
        <w:rPr>
          <w:sz w:val="26"/>
          <w:szCs w:val="26"/>
        </w:rPr>
        <w:t>4 577,</w:t>
      </w:r>
      <w:r w:rsidR="00EF1A21">
        <w:rPr>
          <w:sz w:val="26"/>
          <w:szCs w:val="26"/>
        </w:rPr>
        <w:t>0</w:t>
      </w:r>
      <w:r w:rsidRPr="00CB3526">
        <w:rPr>
          <w:sz w:val="26"/>
          <w:szCs w:val="26"/>
        </w:rPr>
        <w:t xml:space="preserve"> тыс. рублей на реализацию следующих мероприятий:</w:t>
      </w:r>
    </w:p>
    <w:p w:rsidR="00DD57B6" w:rsidRPr="00CB3526" w:rsidRDefault="00126AB6" w:rsidP="00DD57B6">
      <w:pPr>
        <w:tabs>
          <w:tab w:val="left" w:pos="709"/>
        </w:tabs>
        <w:ind w:firstLine="709"/>
        <w:jc w:val="both"/>
        <w:rPr>
          <w:rStyle w:val="FontStyle11"/>
        </w:rPr>
      </w:pPr>
      <w:r w:rsidRPr="00CB3526">
        <w:rPr>
          <w:sz w:val="26"/>
          <w:szCs w:val="26"/>
        </w:rPr>
        <w:t>1)</w:t>
      </w:r>
      <w:r w:rsidR="00C802BB" w:rsidRPr="00CB3526">
        <w:rPr>
          <w:sz w:val="26"/>
          <w:szCs w:val="26"/>
        </w:rPr>
        <w:t xml:space="preserve"> По мероприятию</w:t>
      </w:r>
      <w:r w:rsidRPr="00CB3526">
        <w:rPr>
          <w:sz w:val="26"/>
          <w:szCs w:val="26"/>
        </w:rPr>
        <w:t xml:space="preserve"> 3.1.</w:t>
      </w:r>
      <w:r w:rsidR="00C802BB" w:rsidRPr="00CB3526">
        <w:rPr>
          <w:sz w:val="26"/>
          <w:szCs w:val="26"/>
        </w:rPr>
        <w:t>: «</w:t>
      </w:r>
      <w:r w:rsidR="00C802BB" w:rsidRPr="00CB3526">
        <w:rPr>
          <w:b/>
          <w:i/>
          <w:sz w:val="26"/>
          <w:szCs w:val="26"/>
        </w:rPr>
        <w:t>Строительство объекта «Многофункциональная спортивная площадка с искусственным покрытием в г. Певек»</w:t>
      </w:r>
      <w:r w:rsidR="00C802BB" w:rsidRPr="00CB3526">
        <w:rPr>
          <w:sz w:val="26"/>
          <w:szCs w:val="26"/>
        </w:rPr>
        <w:t xml:space="preserve"> </w:t>
      </w:r>
      <w:r w:rsidRPr="00CB3526">
        <w:rPr>
          <w:sz w:val="26"/>
          <w:szCs w:val="26"/>
        </w:rPr>
        <w:t xml:space="preserve">Государственной программой за счет средств окружного бюджета предусмотрено </w:t>
      </w:r>
      <w:r w:rsidR="00C802BB" w:rsidRPr="00CB3526">
        <w:rPr>
          <w:sz w:val="26"/>
          <w:szCs w:val="26"/>
        </w:rPr>
        <w:t xml:space="preserve">-  </w:t>
      </w:r>
      <w:r w:rsidR="00B27499" w:rsidRPr="00CB3526">
        <w:rPr>
          <w:sz w:val="26"/>
          <w:szCs w:val="26"/>
        </w:rPr>
        <w:t>1 750</w:t>
      </w:r>
      <w:r w:rsidR="00C802BB" w:rsidRPr="00CB3526">
        <w:rPr>
          <w:sz w:val="26"/>
          <w:szCs w:val="26"/>
        </w:rPr>
        <w:t>,0  тыс. рублей</w:t>
      </w:r>
      <w:r w:rsidR="00DD57B6" w:rsidRPr="00CB3526">
        <w:rPr>
          <w:sz w:val="26"/>
          <w:szCs w:val="26"/>
        </w:rPr>
        <w:t xml:space="preserve">, освоено </w:t>
      </w:r>
      <w:r w:rsidR="00B27499" w:rsidRPr="00CB3526">
        <w:rPr>
          <w:sz w:val="26"/>
          <w:szCs w:val="26"/>
        </w:rPr>
        <w:t>1 743,</w:t>
      </w:r>
      <w:r w:rsidR="00EF1A21">
        <w:rPr>
          <w:sz w:val="26"/>
          <w:szCs w:val="26"/>
        </w:rPr>
        <w:t>0</w:t>
      </w:r>
      <w:r w:rsidR="00DD57B6" w:rsidRPr="00CB3526">
        <w:rPr>
          <w:sz w:val="26"/>
          <w:szCs w:val="26"/>
        </w:rPr>
        <w:t xml:space="preserve"> тыс. рублей. </w:t>
      </w:r>
    </w:p>
    <w:p w:rsidR="00126AB6" w:rsidRPr="00CB3526" w:rsidRDefault="00C802BB" w:rsidP="00C802BB">
      <w:pPr>
        <w:tabs>
          <w:tab w:val="left" w:pos="709"/>
        </w:tabs>
        <w:ind w:firstLine="709"/>
        <w:jc w:val="both"/>
        <w:rPr>
          <w:rStyle w:val="FontStyle11"/>
        </w:rPr>
      </w:pPr>
      <w:r w:rsidRPr="00CB3526">
        <w:rPr>
          <w:rStyle w:val="FontStyle11"/>
        </w:rPr>
        <w:t>Межевание земельного участка под строительство объекта выполнено на сумму 99,0 тыс. рублей и оплачено в полном объеме.</w:t>
      </w:r>
    </w:p>
    <w:p w:rsidR="00C802BB" w:rsidRPr="00CB3526" w:rsidRDefault="00C802BB" w:rsidP="00C802BB">
      <w:pPr>
        <w:tabs>
          <w:tab w:val="left" w:pos="709"/>
        </w:tabs>
        <w:ind w:firstLine="709"/>
        <w:jc w:val="both"/>
        <w:rPr>
          <w:rStyle w:val="FontStyle11"/>
        </w:rPr>
      </w:pPr>
      <w:r w:rsidRPr="00CB3526">
        <w:rPr>
          <w:rStyle w:val="FontStyle11"/>
        </w:rPr>
        <w:t xml:space="preserve"> С МП «Градпроект» 14.05.2019 подписан </w:t>
      </w:r>
      <w:r w:rsidRPr="00CB3526">
        <w:rPr>
          <w:sz w:val="26"/>
          <w:szCs w:val="26"/>
        </w:rPr>
        <w:t>государственный контракт</w:t>
      </w:r>
      <w:r w:rsidRPr="00CB3526">
        <w:rPr>
          <w:rStyle w:val="FontStyle11"/>
        </w:rPr>
        <w:t xml:space="preserve"> № 5/ПИР-19 </w:t>
      </w:r>
      <w:r w:rsidRPr="00CB3526">
        <w:rPr>
          <w:sz w:val="26"/>
          <w:szCs w:val="26"/>
        </w:rPr>
        <w:t>на выполнение проектно-изыскательских работ на сумму 1 449,</w:t>
      </w:r>
      <w:r w:rsidR="00EF1A21">
        <w:rPr>
          <w:sz w:val="26"/>
          <w:szCs w:val="26"/>
        </w:rPr>
        <w:t>0</w:t>
      </w:r>
      <w:r w:rsidRPr="00CB3526">
        <w:rPr>
          <w:sz w:val="26"/>
          <w:szCs w:val="26"/>
        </w:rPr>
        <w:t xml:space="preserve"> тыс. рублей. </w:t>
      </w:r>
      <w:r w:rsidR="00B27499" w:rsidRPr="00CB3526">
        <w:rPr>
          <w:sz w:val="26"/>
          <w:szCs w:val="26"/>
        </w:rPr>
        <w:t>Р</w:t>
      </w:r>
      <w:r w:rsidRPr="00CB3526">
        <w:rPr>
          <w:sz w:val="26"/>
          <w:szCs w:val="26"/>
        </w:rPr>
        <w:t>абот</w:t>
      </w:r>
      <w:r w:rsidR="00B27499" w:rsidRPr="00CB3526">
        <w:rPr>
          <w:sz w:val="26"/>
          <w:szCs w:val="26"/>
        </w:rPr>
        <w:t>ы</w:t>
      </w:r>
      <w:r w:rsidRPr="00CB3526">
        <w:rPr>
          <w:rStyle w:val="FontStyle11"/>
        </w:rPr>
        <w:t xml:space="preserve"> по контракту </w:t>
      </w:r>
      <w:r w:rsidR="00B27499" w:rsidRPr="00CB3526">
        <w:rPr>
          <w:rStyle w:val="FontStyle11"/>
        </w:rPr>
        <w:t xml:space="preserve">выполнены с задержкой, </w:t>
      </w:r>
      <w:r w:rsidRPr="00CB3526">
        <w:rPr>
          <w:rStyle w:val="FontStyle11"/>
        </w:rPr>
        <w:t>по независящим от подрядчика причинам. В задание на проектирование были внесены дополнения, а именно: внесение в проектную документацию помещений для переодевания спортсменов, что повлекло за собой переработку выполненной части работ и разработку дополнительных мероприятий.</w:t>
      </w:r>
      <w:r w:rsidR="00B27499" w:rsidRPr="00CB3526">
        <w:rPr>
          <w:rStyle w:val="FontStyle11"/>
        </w:rPr>
        <w:t xml:space="preserve"> Обязательства по контракту выполнены  в полном объеме.</w:t>
      </w:r>
    </w:p>
    <w:p w:rsidR="00C802BB" w:rsidRPr="00CB3526" w:rsidRDefault="00BE7442" w:rsidP="00C802BB">
      <w:pPr>
        <w:tabs>
          <w:tab w:val="left" w:pos="709"/>
        </w:tabs>
        <w:ind w:firstLine="709"/>
        <w:jc w:val="both"/>
        <w:rPr>
          <w:rStyle w:val="FontStyle11"/>
        </w:rPr>
      </w:pPr>
      <w:r w:rsidRPr="00CB3526">
        <w:rPr>
          <w:rStyle w:val="FontStyle11"/>
        </w:rPr>
        <w:t xml:space="preserve">С ООО «СибСтойЭксперт» подписан государственный контракт № 4/УГЭ-19 на проведение </w:t>
      </w:r>
      <w:r w:rsidR="00C802BB" w:rsidRPr="00CB3526">
        <w:rPr>
          <w:rStyle w:val="FontStyle11"/>
        </w:rPr>
        <w:t>экспертиз</w:t>
      </w:r>
      <w:r w:rsidRPr="00CB3526">
        <w:rPr>
          <w:rStyle w:val="FontStyle11"/>
        </w:rPr>
        <w:t>ы</w:t>
      </w:r>
      <w:r w:rsidR="00C802BB" w:rsidRPr="00CB3526">
        <w:rPr>
          <w:rStyle w:val="FontStyle11"/>
        </w:rPr>
        <w:t xml:space="preserve"> проектно-сметной документации и инженерных изысканий в сумме </w:t>
      </w:r>
      <w:r w:rsidRPr="00CB3526">
        <w:rPr>
          <w:rStyle w:val="FontStyle11"/>
        </w:rPr>
        <w:t>195</w:t>
      </w:r>
      <w:r w:rsidR="00C802BB" w:rsidRPr="00CB3526">
        <w:rPr>
          <w:rStyle w:val="FontStyle11"/>
        </w:rPr>
        <w:t>,0 тыс. рублей.</w:t>
      </w:r>
      <w:r w:rsidRPr="00CB3526">
        <w:rPr>
          <w:rStyle w:val="FontStyle11"/>
        </w:rPr>
        <w:t xml:space="preserve"> Услуги оказаны и оплачены в полном объеме. Получено положительное заключение экспертизы. Выполнение строительно-монтажных работ планируется в  2020 году.</w:t>
      </w:r>
    </w:p>
    <w:p w:rsidR="00126AB6" w:rsidRPr="00CB3526" w:rsidRDefault="00E75AFD" w:rsidP="00126AB6">
      <w:pPr>
        <w:ind w:firstLine="709"/>
        <w:jc w:val="both"/>
        <w:rPr>
          <w:rStyle w:val="FontStyle11"/>
        </w:rPr>
      </w:pPr>
      <w:r w:rsidRPr="00CB3526">
        <w:rPr>
          <w:sz w:val="26"/>
          <w:szCs w:val="26"/>
        </w:rPr>
        <w:t>2</w:t>
      </w:r>
      <w:r w:rsidR="00126AB6" w:rsidRPr="00CB3526">
        <w:rPr>
          <w:sz w:val="26"/>
          <w:szCs w:val="26"/>
        </w:rPr>
        <w:t>) По мероприятию 3.</w:t>
      </w:r>
      <w:r w:rsidR="005714F1" w:rsidRPr="00CB3526">
        <w:rPr>
          <w:sz w:val="26"/>
          <w:szCs w:val="26"/>
        </w:rPr>
        <w:t>2</w:t>
      </w:r>
      <w:r w:rsidR="00126AB6" w:rsidRPr="00CB3526">
        <w:rPr>
          <w:sz w:val="26"/>
          <w:szCs w:val="26"/>
        </w:rPr>
        <w:t xml:space="preserve">.: </w:t>
      </w:r>
      <w:r w:rsidR="00126AB6" w:rsidRPr="00CB3526">
        <w:rPr>
          <w:b/>
          <w:i/>
          <w:sz w:val="26"/>
          <w:szCs w:val="26"/>
        </w:rPr>
        <w:t>«Строительство объекта</w:t>
      </w:r>
      <w:r w:rsidR="00126AB6" w:rsidRPr="00CB3526">
        <w:rPr>
          <w:sz w:val="26"/>
          <w:szCs w:val="26"/>
        </w:rPr>
        <w:t xml:space="preserve"> </w:t>
      </w:r>
      <w:r w:rsidR="00126AB6" w:rsidRPr="00CB3526">
        <w:rPr>
          <w:b/>
          <w:i/>
          <w:sz w:val="26"/>
          <w:szCs w:val="26"/>
        </w:rPr>
        <w:t>«Физкультурно-оздоровительный комплекс с залом единоборств в г. Анадырь»</w:t>
      </w:r>
      <w:r w:rsidR="00126AB6" w:rsidRPr="00CB3526">
        <w:rPr>
          <w:sz w:val="26"/>
          <w:szCs w:val="26"/>
        </w:rPr>
        <w:t xml:space="preserve"> </w:t>
      </w:r>
      <w:r w:rsidRPr="00CB3526">
        <w:rPr>
          <w:sz w:val="26"/>
          <w:szCs w:val="26"/>
        </w:rPr>
        <w:t xml:space="preserve">Государственной программой за счет средств окружного бюджета предусмотрено </w:t>
      </w:r>
      <w:r w:rsidR="00126AB6" w:rsidRPr="00CB3526">
        <w:rPr>
          <w:sz w:val="26"/>
          <w:szCs w:val="26"/>
        </w:rPr>
        <w:t xml:space="preserve">-  </w:t>
      </w:r>
      <w:r w:rsidR="008B50BD" w:rsidRPr="00CB3526">
        <w:rPr>
          <w:sz w:val="26"/>
          <w:szCs w:val="26"/>
        </w:rPr>
        <w:t>4</w:t>
      </w:r>
      <w:r w:rsidR="00126AB6" w:rsidRPr="00CB3526">
        <w:rPr>
          <w:sz w:val="26"/>
          <w:szCs w:val="26"/>
        </w:rPr>
        <w:t>00,0  тыс. рублей</w:t>
      </w:r>
      <w:r w:rsidRPr="00CB3526">
        <w:rPr>
          <w:sz w:val="26"/>
          <w:szCs w:val="26"/>
        </w:rPr>
        <w:t xml:space="preserve">, освоено - </w:t>
      </w:r>
      <w:r w:rsidR="00126AB6" w:rsidRPr="00CB3526">
        <w:rPr>
          <w:rStyle w:val="FontStyle11"/>
        </w:rPr>
        <w:t xml:space="preserve"> </w:t>
      </w:r>
      <w:r w:rsidRPr="00CB3526">
        <w:rPr>
          <w:sz w:val="26"/>
          <w:szCs w:val="26"/>
        </w:rPr>
        <w:t>397,2 тыс. рублей.</w:t>
      </w:r>
    </w:p>
    <w:p w:rsidR="00126AB6" w:rsidRPr="00CB3526" w:rsidRDefault="00126AB6" w:rsidP="00126AB6">
      <w:pPr>
        <w:ind w:firstLine="709"/>
        <w:jc w:val="both"/>
        <w:rPr>
          <w:sz w:val="26"/>
          <w:szCs w:val="26"/>
        </w:rPr>
      </w:pPr>
      <w:r w:rsidRPr="00CB3526">
        <w:rPr>
          <w:rStyle w:val="FontStyle11"/>
        </w:rPr>
        <w:t>Межевание земельного участка под строительство объекта выполнено на сумму 99,0 тыс. рублей и оплачено в полном объеме.</w:t>
      </w:r>
      <w:r w:rsidRPr="00CB3526">
        <w:rPr>
          <w:sz w:val="26"/>
          <w:szCs w:val="26"/>
        </w:rPr>
        <w:t xml:space="preserve"> </w:t>
      </w:r>
    </w:p>
    <w:p w:rsidR="00126AB6" w:rsidRPr="00CB3526" w:rsidRDefault="00126AB6" w:rsidP="00126AB6">
      <w:pPr>
        <w:ind w:firstLine="720"/>
        <w:jc w:val="both"/>
        <w:rPr>
          <w:sz w:val="26"/>
          <w:szCs w:val="26"/>
        </w:rPr>
      </w:pPr>
      <w:r w:rsidRPr="00CB3526">
        <w:rPr>
          <w:sz w:val="26"/>
          <w:szCs w:val="26"/>
        </w:rPr>
        <w:t>С ООО «Омская проектная компания», заключен государственный контракт 22.05.2019  № 7/ПИР-19 на выполнение проектно-изыскательских работ на сумму 6 715,0 тыс. рублей. В связи с принятым решением Правительством Чукотского автономного округа о строительстве физкультурно-оздоровительного комплекса с бассейном,</w:t>
      </w:r>
      <w:r w:rsidRPr="00CB3526">
        <w:rPr>
          <w:b/>
          <w:i/>
          <w:sz w:val="26"/>
          <w:szCs w:val="26"/>
        </w:rPr>
        <w:t xml:space="preserve"> </w:t>
      </w:r>
      <w:r w:rsidRPr="00CB3526">
        <w:rPr>
          <w:sz w:val="26"/>
          <w:szCs w:val="26"/>
        </w:rPr>
        <w:t xml:space="preserve">соглашением от 12.08.2019 контракт расторгнут по соглашению Сторон. Приняты и оплачены Подрядчику понесенные им затраты в сумме 298,2 тыс. рублей. </w:t>
      </w:r>
    </w:p>
    <w:p w:rsidR="00C802BB" w:rsidRPr="00CB3526" w:rsidRDefault="005714F1" w:rsidP="005714F1">
      <w:pPr>
        <w:tabs>
          <w:tab w:val="left" w:pos="709"/>
        </w:tabs>
        <w:ind w:firstLine="709"/>
        <w:jc w:val="both"/>
        <w:rPr>
          <w:rStyle w:val="FontStyle11"/>
        </w:rPr>
      </w:pPr>
      <w:r w:rsidRPr="00CB3526">
        <w:rPr>
          <w:rStyle w:val="FontStyle11"/>
        </w:rPr>
        <w:t>3)</w:t>
      </w:r>
      <w:r w:rsidR="00C802BB" w:rsidRPr="00CB3526">
        <w:rPr>
          <w:sz w:val="26"/>
          <w:szCs w:val="26"/>
        </w:rPr>
        <w:t xml:space="preserve"> По мероприятию</w:t>
      </w:r>
      <w:r w:rsidRPr="00CB3526">
        <w:rPr>
          <w:sz w:val="26"/>
          <w:szCs w:val="26"/>
        </w:rPr>
        <w:t xml:space="preserve"> 3.3.</w:t>
      </w:r>
      <w:r w:rsidR="00C802BB" w:rsidRPr="00CB3526">
        <w:rPr>
          <w:sz w:val="26"/>
          <w:szCs w:val="26"/>
        </w:rPr>
        <w:t xml:space="preserve">: </w:t>
      </w:r>
      <w:r w:rsidR="00C802BB" w:rsidRPr="00CB3526">
        <w:rPr>
          <w:b/>
          <w:i/>
          <w:sz w:val="26"/>
          <w:szCs w:val="26"/>
        </w:rPr>
        <w:t>«Строительство объекта</w:t>
      </w:r>
      <w:r w:rsidR="00C802BB" w:rsidRPr="00CB3526">
        <w:rPr>
          <w:sz w:val="26"/>
          <w:szCs w:val="26"/>
        </w:rPr>
        <w:t xml:space="preserve"> </w:t>
      </w:r>
      <w:r w:rsidR="00C802BB" w:rsidRPr="00CB3526">
        <w:rPr>
          <w:b/>
          <w:i/>
          <w:sz w:val="26"/>
          <w:szCs w:val="26"/>
        </w:rPr>
        <w:t>«Многофункциональная спортивная площадка с искусственным покрытием в г. Билибино»</w:t>
      </w:r>
      <w:r w:rsidR="00C802BB" w:rsidRPr="00CB3526">
        <w:rPr>
          <w:sz w:val="26"/>
          <w:szCs w:val="26"/>
        </w:rPr>
        <w:t xml:space="preserve"> </w:t>
      </w:r>
      <w:r w:rsidRPr="00CB3526">
        <w:rPr>
          <w:sz w:val="26"/>
          <w:szCs w:val="26"/>
        </w:rPr>
        <w:t xml:space="preserve">Государственной программой за счет средств окружного бюджета предусмотрено </w:t>
      </w:r>
      <w:r w:rsidR="00C802BB" w:rsidRPr="00CB3526">
        <w:rPr>
          <w:sz w:val="26"/>
          <w:szCs w:val="26"/>
        </w:rPr>
        <w:t>- 2 500,0  тыс. рублей</w:t>
      </w:r>
      <w:r w:rsidRPr="00CB3526">
        <w:rPr>
          <w:sz w:val="26"/>
          <w:szCs w:val="26"/>
        </w:rPr>
        <w:t xml:space="preserve">, освоено </w:t>
      </w:r>
      <w:r w:rsidR="006B3F37" w:rsidRPr="00CB3526">
        <w:rPr>
          <w:sz w:val="26"/>
          <w:szCs w:val="26"/>
        </w:rPr>
        <w:t>2 436,8</w:t>
      </w:r>
      <w:r w:rsidRPr="00CB3526">
        <w:rPr>
          <w:sz w:val="26"/>
          <w:szCs w:val="26"/>
        </w:rPr>
        <w:t xml:space="preserve"> тыс. рублей.</w:t>
      </w:r>
      <w:r w:rsidR="00C802BB" w:rsidRPr="00CB3526">
        <w:rPr>
          <w:sz w:val="26"/>
          <w:szCs w:val="26"/>
        </w:rPr>
        <w:t xml:space="preserve"> </w:t>
      </w:r>
    </w:p>
    <w:p w:rsidR="00C802BB" w:rsidRPr="00CB3526" w:rsidRDefault="00C802BB" w:rsidP="00C802BB">
      <w:pPr>
        <w:tabs>
          <w:tab w:val="left" w:pos="709"/>
        </w:tabs>
        <w:ind w:firstLine="709"/>
        <w:jc w:val="both"/>
        <w:rPr>
          <w:sz w:val="26"/>
          <w:szCs w:val="26"/>
        </w:rPr>
      </w:pPr>
      <w:r w:rsidRPr="00CB3526">
        <w:rPr>
          <w:rStyle w:val="FontStyle11"/>
        </w:rPr>
        <w:t>Межевание земельного участка под строительство объекта выполнено на сумму 9</w:t>
      </w:r>
      <w:r w:rsidR="004C03F4" w:rsidRPr="00CB3526">
        <w:rPr>
          <w:rStyle w:val="FontStyle11"/>
        </w:rPr>
        <w:t>8</w:t>
      </w:r>
      <w:r w:rsidRPr="00CB3526">
        <w:rPr>
          <w:rStyle w:val="FontStyle11"/>
        </w:rPr>
        <w:t xml:space="preserve">,0 тыс. рублей и оплачено в полном объеме. С МП «Градпроект» 22.05.2019 года подписан </w:t>
      </w:r>
      <w:r w:rsidRPr="00CB3526">
        <w:rPr>
          <w:sz w:val="26"/>
          <w:szCs w:val="26"/>
        </w:rPr>
        <w:t>государственный контракт</w:t>
      </w:r>
      <w:r w:rsidRPr="00CB3526">
        <w:rPr>
          <w:rStyle w:val="FontStyle11"/>
        </w:rPr>
        <w:t xml:space="preserve"> № 6/ПИР-19 </w:t>
      </w:r>
      <w:r w:rsidRPr="00CB3526">
        <w:rPr>
          <w:sz w:val="26"/>
          <w:szCs w:val="26"/>
        </w:rPr>
        <w:t>на выполнение проектно-изыскательских работ на сумму  2 143,8 тыс. рублей.</w:t>
      </w:r>
      <w:r w:rsidRPr="00CB3526">
        <w:rPr>
          <w:rStyle w:val="FontStyle11"/>
        </w:rPr>
        <w:t xml:space="preserve"> </w:t>
      </w:r>
      <w:r w:rsidRPr="00CB3526">
        <w:rPr>
          <w:sz w:val="26"/>
          <w:szCs w:val="26"/>
        </w:rPr>
        <w:t>Выполнение  работ</w:t>
      </w:r>
      <w:r w:rsidRPr="00CB3526">
        <w:rPr>
          <w:rStyle w:val="FontStyle11"/>
        </w:rPr>
        <w:t xml:space="preserve"> по контракту предусмотрено до 21.10.2019 года.</w:t>
      </w:r>
      <w:r w:rsidR="006B3F37" w:rsidRPr="00CB3526">
        <w:rPr>
          <w:rStyle w:val="FontStyle11"/>
        </w:rPr>
        <w:t xml:space="preserve"> Услуги оказаны и оплачены в полном объеме.</w:t>
      </w:r>
    </w:p>
    <w:p w:rsidR="006B3F37" w:rsidRPr="00CB3526" w:rsidRDefault="006B3F37" w:rsidP="006B3F37">
      <w:pPr>
        <w:tabs>
          <w:tab w:val="left" w:pos="709"/>
        </w:tabs>
        <w:ind w:firstLine="709"/>
        <w:jc w:val="both"/>
        <w:rPr>
          <w:rStyle w:val="FontStyle11"/>
        </w:rPr>
      </w:pPr>
      <w:r w:rsidRPr="00CB3526">
        <w:rPr>
          <w:rStyle w:val="FontStyle11"/>
        </w:rPr>
        <w:t>С ООО «СибСтойЭксперт» подписан государственный контракт № 5/УГЭ-19 на проведение экспертизы проектно-сметной документации и инженерных изысканий в сумме 195,0 тыс. рублей. Услуги оказаны и оплачены в полном объеме. Получено положительное заключение экспертизы. Выполнение строительно-монтажных работ планируется в  2020 году.</w:t>
      </w:r>
    </w:p>
    <w:p w:rsidR="0071256D" w:rsidRPr="00CB3526" w:rsidRDefault="0071256D" w:rsidP="00890A4A">
      <w:pPr>
        <w:widowControl w:val="0"/>
        <w:ind w:firstLine="708"/>
        <w:contextualSpacing/>
        <w:jc w:val="both"/>
        <w:rPr>
          <w:rStyle w:val="FontStyle11"/>
        </w:rPr>
      </w:pPr>
    </w:p>
    <w:p w:rsidR="002E2682" w:rsidRPr="00CB3526" w:rsidRDefault="002E2682" w:rsidP="00890A4A">
      <w:pPr>
        <w:widowControl w:val="0"/>
        <w:ind w:left="420"/>
        <w:contextualSpacing/>
        <w:jc w:val="center"/>
        <w:rPr>
          <w:b/>
          <w:sz w:val="26"/>
          <w:szCs w:val="26"/>
        </w:rPr>
      </w:pPr>
      <w:r w:rsidRPr="00CB3526">
        <w:rPr>
          <w:b/>
          <w:sz w:val="26"/>
          <w:szCs w:val="26"/>
        </w:rPr>
        <w:t>1</w:t>
      </w:r>
      <w:r w:rsidR="00D03E96" w:rsidRPr="00CB3526">
        <w:rPr>
          <w:b/>
          <w:sz w:val="26"/>
          <w:szCs w:val="26"/>
        </w:rPr>
        <w:t>0</w:t>
      </w:r>
      <w:r w:rsidRPr="00CB3526">
        <w:rPr>
          <w:b/>
          <w:sz w:val="26"/>
          <w:szCs w:val="26"/>
        </w:rPr>
        <w:t>.</w:t>
      </w:r>
      <w:r w:rsidR="00800792" w:rsidRPr="00CB3526">
        <w:rPr>
          <w:b/>
          <w:sz w:val="26"/>
          <w:szCs w:val="26"/>
        </w:rPr>
        <w:t xml:space="preserve"> </w:t>
      </w:r>
      <w:r w:rsidRPr="00CB3526">
        <w:rPr>
          <w:b/>
          <w:sz w:val="26"/>
          <w:szCs w:val="26"/>
        </w:rPr>
        <w:t>Подпрограмма</w:t>
      </w:r>
      <w:r w:rsidR="00800792" w:rsidRPr="00CB3526">
        <w:rPr>
          <w:b/>
          <w:sz w:val="26"/>
          <w:szCs w:val="26"/>
        </w:rPr>
        <w:t xml:space="preserve"> </w:t>
      </w:r>
      <w:r w:rsidRPr="00CB3526">
        <w:rPr>
          <w:b/>
          <w:sz w:val="26"/>
          <w:szCs w:val="26"/>
        </w:rPr>
        <w:t>«Обеспечение</w:t>
      </w:r>
      <w:r w:rsidR="00800792" w:rsidRPr="00CB3526">
        <w:rPr>
          <w:b/>
          <w:sz w:val="26"/>
          <w:szCs w:val="26"/>
        </w:rPr>
        <w:t xml:space="preserve"> </w:t>
      </w:r>
      <w:r w:rsidRPr="00CB3526">
        <w:rPr>
          <w:b/>
          <w:sz w:val="26"/>
          <w:szCs w:val="26"/>
        </w:rPr>
        <w:t>деятельности</w:t>
      </w:r>
      <w:r w:rsidR="00800792" w:rsidRPr="00CB3526">
        <w:rPr>
          <w:b/>
          <w:sz w:val="26"/>
          <w:szCs w:val="26"/>
        </w:rPr>
        <w:t xml:space="preserve"> </w:t>
      </w:r>
      <w:r w:rsidRPr="00CB3526">
        <w:rPr>
          <w:b/>
          <w:sz w:val="26"/>
          <w:szCs w:val="26"/>
        </w:rPr>
        <w:t>государственных</w:t>
      </w:r>
      <w:r w:rsidR="00800792" w:rsidRPr="00CB3526">
        <w:rPr>
          <w:b/>
          <w:sz w:val="26"/>
          <w:szCs w:val="26"/>
        </w:rPr>
        <w:t xml:space="preserve"> </w:t>
      </w:r>
      <w:r w:rsidRPr="00CB3526">
        <w:rPr>
          <w:b/>
          <w:sz w:val="26"/>
          <w:szCs w:val="26"/>
        </w:rPr>
        <w:t>органов</w:t>
      </w:r>
      <w:r w:rsidR="00800792" w:rsidRPr="00CB3526">
        <w:rPr>
          <w:b/>
          <w:sz w:val="26"/>
          <w:szCs w:val="26"/>
        </w:rPr>
        <w:t xml:space="preserve"> </w:t>
      </w:r>
      <w:r w:rsidRPr="00CB3526">
        <w:rPr>
          <w:b/>
          <w:sz w:val="26"/>
          <w:szCs w:val="26"/>
        </w:rPr>
        <w:t>и</w:t>
      </w:r>
      <w:r w:rsidR="00800792" w:rsidRPr="00CB3526">
        <w:rPr>
          <w:b/>
          <w:sz w:val="26"/>
          <w:szCs w:val="26"/>
        </w:rPr>
        <w:t xml:space="preserve"> </w:t>
      </w:r>
      <w:r w:rsidRPr="00CB3526">
        <w:rPr>
          <w:b/>
          <w:sz w:val="26"/>
          <w:szCs w:val="26"/>
        </w:rPr>
        <w:t>подведомственных</w:t>
      </w:r>
      <w:r w:rsidR="00800792" w:rsidRPr="00CB3526">
        <w:rPr>
          <w:b/>
          <w:sz w:val="26"/>
          <w:szCs w:val="26"/>
        </w:rPr>
        <w:t xml:space="preserve"> </w:t>
      </w:r>
      <w:r w:rsidRPr="00CB3526">
        <w:rPr>
          <w:b/>
          <w:sz w:val="26"/>
          <w:szCs w:val="26"/>
        </w:rPr>
        <w:t>учреждений»,</w:t>
      </w:r>
      <w:r w:rsidR="00800792" w:rsidRPr="00CB3526">
        <w:rPr>
          <w:b/>
          <w:sz w:val="26"/>
          <w:szCs w:val="26"/>
        </w:rPr>
        <w:t xml:space="preserve"> </w:t>
      </w:r>
      <w:r w:rsidRPr="00CB3526">
        <w:rPr>
          <w:b/>
          <w:sz w:val="26"/>
          <w:szCs w:val="26"/>
        </w:rPr>
        <w:t>%</w:t>
      </w:r>
      <w:r w:rsidR="00800792" w:rsidRPr="00CB3526">
        <w:rPr>
          <w:b/>
          <w:sz w:val="26"/>
          <w:szCs w:val="26"/>
        </w:rPr>
        <w:t xml:space="preserve"> </w:t>
      </w:r>
      <w:r w:rsidRPr="00CB3526">
        <w:rPr>
          <w:b/>
          <w:sz w:val="26"/>
          <w:szCs w:val="26"/>
        </w:rPr>
        <w:t>исполнения</w:t>
      </w:r>
      <w:r w:rsidR="00800792" w:rsidRPr="00CB3526">
        <w:rPr>
          <w:b/>
          <w:sz w:val="26"/>
          <w:szCs w:val="26"/>
        </w:rPr>
        <w:t xml:space="preserve"> </w:t>
      </w:r>
      <w:r w:rsidRPr="00CB3526">
        <w:rPr>
          <w:b/>
          <w:sz w:val="26"/>
          <w:szCs w:val="26"/>
        </w:rPr>
        <w:t>подпрограммы</w:t>
      </w:r>
      <w:r w:rsidR="00800792" w:rsidRPr="00CB3526">
        <w:rPr>
          <w:b/>
          <w:sz w:val="26"/>
          <w:szCs w:val="26"/>
        </w:rPr>
        <w:t xml:space="preserve"> </w:t>
      </w:r>
      <w:r w:rsidRPr="00CB3526">
        <w:rPr>
          <w:b/>
          <w:sz w:val="26"/>
          <w:szCs w:val="26"/>
        </w:rPr>
        <w:t>составил</w:t>
      </w:r>
      <w:r w:rsidR="00800792" w:rsidRPr="00CB3526">
        <w:rPr>
          <w:b/>
          <w:sz w:val="26"/>
          <w:szCs w:val="26"/>
        </w:rPr>
        <w:t xml:space="preserve"> </w:t>
      </w:r>
      <w:r w:rsidR="00AE65FA" w:rsidRPr="00CB3526">
        <w:rPr>
          <w:b/>
          <w:sz w:val="26"/>
          <w:szCs w:val="26"/>
        </w:rPr>
        <w:t>99,6</w:t>
      </w:r>
    </w:p>
    <w:p w:rsidR="002E2682" w:rsidRPr="00CB3526" w:rsidRDefault="002E2682" w:rsidP="00890A4A">
      <w:pPr>
        <w:widowControl w:val="0"/>
        <w:ind w:left="420"/>
        <w:contextualSpacing/>
        <w:jc w:val="center"/>
        <w:rPr>
          <w:sz w:val="26"/>
          <w:szCs w:val="26"/>
        </w:rPr>
      </w:pPr>
    </w:p>
    <w:p w:rsidR="001639AB" w:rsidRPr="00CB3526" w:rsidRDefault="002E2682" w:rsidP="00890A4A">
      <w:pPr>
        <w:widowControl w:val="0"/>
        <w:ind w:firstLine="709"/>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Pr="00CB3526">
        <w:rPr>
          <w:b/>
          <w:sz w:val="26"/>
          <w:szCs w:val="26"/>
        </w:rPr>
        <w:t>Обеспечение</w:t>
      </w:r>
      <w:r w:rsidR="00800792" w:rsidRPr="00CB3526">
        <w:rPr>
          <w:b/>
          <w:sz w:val="26"/>
          <w:szCs w:val="26"/>
        </w:rPr>
        <w:t xml:space="preserve"> </w:t>
      </w:r>
      <w:r w:rsidRPr="00CB3526">
        <w:rPr>
          <w:b/>
          <w:sz w:val="26"/>
          <w:szCs w:val="26"/>
        </w:rPr>
        <w:t>деятельности</w:t>
      </w:r>
      <w:r w:rsidR="00800792" w:rsidRPr="00CB3526">
        <w:rPr>
          <w:b/>
          <w:sz w:val="26"/>
          <w:szCs w:val="26"/>
        </w:rPr>
        <w:t xml:space="preserve"> </w:t>
      </w:r>
      <w:r w:rsidRPr="00CB3526">
        <w:rPr>
          <w:b/>
          <w:sz w:val="26"/>
          <w:szCs w:val="26"/>
        </w:rPr>
        <w:t>государственных</w:t>
      </w:r>
      <w:r w:rsidR="00800792" w:rsidRPr="00CB3526">
        <w:rPr>
          <w:b/>
          <w:sz w:val="26"/>
          <w:szCs w:val="26"/>
        </w:rPr>
        <w:t xml:space="preserve"> </w:t>
      </w:r>
      <w:r w:rsidRPr="00CB3526">
        <w:rPr>
          <w:b/>
          <w:sz w:val="26"/>
          <w:szCs w:val="26"/>
        </w:rPr>
        <w:t>органов</w:t>
      </w:r>
      <w:r w:rsidR="00800792" w:rsidRPr="00CB3526">
        <w:rPr>
          <w:b/>
          <w:sz w:val="26"/>
          <w:szCs w:val="26"/>
        </w:rPr>
        <w:t xml:space="preserve"> </w:t>
      </w:r>
      <w:r w:rsidRPr="00CB3526">
        <w:rPr>
          <w:b/>
          <w:sz w:val="26"/>
          <w:szCs w:val="26"/>
        </w:rPr>
        <w:t>и</w:t>
      </w:r>
      <w:r w:rsidR="00800792" w:rsidRPr="00CB3526">
        <w:rPr>
          <w:b/>
          <w:sz w:val="26"/>
          <w:szCs w:val="26"/>
        </w:rPr>
        <w:t xml:space="preserve"> </w:t>
      </w:r>
      <w:r w:rsidRPr="00CB3526">
        <w:rPr>
          <w:b/>
          <w:sz w:val="26"/>
          <w:szCs w:val="26"/>
        </w:rPr>
        <w:t>подведомственных</w:t>
      </w:r>
      <w:r w:rsidR="00800792" w:rsidRPr="00CB3526">
        <w:rPr>
          <w:b/>
          <w:sz w:val="26"/>
          <w:szCs w:val="26"/>
        </w:rPr>
        <w:t xml:space="preserve"> </w:t>
      </w:r>
      <w:r w:rsidRPr="00CB3526">
        <w:rPr>
          <w:b/>
          <w:sz w:val="26"/>
          <w:szCs w:val="26"/>
        </w:rPr>
        <w:t>учреждений</w:t>
      </w:r>
      <w:r w:rsidRPr="00CB3526">
        <w:rPr>
          <w:sz w:val="26"/>
          <w:szCs w:val="26"/>
        </w:rPr>
        <w:t>»</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201</w:t>
      </w:r>
      <w:r w:rsidR="00AE78ED" w:rsidRPr="00CB3526">
        <w:rPr>
          <w:sz w:val="26"/>
          <w:szCs w:val="26"/>
        </w:rPr>
        <w:t>9</w:t>
      </w:r>
      <w:r w:rsidR="00800792" w:rsidRPr="00CB3526">
        <w:rPr>
          <w:sz w:val="26"/>
          <w:szCs w:val="26"/>
        </w:rPr>
        <w:t xml:space="preserve"> </w:t>
      </w:r>
      <w:r w:rsidRPr="00CB3526">
        <w:rPr>
          <w:sz w:val="26"/>
          <w:szCs w:val="26"/>
        </w:rPr>
        <w:t>году</w:t>
      </w:r>
      <w:r w:rsidR="00800792" w:rsidRPr="00CB3526">
        <w:rPr>
          <w:sz w:val="26"/>
          <w:szCs w:val="26"/>
        </w:rPr>
        <w:t xml:space="preserve"> </w:t>
      </w:r>
      <w:r w:rsidR="001639AB" w:rsidRPr="00CB3526">
        <w:rPr>
          <w:sz w:val="26"/>
          <w:szCs w:val="26"/>
        </w:rPr>
        <w:t>Государственной</w:t>
      </w:r>
      <w:r w:rsidR="00800792" w:rsidRPr="00CB3526">
        <w:rPr>
          <w:sz w:val="26"/>
          <w:szCs w:val="26"/>
        </w:rPr>
        <w:t xml:space="preserve"> </w:t>
      </w:r>
      <w:r w:rsidR="001639AB" w:rsidRPr="00CB3526">
        <w:rPr>
          <w:sz w:val="26"/>
          <w:szCs w:val="26"/>
        </w:rPr>
        <w:t>программой</w:t>
      </w:r>
      <w:r w:rsidR="00800792" w:rsidRPr="00CB3526">
        <w:rPr>
          <w:sz w:val="26"/>
          <w:szCs w:val="26"/>
        </w:rPr>
        <w:t xml:space="preserve"> </w:t>
      </w:r>
      <w:r w:rsidR="001639AB" w:rsidRPr="00CB3526">
        <w:rPr>
          <w:sz w:val="26"/>
          <w:szCs w:val="26"/>
        </w:rPr>
        <w:t>предусмотрено</w:t>
      </w:r>
      <w:r w:rsidR="00800792" w:rsidRPr="00CB3526">
        <w:rPr>
          <w:sz w:val="26"/>
          <w:szCs w:val="26"/>
        </w:rPr>
        <w:t xml:space="preserve"> </w:t>
      </w:r>
      <w:r w:rsidR="00C71D41" w:rsidRPr="00CB3526">
        <w:rPr>
          <w:sz w:val="26"/>
          <w:szCs w:val="26"/>
        </w:rPr>
        <w:t>230 929,5</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в</w:t>
      </w:r>
      <w:r w:rsidR="00800792" w:rsidRPr="00CB3526">
        <w:rPr>
          <w:sz w:val="26"/>
          <w:szCs w:val="26"/>
        </w:rPr>
        <w:t xml:space="preserve"> </w:t>
      </w:r>
      <w:r w:rsidR="001639AB" w:rsidRPr="00CB3526">
        <w:rPr>
          <w:sz w:val="26"/>
          <w:szCs w:val="26"/>
        </w:rPr>
        <w:t>том</w:t>
      </w:r>
      <w:r w:rsidR="00800792" w:rsidRPr="00CB3526">
        <w:rPr>
          <w:sz w:val="26"/>
          <w:szCs w:val="26"/>
        </w:rPr>
        <w:t xml:space="preserve"> </w:t>
      </w:r>
      <w:r w:rsidR="001639AB" w:rsidRPr="00CB3526">
        <w:rPr>
          <w:sz w:val="26"/>
          <w:szCs w:val="26"/>
        </w:rPr>
        <w:t>числе</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окружного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C71D41" w:rsidRPr="00CB3526">
        <w:rPr>
          <w:sz w:val="26"/>
          <w:szCs w:val="26"/>
        </w:rPr>
        <w:t>229 402,2</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федерального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AE78ED" w:rsidRPr="00CB3526">
        <w:rPr>
          <w:sz w:val="26"/>
          <w:szCs w:val="26"/>
        </w:rPr>
        <w:t>1 527,3</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сводной</w:t>
      </w:r>
      <w:r w:rsidR="00800792" w:rsidRPr="00CB3526">
        <w:rPr>
          <w:sz w:val="26"/>
          <w:szCs w:val="26"/>
        </w:rPr>
        <w:t xml:space="preserve"> </w:t>
      </w:r>
      <w:r w:rsidR="001639AB" w:rsidRPr="00CB3526">
        <w:rPr>
          <w:sz w:val="26"/>
          <w:szCs w:val="26"/>
        </w:rPr>
        <w:t>бюджетной</w:t>
      </w:r>
      <w:r w:rsidR="00800792" w:rsidRPr="00CB3526">
        <w:rPr>
          <w:sz w:val="26"/>
          <w:szCs w:val="26"/>
        </w:rPr>
        <w:t xml:space="preserve"> </w:t>
      </w:r>
      <w:r w:rsidR="001639AB" w:rsidRPr="00CB3526">
        <w:rPr>
          <w:sz w:val="26"/>
          <w:szCs w:val="26"/>
        </w:rPr>
        <w:t>росписью</w:t>
      </w:r>
      <w:r w:rsidR="00800792" w:rsidRPr="00CB3526">
        <w:rPr>
          <w:sz w:val="26"/>
          <w:szCs w:val="26"/>
        </w:rPr>
        <w:t xml:space="preserve"> </w:t>
      </w:r>
      <w:r w:rsidR="001639AB" w:rsidRPr="00CB3526">
        <w:rPr>
          <w:sz w:val="26"/>
          <w:szCs w:val="26"/>
        </w:rPr>
        <w:t>предусмотрено</w:t>
      </w:r>
      <w:r w:rsidR="00800792" w:rsidRPr="00CB3526">
        <w:rPr>
          <w:sz w:val="26"/>
          <w:szCs w:val="26"/>
        </w:rPr>
        <w:t xml:space="preserve"> </w:t>
      </w:r>
      <w:r w:rsidR="00C71D41" w:rsidRPr="00CB3526">
        <w:rPr>
          <w:sz w:val="26"/>
          <w:szCs w:val="26"/>
        </w:rPr>
        <w:t>231 998,9</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в</w:t>
      </w:r>
      <w:r w:rsidR="00800792" w:rsidRPr="00CB3526">
        <w:rPr>
          <w:sz w:val="26"/>
          <w:szCs w:val="26"/>
        </w:rPr>
        <w:t xml:space="preserve"> </w:t>
      </w:r>
      <w:r w:rsidR="001639AB" w:rsidRPr="00CB3526">
        <w:rPr>
          <w:sz w:val="26"/>
          <w:szCs w:val="26"/>
        </w:rPr>
        <w:t>том</w:t>
      </w:r>
      <w:r w:rsidR="00800792" w:rsidRPr="00CB3526">
        <w:rPr>
          <w:sz w:val="26"/>
          <w:szCs w:val="26"/>
        </w:rPr>
        <w:t xml:space="preserve"> </w:t>
      </w:r>
      <w:r w:rsidR="001639AB" w:rsidRPr="00CB3526">
        <w:rPr>
          <w:sz w:val="26"/>
          <w:szCs w:val="26"/>
        </w:rPr>
        <w:t>числе</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окружного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C71D41" w:rsidRPr="00CB3526">
        <w:rPr>
          <w:sz w:val="26"/>
          <w:szCs w:val="26"/>
        </w:rPr>
        <w:t>230 471,6</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федерального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AE78ED" w:rsidRPr="00CB3526">
        <w:rPr>
          <w:sz w:val="26"/>
          <w:szCs w:val="26"/>
        </w:rPr>
        <w:t xml:space="preserve">1 527,3 </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AE78ED" w:rsidRPr="00CB3526">
        <w:rPr>
          <w:sz w:val="26"/>
          <w:szCs w:val="26"/>
        </w:rPr>
        <w:t>рублей</w:t>
      </w:r>
      <w:r w:rsidR="001639AB" w:rsidRPr="00CB3526">
        <w:rPr>
          <w:sz w:val="26"/>
          <w:szCs w:val="26"/>
        </w:rPr>
        <w:t>,</w:t>
      </w:r>
      <w:r w:rsidR="00800792" w:rsidRPr="00CB3526">
        <w:rPr>
          <w:sz w:val="26"/>
          <w:szCs w:val="26"/>
        </w:rPr>
        <w:t xml:space="preserve"> </w:t>
      </w:r>
      <w:r w:rsidR="001639AB" w:rsidRPr="00CB3526">
        <w:rPr>
          <w:sz w:val="26"/>
          <w:szCs w:val="26"/>
        </w:rPr>
        <w:t>освоено</w:t>
      </w:r>
      <w:r w:rsidR="00800792" w:rsidRPr="00CB3526">
        <w:rPr>
          <w:sz w:val="26"/>
          <w:szCs w:val="26"/>
        </w:rPr>
        <w:t xml:space="preserve"> </w:t>
      </w:r>
      <w:r w:rsidR="00C71D41" w:rsidRPr="00CB3526">
        <w:rPr>
          <w:sz w:val="26"/>
          <w:szCs w:val="26"/>
        </w:rPr>
        <w:t>231 165,0</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в</w:t>
      </w:r>
      <w:r w:rsidR="00800792" w:rsidRPr="00CB3526">
        <w:rPr>
          <w:sz w:val="26"/>
          <w:szCs w:val="26"/>
        </w:rPr>
        <w:t xml:space="preserve"> </w:t>
      </w:r>
      <w:r w:rsidR="001639AB" w:rsidRPr="00CB3526">
        <w:rPr>
          <w:sz w:val="26"/>
          <w:szCs w:val="26"/>
        </w:rPr>
        <w:t>том</w:t>
      </w:r>
      <w:r w:rsidR="00800792" w:rsidRPr="00CB3526">
        <w:rPr>
          <w:sz w:val="26"/>
          <w:szCs w:val="26"/>
        </w:rPr>
        <w:t xml:space="preserve"> </w:t>
      </w:r>
      <w:r w:rsidR="001639AB" w:rsidRPr="00CB3526">
        <w:rPr>
          <w:sz w:val="26"/>
          <w:szCs w:val="26"/>
        </w:rPr>
        <w:t>числе</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о</w:t>
      </w:r>
      <w:r w:rsidR="00EB43BA" w:rsidRPr="00CB3526">
        <w:rPr>
          <w:sz w:val="26"/>
          <w:szCs w:val="26"/>
        </w:rPr>
        <w:t>кружного</w:t>
      </w:r>
      <w:r w:rsidR="00800792" w:rsidRPr="00CB3526">
        <w:rPr>
          <w:sz w:val="26"/>
          <w:szCs w:val="26"/>
        </w:rPr>
        <w:t xml:space="preserve"> </w:t>
      </w:r>
      <w:r w:rsidR="00EB43BA" w:rsidRPr="00CB3526">
        <w:rPr>
          <w:sz w:val="26"/>
          <w:szCs w:val="26"/>
        </w:rPr>
        <w:t>бюджета</w:t>
      </w:r>
      <w:r w:rsidR="00800792" w:rsidRPr="00CB3526">
        <w:rPr>
          <w:sz w:val="26"/>
          <w:szCs w:val="26"/>
        </w:rPr>
        <w:t xml:space="preserve"> </w:t>
      </w:r>
      <w:r w:rsidR="00C71D41" w:rsidRPr="00CB3526">
        <w:rPr>
          <w:sz w:val="26"/>
          <w:szCs w:val="26"/>
        </w:rPr>
        <w:t>229 637,8</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федерального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C71D41" w:rsidRPr="00CB3526">
        <w:rPr>
          <w:sz w:val="26"/>
          <w:szCs w:val="26"/>
        </w:rPr>
        <w:t>1 527,2</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p>
    <w:p w:rsidR="002E159B" w:rsidRPr="00CB3526" w:rsidRDefault="002E2682" w:rsidP="002E159B">
      <w:pPr>
        <w:widowControl w:val="0"/>
        <w:ind w:firstLine="709"/>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выполнения</w:t>
      </w:r>
      <w:r w:rsidR="00800792" w:rsidRPr="00CB3526">
        <w:rPr>
          <w:sz w:val="26"/>
          <w:szCs w:val="26"/>
        </w:rPr>
        <w:t xml:space="preserve"> </w:t>
      </w:r>
      <w:r w:rsidR="000663F4" w:rsidRPr="00CB3526">
        <w:rPr>
          <w:sz w:val="26"/>
          <w:szCs w:val="26"/>
        </w:rPr>
        <w:t>основного</w:t>
      </w:r>
      <w:r w:rsidR="00800792" w:rsidRPr="00CB3526">
        <w:rPr>
          <w:sz w:val="26"/>
          <w:szCs w:val="26"/>
        </w:rPr>
        <w:t xml:space="preserve"> </w:t>
      </w:r>
      <w:r w:rsidRPr="00CB3526">
        <w:rPr>
          <w:sz w:val="26"/>
          <w:szCs w:val="26"/>
        </w:rPr>
        <w:t>мероприяти</w:t>
      </w:r>
      <w:r w:rsidR="000663F4" w:rsidRPr="00CB3526">
        <w:rPr>
          <w:sz w:val="26"/>
          <w:szCs w:val="26"/>
        </w:rPr>
        <w:t>я</w:t>
      </w:r>
      <w:r w:rsidR="00800792" w:rsidRPr="00CB3526">
        <w:rPr>
          <w:sz w:val="26"/>
          <w:szCs w:val="26"/>
        </w:rPr>
        <w:t xml:space="preserve"> </w:t>
      </w:r>
      <w:r w:rsidRPr="00CB3526">
        <w:rPr>
          <w:b/>
          <w:sz w:val="26"/>
          <w:szCs w:val="26"/>
        </w:rPr>
        <w:t>п.1</w:t>
      </w:r>
      <w:r w:rsidR="00800792" w:rsidRPr="00CB3526">
        <w:rPr>
          <w:b/>
          <w:sz w:val="26"/>
          <w:szCs w:val="26"/>
        </w:rPr>
        <w:t xml:space="preserve"> </w:t>
      </w:r>
      <w:r w:rsidRPr="00CB3526">
        <w:rPr>
          <w:sz w:val="26"/>
          <w:szCs w:val="26"/>
        </w:rPr>
        <w:t>«Обеспечение</w:t>
      </w:r>
      <w:r w:rsidR="00800792" w:rsidRPr="00CB3526">
        <w:rPr>
          <w:sz w:val="26"/>
          <w:szCs w:val="26"/>
        </w:rPr>
        <w:t xml:space="preserve"> </w:t>
      </w:r>
      <w:r w:rsidRPr="00CB3526">
        <w:rPr>
          <w:sz w:val="26"/>
          <w:szCs w:val="26"/>
        </w:rPr>
        <w:t>функциониро</w:t>
      </w:r>
      <w:r w:rsidR="00FA7A76" w:rsidRPr="00CB3526">
        <w:rPr>
          <w:sz w:val="26"/>
          <w:szCs w:val="26"/>
        </w:rPr>
        <w:t>вания</w:t>
      </w:r>
      <w:r w:rsidR="00800792" w:rsidRPr="00CB3526">
        <w:rPr>
          <w:sz w:val="26"/>
          <w:szCs w:val="26"/>
        </w:rPr>
        <w:t xml:space="preserve"> </w:t>
      </w:r>
      <w:r w:rsidR="00FA7A76" w:rsidRPr="00CB3526">
        <w:rPr>
          <w:sz w:val="26"/>
          <w:szCs w:val="26"/>
        </w:rPr>
        <w:t>государственных</w:t>
      </w:r>
      <w:r w:rsidR="00800792" w:rsidRPr="00CB3526">
        <w:rPr>
          <w:sz w:val="26"/>
          <w:szCs w:val="26"/>
        </w:rPr>
        <w:t xml:space="preserve"> </w:t>
      </w:r>
      <w:r w:rsidR="00FA7A76" w:rsidRPr="00CB3526">
        <w:rPr>
          <w:sz w:val="26"/>
          <w:szCs w:val="26"/>
        </w:rPr>
        <w:t>органов»</w:t>
      </w:r>
      <w:r w:rsidR="00800792" w:rsidRPr="00CB3526">
        <w:rPr>
          <w:sz w:val="26"/>
          <w:szCs w:val="26"/>
        </w:rPr>
        <w:t xml:space="preserve"> </w:t>
      </w:r>
      <w:r w:rsidR="002E159B" w:rsidRPr="00CB3526">
        <w:rPr>
          <w:sz w:val="26"/>
          <w:szCs w:val="26"/>
        </w:rPr>
        <w:t xml:space="preserve">Государственной программой предусмотрено </w:t>
      </w:r>
      <w:r w:rsidR="00593439" w:rsidRPr="00CB3526">
        <w:rPr>
          <w:sz w:val="26"/>
          <w:szCs w:val="26"/>
        </w:rPr>
        <w:t>38 543,7</w:t>
      </w:r>
      <w:r w:rsidR="002E159B" w:rsidRPr="00CB3526">
        <w:rPr>
          <w:sz w:val="26"/>
          <w:szCs w:val="26"/>
        </w:rPr>
        <w:t xml:space="preserve"> тыс. рублей, в том числе за счет окружного бюджета </w:t>
      </w:r>
      <w:r w:rsidR="00593439" w:rsidRPr="00CB3526">
        <w:rPr>
          <w:sz w:val="26"/>
          <w:szCs w:val="26"/>
        </w:rPr>
        <w:t>37 016,4</w:t>
      </w:r>
      <w:r w:rsidR="002E159B" w:rsidRPr="00CB3526">
        <w:rPr>
          <w:sz w:val="26"/>
          <w:szCs w:val="26"/>
        </w:rPr>
        <w:t xml:space="preserve"> тыс. рублей, за счет федерального бюджета 1 527,3 тыс. рублей; сводной бюджетной росписью предусмотрено </w:t>
      </w:r>
      <w:r w:rsidR="00593439" w:rsidRPr="00CB3526">
        <w:rPr>
          <w:sz w:val="26"/>
          <w:szCs w:val="26"/>
        </w:rPr>
        <w:t>38 643,7</w:t>
      </w:r>
      <w:r w:rsidR="002E159B" w:rsidRPr="00CB3526">
        <w:rPr>
          <w:sz w:val="26"/>
          <w:szCs w:val="26"/>
        </w:rPr>
        <w:t xml:space="preserve"> тыс. рублей, в том числе за счет окружного бюджета </w:t>
      </w:r>
      <w:r w:rsidR="00593439" w:rsidRPr="00CB3526">
        <w:rPr>
          <w:sz w:val="26"/>
          <w:szCs w:val="26"/>
        </w:rPr>
        <w:t>37 116,4</w:t>
      </w:r>
      <w:r w:rsidR="002E159B" w:rsidRPr="00CB3526">
        <w:rPr>
          <w:sz w:val="26"/>
          <w:szCs w:val="26"/>
        </w:rPr>
        <w:t xml:space="preserve"> тыс. рублей, за счет федерального бюджета 1 527,3  тыс. рублей, освоено </w:t>
      </w:r>
      <w:r w:rsidR="00593439" w:rsidRPr="00CB3526">
        <w:rPr>
          <w:sz w:val="26"/>
          <w:szCs w:val="26"/>
        </w:rPr>
        <w:t xml:space="preserve">         37 973,9</w:t>
      </w:r>
      <w:r w:rsidR="002E159B" w:rsidRPr="00CB3526">
        <w:rPr>
          <w:sz w:val="26"/>
          <w:szCs w:val="26"/>
        </w:rPr>
        <w:t xml:space="preserve"> тыс. рублей, в том числе за счет окружного бюджета </w:t>
      </w:r>
      <w:r w:rsidR="00593439" w:rsidRPr="00CB3526">
        <w:rPr>
          <w:sz w:val="26"/>
          <w:szCs w:val="26"/>
        </w:rPr>
        <w:t>36 446,7</w:t>
      </w:r>
      <w:r w:rsidR="002E159B" w:rsidRPr="00CB3526">
        <w:rPr>
          <w:sz w:val="26"/>
          <w:szCs w:val="26"/>
        </w:rPr>
        <w:t xml:space="preserve"> тыс. рублей, за счет федерального бюджета </w:t>
      </w:r>
      <w:r w:rsidR="00593439" w:rsidRPr="00CB3526">
        <w:rPr>
          <w:sz w:val="26"/>
          <w:szCs w:val="26"/>
        </w:rPr>
        <w:t>1 527,2</w:t>
      </w:r>
      <w:r w:rsidR="002E159B" w:rsidRPr="00CB3526">
        <w:rPr>
          <w:sz w:val="26"/>
          <w:szCs w:val="26"/>
        </w:rPr>
        <w:t xml:space="preserve"> тыс. рублей.</w:t>
      </w:r>
    </w:p>
    <w:p w:rsidR="002E2682" w:rsidRPr="00CB3526" w:rsidRDefault="00ED49CC" w:rsidP="002E159B">
      <w:pPr>
        <w:widowControl w:val="0"/>
        <w:ind w:firstLine="709"/>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выполнения</w:t>
      </w:r>
      <w:r w:rsidR="00800792" w:rsidRPr="00CB3526">
        <w:rPr>
          <w:sz w:val="26"/>
          <w:szCs w:val="26"/>
        </w:rPr>
        <w:t xml:space="preserve"> </w:t>
      </w:r>
      <w:r w:rsidRPr="00CB3526">
        <w:rPr>
          <w:sz w:val="26"/>
          <w:szCs w:val="26"/>
        </w:rPr>
        <w:t>мероприятий</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1.1</w:t>
      </w:r>
      <w:r w:rsidR="00800792" w:rsidRPr="00CB3526">
        <w:rPr>
          <w:b/>
          <w:i/>
          <w:sz w:val="26"/>
          <w:szCs w:val="26"/>
        </w:rPr>
        <w:t xml:space="preserve"> </w:t>
      </w:r>
      <w:r w:rsidRPr="00CB3526">
        <w:rPr>
          <w:b/>
          <w:i/>
          <w:sz w:val="26"/>
          <w:szCs w:val="26"/>
        </w:rPr>
        <w:t>«Расходы</w:t>
      </w:r>
      <w:r w:rsidR="00800792" w:rsidRPr="00CB3526">
        <w:rPr>
          <w:b/>
          <w:i/>
          <w:sz w:val="26"/>
          <w:szCs w:val="26"/>
        </w:rPr>
        <w:t xml:space="preserve"> </w:t>
      </w:r>
      <w:r w:rsidRPr="00CB3526">
        <w:rPr>
          <w:b/>
          <w:i/>
          <w:sz w:val="26"/>
          <w:szCs w:val="26"/>
        </w:rPr>
        <w:t>на</w:t>
      </w:r>
      <w:r w:rsidR="00800792" w:rsidRPr="00CB3526">
        <w:rPr>
          <w:b/>
          <w:i/>
          <w:sz w:val="26"/>
          <w:szCs w:val="26"/>
        </w:rPr>
        <w:t xml:space="preserve"> </w:t>
      </w:r>
      <w:r w:rsidRPr="00CB3526">
        <w:rPr>
          <w:b/>
          <w:i/>
          <w:sz w:val="26"/>
          <w:szCs w:val="26"/>
        </w:rPr>
        <w:t>содержание</w:t>
      </w:r>
      <w:r w:rsidR="00800792" w:rsidRPr="00CB3526">
        <w:rPr>
          <w:b/>
          <w:i/>
          <w:sz w:val="26"/>
          <w:szCs w:val="26"/>
        </w:rPr>
        <w:t xml:space="preserve"> </w:t>
      </w:r>
      <w:r w:rsidRPr="00CB3526">
        <w:rPr>
          <w:b/>
          <w:i/>
          <w:sz w:val="26"/>
          <w:szCs w:val="26"/>
        </w:rPr>
        <w:t>центрального</w:t>
      </w:r>
      <w:r w:rsidR="00800792" w:rsidRPr="00CB3526">
        <w:rPr>
          <w:b/>
          <w:i/>
          <w:sz w:val="26"/>
          <w:szCs w:val="26"/>
        </w:rPr>
        <w:t xml:space="preserve"> </w:t>
      </w:r>
      <w:r w:rsidRPr="00CB3526">
        <w:rPr>
          <w:b/>
          <w:i/>
          <w:sz w:val="26"/>
          <w:szCs w:val="26"/>
        </w:rPr>
        <w:t>аппарата</w:t>
      </w:r>
      <w:r w:rsidR="00800792" w:rsidRPr="00CB3526">
        <w:rPr>
          <w:b/>
          <w:i/>
          <w:sz w:val="26"/>
          <w:szCs w:val="26"/>
        </w:rPr>
        <w:t xml:space="preserve"> </w:t>
      </w:r>
      <w:r w:rsidRPr="00CB3526">
        <w:rPr>
          <w:b/>
          <w:i/>
          <w:sz w:val="26"/>
          <w:szCs w:val="26"/>
        </w:rPr>
        <w:t>органов</w:t>
      </w:r>
      <w:r w:rsidR="00800792" w:rsidRPr="00CB3526">
        <w:rPr>
          <w:b/>
          <w:i/>
          <w:sz w:val="26"/>
          <w:szCs w:val="26"/>
        </w:rPr>
        <w:t xml:space="preserve"> </w:t>
      </w:r>
      <w:r w:rsidRPr="00CB3526">
        <w:rPr>
          <w:b/>
          <w:i/>
          <w:sz w:val="26"/>
          <w:szCs w:val="26"/>
        </w:rPr>
        <w:t>государственной</w:t>
      </w:r>
      <w:r w:rsidR="00800792" w:rsidRPr="00CB3526">
        <w:rPr>
          <w:b/>
          <w:i/>
          <w:sz w:val="26"/>
          <w:szCs w:val="26"/>
        </w:rPr>
        <w:t xml:space="preserve"> </w:t>
      </w:r>
      <w:r w:rsidRPr="00CB3526">
        <w:rPr>
          <w:b/>
          <w:i/>
          <w:sz w:val="26"/>
          <w:szCs w:val="26"/>
        </w:rPr>
        <w:t>власти</w:t>
      </w:r>
      <w:r w:rsidR="00800792" w:rsidRPr="00CB3526">
        <w:rPr>
          <w:b/>
          <w:i/>
          <w:sz w:val="26"/>
          <w:szCs w:val="26"/>
        </w:rPr>
        <w:t xml:space="preserve"> </w:t>
      </w:r>
      <w:r w:rsidRPr="00CB3526">
        <w:rPr>
          <w:b/>
          <w:i/>
          <w:sz w:val="26"/>
          <w:szCs w:val="26"/>
        </w:rPr>
        <w:t>(государственных</w:t>
      </w:r>
      <w:r w:rsidR="00800792" w:rsidRPr="00CB3526">
        <w:rPr>
          <w:b/>
          <w:i/>
          <w:sz w:val="26"/>
          <w:szCs w:val="26"/>
        </w:rPr>
        <w:t xml:space="preserve"> </w:t>
      </w:r>
      <w:r w:rsidRPr="00CB3526">
        <w:rPr>
          <w:b/>
          <w:i/>
          <w:sz w:val="26"/>
          <w:szCs w:val="26"/>
        </w:rPr>
        <w:t>органов)»</w:t>
      </w:r>
      <w:r w:rsidRPr="00CB3526">
        <w:rPr>
          <w:sz w:val="26"/>
          <w:szCs w:val="26"/>
        </w:rPr>
        <w:t>,</w:t>
      </w:r>
      <w:r w:rsidR="00800792" w:rsidRPr="00CB3526">
        <w:rPr>
          <w:sz w:val="26"/>
          <w:szCs w:val="26"/>
        </w:rPr>
        <w:t xml:space="preserve"> </w:t>
      </w:r>
      <w:r w:rsidRPr="00CB3526">
        <w:rPr>
          <w:sz w:val="26"/>
          <w:szCs w:val="26"/>
        </w:rPr>
        <w:t>за</w:t>
      </w:r>
      <w:r w:rsidR="00800792" w:rsidRPr="00CB3526">
        <w:rPr>
          <w:sz w:val="26"/>
          <w:szCs w:val="26"/>
        </w:rPr>
        <w:t xml:space="preserve"> </w:t>
      </w:r>
      <w:r w:rsidRPr="00CB3526">
        <w:rPr>
          <w:sz w:val="26"/>
          <w:szCs w:val="26"/>
        </w:rPr>
        <w:t>счет</w:t>
      </w:r>
      <w:r w:rsidR="00800792" w:rsidRPr="00CB3526">
        <w:rPr>
          <w:sz w:val="26"/>
          <w:szCs w:val="26"/>
        </w:rPr>
        <w:t xml:space="preserve"> </w:t>
      </w:r>
      <w:r w:rsidRPr="00CB3526">
        <w:rPr>
          <w:sz w:val="26"/>
          <w:szCs w:val="26"/>
        </w:rPr>
        <w:t>средств</w:t>
      </w:r>
      <w:r w:rsidR="00800792" w:rsidRPr="00CB3526">
        <w:rPr>
          <w:sz w:val="26"/>
          <w:szCs w:val="26"/>
        </w:rPr>
        <w:t xml:space="preserve"> </w:t>
      </w:r>
      <w:r w:rsidRPr="00CB3526">
        <w:rPr>
          <w:sz w:val="26"/>
          <w:szCs w:val="26"/>
        </w:rPr>
        <w:t>окружного</w:t>
      </w:r>
      <w:r w:rsidR="00800792" w:rsidRPr="00CB3526">
        <w:rPr>
          <w:sz w:val="26"/>
          <w:szCs w:val="26"/>
        </w:rPr>
        <w:t xml:space="preserve"> </w:t>
      </w:r>
      <w:r w:rsidRPr="00CB3526">
        <w:rPr>
          <w:sz w:val="26"/>
          <w:szCs w:val="26"/>
        </w:rPr>
        <w:t>бюджета</w:t>
      </w:r>
      <w:r w:rsidR="00800792" w:rsidRPr="00CB3526">
        <w:rPr>
          <w:sz w:val="26"/>
          <w:szCs w:val="26"/>
        </w:rPr>
        <w:t xml:space="preserve"> </w:t>
      </w:r>
      <w:r w:rsidR="00FF36F3" w:rsidRPr="00CB3526">
        <w:rPr>
          <w:sz w:val="26"/>
          <w:szCs w:val="26"/>
        </w:rPr>
        <w:t xml:space="preserve">Государственной программой </w:t>
      </w:r>
      <w:r w:rsidRPr="00CB3526">
        <w:rPr>
          <w:sz w:val="26"/>
          <w:szCs w:val="26"/>
        </w:rPr>
        <w:t>предусмотрено</w:t>
      </w:r>
      <w:r w:rsidR="00800792" w:rsidRPr="00CB3526">
        <w:rPr>
          <w:sz w:val="26"/>
          <w:szCs w:val="26"/>
        </w:rPr>
        <w:t xml:space="preserve"> </w:t>
      </w:r>
      <w:r w:rsidR="00593439" w:rsidRPr="00CB3526">
        <w:rPr>
          <w:sz w:val="26"/>
          <w:szCs w:val="26"/>
        </w:rPr>
        <w:t>35 596,4</w:t>
      </w:r>
      <w:r w:rsidR="00800792" w:rsidRPr="00CB3526">
        <w:rPr>
          <w:sz w:val="26"/>
          <w:szCs w:val="26"/>
        </w:rPr>
        <w:t xml:space="preserve"> </w:t>
      </w:r>
      <w:r w:rsidR="005F1798" w:rsidRPr="00CB3526">
        <w:rPr>
          <w:sz w:val="26"/>
          <w:szCs w:val="26"/>
        </w:rPr>
        <w:t>тыс.</w:t>
      </w:r>
      <w:r w:rsidR="00800792" w:rsidRPr="00CB3526">
        <w:rPr>
          <w:sz w:val="26"/>
          <w:szCs w:val="26"/>
        </w:rPr>
        <w:t xml:space="preserve"> </w:t>
      </w:r>
      <w:r w:rsidR="005F1798" w:rsidRPr="00CB3526">
        <w:rPr>
          <w:sz w:val="26"/>
          <w:szCs w:val="26"/>
        </w:rPr>
        <w:t>рублей</w:t>
      </w:r>
      <w:r w:rsidR="00FF36F3" w:rsidRPr="00CB3526">
        <w:rPr>
          <w:sz w:val="26"/>
          <w:szCs w:val="26"/>
        </w:rPr>
        <w:t xml:space="preserve">, сводной бюджетной росписью – </w:t>
      </w:r>
      <w:r w:rsidR="00593439" w:rsidRPr="00CB3526">
        <w:rPr>
          <w:sz w:val="26"/>
          <w:szCs w:val="26"/>
        </w:rPr>
        <w:t>35 749,6</w:t>
      </w:r>
      <w:r w:rsidR="00E64A6F" w:rsidRPr="00CB3526">
        <w:rPr>
          <w:sz w:val="26"/>
          <w:szCs w:val="26"/>
        </w:rPr>
        <w:t xml:space="preserve"> </w:t>
      </w:r>
      <w:r w:rsidR="00FF36F3" w:rsidRPr="00CB3526">
        <w:rPr>
          <w:sz w:val="26"/>
          <w:szCs w:val="26"/>
        </w:rPr>
        <w:t>тыс. рублей</w:t>
      </w:r>
      <w:r w:rsidR="008644D9" w:rsidRPr="00CB3526">
        <w:rPr>
          <w:sz w:val="26"/>
          <w:szCs w:val="26"/>
        </w:rPr>
        <w:t>,</w:t>
      </w:r>
      <w:r w:rsidR="00800792" w:rsidRPr="00CB3526">
        <w:rPr>
          <w:sz w:val="26"/>
          <w:szCs w:val="26"/>
        </w:rPr>
        <w:t xml:space="preserve"> </w:t>
      </w:r>
      <w:r w:rsidRPr="00CB3526">
        <w:rPr>
          <w:sz w:val="26"/>
          <w:szCs w:val="26"/>
        </w:rPr>
        <w:t>освоено</w:t>
      </w:r>
      <w:r w:rsidR="00800792" w:rsidRPr="00CB3526">
        <w:rPr>
          <w:sz w:val="26"/>
          <w:szCs w:val="26"/>
        </w:rPr>
        <w:t xml:space="preserve"> </w:t>
      </w:r>
      <w:r w:rsidR="00593439" w:rsidRPr="00CB3526">
        <w:rPr>
          <w:sz w:val="26"/>
          <w:szCs w:val="26"/>
        </w:rPr>
        <w:t>35 222,7</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FF36F3" w:rsidRPr="00CB3526">
        <w:rPr>
          <w:sz w:val="26"/>
          <w:szCs w:val="26"/>
        </w:rPr>
        <w:t xml:space="preserve"> </w:t>
      </w:r>
    </w:p>
    <w:p w:rsidR="00AC7D65" w:rsidRPr="00CB3526" w:rsidRDefault="001E1D03"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выполнения</w:t>
      </w:r>
      <w:r w:rsidR="00800792" w:rsidRPr="00CB3526">
        <w:rPr>
          <w:sz w:val="26"/>
          <w:szCs w:val="26"/>
        </w:rPr>
        <w:t xml:space="preserve"> </w:t>
      </w:r>
      <w:r w:rsidRPr="00CB3526">
        <w:rPr>
          <w:sz w:val="26"/>
          <w:szCs w:val="26"/>
        </w:rPr>
        <w:t>мероприятий</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w:t>
      </w:r>
      <w:r w:rsidR="00E64A6F" w:rsidRPr="00CB3526">
        <w:rPr>
          <w:b/>
          <w:i/>
          <w:sz w:val="26"/>
          <w:szCs w:val="26"/>
        </w:rPr>
        <w:t>2</w:t>
      </w:r>
      <w:r w:rsidR="00800792" w:rsidRPr="00CB3526">
        <w:rPr>
          <w:b/>
          <w:i/>
          <w:sz w:val="26"/>
          <w:szCs w:val="26"/>
        </w:rPr>
        <w:t xml:space="preserve"> </w:t>
      </w:r>
      <w:r w:rsidRPr="00CB3526">
        <w:rPr>
          <w:b/>
          <w:i/>
          <w:sz w:val="26"/>
          <w:szCs w:val="26"/>
        </w:rPr>
        <w:t>«Осуществление</w:t>
      </w:r>
      <w:r w:rsidR="00800792" w:rsidRPr="00CB3526">
        <w:rPr>
          <w:b/>
          <w:i/>
          <w:sz w:val="26"/>
          <w:szCs w:val="26"/>
        </w:rPr>
        <w:t xml:space="preserve"> </w:t>
      </w:r>
      <w:r w:rsidRPr="00CB3526">
        <w:rPr>
          <w:b/>
          <w:i/>
          <w:sz w:val="26"/>
          <w:szCs w:val="26"/>
        </w:rPr>
        <w:t>переданных</w:t>
      </w:r>
      <w:r w:rsidR="00800792" w:rsidRPr="00CB3526">
        <w:rPr>
          <w:b/>
          <w:i/>
          <w:sz w:val="26"/>
          <w:szCs w:val="26"/>
        </w:rPr>
        <w:t xml:space="preserve"> </w:t>
      </w:r>
      <w:r w:rsidRPr="00CB3526">
        <w:rPr>
          <w:b/>
          <w:i/>
          <w:sz w:val="26"/>
          <w:szCs w:val="26"/>
        </w:rPr>
        <w:t>органам</w:t>
      </w:r>
      <w:r w:rsidR="00800792" w:rsidRPr="00CB3526">
        <w:rPr>
          <w:b/>
          <w:i/>
          <w:sz w:val="26"/>
          <w:szCs w:val="26"/>
        </w:rPr>
        <w:t xml:space="preserve"> </w:t>
      </w:r>
      <w:r w:rsidRPr="00CB3526">
        <w:rPr>
          <w:b/>
          <w:i/>
          <w:sz w:val="26"/>
          <w:szCs w:val="26"/>
        </w:rPr>
        <w:t>государственной</w:t>
      </w:r>
      <w:r w:rsidR="00800792" w:rsidRPr="00CB3526">
        <w:rPr>
          <w:b/>
          <w:i/>
          <w:sz w:val="26"/>
          <w:szCs w:val="26"/>
        </w:rPr>
        <w:t xml:space="preserve"> </w:t>
      </w:r>
      <w:r w:rsidRPr="00CB3526">
        <w:rPr>
          <w:b/>
          <w:i/>
          <w:sz w:val="26"/>
          <w:szCs w:val="26"/>
        </w:rPr>
        <w:t>власти</w:t>
      </w:r>
      <w:r w:rsidR="00800792" w:rsidRPr="00CB3526">
        <w:rPr>
          <w:b/>
          <w:i/>
          <w:sz w:val="26"/>
          <w:szCs w:val="26"/>
        </w:rPr>
        <w:t xml:space="preserve"> </w:t>
      </w:r>
      <w:r w:rsidRPr="00CB3526">
        <w:rPr>
          <w:b/>
          <w:i/>
          <w:sz w:val="26"/>
          <w:szCs w:val="26"/>
        </w:rPr>
        <w:t>субъектов</w:t>
      </w:r>
      <w:r w:rsidR="00800792" w:rsidRPr="00CB3526">
        <w:rPr>
          <w:b/>
          <w:i/>
          <w:sz w:val="26"/>
          <w:szCs w:val="26"/>
        </w:rPr>
        <w:t xml:space="preserve"> </w:t>
      </w:r>
      <w:r w:rsidRPr="00CB3526">
        <w:rPr>
          <w:b/>
          <w:i/>
          <w:sz w:val="26"/>
          <w:szCs w:val="26"/>
        </w:rPr>
        <w:t>Российской</w:t>
      </w:r>
      <w:r w:rsidR="00800792" w:rsidRPr="00CB3526">
        <w:rPr>
          <w:b/>
          <w:i/>
          <w:sz w:val="26"/>
          <w:szCs w:val="26"/>
        </w:rPr>
        <w:t xml:space="preserve"> </w:t>
      </w:r>
      <w:r w:rsidRPr="00CB3526">
        <w:rPr>
          <w:b/>
          <w:i/>
          <w:sz w:val="26"/>
          <w:szCs w:val="26"/>
        </w:rPr>
        <w:t>Федерации</w:t>
      </w:r>
      <w:r w:rsidR="00800792" w:rsidRPr="00CB3526">
        <w:rPr>
          <w:b/>
          <w:i/>
          <w:sz w:val="26"/>
          <w:szCs w:val="26"/>
        </w:rPr>
        <w:t xml:space="preserve"> </w:t>
      </w:r>
      <w:r w:rsidRPr="00CB3526">
        <w:rPr>
          <w:b/>
          <w:i/>
          <w:sz w:val="26"/>
          <w:szCs w:val="26"/>
        </w:rPr>
        <w:t>в</w:t>
      </w:r>
      <w:r w:rsidR="00800792" w:rsidRPr="00CB3526">
        <w:rPr>
          <w:b/>
          <w:i/>
          <w:sz w:val="26"/>
          <w:szCs w:val="26"/>
        </w:rPr>
        <w:t xml:space="preserve"> </w:t>
      </w:r>
      <w:r w:rsidRPr="00CB3526">
        <w:rPr>
          <w:b/>
          <w:i/>
          <w:sz w:val="26"/>
          <w:szCs w:val="26"/>
        </w:rPr>
        <w:t>соответствии</w:t>
      </w:r>
      <w:r w:rsidR="00800792" w:rsidRPr="00CB3526">
        <w:rPr>
          <w:b/>
          <w:i/>
          <w:sz w:val="26"/>
          <w:szCs w:val="26"/>
        </w:rPr>
        <w:t xml:space="preserve"> </w:t>
      </w:r>
      <w:r w:rsidRPr="00CB3526">
        <w:rPr>
          <w:b/>
          <w:i/>
          <w:sz w:val="26"/>
          <w:szCs w:val="26"/>
        </w:rPr>
        <w:t>с</w:t>
      </w:r>
      <w:r w:rsidR="00800792" w:rsidRPr="00CB3526">
        <w:rPr>
          <w:b/>
          <w:i/>
          <w:sz w:val="26"/>
          <w:szCs w:val="26"/>
        </w:rPr>
        <w:t xml:space="preserve"> </w:t>
      </w:r>
      <w:r w:rsidRPr="00CB3526">
        <w:rPr>
          <w:b/>
          <w:i/>
          <w:sz w:val="26"/>
          <w:szCs w:val="26"/>
        </w:rPr>
        <w:t>пунктом</w:t>
      </w:r>
      <w:r w:rsidR="00800792" w:rsidRPr="00CB3526">
        <w:rPr>
          <w:b/>
          <w:i/>
          <w:sz w:val="26"/>
          <w:szCs w:val="26"/>
        </w:rPr>
        <w:t xml:space="preserve"> </w:t>
      </w:r>
      <w:r w:rsidRPr="00CB3526">
        <w:rPr>
          <w:b/>
          <w:i/>
          <w:sz w:val="26"/>
          <w:szCs w:val="26"/>
        </w:rPr>
        <w:t>1</w:t>
      </w:r>
      <w:r w:rsidR="00800792" w:rsidRPr="00CB3526">
        <w:rPr>
          <w:b/>
          <w:i/>
          <w:sz w:val="26"/>
          <w:szCs w:val="26"/>
        </w:rPr>
        <w:t xml:space="preserve"> </w:t>
      </w:r>
      <w:r w:rsidRPr="00CB3526">
        <w:rPr>
          <w:b/>
          <w:i/>
          <w:sz w:val="26"/>
          <w:szCs w:val="26"/>
        </w:rPr>
        <w:t>статьи</w:t>
      </w:r>
      <w:r w:rsidR="00800792" w:rsidRPr="00CB3526">
        <w:rPr>
          <w:b/>
          <w:i/>
          <w:sz w:val="26"/>
          <w:szCs w:val="26"/>
        </w:rPr>
        <w:t xml:space="preserve"> </w:t>
      </w:r>
      <w:r w:rsidRPr="00CB3526">
        <w:rPr>
          <w:b/>
          <w:i/>
          <w:sz w:val="26"/>
          <w:szCs w:val="26"/>
        </w:rPr>
        <w:t>9.1</w:t>
      </w:r>
      <w:r w:rsidR="00800792" w:rsidRPr="00CB3526">
        <w:rPr>
          <w:b/>
          <w:i/>
          <w:sz w:val="26"/>
          <w:szCs w:val="26"/>
        </w:rPr>
        <w:t xml:space="preserve"> </w:t>
      </w:r>
      <w:r w:rsidRPr="00CB3526">
        <w:rPr>
          <w:b/>
          <w:i/>
          <w:sz w:val="26"/>
          <w:szCs w:val="26"/>
        </w:rPr>
        <w:t>Федерального</w:t>
      </w:r>
      <w:r w:rsidR="00800792" w:rsidRPr="00CB3526">
        <w:rPr>
          <w:b/>
          <w:i/>
          <w:sz w:val="26"/>
          <w:szCs w:val="26"/>
        </w:rPr>
        <w:t xml:space="preserve"> </w:t>
      </w:r>
      <w:r w:rsidRPr="00CB3526">
        <w:rPr>
          <w:b/>
          <w:i/>
          <w:sz w:val="26"/>
          <w:szCs w:val="26"/>
        </w:rPr>
        <w:t>закона</w:t>
      </w:r>
      <w:r w:rsidR="00800792" w:rsidRPr="00CB3526">
        <w:rPr>
          <w:b/>
          <w:i/>
          <w:sz w:val="26"/>
          <w:szCs w:val="26"/>
        </w:rPr>
        <w:t xml:space="preserve"> </w:t>
      </w:r>
      <w:r w:rsidR="00B2376E" w:rsidRPr="00CB3526">
        <w:rPr>
          <w:b/>
          <w:i/>
          <w:sz w:val="26"/>
          <w:szCs w:val="26"/>
        </w:rPr>
        <w:t>«</w:t>
      </w:r>
      <w:r w:rsidRPr="00CB3526">
        <w:rPr>
          <w:b/>
          <w:i/>
          <w:sz w:val="26"/>
          <w:szCs w:val="26"/>
        </w:rPr>
        <w:t>Об</w:t>
      </w:r>
      <w:r w:rsidR="00800792" w:rsidRPr="00CB3526">
        <w:rPr>
          <w:b/>
          <w:i/>
          <w:sz w:val="26"/>
          <w:szCs w:val="26"/>
        </w:rPr>
        <w:t xml:space="preserve"> </w:t>
      </w:r>
      <w:r w:rsidRPr="00CB3526">
        <w:rPr>
          <w:b/>
          <w:i/>
          <w:sz w:val="26"/>
          <w:szCs w:val="26"/>
        </w:rPr>
        <w:t>объектах</w:t>
      </w:r>
      <w:r w:rsidR="00800792" w:rsidRPr="00CB3526">
        <w:rPr>
          <w:b/>
          <w:i/>
          <w:sz w:val="26"/>
          <w:szCs w:val="26"/>
        </w:rPr>
        <w:t xml:space="preserve"> </w:t>
      </w:r>
      <w:r w:rsidRPr="00CB3526">
        <w:rPr>
          <w:b/>
          <w:i/>
          <w:sz w:val="26"/>
          <w:szCs w:val="26"/>
        </w:rPr>
        <w:t>культурного</w:t>
      </w:r>
      <w:r w:rsidR="00800792" w:rsidRPr="00CB3526">
        <w:rPr>
          <w:b/>
          <w:i/>
          <w:sz w:val="26"/>
          <w:szCs w:val="26"/>
        </w:rPr>
        <w:t xml:space="preserve"> </w:t>
      </w:r>
      <w:r w:rsidRPr="00CB3526">
        <w:rPr>
          <w:b/>
          <w:i/>
          <w:sz w:val="26"/>
          <w:szCs w:val="26"/>
        </w:rPr>
        <w:t>наследия</w:t>
      </w:r>
      <w:r w:rsidR="00800792" w:rsidRPr="00CB3526">
        <w:rPr>
          <w:b/>
          <w:i/>
          <w:sz w:val="26"/>
          <w:szCs w:val="26"/>
        </w:rPr>
        <w:t xml:space="preserve"> </w:t>
      </w:r>
      <w:r w:rsidRPr="00CB3526">
        <w:rPr>
          <w:b/>
          <w:i/>
          <w:sz w:val="26"/>
          <w:szCs w:val="26"/>
        </w:rPr>
        <w:t>(памятниках</w:t>
      </w:r>
      <w:r w:rsidR="00800792" w:rsidRPr="00CB3526">
        <w:rPr>
          <w:b/>
          <w:i/>
          <w:sz w:val="26"/>
          <w:szCs w:val="26"/>
        </w:rPr>
        <w:t xml:space="preserve"> </w:t>
      </w:r>
      <w:r w:rsidRPr="00CB3526">
        <w:rPr>
          <w:b/>
          <w:i/>
          <w:sz w:val="26"/>
          <w:szCs w:val="26"/>
        </w:rPr>
        <w:t>истории</w:t>
      </w:r>
      <w:r w:rsidR="00800792" w:rsidRPr="00CB3526">
        <w:rPr>
          <w:b/>
          <w:i/>
          <w:sz w:val="26"/>
          <w:szCs w:val="26"/>
        </w:rPr>
        <w:t xml:space="preserve"> </w:t>
      </w:r>
      <w:r w:rsidRPr="00CB3526">
        <w:rPr>
          <w:b/>
          <w:i/>
          <w:sz w:val="26"/>
          <w:szCs w:val="26"/>
        </w:rPr>
        <w:t>и</w:t>
      </w:r>
      <w:r w:rsidR="00800792" w:rsidRPr="00CB3526">
        <w:rPr>
          <w:b/>
          <w:i/>
          <w:sz w:val="26"/>
          <w:szCs w:val="26"/>
        </w:rPr>
        <w:t xml:space="preserve"> </w:t>
      </w:r>
      <w:r w:rsidRPr="00CB3526">
        <w:rPr>
          <w:b/>
          <w:i/>
          <w:sz w:val="26"/>
          <w:szCs w:val="26"/>
        </w:rPr>
        <w:t>культуры)</w:t>
      </w:r>
      <w:r w:rsidR="00800792" w:rsidRPr="00CB3526">
        <w:rPr>
          <w:b/>
          <w:i/>
          <w:sz w:val="26"/>
          <w:szCs w:val="26"/>
        </w:rPr>
        <w:t xml:space="preserve"> </w:t>
      </w:r>
      <w:r w:rsidRPr="00CB3526">
        <w:rPr>
          <w:b/>
          <w:i/>
          <w:sz w:val="26"/>
          <w:szCs w:val="26"/>
        </w:rPr>
        <w:t>народов</w:t>
      </w:r>
      <w:r w:rsidR="00800792" w:rsidRPr="00CB3526">
        <w:rPr>
          <w:b/>
          <w:i/>
          <w:sz w:val="26"/>
          <w:szCs w:val="26"/>
        </w:rPr>
        <w:t xml:space="preserve"> </w:t>
      </w:r>
      <w:r w:rsidRPr="00CB3526">
        <w:rPr>
          <w:b/>
          <w:i/>
          <w:sz w:val="26"/>
          <w:szCs w:val="26"/>
        </w:rPr>
        <w:t>Российской</w:t>
      </w:r>
      <w:r w:rsidR="00800792" w:rsidRPr="00CB3526">
        <w:rPr>
          <w:b/>
          <w:i/>
          <w:sz w:val="26"/>
          <w:szCs w:val="26"/>
        </w:rPr>
        <w:t xml:space="preserve"> </w:t>
      </w:r>
      <w:r w:rsidRPr="00CB3526">
        <w:rPr>
          <w:b/>
          <w:i/>
          <w:sz w:val="26"/>
          <w:szCs w:val="26"/>
        </w:rPr>
        <w:t>Федерации</w:t>
      </w:r>
      <w:r w:rsidR="00B2376E" w:rsidRPr="00CB3526">
        <w:rPr>
          <w:b/>
          <w:i/>
          <w:sz w:val="26"/>
          <w:szCs w:val="26"/>
        </w:rPr>
        <w:t>»</w:t>
      </w:r>
      <w:r w:rsidR="00800792" w:rsidRPr="00CB3526">
        <w:rPr>
          <w:sz w:val="26"/>
          <w:szCs w:val="26"/>
        </w:rPr>
        <w:t xml:space="preserve"> </w:t>
      </w:r>
      <w:r w:rsidRPr="00CB3526">
        <w:rPr>
          <w:sz w:val="26"/>
          <w:szCs w:val="26"/>
        </w:rPr>
        <w:t>полномочий</w:t>
      </w:r>
      <w:r w:rsidR="00800792" w:rsidRPr="00CB3526">
        <w:rPr>
          <w:sz w:val="26"/>
          <w:szCs w:val="26"/>
        </w:rPr>
        <w:t xml:space="preserve"> </w:t>
      </w:r>
      <w:r w:rsidRPr="00CB3526">
        <w:rPr>
          <w:sz w:val="26"/>
          <w:szCs w:val="26"/>
        </w:rPr>
        <w:t>Российской</w:t>
      </w:r>
      <w:r w:rsidR="00800792" w:rsidRPr="00CB3526">
        <w:rPr>
          <w:sz w:val="26"/>
          <w:szCs w:val="26"/>
        </w:rPr>
        <w:t xml:space="preserve"> </w:t>
      </w:r>
      <w:r w:rsidRPr="00CB3526">
        <w:rPr>
          <w:sz w:val="26"/>
          <w:szCs w:val="26"/>
        </w:rPr>
        <w:t>Федерации</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отношении</w:t>
      </w:r>
      <w:r w:rsidR="00800792" w:rsidRPr="00CB3526">
        <w:rPr>
          <w:sz w:val="26"/>
          <w:szCs w:val="26"/>
        </w:rPr>
        <w:t xml:space="preserve"> </w:t>
      </w:r>
      <w:r w:rsidRPr="00CB3526">
        <w:rPr>
          <w:sz w:val="26"/>
          <w:szCs w:val="26"/>
        </w:rPr>
        <w:t>объектов</w:t>
      </w:r>
      <w:r w:rsidR="00800792" w:rsidRPr="00CB3526">
        <w:rPr>
          <w:sz w:val="26"/>
          <w:szCs w:val="26"/>
        </w:rPr>
        <w:t xml:space="preserve"> </w:t>
      </w:r>
      <w:r w:rsidRPr="00CB3526">
        <w:rPr>
          <w:sz w:val="26"/>
          <w:szCs w:val="26"/>
        </w:rPr>
        <w:t>культурного</w:t>
      </w:r>
      <w:r w:rsidR="00800792" w:rsidRPr="00CB3526">
        <w:rPr>
          <w:sz w:val="26"/>
          <w:szCs w:val="26"/>
        </w:rPr>
        <w:t xml:space="preserve"> </w:t>
      </w:r>
      <w:r w:rsidRPr="00CB3526">
        <w:rPr>
          <w:sz w:val="26"/>
          <w:szCs w:val="26"/>
        </w:rPr>
        <w:t>наследия»,</w:t>
      </w:r>
      <w:r w:rsidR="00800792" w:rsidRPr="00CB3526">
        <w:rPr>
          <w:sz w:val="26"/>
          <w:szCs w:val="26"/>
        </w:rPr>
        <w:t xml:space="preserve"> </w:t>
      </w:r>
      <w:r w:rsidRPr="00CB3526">
        <w:rPr>
          <w:sz w:val="26"/>
          <w:szCs w:val="26"/>
        </w:rPr>
        <w:t>за</w:t>
      </w:r>
      <w:r w:rsidR="00800792" w:rsidRPr="00CB3526">
        <w:rPr>
          <w:sz w:val="26"/>
          <w:szCs w:val="26"/>
        </w:rPr>
        <w:t xml:space="preserve"> </w:t>
      </w:r>
      <w:r w:rsidRPr="00CB3526">
        <w:rPr>
          <w:sz w:val="26"/>
          <w:szCs w:val="26"/>
        </w:rPr>
        <w:t>счет</w:t>
      </w:r>
      <w:r w:rsidR="00800792" w:rsidRPr="00CB3526">
        <w:rPr>
          <w:sz w:val="26"/>
          <w:szCs w:val="26"/>
        </w:rPr>
        <w:t xml:space="preserve"> </w:t>
      </w:r>
      <w:r w:rsidRPr="00CB3526">
        <w:rPr>
          <w:sz w:val="26"/>
          <w:szCs w:val="26"/>
        </w:rPr>
        <w:t>средств</w:t>
      </w:r>
      <w:r w:rsidR="00800792" w:rsidRPr="00CB3526">
        <w:rPr>
          <w:sz w:val="26"/>
          <w:szCs w:val="26"/>
        </w:rPr>
        <w:t xml:space="preserve"> </w:t>
      </w:r>
      <w:r w:rsidRPr="00CB3526">
        <w:rPr>
          <w:sz w:val="26"/>
          <w:szCs w:val="26"/>
        </w:rPr>
        <w:t>федерального</w:t>
      </w:r>
      <w:r w:rsidR="00800792" w:rsidRPr="00CB3526">
        <w:rPr>
          <w:sz w:val="26"/>
          <w:szCs w:val="26"/>
        </w:rPr>
        <w:t xml:space="preserve"> </w:t>
      </w:r>
      <w:r w:rsidRPr="00CB3526">
        <w:rPr>
          <w:sz w:val="26"/>
          <w:szCs w:val="26"/>
        </w:rPr>
        <w:t>бюджета</w:t>
      </w:r>
      <w:r w:rsidR="00800792" w:rsidRPr="00CB3526">
        <w:rPr>
          <w:sz w:val="26"/>
          <w:szCs w:val="26"/>
        </w:rPr>
        <w:t xml:space="preserve"> </w:t>
      </w:r>
      <w:r w:rsidRPr="00CB3526">
        <w:rPr>
          <w:sz w:val="26"/>
          <w:szCs w:val="26"/>
        </w:rPr>
        <w:t>предусмотрено</w:t>
      </w:r>
      <w:r w:rsidR="00800792" w:rsidRPr="00CB3526">
        <w:rPr>
          <w:sz w:val="26"/>
          <w:szCs w:val="26"/>
        </w:rPr>
        <w:t xml:space="preserve"> </w:t>
      </w:r>
      <w:r w:rsidR="00E64A6F" w:rsidRPr="00CB3526">
        <w:rPr>
          <w:sz w:val="26"/>
          <w:szCs w:val="26"/>
        </w:rPr>
        <w:t>1 527,3</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00792" w:rsidRPr="00CB3526">
        <w:rPr>
          <w:sz w:val="26"/>
          <w:szCs w:val="26"/>
        </w:rPr>
        <w:t xml:space="preserve"> </w:t>
      </w:r>
      <w:r w:rsidR="003E5C87" w:rsidRPr="00CB3526">
        <w:rPr>
          <w:sz w:val="26"/>
          <w:szCs w:val="26"/>
        </w:rPr>
        <w:t>из</w:t>
      </w:r>
      <w:r w:rsidR="00800792" w:rsidRPr="00CB3526">
        <w:rPr>
          <w:sz w:val="26"/>
          <w:szCs w:val="26"/>
        </w:rPr>
        <w:t xml:space="preserve"> </w:t>
      </w:r>
      <w:r w:rsidR="003E5C87" w:rsidRPr="00CB3526">
        <w:rPr>
          <w:sz w:val="26"/>
          <w:szCs w:val="26"/>
        </w:rPr>
        <w:t>которых</w:t>
      </w:r>
      <w:r w:rsidR="00800792" w:rsidRPr="00CB3526">
        <w:rPr>
          <w:sz w:val="26"/>
          <w:szCs w:val="26"/>
        </w:rPr>
        <w:t xml:space="preserve"> </w:t>
      </w:r>
      <w:r w:rsidRPr="00CB3526">
        <w:rPr>
          <w:sz w:val="26"/>
          <w:szCs w:val="26"/>
        </w:rPr>
        <w:t>освоено</w:t>
      </w:r>
      <w:r w:rsidR="00800792" w:rsidRPr="00CB3526">
        <w:rPr>
          <w:sz w:val="26"/>
          <w:szCs w:val="26"/>
        </w:rPr>
        <w:t xml:space="preserve"> </w:t>
      </w:r>
      <w:r w:rsidR="00A80E10" w:rsidRPr="00CB3526">
        <w:rPr>
          <w:sz w:val="26"/>
          <w:szCs w:val="26"/>
        </w:rPr>
        <w:t>1 527,2</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3E5C87" w:rsidRPr="00CB3526">
        <w:rPr>
          <w:sz w:val="26"/>
          <w:szCs w:val="26"/>
        </w:rPr>
        <w:t>.</w:t>
      </w:r>
    </w:p>
    <w:p w:rsidR="00D6782D" w:rsidRPr="00CB3526" w:rsidRDefault="00242F7F"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мероприятие</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008C32D7" w:rsidRPr="00CB3526">
        <w:rPr>
          <w:b/>
          <w:i/>
          <w:sz w:val="26"/>
          <w:szCs w:val="26"/>
        </w:rPr>
        <w:t>1.</w:t>
      </w:r>
      <w:r w:rsidR="00E64A6F" w:rsidRPr="00CB3526">
        <w:rPr>
          <w:b/>
          <w:i/>
          <w:sz w:val="26"/>
          <w:szCs w:val="26"/>
        </w:rPr>
        <w:t xml:space="preserve">3 </w:t>
      </w:r>
      <w:r w:rsidR="008C32D7" w:rsidRPr="00CB3526">
        <w:rPr>
          <w:b/>
          <w:i/>
          <w:sz w:val="26"/>
          <w:szCs w:val="26"/>
        </w:rPr>
        <w:t>«Компенсация</w:t>
      </w:r>
      <w:r w:rsidR="00800792" w:rsidRPr="00CB3526">
        <w:rPr>
          <w:b/>
          <w:i/>
          <w:sz w:val="26"/>
          <w:szCs w:val="26"/>
        </w:rPr>
        <w:t xml:space="preserve"> </w:t>
      </w:r>
      <w:r w:rsidR="008C32D7" w:rsidRPr="00CB3526">
        <w:rPr>
          <w:b/>
          <w:i/>
          <w:sz w:val="26"/>
          <w:szCs w:val="26"/>
        </w:rPr>
        <w:t>расходов</w:t>
      </w:r>
      <w:r w:rsidR="00800792" w:rsidRPr="00CB3526">
        <w:rPr>
          <w:b/>
          <w:i/>
          <w:sz w:val="26"/>
          <w:szCs w:val="26"/>
        </w:rPr>
        <w:t xml:space="preserve"> </w:t>
      </w:r>
      <w:r w:rsidR="008C32D7" w:rsidRPr="00CB3526">
        <w:rPr>
          <w:b/>
          <w:i/>
          <w:sz w:val="26"/>
          <w:szCs w:val="26"/>
        </w:rPr>
        <w:t>на</w:t>
      </w:r>
      <w:r w:rsidR="00800792" w:rsidRPr="00CB3526">
        <w:rPr>
          <w:b/>
          <w:i/>
          <w:sz w:val="26"/>
          <w:szCs w:val="26"/>
        </w:rPr>
        <w:t xml:space="preserve"> </w:t>
      </w:r>
      <w:r w:rsidR="008C32D7" w:rsidRPr="00CB3526">
        <w:rPr>
          <w:b/>
          <w:i/>
          <w:sz w:val="26"/>
          <w:szCs w:val="26"/>
        </w:rPr>
        <w:t>оплату</w:t>
      </w:r>
      <w:r w:rsidR="00800792" w:rsidRPr="00CB3526">
        <w:rPr>
          <w:b/>
          <w:i/>
          <w:sz w:val="26"/>
          <w:szCs w:val="26"/>
        </w:rPr>
        <w:t xml:space="preserve"> </w:t>
      </w:r>
      <w:r w:rsidR="008C32D7" w:rsidRPr="00CB3526">
        <w:rPr>
          <w:b/>
          <w:i/>
          <w:sz w:val="26"/>
          <w:szCs w:val="26"/>
        </w:rPr>
        <w:t>стоимости</w:t>
      </w:r>
      <w:r w:rsidR="00800792" w:rsidRPr="00CB3526">
        <w:rPr>
          <w:b/>
          <w:i/>
          <w:sz w:val="26"/>
          <w:szCs w:val="26"/>
        </w:rPr>
        <w:t xml:space="preserve"> </w:t>
      </w:r>
      <w:r w:rsidR="008C32D7" w:rsidRPr="00CB3526">
        <w:rPr>
          <w:b/>
          <w:i/>
          <w:sz w:val="26"/>
          <w:szCs w:val="26"/>
        </w:rPr>
        <w:t>проезда</w:t>
      </w:r>
      <w:r w:rsidR="00800792" w:rsidRPr="00CB3526">
        <w:rPr>
          <w:b/>
          <w:i/>
          <w:sz w:val="26"/>
          <w:szCs w:val="26"/>
        </w:rPr>
        <w:t xml:space="preserve"> </w:t>
      </w:r>
      <w:r w:rsidR="008C32D7" w:rsidRPr="00CB3526">
        <w:rPr>
          <w:b/>
          <w:i/>
          <w:sz w:val="26"/>
          <w:szCs w:val="26"/>
        </w:rPr>
        <w:t>и</w:t>
      </w:r>
      <w:r w:rsidR="00800792" w:rsidRPr="00CB3526">
        <w:rPr>
          <w:b/>
          <w:i/>
          <w:sz w:val="26"/>
          <w:szCs w:val="26"/>
        </w:rPr>
        <w:t xml:space="preserve"> </w:t>
      </w:r>
      <w:r w:rsidR="008C32D7" w:rsidRPr="00CB3526">
        <w:rPr>
          <w:b/>
          <w:i/>
          <w:sz w:val="26"/>
          <w:szCs w:val="26"/>
        </w:rPr>
        <w:t>провоза</w:t>
      </w:r>
      <w:r w:rsidR="00800792" w:rsidRPr="00CB3526">
        <w:rPr>
          <w:b/>
          <w:i/>
          <w:sz w:val="26"/>
          <w:szCs w:val="26"/>
        </w:rPr>
        <w:t xml:space="preserve"> </w:t>
      </w:r>
      <w:r w:rsidR="008C32D7" w:rsidRPr="00CB3526">
        <w:rPr>
          <w:b/>
          <w:i/>
          <w:sz w:val="26"/>
          <w:szCs w:val="26"/>
        </w:rPr>
        <w:t>багажа</w:t>
      </w:r>
      <w:r w:rsidR="00800792" w:rsidRPr="00CB3526">
        <w:rPr>
          <w:b/>
          <w:i/>
          <w:sz w:val="26"/>
          <w:szCs w:val="26"/>
        </w:rPr>
        <w:t xml:space="preserve"> </w:t>
      </w:r>
      <w:r w:rsidR="008C32D7" w:rsidRPr="00CB3526">
        <w:rPr>
          <w:b/>
          <w:i/>
          <w:sz w:val="26"/>
          <w:szCs w:val="26"/>
        </w:rPr>
        <w:t>в</w:t>
      </w:r>
      <w:r w:rsidR="00800792" w:rsidRPr="00CB3526">
        <w:rPr>
          <w:b/>
          <w:i/>
          <w:sz w:val="26"/>
          <w:szCs w:val="26"/>
        </w:rPr>
        <w:t xml:space="preserve"> </w:t>
      </w:r>
      <w:r w:rsidR="008C32D7" w:rsidRPr="00CB3526">
        <w:rPr>
          <w:b/>
          <w:i/>
          <w:sz w:val="26"/>
          <w:szCs w:val="26"/>
        </w:rPr>
        <w:t>соответствии</w:t>
      </w:r>
      <w:r w:rsidR="00800792" w:rsidRPr="00CB3526">
        <w:rPr>
          <w:b/>
          <w:i/>
          <w:sz w:val="26"/>
          <w:szCs w:val="26"/>
        </w:rPr>
        <w:t xml:space="preserve"> </w:t>
      </w:r>
      <w:r w:rsidR="008C32D7" w:rsidRPr="00CB3526">
        <w:rPr>
          <w:b/>
          <w:i/>
          <w:sz w:val="26"/>
          <w:szCs w:val="26"/>
        </w:rPr>
        <w:t>с</w:t>
      </w:r>
      <w:r w:rsidR="00800792" w:rsidRPr="00CB3526">
        <w:rPr>
          <w:b/>
          <w:i/>
          <w:sz w:val="26"/>
          <w:szCs w:val="26"/>
        </w:rPr>
        <w:t xml:space="preserve"> </w:t>
      </w:r>
      <w:r w:rsidR="008C32D7" w:rsidRPr="00CB3526">
        <w:rPr>
          <w:b/>
          <w:i/>
          <w:sz w:val="26"/>
          <w:szCs w:val="26"/>
        </w:rPr>
        <w:t>Законом</w:t>
      </w:r>
      <w:r w:rsidR="00800792" w:rsidRPr="00CB3526">
        <w:rPr>
          <w:b/>
          <w:i/>
          <w:sz w:val="26"/>
          <w:szCs w:val="26"/>
        </w:rPr>
        <w:t xml:space="preserve"> </w:t>
      </w:r>
      <w:r w:rsidR="008C32D7" w:rsidRPr="00CB3526">
        <w:rPr>
          <w:b/>
          <w:i/>
          <w:sz w:val="26"/>
          <w:szCs w:val="26"/>
        </w:rPr>
        <w:t>Чукотского</w:t>
      </w:r>
      <w:r w:rsidR="00800792" w:rsidRPr="00CB3526">
        <w:rPr>
          <w:b/>
          <w:i/>
          <w:sz w:val="26"/>
          <w:szCs w:val="26"/>
        </w:rPr>
        <w:t xml:space="preserve"> </w:t>
      </w:r>
      <w:r w:rsidR="008C32D7" w:rsidRPr="00CB3526">
        <w:rPr>
          <w:b/>
          <w:i/>
          <w:sz w:val="26"/>
          <w:szCs w:val="26"/>
        </w:rPr>
        <w:t>автономного</w:t>
      </w:r>
      <w:r w:rsidR="00800792" w:rsidRPr="00CB3526">
        <w:rPr>
          <w:b/>
          <w:i/>
          <w:sz w:val="26"/>
          <w:szCs w:val="26"/>
        </w:rPr>
        <w:t xml:space="preserve"> </w:t>
      </w:r>
      <w:r w:rsidR="008C32D7" w:rsidRPr="00CB3526">
        <w:rPr>
          <w:b/>
          <w:i/>
          <w:sz w:val="26"/>
          <w:szCs w:val="26"/>
        </w:rPr>
        <w:t>округа</w:t>
      </w:r>
      <w:r w:rsidR="00800792" w:rsidRPr="00CB3526">
        <w:rPr>
          <w:b/>
          <w:i/>
          <w:sz w:val="26"/>
          <w:szCs w:val="26"/>
        </w:rPr>
        <w:t xml:space="preserve"> </w:t>
      </w:r>
      <w:r w:rsidR="008C32D7" w:rsidRPr="00CB3526">
        <w:rPr>
          <w:b/>
          <w:i/>
          <w:sz w:val="26"/>
          <w:szCs w:val="26"/>
        </w:rPr>
        <w:t>от</w:t>
      </w:r>
      <w:r w:rsidR="00800792" w:rsidRPr="00CB3526">
        <w:rPr>
          <w:b/>
          <w:i/>
          <w:sz w:val="26"/>
          <w:szCs w:val="26"/>
        </w:rPr>
        <w:t xml:space="preserve"> </w:t>
      </w:r>
      <w:r w:rsidR="008C32D7" w:rsidRPr="00CB3526">
        <w:rPr>
          <w:b/>
          <w:i/>
          <w:sz w:val="26"/>
          <w:szCs w:val="26"/>
        </w:rPr>
        <w:t>31</w:t>
      </w:r>
      <w:r w:rsidR="00800792" w:rsidRPr="00CB3526">
        <w:rPr>
          <w:b/>
          <w:i/>
          <w:sz w:val="26"/>
          <w:szCs w:val="26"/>
        </w:rPr>
        <w:t xml:space="preserve"> </w:t>
      </w:r>
      <w:r w:rsidR="008C32D7" w:rsidRPr="00CB3526">
        <w:rPr>
          <w:b/>
          <w:i/>
          <w:sz w:val="26"/>
          <w:szCs w:val="26"/>
        </w:rPr>
        <w:t>мая</w:t>
      </w:r>
      <w:r w:rsidR="00800792" w:rsidRPr="00CB3526">
        <w:rPr>
          <w:b/>
          <w:i/>
          <w:sz w:val="26"/>
          <w:szCs w:val="26"/>
        </w:rPr>
        <w:t xml:space="preserve"> </w:t>
      </w:r>
      <w:r w:rsidR="008C32D7" w:rsidRPr="00CB3526">
        <w:rPr>
          <w:b/>
          <w:i/>
          <w:sz w:val="26"/>
          <w:szCs w:val="26"/>
        </w:rPr>
        <w:t>2010</w:t>
      </w:r>
      <w:r w:rsidR="00800792" w:rsidRPr="00CB3526">
        <w:rPr>
          <w:b/>
          <w:i/>
          <w:sz w:val="26"/>
          <w:szCs w:val="26"/>
        </w:rPr>
        <w:t xml:space="preserve"> </w:t>
      </w:r>
      <w:r w:rsidR="008C32D7" w:rsidRPr="00CB3526">
        <w:rPr>
          <w:b/>
          <w:i/>
          <w:sz w:val="26"/>
          <w:szCs w:val="26"/>
        </w:rPr>
        <w:t>года</w:t>
      </w:r>
      <w:r w:rsidR="00800792" w:rsidRPr="00CB3526">
        <w:rPr>
          <w:b/>
          <w:i/>
          <w:sz w:val="26"/>
          <w:szCs w:val="26"/>
        </w:rPr>
        <w:t xml:space="preserve"> </w:t>
      </w:r>
      <w:r w:rsidR="008C32D7" w:rsidRPr="00CB3526">
        <w:rPr>
          <w:b/>
          <w:i/>
          <w:sz w:val="26"/>
          <w:szCs w:val="26"/>
        </w:rPr>
        <w:t>№</w:t>
      </w:r>
      <w:r w:rsidR="00800792" w:rsidRPr="00CB3526">
        <w:rPr>
          <w:b/>
          <w:i/>
          <w:sz w:val="26"/>
          <w:szCs w:val="26"/>
        </w:rPr>
        <w:t xml:space="preserve"> </w:t>
      </w:r>
      <w:r w:rsidR="008C32D7" w:rsidRPr="00CB3526">
        <w:rPr>
          <w:b/>
          <w:i/>
          <w:sz w:val="26"/>
          <w:szCs w:val="26"/>
        </w:rPr>
        <w:t>57-ОЗ</w:t>
      </w:r>
      <w:r w:rsidR="00800792" w:rsidRPr="00CB3526">
        <w:rPr>
          <w:b/>
          <w:i/>
          <w:sz w:val="26"/>
          <w:szCs w:val="26"/>
        </w:rPr>
        <w:t xml:space="preserve"> </w:t>
      </w:r>
      <w:r w:rsidR="008C32D7" w:rsidRPr="00CB3526">
        <w:rPr>
          <w:b/>
          <w:i/>
          <w:sz w:val="26"/>
          <w:szCs w:val="26"/>
        </w:rPr>
        <w:t>«О</w:t>
      </w:r>
      <w:r w:rsidR="00800792" w:rsidRPr="00CB3526">
        <w:rPr>
          <w:b/>
          <w:i/>
          <w:sz w:val="26"/>
          <w:szCs w:val="26"/>
        </w:rPr>
        <w:t xml:space="preserve"> </w:t>
      </w:r>
      <w:r w:rsidR="008C32D7" w:rsidRPr="00CB3526">
        <w:rPr>
          <w:b/>
          <w:i/>
          <w:sz w:val="26"/>
          <w:szCs w:val="26"/>
        </w:rPr>
        <w:t>некоторых</w:t>
      </w:r>
      <w:r w:rsidR="00800792" w:rsidRPr="00CB3526">
        <w:rPr>
          <w:b/>
          <w:i/>
          <w:sz w:val="26"/>
          <w:szCs w:val="26"/>
        </w:rPr>
        <w:t xml:space="preserve"> </w:t>
      </w:r>
      <w:r w:rsidR="008C32D7" w:rsidRPr="00CB3526">
        <w:rPr>
          <w:b/>
          <w:i/>
          <w:sz w:val="26"/>
          <w:szCs w:val="26"/>
        </w:rPr>
        <w:t>гарантиях</w:t>
      </w:r>
      <w:r w:rsidR="00800792" w:rsidRPr="00CB3526">
        <w:rPr>
          <w:b/>
          <w:i/>
          <w:sz w:val="26"/>
          <w:szCs w:val="26"/>
        </w:rPr>
        <w:t xml:space="preserve"> </w:t>
      </w:r>
      <w:r w:rsidR="008C32D7" w:rsidRPr="00CB3526">
        <w:rPr>
          <w:b/>
          <w:i/>
          <w:sz w:val="26"/>
          <w:szCs w:val="26"/>
        </w:rPr>
        <w:t>и</w:t>
      </w:r>
      <w:r w:rsidR="00800792" w:rsidRPr="00CB3526">
        <w:rPr>
          <w:b/>
          <w:i/>
          <w:sz w:val="26"/>
          <w:szCs w:val="26"/>
        </w:rPr>
        <w:t xml:space="preserve"> </w:t>
      </w:r>
      <w:r w:rsidR="008C32D7" w:rsidRPr="00CB3526">
        <w:rPr>
          <w:b/>
          <w:i/>
          <w:sz w:val="26"/>
          <w:szCs w:val="26"/>
        </w:rPr>
        <w:t>компенсациях</w:t>
      </w:r>
      <w:r w:rsidR="00800792" w:rsidRPr="00CB3526">
        <w:rPr>
          <w:b/>
          <w:i/>
          <w:sz w:val="26"/>
          <w:szCs w:val="26"/>
        </w:rPr>
        <w:t xml:space="preserve"> </w:t>
      </w:r>
      <w:r w:rsidR="008C32D7" w:rsidRPr="00CB3526">
        <w:rPr>
          <w:b/>
          <w:i/>
          <w:sz w:val="26"/>
          <w:szCs w:val="26"/>
        </w:rPr>
        <w:t>для</w:t>
      </w:r>
      <w:r w:rsidR="00800792" w:rsidRPr="00CB3526">
        <w:rPr>
          <w:b/>
          <w:i/>
          <w:sz w:val="26"/>
          <w:szCs w:val="26"/>
        </w:rPr>
        <w:t xml:space="preserve"> </w:t>
      </w:r>
      <w:r w:rsidR="008C32D7" w:rsidRPr="00CB3526">
        <w:rPr>
          <w:b/>
          <w:i/>
          <w:sz w:val="26"/>
          <w:szCs w:val="26"/>
        </w:rPr>
        <w:t>лиц,</w:t>
      </w:r>
      <w:r w:rsidR="00800792" w:rsidRPr="00CB3526">
        <w:rPr>
          <w:b/>
          <w:i/>
          <w:sz w:val="26"/>
          <w:szCs w:val="26"/>
        </w:rPr>
        <w:t xml:space="preserve"> </w:t>
      </w:r>
      <w:r w:rsidR="008C32D7" w:rsidRPr="00CB3526">
        <w:rPr>
          <w:b/>
          <w:i/>
          <w:sz w:val="26"/>
          <w:szCs w:val="26"/>
        </w:rPr>
        <w:t>работающих</w:t>
      </w:r>
      <w:r w:rsidR="00800792" w:rsidRPr="00CB3526">
        <w:rPr>
          <w:b/>
          <w:i/>
          <w:sz w:val="26"/>
          <w:szCs w:val="26"/>
        </w:rPr>
        <w:t xml:space="preserve"> </w:t>
      </w:r>
      <w:r w:rsidR="008C32D7" w:rsidRPr="00CB3526">
        <w:rPr>
          <w:b/>
          <w:i/>
          <w:sz w:val="26"/>
          <w:szCs w:val="26"/>
        </w:rPr>
        <w:t>в</w:t>
      </w:r>
      <w:r w:rsidR="00800792" w:rsidRPr="00CB3526">
        <w:rPr>
          <w:b/>
          <w:i/>
          <w:sz w:val="26"/>
          <w:szCs w:val="26"/>
        </w:rPr>
        <w:t xml:space="preserve"> </w:t>
      </w:r>
      <w:r w:rsidR="008C32D7" w:rsidRPr="00CB3526">
        <w:rPr>
          <w:b/>
          <w:i/>
          <w:sz w:val="26"/>
          <w:szCs w:val="26"/>
        </w:rPr>
        <w:t>организациях,</w:t>
      </w:r>
      <w:r w:rsidR="00800792" w:rsidRPr="00CB3526">
        <w:rPr>
          <w:b/>
          <w:i/>
          <w:sz w:val="26"/>
          <w:szCs w:val="26"/>
        </w:rPr>
        <w:t xml:space="preserve"> </w:t>
      </w:r>
      <w:r w:rsidR="008C32D7" w:rsidRPr="00CB3526">
        <w:rPr>
          <w:b/>
          <w:i/>
          <w:sz w:val="26"/>
          <w:szCs w:val="26"/>
        </w:rPr>
        <w:t>финансируемых</w:t>
      </w:r>
      <w:r w:rsidR="00800792" w:rsidRPr="00CB3526">
        <w:rPr>
          <w:b/>
          <w:i/>
          <w:sz w:val="26"/>
          <w:szCs w:val="26"/>
        </w:rPr>
        <w:t xml:space="preserve"> </w:t>
      </w:r>
      <w:r w:rsidR="008C32D7" w:rsidRPr="00CB3526">
        <w:rPr>
          <w:b/>
          <w:i/>
          <w:sz w:val="26"/>
          <w:szCs w:val="26"/>
        </w:rPr>
        <w:t>из</w:t>
      </w:r>
      <w:r w:rsidR="00800792" w:rsidRPr="00CB3526">
        <w:rPr>
          <w:b/>
          <w:i/>
          <w:sz w:val="26"/>
          <w:szCs w:val="26"/>
        </w:rPr>
        <w:t xml:space="preserve"> </w:t>
      </w:r>
      <w:r w:rsidR="008C32D7" w:rsidRPr="00CB3526">
        <w:rPr>
          <w:b/>
          <w:i/>
          <w:sz w:val="26"/>
          <w:szCs w:val="26"/>
        </w:rPr>
        <w:t>окружного</w:t>
      </w:r>
      <w:r w:rsidR="00800792" w:rsidRPr="00CB3526">
        <w:rPr>
          <w:b/>
          <w:i/>
          <w:sz w:val="26"/>
          <w:szCs w:val="26"/>
        </w:rPr>
        <w:t xml:space="preserve"> </w:t>
      </w:r>
      <w:r w:rsidR="008C32D7" w:rsidRPr="00CB3526">
        <w:rPr>
          <w:b/>
          <w:i/>
          <w:sz w:val="26"/>
          <w:szCs w:val="26"/>
        </w:rPr>
        <w:t>бюджета</w:t>
      </w:r>
      <w:r w:rsidR="00800792" w:rsidRPr="00CB3526">
        <w:rPr>
          <w:b/>
          <w:i/>
          <w:sz w:val="26"/>
          <w:szCs w:val="26"/>
        </w:rPr>
        <w:t xml:space="preserve"> </w:t>
      </w:r>
      <w:r w:rsidR="008C32D7" w:rsidRPr="00CB3526">
        <w:rPr>
          <w:b/>
          <w:i/>
          <w:sz w:val="26"/>
          <w:szCs w:val="26"/>
        </w:rPr>
        <w:t>Чукотского</w:t>
      </w:r>
      <w:r w:rsidR="00800792" w:rsidRPr="00CB3526">
        <w:rPr>
          <w:b/>
          <w:i/>
          <w:sz w:val="26"/>
          <w:szCs w:val="26"/>
        </w:rPr>
        <w:t xml:space="preserve"> </w:t>
      </w:r>
      <w:r w:rsidR="008C32D7" w:rsidRPr="00CB3526">
        <w:rPr>
          <w:b/>
          <w:i/>
          <w:sz w:val="26"/>
          <w:szCs w:val="26"/>
        </w:rPr>
        <w:t>автономного</w:t>
      </w:r>
      <w:r w:rsidR="00800792" w:rsidRPr="00CB3526">
        <w:rPr>
          <w:b/>
          <w:i/>
          <w:sz w:val="26"/>
          <w:szCs w:val="26"/>
        </w:rPr>
        <w:t xml:space="preserve"> </w:t>
      </w:r>
      <w:r w:rsidR="008C32D7" w:rsidRPr="00CB3526">
        <w:rPr>
          <w:b/>
          <w:i/>
          <w:sz w:val="26"/>
          <w:szCs w:val="26"/>
        </w:rPr>
        <w:t>округа</w:t>
      </w:r>
      <w:r w:rsidR="00800792" w:rsidRPr="00CB3526">
        <w:rPr>
          <w:b/>
          <w:i/>
          <w:sz w:val="26"/>
          <w:szCs w:val="26"/>
        </w:rPr>
        <w:t xml:space="preserve"> </w:t>
      </w:r>
      <w:r w:rsidR="008C32D7" w:rsidRPr="00CB3526">
        <w:rPr>
          <w:b/>
          <w:i/>
          <w:sz w:val="26"/>
          <w:szCs w:val="26"/>
        </w:rPr>
        <w:t>и</w:t>
      </w:r>
      <w:r w:rsidR="00800792" w:rsidRPr="00CB3526">
        <w:rPr>
          <w:b/>
          <w:i/>
          <w:sz w:val="26"/>
          <w:szCs w:val="26"/>
        </w:rPr>
        <w:t xml:space="preserve"> </w:t>
      </w:r>
      <w:r w:rsidR="008C32D7" w:rsidRPr="00CB3526">
        <w:rPr>
          <w:b/>
          <w:i/>
          <w:sz w:val="26"/>
          <w:szCs w:val="26"/>
        </w:rPr>
        <w:t>расположенных</w:t>
      </w:r>
      <w:r w:rsidR="00800792" w:rsidRPr="00CB3526">
        <w:rPr>
          <w:b/>
          <w:i/>
          <w:sz w:val="26"/>
          <w:szCs w:val="26"/>
        </w:rPr>
        <w:t xml:space="preserve"> </w:t>
      </w:r>
      <w:r w:rsidR="008C32D7" w:rsidRPr="00CB3526">
        <w:rPr>
          <w:b/>
          <w:i/>
          <w:sz w:val="26"/>
          <w:szCs w:val="26"/>
        </w:rPr>
        <w:t>в</w:t>
      </w:r>
      <w:r w:rsidR="00800792" w:rsidRPr="00CB3526">
        <w:rPr>
          <w:b/>
          <w:i/>
          <w:sz w:val="26"/>
          <w:szCs w:val="26"/>
        </w:rPr>
        <w:t xml:space="preserve"> </w:t>
      </w:r>
      <w:r w:rsidR="008C32D7" w:rsidRPr="00CB3526">
        <w:rPr>
          <w:b/>
          <w:i/>
          <w:sz w:val="26"/>
          <w:szCs w:val="26"/>
        </w:rPr>
        <w:t>Чукотском</w:t>
      </w:r>
      <w:r w:rsidR="00800792" w:rsidRPr="00CB3526">
        <w:rPr>
          <w:b/>
          <w:i/>
          <w:sz w:val="26"/>
          <w:szCs w:val="26"/>
        </w:rPr>
        <w:t xml:space="preserve"> </w:t>
      </w:r>
      <w:r w:rsidR="008C32D7" w:rsidRPr="00CB3526">
        <w:rPr>
          <w:b/>
          <w:i/>
          <w:sz w:val="26"/>
          <w:szCs w:val="26"/>
        </w:rPr>
        <w:t>автономном</w:t>
      </w:r>
      <w:r w:rsidR="00800792" w:rsidRPr="00CB3526">
        <w:rPr>
          <w:b/>
          <w:i/>
          <w:sz w:val="26"/>
          <w:szCs w:val="26"/>
        </w:rPr>
        <w:t xml:space="preserve"> </w:t>
      </w:r>
      <w:r w:rsidR="008C32D7" w:rsidRPr="00CB3526">
        <w:rPr>
          <w:b/>
          <w:i/>
          <w:sz w:val="26"/>
          <w:szCs w:val="26"/>
        </w:rPr>
        <w:t>округе»</w:t>
      </w:r>
      <w:r w:rsidR="00800792" w:rsidRPr="00CB3526">
        <w:rPr>
          <w:sz w:val="26"/>
          <w:szCs w:val="26"/>
        </w:rPr>
        <w:t xml:space="preserve"> </w:t>
      </w:r>
      <w:r w:rsidR="00D6782D" w:rsidRPr="00CB3526">
        <w:rPr>
          <w:sz w:val="26"/>
          <w:szCs w:val="26"/>
        </w:rPr>
        <w:t>за</w:t>
      </w:r>
      <w:r w:rsidR="00800792" w:rsidRPr="00CB3526">
        <w:rPr>
          <w:sz w:val="26"/>
          <w:szCs w:val="26"/>
        </w:rPr>
        <w:t xml:space="preserve"> </w:t>
      </w:r>
      <w:r w:rsidR="00D6782D" w:rsidRPr="00CB3526">
        <w:rPr>
          <w:sz w:val="26"/>
          <w:szCs w:val="26"/>
        </w:rPr>
        <w:t>счет</w:t>
      </w:r>
      <w:r w:rsidR="00800792" w:rsidRPr="00CB3526">
        <w:rPr>
          <w:sz w:val="26"/>
          <w:szCs w:val="26"/>
        </w:rPr>
        <w:t xml:space="preserve"> </w:t>
      </w:r>
      <w:r w:rsidR="00D6782D" w:rsidRPr="00CB3526">
        <w:rPr>
          <w:sz w:val="26"/>
          <w:szCs w:val="26"/>
        </w:rPr>
        <w:t>средств</w:t>
      </w:r>
      <w:r w:rsidR="00800792" w:rsidRPr="00CB3526">
        <w:rPr>
          <w:sz w:val="26"/>
          <w:szCs w:val="26"/>
        </w:rPr>
        <w:t xml:space="preserve"> </w:t>
      </w:r>
      <w:r w:rsidR="00D6782D" w:rsidRPr="00CB3526">
        <w:rPr>
          <w:sz w:val="26"/>
          <w:szCs w:val="26"/>
        </w:rPr>
        <w:t>окружного</w:t>
      </w:r>
      <w:r w:rsidR="00800792" w:rsidRPr="00CB3526">
        <w:rPr>
          <w:sz w:val="26"/>
          <w:szCs w:val="26"/>
        </w:rPr>
        <w:t xml:space="preserve"> </w:t>
      </w:r>
      <w:r w:rsidR="00D6782D" w:rsidRPr="00CB3526">
        <w:rPr>
          <w:sz w:val="26"/>
          <w:szCs w:val="26"/>
        </w:rPr>
        <w:t>бюджета</w:t>
      </w:r>
      <w:r w:rsidR="00800792" w:rsidRPr="00CB3526">
        <w:rPr>
          <w:sz w:val="26"/>
          <w:szCs w:val="26"/>
        </w:rPr>
        <w:t xml:space="preserve"> </w:t>
      </w:r>
      <w:r w:rsidR="00155EB7" w:rsidRPr="00CB3526">
        <w:rPr>
          <w:sz w:val="26"/>
          <w:szCs w:val="26"/>
        </w:rPr>
        <w:t xml:space="preserve">Государственной программой </w:t>
      </w:r>
      <w:r w:rsidR="00D6782D" w:rsidRPr="00CB3526">
        <w:rPr>
          <w:sz w:val="26"/>
          <w:szCs w:val="26"/>
        </w:rPr>
        <w:t>предусмотрено</w:t>
      </w:r>
      <w:r w:rsidR="00155EB7" w:rsidRPr="00CB3526">
        <w:rPr>
          <w:sz w:val="26"/>
          <w:szCs w:val="26"/>
        </w:rPr>
        <w:t xml:space="preserve"> </w:t>
      </w:r>
      <w:r w:rsidR="00912770" w:rsidRPr="00CB3526">
        <w:rPr>
          <w:sz w:val="26"/>
          <w:szCs w:val="26"/>
        </w:rPr>
        <w:t>1 420,0</w:t>
      </w:r>
      <w:r w:rsidR="00155EB7" w:rsidRPr="00CB3526">
        <w:rPr>
          <w:sz w:val="26"/>
          <w:szCs w:val="26"/>
        </w:rPr>
        <w:t xml:space="preserve"> тыс. рублей, сводной бюджетной росписью </w:t>
      </w:r>
      <w:r w:rsidR="00E64A6F" w:rsidRPr="00CB3526">
        <w:rPr>
          <w:sz w:val="26"/>
          <w:szCs w:val="26"/>
        </w:rPr>
        <w:t>–</w:t>
      </w:r>
      <w:r w:rsidR="00800792" w:rsidRPr="00CB3526">
        <w:rPr>
          <w:sz w:val="26"/>
          <w:szCs w:val="26"/>
        </w:rPr>
        <w:t xml:space="preserve"> </w:t>
      </w:r>
      <w:r w:rsidR="00912770" w:rsidRPr="00CB3526">
        <w:rPr>
          <w:sz w:val="26"/>
          <w:szCs w:val="26"/>
        </w:rPr>
        <w:t>1 366,8</w:t>
      </w:r>
      <w:r w:rsidR="00800792" w:rsidRPr="00CB3526">
        <w:rPr>
          <w:sz w:val="26"/>
          <w:szCs w:val="26"/>
        </w:rPr>
        <w:t xml:space="preserve"> </w:t>
      </w:r>
      <w:r w:rsidR="00D6782D" w:rsidRPr="00CB3526">
        <w:rPr>
          <w:sz w:val="26"/>
          <w:szCs w:val="26"/>
        </w:rPr>
        <w:t>тыс.</w:t>
      </w:r>
      <w:r w:rsidR="00800792" w:rsidRPr="00CB3526">
        <w:rPr>
          <w:sz w:val="26"/>
          <w:szCs w:val="26"/>
        </w:rPr>
        <w:t xml:space="preserve"> </w:t>
      </w:r>
      <w:r w:rsidR="00D6782D" w:rsidRPr="00CB3526">
        <w:rPr>
          <w:sz w:val="26"/>
          <w:szCs w:val="26"/>
        </w:rPr>
        <w:t>рублей,</w:t>
      </w:r>
      <w:r w:rsidR="00800792" w:rsidRPr="00CB3526">
        <w:rPr>
          <w:sz w:val="26"/>
          <w:szCs w:val="26"/>
        </w:rPr>
        <w:t xml:space="preserve"> </w:t>
      </w:r>
      <w:r w:rsidR="00D6782D" w:rsidRPr="00CB3526">
        <w:rPr>
          <w:sz w:val="26"/>
          <w:szCs w:val="26"/>
        </w:rPr>
        <w:t>освоено</w:t>
      </w:r>
      <w:r w:rsidR="00800792" w:rsidRPr="00CB3526">
        <w:rPr>
          <w:sz w:val="26"/>
          <w:szCs w:val="26"/>
        </w:rPr>
        <w:t xml:space="preserve"> </w:t>
      </w:r>
      <w:r w:rsidR="00912770" w:rsidRPr="00CB3526">
        <w:rPr>
          <w:sz w:val="26"/>
          <w:szCs w:val="26"/>
        </w:rPr>
        <w:t>1 224,0</w:t>
      </w:r>
      <w:r w:rsidR="00800792" w:rsidRPr="00CB3526">
        <w:rPr>
          <w:sz w:val="26"/>
          <w:szCs w:val="26"/>
        </w:rPr>
        <w:t xml:space="preserve"> </w:t>
      </w:r>
      <w:r w:rsidR="00D6782D" w:rsidRPr="00CB3526">
        <w:rPr>
          <w:sz w:val="26"/>
          <w:szCs w:val="26"/>
        </w:rPr>
        <w:t>тыс.</w:t>
      </w:r>
      <w:r w:rsidR="00800792" w:rsidRPr="00CB3526">
        <w:rPr>
          <w:sz w:val="26"/>
          <w:szCs w:val="26"/>
        </w:rPr>
        <w:t xml:space="preserve"> </w:t>
      </w:r>
      <w:r w:rsidR="00D6782D" w:rsidRPr="00CB3526">
        <w:rPr>
          <w:sz w:val="26"/>
          <w:szCs w:val="26"/>
        </w:rPr>
        <w:t>рублей.</w:t>
      </w:r>
    </w:p>
    <w:p w:rsidR="00C97E74" w:rsidRPr="00CB3526" w:rsidRDefault="003E5C87"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008C32D7" w:rsidRPr="00CB3526">
        <w:rPr>
          <w:sz w:val="26"/>
          <w:szCs w:val="26"/>
        </w:rPr>
        <w:t>выполнени</w:t>
      </w:r>
      <w:r w:rsidRPr="00CB3526">
        <w:rPr>
          <w:sz w:val="26"/>
          <w:szCs w:val="26"/>
        </w:rPr>
        <w:t>я</w:t>
      </w:r>
      <w:r w:rsidR="00800792" w:rsidRPr="00CB3526">
        <w:rPr>
          <w:sz w:val="26"/>
          <w:szCs w:val="26"/>
        </w:rPr>
        <w:t xml:space="preserve"> </w:t>
      </w:r>
      <w:r w:rsidRPr="00CB3526">
        <w:rPr>
          <w:sz w:val="26"/>
          <w:szCs w:val="26"/>
        </w:rPr>
        <w:t>основного</w:t>
      </w:r>
      <w:r w:rsidR="00800792" w:rsidRPr="00CB3526">
        <w:rPr>
          <w:sz w:val="26"/>
          <w:szCs w:val="26"/>
        </w:rPr>
        <w:t xml:space="preserve"> </w:t>
      </w:r>
      <w:r w:rsidRPr="00CB3526">
        <w:rPr>
          <w:sz w:val="26"/>
          <w:szCs w:val="26"/>
        </w:rPr>
        <w:t>мероприятия</w:t>
      </w:r>
      <w:r w:rsidR="00800792" w:rsidRPr="00CB3526">
        <w:rPr>
          <w:sz w:val="26"/>
          <w:szCs w:val="26"/>
        </w:rPr>
        <w:t xml:space="preserve"> </w:t>
      </w:r>
      <w:r w:rsidR="008C32D7" w:rsidRPr="00CB3526">
        <w:rPr>
          <w:b/>
          <w:sz w:val="26"/>
          <w:szCs w:val="26"/>
        </w:rPr>
        <w:t>п.</w:t>
      </w:r>
      <w:r w:rsidR="00800792" w:rsidRPr="00CB3526">
        <w:rPr>
          <w:b/>
          <w:sz w:val="26"/>
          <w:szCs w:val="26"/>
        </w:rPr>
        <w:t xml:space="preserve"> </w:t>
      </w:r>
      <w:r w:rsidR="008C32D7" w:rsidRPr="00CB3526">
        <w:rPr>
          <w:b/>
          <w:sz w:val="26"/>
          <w:szCs w:val="26"/>
        </w:rPr>
        <w:t>2</w:t>
      </w:r>
      <w:r w:rsidR="00800792" w:rsidRPr="00CB3526">
        <w:rPr>
          <w:b/>
          <w:sz w:val="26"/>
          <w:szCs w:val="26"/>
        </w:rPr>
        <w:t xml:space="preserve"> </w:t>
      </w:r>
      <w:r w:rsidR="008C32D7" w:rsidRPr="00CB3526">
        <w:rPr>
          <w:b/>
          <w:sz w:val="26"/>
          <w:szCs w:val="26"/>
        </w:rPr>
        <w:t>«Обеспечение</w:t>
      </w:r>
      <w:r w:rsidR="00800792" w:rsidRPr="00CB3526">
        <w:rPr>
          <w:b/>
          <w:sz w:val="26"/>
          <w:szCs w:val="26"/>
        </w:rPr>
        <w:t xml:space="preserve"> </w:t>
      </w:r>
      <w:r w:rsidR="008C32D7" w:rsidRPr="00CB3526">
        <w:rPr>
          <w:b/>
          <w:sz w:val="26"/>
          <w:szCs w:val="26"/>
        </w:rPr>
        <w:t>функционирования</w:t>
      </w:r>
      <w:r w:rsidR="00800792" w:rsidRPr="00CB3526">
        <w:rPr>
          <w:b/>
          <w:sz w:val="26"/>
          <w:szCs w:val="26"/>
        </w:rPr>
        <w:t xml:space="preserve"> </w:t>
      </w:r>
      <w:r w:rsidR="008C32D7" w:rsidRPr="00CB3526">
        <w:rPr>
          <w:b/>
          <w:sz w:val="26"/>
          <w:szCs w:val="26"/>
        </w:rPr>
        <w:t>государственных</w:t>
      </w:r>
      <w:r w:rsidR="00800792" w:rsidRPr="00CB3526">
        <w:rPr>
          <w:b/>
          <w:sz w:val="26"/>
          <w:szCs w:val="26"/>
        </w:rPr>
        <w:t xml:space="preserve"> </w:t>
      </w:r>
      <w:r w:rsidR="008C32D7" w:rsidRPr="00CB3526">
        <w:rPr>
          <w:b/>
          <w:sz w:val="26"/>
          <w:szCs w:val="26"/>
        </w:rPr>
        <w:t>учреждений»</w:t>
      </w:r>
      <w:r w:rsidR="00800792" w:rsidRPr="00CB3526">
        <w:rPr>
          <w:sz w:val="26"/>
          <w:szCs w:val="26"/>
        </w:rPr>
        <w:t xml:space="preserve"> </w:t>
      </w:r>
      <w:r w:rsidR="00FC4232" w:rsidRPr="00CB3526">
        <w:rPr>
          <w:sz w:val="26"/>
          <w:szCs w:val="26"/>
        </w:rPr>
        <w:t xml:space="preserve">за счет средств окружного бюджета Государственной программой предусмотрено </w:t>
      </w:r>
      <w:r w:rsidR="00912770" w:rsidRPr="00CB3526">
        <w:rPr>
          <w:sz w:val="26"/>
          <w:szCs w:val="26"/>
        </w:rPr>
        <w:t xml:space="preserve">192 385,8 </w:t>
      </w:r>
      <w:r w:rsidR="00FC4232" w:rsidRPr="00CB3526">
        <w:rPr>
          <w:sz w:val="26"/>
          <w:szCs w:val="26"/>
        </w:rPr>
        <w:t>тыс. рублей, сводной бюджетной росписью</w:t>
      </w:r>
      <w:r w:rsidR="00800792" w:rsidRPr="00CB3526">
        <w:rPr>
          <w:sz w:val="26"/>
          <w:szCs w:val="26"/>
        </w:rPr>
        <w:t xml:space="preserve"> </w:t>
      </w:r>
      <w:r w:rsidR="00912770" w:rsidRPr="00CB3526">
        <w:rPr>
          <w:sz w:val="26"/>
          <w:szCs w:val="26"/>
        </w:rPr>
        <w:t xml:space="preserve">193 355,2 </w:t>
      </w:r>
      <w:r w:rsidR="00C97E74" w:rsidRPr="00CB3526">
        <w:rPr>
          <w:sz w:val="26"/>
          <w:szCs w:val="26"/>
        </w:rPr>
        <w:t>тыс.</w:t>
      </w:r>
      <w:r w:rsidR="00800792" w:rsidRPr="00CB3526">
        <w:rPr>
          <w:sz w:val="26"/>
          <w:szCs w:val="26"/>
        </w:rPr>
        <w:t xml:space="preserve"> </w:t>
      </w:r>
      <w:r w:rsidR="00C97E74" w:rsidRPr="00CB3526">
        <w:rPr>
          <w:sz w:val="26"/>
          <w:szCs w:val="26"/>
        </w:rPr>
        <w:t>рублей,</w:t>
      </w:r>
      <w:r w:rsidR="00800792" w:rsidRPr="00CB3526">
        <w:rPr>
          <w:sz w:val="26"/>
          <w:szCs w:val="26"/>
        </w:rPr>
        <w:t xml:space="preserve"> </w:t>
      </w:r>
      <w:r w:rsidR="00C97E74" w:rsidRPr="00CB3526">
        <w:rPr>
          <w:sz w:val="26"/>
          <w:szCs w:val="26"/>
        </w:rPr>
        <w:t>освоено</w:t>
      </w:r>
      <w:r w:rsidR="00800792" w:rsidRPr="00CB3526">
        <w:rPr>
          <w:sz w:val="26"/>
          <w:szCs w:val="26"/>
        </w:rPr>
        <w:t xml:space="preserve"> </w:t>
      </w:r>
      <w:r w:rsidR="00912770" w:rsidRPr="00CB3526">
        <w:rPr>
          <w:sz w:val="26"/>
          <w:szCs w:val="26"/>
        </w:rPr>
        <w:t xml:space="preserve">193 191,1 </w:t>
      </w:r>
      <w:r w:rsidR="00C97E74" w:rsidRPr="00CB3526">
        <w:rPr>
          <w:sz w:val="26"/>
          <w:szCs w:val="26"/>
        </w:rPr>
        <w:t>тыс.</w:t>
      </w:r>
      <w:r w:rsidR="00800792" w:rsidRPr="00CB3526">
        <w:rPr>
          <w:sz w:val="26"/>
          <w:szCs w:val="26"/>
        </w:rPr>
        <w:t xml:space="preserve"> </w:t>
      </w:r>
      <w:r w:rsidR="00C97E74" w:rsidRPr="00CB3526">
        <w:rPr>
          <w:sz w:val="26"/>
          <w:szCs w:val="26"/>
        </w:rPr>
        <w:t>рублей</w:t>
      </w:r>
      <w:r w:rsidR="00C40AA4" w:rsidRPr="00CB3526">
        <w:rPr>
          <w:sz w:val="26"/>
          <w:szCs w:val="26"/>
        </w:rPr>
        <w:t>.</w:t>
      </w:r>
    </w:p>
    <w:p w:rsidR="00912770" w:rsidRPr="00CB3526" w:rsidRDefault="006314A3" w:rsidP="00912770">
      <w:pPr>
        <w:widowControl w:val="0"/>
        <w:ind w:firstLine="708"/>
        <w:contextualSpacing/>
        <w:jc w:val="both"/>
        <w:rPr>
          <w:sz w:val="26"/>
          <w:szCs w:val="26"/>
        </w:rPr>
      </w:pPr>
      <w:r w:rsidRPr="00CB3526">
        <w:rPr>
          <w:sz w:val="26"/>
          <w:szCs w:val="26"/>
        </w:rPr>
        <w:t>Мероприятиями</w:t>
      </w:r>
      <w:r w:rsidR="00800792" w:rsidRPr="00CB3526">
        <w:rPr>
          <w:sz w:val="26"/>
          <w:szCs w:val="26"/>
        </w:rPr>
        <w:t xml:space="preserve"> </w:t>
      </w:r>
      <w:r w:rsidRPr="00CB3526">
        <w:rPr>
          <w:sz w:val="26"/>
          <w:szCs w:val="26"/>
        </w:rPr>
        <w:t>с</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2.1</w:t>
      </w:r>
      <w:r w:rsidR="00800792" w:rsidRPr="00CB3526">
        <w:rPr>
          <w:b/>
          <w:i/>
          <w:sz w:val="26"/>
          <w:szCs w:val="26"/>
        </w:rPr>
        <w:t xml:space="preserve"> </w:t>
      </w:r>
      <w:r w:rsidRPr="00CB3526">
        <w:rPr>
          <w:b/>
          <w:i/>
          <w:sz w:val="26"/>
          <w:szCs w:val="26"/>
        </w:rPr>
        <w:t>по</w:t>
      </w:r>
      <w:r w:rsidR="00800792" w:rsidRPr="00CB3526">
        <w:rPr>
          <w:b/>
          <w:i/>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2.</w:t>
      </w:r>
      <w:r w:rsidR="00044F8F" w:rsidRPr="00CB3526">
        <w:rPr>
          <w:b/>
          <w:i/>
          <w:sz w:val="26"/>
          <w:szCs w:val="26"/>
        </w:rPr>
        <w:t>5</w:t>
      </w:r>
      <w:r w:rsidR="00800792" w:rsidRPr="00CB3526">
        <w:rPr>
          <w:sz w:val="26"/>
          <w:szCs w:val="26"/>
        </w:rPr>
        <w:t xml:space="preserve"> </w:t>
      </w:r>
      <w:r w:rsidRPr="00CB3526">
        <w:rPr>
          <w:sz w:val="26"/>
          <w:szCs w:val="26"/>
        </w:rPr>
        <w:t>предусмотрено</w:t>
      </w:r>
      <w:r w:rsidR="00800792" w:rsidRPr="00CB3526">
        <w:rPr>
          <w:sz w:val="26"/>
          <w:szCs w:val="26"/>
        </w:rPr>
        <w:t xml:space="preserve"> </w:t>
      </w:r>
      <w:r w:rsidRPr="00CB3526">
        <w:rPr>
          <w:sz w:val="26"/>
          <w:szCs w:val="26"/>
        </w:rPr>
        <w:t>финансовое</w:t>
      </w:r>
      <w:r w:rsidR="00800792" w:rsidRPr="00CB3526">
        <w:rPr>
          <w:sz w:val="26"/>
          <w:szCs w:val="26"/>
        </w:rPr>
        <w:t xml:space="preserve"> </w:t>
      </w:r>
      <w:r w:rsidRPr="00CB3526">
        <w:rPr>
          <w:sz w:val="26"/>
          <w:szCs w:val="26"/>
        </w:rPr>
        <w:t>обеспечение</w:t>
      </w:r>
      <w:r w:rsidR="00800792" w:rsidRPr="00CB3526">
        <w:rPr>
          <w:sz w:val="26"/>
          <w:szCs w:val="26"/>
        </w:rPr>
        <w:t xml:space="preserve"> </w:t>
      </w:r>
      <w:r w:rsidRPr="00CB3526">
        <w:rPr>
          <w:sz w:val="26"/>
          <w:szCs w:val="26"/>
        </w:rPr>
        <w:t>функционирования</w:t>
      </w:r>
      <w:r w:rsidR="00800792" w:rsidRPr="00CB3526">
        <w:rPr>
          <w:sz w:val="26"/>
          <w:szCs w:val="26"/>
        </w:rPr>
        <w:t xml:space="preserve"> </w:t>
      </w:r>
      <w:r w:rsidRPr="00CB3526">
        <w:rPr>
          <w:sz w:val="26"/>
          <w:szCs w:val="26"/>
        </w:rPr>
        <w:t>государственных</w:t>
      </w:r>
      <w:r w:rsidR="00800792" w:rsidRPr="00CB3526">
        <w:rPr>
          <w:sz w:val="26"/>
          <w:szCs w:val="26"/>
        </w:rPr>
        <w:t xml:space="preserve"> </w:t>
      </w:r>
      <w:r w:rsidRPr="00CB3526">
        <w:rPr>
          <w:sz w:val="26"/>
          <w:szCs w:val="26"/>
        </w:rPr>
        <w:t>учреждений,</w:t>
      </w:r>
      <w:r w:rsidR="00800792" w:rsidRPr="00CB3526">
        <w:rPr>
          <w:sz w:val="26"/>
          <w:szCs w:val="26"/>
        </w:rPr>
        <w:t xml:space="preserve"> </w:t>
      </w:r>
      <w:r w:rsidRPr="00CB3526">
        <w:rPr>
          <w:sz w:val="26"/>
          <w:szCs w:val="26"/>
        </w:rPr>
        <w:t>подведомственных</w:t>
      </w:r>
      <w:r w:rsidR="00800792" w:rsidRPr="00CB3526">
        <w:rPr>
          <w:sz w:val="26"/>
          <w:szCs w:val="26"/>
        </w:rPr>
        <w:t xml:space="preserve"> </w:t>
      </w:r>
      <w:r w:rsidR="00044F8F" w:rsidRPr="00CB3526">
        <w:rPr>
          <w:sz w:val="26"/>
          <w:szCs w:val="26"/>
        </w:rPr>
        <w:t>Комитету по</w:t>
      </w:r>
      <w:r w:rsidR="00800792" w:rsidRPr="00CB3526">
        <w:rPr>
          <w:sz w:val="26"/>
          <w:szCs w:val="26"/>
        </w:rPr>
        <w:t xml:space="preserve"> </w:t>
      </w:r>
      <w:r w:rsidRPr="00CB3526">
        <w:rPr>
          <w:sz w:val="26"/>
          <w:szCs w:val="26"/>
        </w:rPr>
        <w:t>культур</w:t>
      </w:r>
      <w:r w:rsidR="00044F8F" w:rsidRPr="00CB3526">
        <w:rPr>
          <w:sz w:val="26"/>
          <w:szCs w:val="26"/>
        </w:rPr>
        <w:t>е,</w:t>
      </w:r>
      <w:r w:rsidR="00800792" w:rsidRPr="00CB3526">
        <w:rPr>
          <w:sz w:val="26"/>
          <w:szCs w:val="26"/>
        </w:rPr>
        <w:t xml:space="preserve"> </w:t>
      </w:r>
      <w:r w:rsidRPr="00CB3526">
        <w:rPr>
          <w:sz w:val="26"/>
          <w:szCs w:val="26"/>
        </w:rPr>
        <w:t>спорт</w:t>
      </w:r>
      <w:r w:rsidR="00044F8F" w:rsidRPr="00CB3526">
        <w:rPr>
          <w:sz w:val="26"/>
          <w:szCs w:val="26"/>
        </w:rPr>
        <w:t>у и туризму</w:t>
      </w:r>
      <w:r w:rsidR="00800792" w:rsidRPr="00CB3526">
        <w:rPr>
          <w:sz w:val="26"/>
          <w:szCs w:val="26"/>
        </w:rPr>
        <w:t xml:space="preserve"> </w:t>
      </w:r>
      <w:r w:rsidRPr="00CB3526">
        <w:rPr>
          <w:sz w:val="26"/>
          <w:szCs w:val="26"/>
        </w:rPr>
        <w:t>Чукотского</w:t>
      </w:r>
      <w:r w:rsidR="00800792" w:rsidRPr="00CB3526">
        <w:rPr>
          <w:sz w:val="26"/>
          <w:szCs w:val="26"/>
        </w:rPr>
        <w:t xml:space="preserve"> </w:t>
      </w:r>
      <w:r w:rsidRPr="00CB3526">
        <w:rPr>
          <w:sz w:val="26"/>
          <w:szCs w:val="26"/>
        </w:rPr>
        <w:t>автономного</w:t>
      </w:r>
      <w:r w:rsidR="00800792" w:rsidRPr="00CB3526">
        <w:rPr>
          <w:sz w:val="26"/>
          <w:szCs w:val="26"/>
        </w:rPr>
        <w:t xml:space="preserve"> </w:t>
      </w:r>
      <w:r w:rsidRPr="00CB3526">
        <w:rPr>
          <w:sz w:val="26"/>
          <w:szCs w:val="26"/>
        </w:rPr>
        <w:t>округа</w:t>
      </w:r>
      <w:r w:rsidR="00800792" w:rsidRPr="00CB3526">
        <w:rPr>
          <w:sz w:val="26"/>
          <w:szCs w:val="26"/>
        </w:rPr>
        <w:t xml:space="preserve"> </w:t>
      </w:r>
      <w:r w:rsidRPr="00CB3526">
        <w:rPr>
          <w:sz w:val="26"/>
          <w:szCs w:val="26"/>
        </w:rPr>
        <w:t>для</w:t>
      </w:r>
      <w:r w:rsidR="00800792" w:rsidRPr="00CB3526">
        <w:rPr>
          <w:sz w:val="26"/>
          <w:szCs w:val="26"/>
        </w:rPr>
        <w:t xml:space="preserve"> </w:t>
      </w:r>
      <w:r w:rsidRPr="00CB3526">
        <w:rPr>
          <w:sz w:val="26"/>
          <w:szCs w:val="26"/>
        </w:rPr>
        <w:t>выполнения</w:t>
      </w:r>
      <w:r w:rsidR="00800792" w:rsidRPr="00CB3526">
        <w:rPr>
          <w:sz w:val="26"/>
          <w:szCs w:val="26"/>
        </w:rPr>
        <w:t xml:space="preserve"> </w:t>
      </w:r>
      <w:r w:rsidRPr="00CB3526">
        <w:rPr>
          <w:sz w:val="26"/>
          <w:szCs w:val="26"/>
        </w:rPr>
        <w:t>государственного</w:t>
      </w:r>
      <w:r w:rsidR="00800792" w:rsidRPr="00CB3526">
        <w:rPr>
          <w:sz w:val="26"/>
          <w:szCs w:val="26"/>
        </w:rPr>
        <w:t xml:space="preserve"> </w:t>
      </w:r>
      <w:r w:rsidRPr="00CB3526">
        <w:rPr>
          <w:sz w:val="26"/>
          <w:szCs w:val="26"/>
        </w:rPr>
        <w:t>задания.</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целом</w:t>
      </w:r>
      <w:r w:rsidR="00800792" w:rsidRPr="00CB3526">
        <w:rPr>
          <w:sz w:val="26"/>
          <w:szCs w:val="26"/>
        </w:rPr>
        <w:t xml:space="preserve"> </w:t>
      </w:r>
      <w:r w:rsidRPr="00CB3526">
        <w:rPr>
          <w:sz w:val="26"/>
          <w:szCs w:val="26"/>
        </w:rPr>
        <w:t>на</w:t>
      </w:r>
      <w:r w:rsidR="00800792" w:rsidRPr="00CB3526">
        <w:rPr>
          <w:sz w:val="26"/>
          <w:szCs w:val="26"/>
        </w:rPr>
        <w:t xml:space="preserve"> </w:t>
      </w:r>
      <w:r w:rsidRPr="00CB3526">
        <w:rPr>
          <w:sz w:val="26"/>
          <w:szCs w:val="26"/>
        </w:rPr>
        <w:t>данные</w:t>
      </w:r>
      <w:r w:rsidR="00800792" w:rsidRPr="00CB3526">
        <w:rPr>
          <w:sz w:val="26"/>
          <w:szCs w:val="26"/>
        </w:rPr>
        <w:t xml:space="preserve"> </w:t>
      </w:r>
      <w:r w:rsidRPr="00CB3526">
        <w:rPr>
          <w:sz w:val="26"/>
          <w:szCs w:val="26"/>
        </w:rPr>
        <w:t>мероприятия</w:t>
      </w:r>
      <w:r w:rsidR="00800792" w:rsidRPr="00CB3526">
        <w:rPr>
          <w:sz w:val="26"/>
          <w:szCs w:val="26"/>
        </w:rPr>
        <w:t xml:space="preserve"> </w:t>
      </w:r>
      <w:r w:rsidR="00FC4232" w:rsidRPr="00CB3526">
        <w:rPr>
          <w:sz w:val="26"/>
          <w:szCs w:val="26"/>
        </w:rPr>
        <w:t xml:space="preserve">за счет средств окружного бюджета предусмотрено </w:t>
      </w:r>
      <w:r w:rsidR="00912770" w:rsidRPr="00CB3526">
        <w:rPr>
          <w:sz w:val="26"/>
          <w:szCs w:val="26"/>
        </w:rPr>
        <w:t>188 007,1 тыс. рублей, освоено 188 007,1 тыс. рублей.</w:t>
      </w:r>
    </w:p>
    <w:p w:rsidR="00D76858" w:rsidRPr="00CB3526" w:rsidRDefault="00F92447" w:rsidP="00912770">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мероприятие</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00D76858" w:rsidRPr="00CB3526">
        <w:rPr>
          <w:b/>
          <w:i/>
          <w:sz w:val="26"/>
          <w:szCs w:val="26"/>
        </w:rPr>
        <w:t>2</w:t>
      </w:r>
      <w:r w:rsidRPr="00CB3526">
        <w:rPr>
          <w:b/>
          <w:i/>
          <w:sz w:val="26"/>
          <w:szCs w:val="26"/>
        </w:rPr>
        <w:t>.</w:t>
      </w:r>
      <w:r w:rsidR="007E78A3" w:rsidRPr="00CB3526">
        <w:rPr>
          <w:b/>
          <w:i/>
          <w:sz w:val="26"/>
          <w:szCs w:val="26"/>
        </w:rPr>
        <w:t>6</w:t>
      </w:r>
      <w:r w:rsidR="00800792" w:rsidRPr="00CB3526">
        <w:rPr>
          <w:b/>
          <w:i/>
          <w:sz w:val="26"/>
          <w:szCs w:val="26"/>
        </w:rPr>
        <w:t xml:space="preserve"> </w:t>
      </w:r>
      <w:r w:rsidRPr="00CB3526">
        <w:rPr>
          <w:b/>
          <w:i/>
          <w:sz w:val="26"/>
          <w:szCs w:val="26"/>
        </w:rPr>
        <w:t>«</w:t>
      </w:r>
      <w:r w:rsidR="003F5748" w:rsidRPr="00CB3526">
        <w:rPr>
          <w:b/>
          <w:i/>
          <w:sz w:val="26"/>
          <w:szCs w:val="26"/>
        </w:rPr>
        <w:t>Компенсация</w:t>
      </w:r>
      <w:r w:rsidR="00800792" w:rsidRPr="00CB3526">
        <w:rPr>
          <w:b/>
          <w:i/>
          <w:sz w:val="26"/>
          <w:szCs w:val="26"/>
        </w:rPr>
        <w:t xml:space="preserve"> </w:t>
      </w:r>
      <w:r w:rsidR="003F5748" w:rsidRPr="00CB3526">
        <w:rPr>
          <w:b/>
          <w:i/>
          <w:sz w:val="26"/>
          <w:szCs w:val="26"/>
        </w:rPr>
        <w:t>расходов</w:t>
      </w:r>
      <w:r w:rsidR="00800792" w:rsidRPr="00CB3526">
        <w:rPr>
          <w:b/>
          <w:i/>
          <w:sz w:val="26"/>
          <w:szCs w:val="26"/>
        </w:rPr>
        <w:t xml:space="preserve"> </w:t>
      </w:r>
      <w:r w:rsidR="003F5748" w:rsidRPr="00CB3526">
        <w:rPr>
          <w:b/>
          <w:i/>
          <w:sz w:val="26"/>
          <w:szCs w:val="26"/>
        </w:rPr>
        <w:t>на</w:t>
      </w:r>
      <w:r w:rsidR="00800792" w:rsidRPr="00CB3526">
        <w:rPr>
          <w:b/>
          <w:i/>
          <w:sz w:val="26"/>
          <w:szCs w:val="26"/>
        </w:rPr>
        <w:t xml:space="preserve"> </w:t>
      </w:r>
      <w:r w:rsidR="003F5748" w:rsidRPr="00CB3526">
        <w:rPr>
          <w:b/>
          <w:i/>
          <w:sz w:val="26"/>
          <w:szCs w:val="26"/>
        </w:rPr>
        <w:t>оплату</w:t>
      </w:r>
      <w:r w:rsidR="00800792" w:rsidRPr="00CB3526">
        <w:rPr>
          <w:b/>
          <w:i/>
          <w:sz w:val="26"/>
          <w:szCs w:val="26"/>
        </w:rPr>
        <w:t xml:space="preserve"> </w:t>
      </w:r>
      <w:r w:rsidR="003F5748" w:rsidRPr="00CB3526">
        <w:rPr>
          <w:b/>
          <w:i/>
          <w:sz w:val="26"/>
          <w:szCs w:val="26"/>
        </w:rPr>
        <w:t>стоимости</w:t>
      </w:r>
      <w:r w:rsidR="00800792" w:rsidRPr="00CB3526">
        <w:rPr>
          <w:b/>
          <w:i/>
          <w:sz w:val="26"/>
          <w:szCs w:val="26"/>
        </w:rPr>
        <w:t xml:space="preserve"> </w:t>
      </w:r>
      <w:r w:rsidR="003F5748" w:rsidRPr="00CB3526">
        <w:rPr>
          <w:b/>
          <w:i/>
          <w:sz w:val="26"/>
          <w:szCs w:val="26"/>
        </w:rPr>
        <w:t>проезда,</w:t>
      </w:r>
      <w:r w:rsidR="00800792" w:rsidRPr="00CB3526">
        <w:rPr>
          <w:b/>
          <w:i/>
          <w:sz w:val="26"/>
          <w:szCs w:val="26"/>
        </w:rPr>
        <w:t xml:space="preserve"> </w:t>
      </w:r>
      <w:r w:rsidR="003F5748" w:rsidRPr="00CB3526">
        <w:rPr>
          <w:b/>
          <w:i/>
          <w:sz w:val="26"/>
          <w:szCs w:val="26"/>
        </w:rPr>
        <w:t>переезда</w:t>
      </w:r>
      <w:r w:rsidR="00800792" w:rsidRPr="00CB3526">
        <w:rPr>
          <w:b/>
          <w:i/>
          <w:sz w:val="26"/>
          <w:szCs w:val="26"/>
        </w:rPr>
        <w:t xml:space="preserve"> </w:t>
      </w:r>
      <w:r w:rsidR="003F5748" w:rsidRPr="00CB3526">
        <w:rPr>
          <w:b/>
          <w:i/>
          <w:sz w:val="26"/>
          <w:szCs w:val="26"/>
        </w:rPr>
        <w:t>и</w:t>
      </w:r>
      <w:r w:rsidR="00800792" w:rsidRPr="00CB3526">
        <w:rPr>
          <w:b/>
          <w:i/>
          <w:sz w:val="26"/>
          <w:szCs w:val="26"/>
        </w:rPr>
        <w:t xml:space="preserve"> </w:t>
      </w:r>
      <w:r w:rsidR="003F5748" w:rsidRPr="00CB3526">
        <w:rPr>
          <w:b/>
          <w:i/>
          <w:sz w:val="26"/>
          <w:szCs w:val="26"/>
        </w:rPr>
        <w:t>провоза</w:t>
      </w:r>
      <w:r w:rsidR="00800792" w:rsidRPr="00CB3526">
        <w:rPr>
          <w:b/>
          <w:i/>
          <w:sz w:val="26"/>
          <w:szCs w:val="26"/>
        </w:rPr>
        <w:t xml:space="preserve"> </w:t>
      </w:r>
      <w:r w:rsidR="003F5748" w:rsidRPr="00CB3526">
        <w:rPr>
          <w:b/>
          <w:i/>
          <w:sz w:val="26"/>
          <w:szCs w:val="26"/>
        </w:rPr>
        <w:t>багажа</w:t>
      </w:r>
      <w:r w:rsidR="00800792" w:rsidRPr="00CB3526">
        <w:rPr>
          <w:b/>
          <w:i/>
          <w:sz w:val="26"/>
          <w:szCs w:val="26"/>
        </w:rPr>
        <w:t xml:space="preserve"> </w:t>
      </w:r>
      <w:r w:rsidR="003F5748" w:rsidRPr="00CB3526">
        <w:rPr>
          <w:b/>
          <w:i/>
          <w:sz w:val="26"/>
          <w:szCs w:val="26"/>
        </w:rPr>
        <w:t>в</w:t>
      </w:r>
      <w:r w:rsidR="00800792" w:rsidRPr="00CB3526">
        <w:rPr>
          <w:b/>
          <w:i/>
          <w:sz w:val="26"/>
          <w:szCs w:val="26"/>
        </w:rPr>
        <w:t xml:space="preserve"> </w:t>
      </w:r>
      <w:r w:rsidR="003F5748" w:rsidRPr="00CB3526">
        <w:rPr>
          <w:b/>
          <w:i/>
          <w:sz w:val="26"/>
          <w:szCs w:val="26"/>
        </w:rPr>
        <w:t>соответствии</w:t>
      </w:r>
      <w:r w:rsidR="00800792" w:rsidRPr="00CB3526">
        <w:rPr>
          <w:b/>
          <w:i/>
          <w:sz w:val="26"/>
          <w:szCs w:val="26"/>
        </w:rPr>
        <w:t xml:space="preserve"> </w:t>
      </w:r>
      <w:r w:rsidR="003F5748" w:rsidRPr="00CB3526">
        <w:rPr>
          <w:b/>
          <w:i/>
          <w:sz w:val="26"/>
          <w:szCs w:val="26"/>
        </w:rPr>
        <w:t>с</w:t>
      </w:r>
      <w:r w:rsidR="00800792" w:rsidRPr="00CB3526">
        <w:rPr>
          <w:b/>
          <w:i/>
          <w:sz w:val="26"/>
          <w:szCs w:val="26"/>
        </w:rPr>
        <w:t xml:space="preserve"> </w:t>
      </w:r>
      <w:hyperlink r:id="rId9" w:history="1">
        <w:r w:rsidR="003F5748" w:rsidRPr="00CB3526">
          <w:rPr>
            <w:b/>
            <w:i/>
            <w:sz w:val="26"/>
            <w:szCs w:val="26"/>
          </w:rPr>
          <w:t>Законом</w:t>
        </w:r>
      </w:hyperlink>
      <w:r w:rsidR="00800792" w:rsidRPr="00CB3526">
        <w:rPr>
          <w:b/>
          <w:i/>
          <w:sz w:val="26"/>
          <w:szCs w:val="26"/>
        </w:rPr>
        <w:t xml:space="preserve"> </w:t>
      </w:r>
      <w:r w:rsidR="003F5748" w:rsidRPr="00CB3526">
        <w:rPr>
          <w:b/>
          <w:i/>
          <w:sz w:val="26"/>
          <w:szCs w:val="26"/>
        </w:rPr>
        <w:t>Чукотского</w:t>
      </w:r>
      <w:r w:rsidR="00800792" w:rsidRPr="00CB3526">
        <w:rPr>
          <w:b/>
          <w:i/>
          <w:sz w:val="26"/>
          <w:szCs w:val="26"/>
        </w:rPr>
        <w:t xml:space="preserve"> </w:t>
      </w:r>
      <w:r w:rsidR="003F5748" w:rsidRPr="00CB3526">
        <w:rPr>
          <w:b/>
          <w:i/>
          <w:sz w:val="26"/>
          <w:szCs w:val="26"/>
        </w:rPr>
        <w:t>автономного</w:t>
      </w:r>
      <w:r w:rsidR="00800792" w:rsidRPr="00CB3526">
        <w:rPr>
          <w:b/>
          <w:i/>
          <w:sz w:val="26"/>
          <w:szCs w:val="26"/>
        </w:rPr>
        <w:t xml:space="preserve"> </w:t>
      </w:r>
      <w:r w:rsidR="003F5748" w:rsidRPr="00CB3526">
        <w:rPr>
          <w:b/>
          <w:i/>
          <w:sz w:val="26"/>
          <w:szCs w:val="26"/>
        </w:rPr>
        <w:t>округа</w:t>
      </w:r>
      <w:r w:rsidR="00800792" w:rsidRPr="00CB3526">
        <w:rPr>
          <w:b/>
          <w:i/>
          <w:sz w:val="26"/>
          <w:szCs w:val="26"/>
        </w:rPr>
        <w:t xml:space="preserve"> </w:t>
      </w:r>
      <w:r w:rsidR="003F5748" w:rsidRPr="00CB3526">
        <w:rPr>
          <w:b/>
          <w:i/>
          <w:sz w:val="26"/>
          <w:szCs w:val="26"/>
        </w:rPr>
        <w:t>от</w:t>
      </w:r>
      <w:r w:rsidR="00800792" w:rsidRPr="00CB3526">
        <w:rPr>
          <w:b/>
          <w:i/>
          <w:sz w:val="26"/>
          <w:szCs w:val="26"/>
        </w:rPr>
        <w:t xml:space="preserve"> </w:t>
      </w:r>
      <w:r w:rsidR="003F5748" w:rsidRPr="00CB3526">
        <w:rPr>
          <w:b/>
          <w:i/>
          <w:sz w:val="26"/>
          <w:szCs w:val="26"/>
        </w:rPr>
        <w:t>31</w:t>
      </w:r>
      <w:r w:rsidR="00800792" w:rsidRPr="00CB3526">
        <w:rPr>
          <w:b/>
          <w:i/>
          <w:sz w:val="26"/>
          <w:szCs w:val="26"/>
        </w:rPr>
        <w:t xml:space="preserve"> </w:t>
      </w:r>
      <w:r w:rsidR="003F5748" w:rsidRPr="00CB3526">
        <w:rPr>
          <w:b/>
          <w:i/>
          <w:sz w:val="26"/>
          <w:szCs w:val="26"/>
        </w:rPr>
        <w:t>мая</w:t>
      </w:r>
      <w:r w:rsidR="00800792" w:rsidRPr="00CB3526">
        <w:rPr>
          <w:b/>
          <w:i/>
          <w:sz w:val="26"/>
          <w:szCs w:val="26"/>
        </w:rPr>
        <w:t xml:space="preserve"> </w:t>
      </w:r>
      <w:r w:rsidR="003F5748" w:rsidRPr="00CB3526">
        <w:rPr>
          <w:b/>
          <w:i/>
          <w:sz w:val="26"/>
          <w:szCs w:val="26"/>
        </w:rPr>
        <w:t>2010</w:t>
      </w:r>
      <w:r w:rsidR="00800792" w:rsidRPr="00CB3526">
        <w:rPr>
          <w:b/>
          <w:i/>
          <w:sz w:val="26"/>
          <w:szCs w:val="26"/>
        </w:rPr>
        <w:t xml:space="preserve"> </w:t>
      </w:r>
      <w:r w:rsidR="003F5748" w:rsidRPr="00CB3526">
        <w:rPr>
          <w:b/>
          <w:i/>
          <w:sz w:val="26"/>
          <w:szCs w:val="26"/>
        </w:rPr>
        <w:t>года</w:t>
      </w:r>
      <w:r w:rsidR="00800792" w:rsidRPr="00CB3526">
        <w:rPr>
          <w:b/>
          <w:i/>
          <w:sz w:val="26"/>
          <w:szCs w:val="26"/>
        </w:rPr>
        <w:t xml:space="preserve"> </w:t>
      </w:r>
      <w:r w:rsidR="003F5748" w:rsidRPr="00CB3526">
        <w:rPr>
          <w:b/>
          <w:i/>
          <w:sz w:val="26"/>
          <w:szCs w:val="26"/>
        </w:rPr>
        <w:t>№57-ОЗ</w:t>
      </w:r>
      <w:r w:rsidR="00800792" w:rsidRPr="00CB3526">
        <w:rPr>
          <w:b/>
          <w:i/>
          <w:sz w:val="26"/>
          <w:szCs w:val="26"/>
        </w:rPr>
        <w:t xml:space="preserve"> </w:t>
      </w:r>
      <w:r w:rsidR="003F5748" w:rsidRPr="00CB3526">
        <w:rPr>
          <w:b/>
          <w:i/>
          <w:sz w:val="26"/>
          <w:szCs w:val="26"/>
        </w:rPr>
        <w:t>«О</w:t>
      </w:r>
      <w:r w:rsidR="00800792" w:rsidRPr="00CB3526">
        <w:rPr>
          <w:b/>
          <w:i/>
          <w:sz w:val="26"/>
          <w:szCs w:val="26"/>
        </w:rPr>
        <w:t xml:space="preserve"> </w:t>
      </w:r>
      <w:r w:rsidR="003F5748" w:rsidRPr="00CB3526">
        <w:rPr>
          <w:b/>
          <w:i/>
          <w:sz w:val="26"/>
          <w:szCs w:val="26"/>
        </w:rPr>
        <w:t>некоторых</w:t>
      </w:r>
      <w:r w:rsidR="00800792" w:rsidRPr="00CB3526">
        <w:rPr>
          <w:b/>
          <w:i/>
          <w:sz w:val="26"/>
          <w:szCs w:val="26"/>
        </w:rPr>
        <w:t xml:space="preserve"> </w:t>
      </w:r>
      <w:r w:rsidR="003F5748" w:rsidRPr="00CB3526">
        <w:rPr>
          <w:b/>
          <w:i/>
          <w:sz w:val="26"/>
          <w:szCs w:val="26"/>
        </w:rPr>
        <w:t>гарантиях</w:t>
      </w:r>
      <w:r w:rsidR="00800792" w:rsidRPr="00CB3526">
        <w:rPr>
          <w:b/>
          <w:i/>
          <w:sz w:val="26"/>
          <w:szCs w:val="26"/>
        </w:rPr>
        <w:t xml:space="preserve"> </w:t>
      </w:r>
      <w:r w:rsidR="003F5748" w:rsidRPr="00CB3526">
        <w:rPr>
          <w:b/>
          <w:i/>
          <w:sz w:val="26"/>
          <w:szCs w:val="26"/>
        </w:rPr>
        <w:t>и</w:t>
      </w:r>
      <w:r w:rsidR="00800792" w:rsidRPr="00CB3526">
        <w:rPr>
          <w:b/>
          <w:i/>
          <w:sz w:val="26"/>
          <w:szCs w:val="26"/>
        </w:rPr>
        <w:t xml:space="preserve"> </w:t>
      </w:r>
      <w:r w:rsidR="003F5748" w:rsidRPr="00CB3526">
        <w:rPr>
          <w:b/>
          <w:i/>
          <w:sz w:val="26"/>
          <w:szCs w:val="26"/>
        </w:rPr>
        <w:t>компенсациях</w:t>
      </w:r>
      <w:r w:rsidR="00800792" w:rsidRPr="00CB3526">
        <w:rPr>
          <w:b/>
          <w:i/>
          <w:sz w:val="26"/>
          <w:szCs w:val="26"/>
        </w:rPr>
        <w:t xml:space="preserve"> </w:t>
      </w:r>
      <w:r w:rsidR="003F5748" w:rsidRPr="00CB3526">
        <w:rPr>
          <w:b/>
          <w:i/>
          <w:sz w:val="26"/>
          <w:szCs w:val="26"/>
        </w:rPr>
        <w:t>для</w:t>
      </w:r>
      <w:r w:rsidR="00800792" w:rsidRPr="00CB3526">
        <w:rPr>
          <w:b/>
          <w:i/>
          <w:sz w:val="26"/>
          <w:szCs w:val="26"/>
        </w:rPr>
        <w:t xml:space="preserve"> </w:t>
      </w:r>
      <w:r w:rsidR="003F5748" w:rsidRPr="00CB3526">
        <w:rPr>
          <w:b/>
          <w:i/>
          <w:sz w:val="26"/>
          <w:szCs w:val="26"/>
        </w:rPr>
        <w:t>лиц,</w:t>
      </w:r>
      <w:r w:rsidR="00800792" w:rsidRPr="00CB3526">
        <w:rPr>
          <w:b/>
          <w:i/>
          <w:sz w:val="26"/>
          <w:szCs w:val="26"/>
        </w:rPr>
        <w:t xml:space="preserve"> </w:t>
      </w:r>
      <w:r w:rsidR="003F5748" w:rsidRPr="00CB3526">
        <w:rPr>
          <w:b/>
          <w:i/>
          <w:sz w:val="26"/>
          <w:szCs w:val="26"/>
        </w:rPr>
        <w:t>работающих</w:t>
      </w:r>
      <w:r w:rsidR="00800792" w:rsidRPr="00CB3526">
        <w:rPr>
          <w:b/>
          <w:i/>
          <w:sz w:val="26"/>
          <w:szCs w:val="26"/>
        </w:rPr>
        <w:t xml:space="preserve"> </w:t>
      </w:r>
      <w:r w:rsidR="003F5748" w:rsidRPr="00CB3526">
        <w:rPr>
          <w:b/>
          <w:i/>
          <w:sz w:val="26"/>
          <w:szCs w:val="26"/>
        </w:rPr>
        <w:t>в</w:t>
      </w:r>
      <w:r w:rsidR="00800792" w:rsidRPr="00CB3526">
        <w:rPr>
          <w:b/>
          <w:i/>
          <w:sz w:val="26"/>
          <w:szCs w:val="26"/>
        </w:rPr>
        <w:t xml:space="preserve"> </w:t>
      </w:r>
      <w:r w:rsidR="003F5748" w:rsidRPr="00CB3526">
        <w:rPr>
          <w:b/>
          <w:i/>
          <w:sz w:val="26"/>
          <w:szCs w:val="26"/>
        </w:rPr>
        <w:t>государственных</w:t>
      </w:r>
      <w:r w:rsidR="00800792" w:rsidRPr="00CB3526">
        <w:rPr>
          <w:b/>
          <w:i/>
          <w:sz w:val="26"/>
          <w:szCs w:val="26"/>
        </w:rPr>
        <w:t xml:space="preserve"> </w:t>
      </w:r>
      <w:r w:rsidR="003F5748" w:rsidRPr="00CB3526">
        <w:rPr>
          <w:b/>
          <w:i/>
          <w:sz w:val="26"/>
          <w:szCs w:val="26"/>
        </w:rPr>
        <w:t>органах</w:t>
      </w:r>
      <w:r w:rsidR="00800792" w:rsidRPr="00CB3526">
        <w:rPr>
          <w:b/>
          <w:i/>
          <w:sz w:val="26"/>
          <w:szCs w:val="26"/>
        </w:rPr>
        <w:t xml:space="preserve"> </w:t>
      </w:r>
      <w:r w:rsidR="003F5748" w:rsidRPr="00CB3526">
        <w:rPr>
          <w:b/>
          <w:i/>
          <w:sz w:val="26"/>
          <w:szCs w:val="26"/>
        </w:rPr>
        <w:t>Чукотского</w:t>
      </w:r>
      <w:r w:rsidR="00800792" w:rsidRPr="00CB3526">
        <w:rPr>
          <w:b/>
          <w:i/>
          <w:sz w:val="26"/>
          <w:szCs w:val="26"/>
        </w:rPr>
        <w:t xml:space="preserve"> </w:t>
      </w:r>
      <w:r w:rsidR="003F5748" w:rsidRPr="00CB3526">
        <w:rPr>
          <w:b/>
          <w:i/>
          <w:sz w:val="26"/>
          <w:szCs w:val="26"/>
        </w:rPr>
        <w:t>автономного</w:t>
      </w:r>
      <w:r w:rsidR="00800792" w:rsidRPr="00CB3526">
        <w:rPr>
          <w:b/>
          <w:i/>
          <w:sz w:val="26"/>
          <w:szCs w:val="26"/>
        </w:rPr>
        <w:t xml:space="preserve"> </w:t>
      </w:r>
      <w:r w:rsidR="003F5748" w:rsidRPr="00CB3526">
        <w:rPr>
          <w:b/>
          <w:i/>
          <w:sz w:val="26"/>
          <w:szCs w:val="26"/>
        </w:rPr>
        <w:t>округа,</w:t>
      </w:r>
      <w:r w:rsidR="00800792" w:rsidRPr="00CB3526">
        <w:rPr>
          <w:b/>
          <w:i/>
          <w:sz w:val="26"/>
          <w:szCs w:val="26"/>
        </w:rPr>
        <w:t xml:space="preserve"> </w:t>
      </w:r>
      <w:r w:rsidR="003F5748" w:rsidRPr="00CB3526">
        <w:rPr>
          <w:b/>
          <w:i/>
          <w:sz w:val="26"/>
          <w:szCs w:val="26"/>
        </w:rPr>
        <w:t>Чукотском</w:t>
      </w:r>
      <w:r w:rsidR="00800792" w:rsidRPr="00CB3526">
        <w:rPr>
          <w:b/>
          <w:i/>
          <w:sz w:val="26"/>
          <w:szCs w:val="26"/>
        </w:rPr>
        <w:t xml:space="preserve"> </w:t>
      </w:r>
      <w:r w:rsidR="003F5748" w:rsidRPr="00CB3526">
        <w:rPr>
          <w:b/>
          <w:i/>
          <w:sz w:val="26"/>
          <w:szCs w:val="26"/>
        </w:rPr>
        <w:t>территориальном</w:t>
      </w:r>
      <w:r w:rsidR="00800792" w:rsidRPr="00CB3526">
        <w:rPr>
          <w:b/>
          <w:i/>
          <w:sz w:val="26"/>
          <w:szCs w:val="26"/>
        </w:rPr>
        <w:t xml:space="preserve"> </w:t>
      </w:r>
      <w:r w:rsidR="003F5748" w:rsidRPr="00CB3526">
        <w:rPr>
          <w:b/>
          <w:i/>
          <w:sz w:val="26"/>
          <w:szCs w:val="26"/>
        </w:rPr>
        <w:t>фонде</w:t>
      </w:r>
      <w:r w:rsidR="00800792" w:rsidRPr="00CB3526">
        <w:rPr>
          <w:b/>
          <w:i/>
          <w:sz w:val="26"/>
          <w:szCs w:val="26"/>
        </w:rPr>
        <w:t xml:space="preserve"> </w:t>
      </w:r>
      <w:r w:rsidR="003F5748" w:rsidRPr="00CB3526">
        <w:rPr>
          <w:b/>
          <w:i/>
          <w:sz w:val="26"/>
          <w:szCs w:val="26"/>
        </w:rPr>
        <w:t>обязательного</w:t>
      </w:r>
      <w:r w:rsidR="00800792" w:rsidRPr="00CB3526">
        <w:rPr>
          <w:b/>
          <w:i/>
          <w:sz w:val="26"/>
          <w:szCs w:val="26"/>
        </w:rPr>
        <w:t xml:space="preserve"> </w:t>
      </w:r>
      <w:r w:rsidR="003F5748" w:rsidRPr="00CB3526">
        <w:rPr>
          <w:b/>
          <w:i/>
          <w:sz w:val="26"/>
          <w:szCs w:val="26"/>
        </w:rPr>
        <w:t>медицинского</w:t>
      </w:r>
      <w:r w:rsidR="00800792" w:rsidRPr="00CB3526">
        <w:rPr>
          <w:b/>
          <w:i/>
          <w:sz w:val="26"/>
          <w:szCs w:val="26"/>
        </w:rPr>
        <w:t xml:space="preserve"> </w:t>
      </w:r>
      <w:r w:rsidR="003F5748" w:rsidRPr="00CB3526">
        <w:rPr>
          <w:b/>
          <w:i/>
          <w:sz w:val="26"/>
          <w:szCs w:val="26"/>
        </w:rPr>
        <w:t>страхования,</w:t>
      </w:r>
      <w:r w:rsidR="00800792" w:rsidRPr="00CB3526">
        <w:rPr>
          <w:b/>
          <w:i/>
          <w:sz w:val="26"/>
          <w:szCs w:val="26"/>
        </w:rPr>
        <w:t xml:space="preserve"> </w:t>
      </w:r>
      <w:r w:rsidR="003F5748" w:rsidRPr="00CB3526">
        <w:rPr>
          <w:b/>
          <w:i/>
          <w:sz w:val="26"/>
          <w:szCs w:val="26"/>
        </w:rPr>
        <w:t>государственных</w:t>
      </w:r>
      <w:r w:rsidR="00800792" w:rsidRPr="00CB3526">
        <w:rPr>
          <w:b/>
          <w:i/>
          <w:sz w:val="26"/>
          <w:szCs w:val="26"/>
        </w:rPr>
        <w:t xml:space="preserve"> </w:t>
      </w:r>
      <w:r w:rsidR="003F5748" w:rsidRPr="00CB3526">
        <w:rPr>
          <w:b/>
          <w:i/>
          <w:sz w:val="26"/>
          <w:szCs w:val="26"/>
        </w:rPr>
        <w:t>учреждениях</w:t>
      </w:r>
      <w:r w:rsidR="00800792" w:rsidRPr="00CB3526">
        <w:rPr>
          <w:b/>
          <w:i/>
          <w:sz w:val="26"/>
          <w:szCs w:val="26"/>
        </w:rPr>
        <w:t xml:space="preserve"> </w:t>
      </w:r>
      <w:r w:rsidR="003F5748" w:rsidRPr="00CB3526">
        <w:rPr>
          <w:b/>
          <w:i/>
          <w:sz w:val="26"/>
          <w:szCs w:val="26"/>
        </w:rPr>
        <w:t>Чукотского</w:t>
      </w:r>
      <w:r w:rsidR="00800792" w:rsidRPr="00CB3526">
        <w:rPr>
          <w:b/>
          <w:i/>
          <w:sz w:val="26"/>
          <w:szCs w:val="26"/>
        </w:rPr>
        <w:t xml:space="preserve"> </w:t>
      </w:r>
      <w:r w:rsidR="003F5748" w:rsidRPr="00CB3526">
        <w:rPr>
          <w:b/>
          <w:i/>
          <w:sz w:val="26"/>
          <w:szCs w:val="26"/>
        </w:rPr>
        <w:t>автономного</w:t>
      </w:r>
      <w:r w:rsidR="00800792" w:rsidRPr="00CB3526">
        <w:rPr>
          <w:b/>
          <w:i/>
          <w:sz w:val="26"/>
          <w:szCs w:val="26"/>
        </w:rPr>
        <w:t xml:space="preserve"> </w:t>
      </w:r>
      <w:r w:rsidR="003F5748" w:rsidRPr="00CB3526">
        <w:rPr>
          <w:b/>
          <w:i/>
          <w:sz w:val="26"/>
          <w:szCs w:val="26"/>
        </w:rPr>
        <w:t>округа</w:t>
      </w:r>
      <w:r w:rsidR="00800792" w:rsidRPr="00CB3526">
        <w:rPr>
          <w:b/>
          <w:i/>
          <w:sz w:val="26"/>
          <w:szCs w:val="26"/>
        </w:rPr>
        <w:t xml:space="preserve"> </w:t>
      </w:r>
      <w:r w:rsidR="003F5748" w:rsidRPr="00CB3526">
        <w:rPr>
          <w:b/>
          <w:i/>
          <w:sz w:val="26"/>
          <w:szCs w:val="26"/>
        </w:rPr>
        <w:t>и</w:t>
      </w:r>
      <w:r w:rsidR="00800792" w:rsidRPr="00CB3526">
        <w:rPr>
          <w:b/>
          <w:i/>
          <w:sz w:val="26"/>
          <w:szCs w:val="26"/>
        </w:rPr>
        <w:t xml:space="preserve"> </w:t>
      </w:r>
      <w:r w:rsidR="003F5748" w:rsidRPr="00CB3526">
        <w:rPr>
          <w:b/>
          <w:i/>
          <w:sz w:val="26"/>
          <w:szCs w:val="26"/>
        </w:rPr>
        <w:t>расположенных</w:t>
      </w:r>
      <w:r w:rsidR="00800792" w:rsidRPr="00CB3526">
        <w:rPr>
          <w:b/>
          <w:i/>
          <w:sz w:val="26"/>
          <w:szCs w:val="26"/>
        </w:rPr>
        <w:t xml:space="preserve"> </w:t>
      </w:r>
      <w:r w:rsidR="003F5748" w:rsidRPr="00CB3526">
        <w:rPr>
          <w:b/>
          <w:i/>
          <w:sz w:val="26"/>
          <w:szCs w:val="26"/>
        </w:rPr>
        <w:t>в</w:t>
      </w:r>
      <w:r w:rsidR="00800792" w:rsidRPr="00CB3526">
        <w:rPr>
          <w:b/>
          <w:i/>
          <w:sz w:val="26"/>
          <w:szCs w:val="26"/>
        </w:rPr>
        <w:t xml:space="preserve"> </w:t>
      </w:r>
      <w:r w:rsidR="003F5748" w:rsidRPr="00CB3526">
        <w:rPr>
          <w:b/>
          <w:i/>
          <w:sz w:val="26"/>
          <w:szCs w:val="26"/>
        </w:rPr>
        <w:t>Чукотском</w:t>
      </w:r>
      <w:r w:rsidR="00800792" w:rsidRPr="00CB3526">
        <w:rPr>
          <w:b/>
          <w:i/>
          <w:sz w:val="26"/>
          <w:szCs w:val="26"/>
        </w:rPr>
        <w:t xml:space="preserve"> </w:t>
      </w:r>
      <w:r w:rsidR="003F5748" w:rsidRPr="00CB3526">
        <w:rPr>
          <w:b/>
          <w:i/>
          <w:sz w:val="26"/>
          <w:szCs w:val="26"/>
        </w:rPr>
        <w:t>автономном</w:t>
      </w:r>
      <w:r w:rsidR="00800792" w:rsidRPr="00CB3526">
        <w:rPr>
          <w:b/>
          <w:i/>
          <w:sz w:val="26"/>
          <w:szCs w:val="26"/>
        </w:rPr>
        <w:t xml:space="preserve"> </w:t>
      </w:r>
      <w:r w:rsidR="003F5748" w:rsidRPr="00CB3526">
        <w:rPr>
          <w:b/>
          <w:i/>
          <w:sz w:val="26"/>
          <w:szCs w:val="26"/>
        </w:rPr>
        <w:t>округе</w:t>
      </w:r>
      <w:r w:rsidRPr="00CB3526">
        <w:rPr>
          <w:b/>
          <w:i/>
          <w:sz w:val="26"/>
          <w:szCs w:val="26"/>
        </w:rPr>
        <w:t>»</w:t>
      </w:r>
      <w:r w:rsidR="00800792" w:rsidRPr="00CB3526">
        <w:rPr>
          <w:sz w:val="26"/>
          <w:szCs w:val="26"/>
        </w:rPr>
        <w:t xml:space="preserve"> </w:t>
      </w:r>
      <w:r w:rsidR="001008BF" w:rsidRPr="00CB3526">
        <w:rPr>
          <w:sz w:val="26"/>
          <w:szCs w:val="26"/>
        </w:rPr>
        <w:t xml:space="preserve">за счет средств окружного бюджета Государственной программой предусмотрено </w:t>
      </w:r>
      <w:r w:rsidR="00DA61C0" w:rsidRPr="00CB3526">
        <w:rPr>
          <w:sz w:val="26"/>
          <w:szCs w:val="26"/>
        </w:rPr>
        <w:t>5 209,3</w:t>
      </w:r>
      <w:r w:rsidR="001008BF" w:rsidRPr="00CB3526">
        <w:rPr>
          <w:sz w:val="26"/>
          <w:szCs w:val="26"/>
        </w:rPr>
        <w:t xml:space="preserve"> тыс. рублей, сводной бюджетной росписью</w:t>
      </w:r>
      <w:r w:rsidR="00800792" w:rsidRPr="00CB3526">
        <w:rPr>
          <w:sz w:val="26"/>
          <w:szCs w:val="26"/>
        </w:rPr>
        <w:t xml:space="preserve"> </w:t>
      </w:r>
      <w:r w:rsidR="00DA61C0" w:rsidRPr="00CB3526">
        <w:rPr>
          <w:sz w:val="26"/>
          <w:szCs w:val="26"/>
        </w:rPr>
        <w:t>5 290,5</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56278" w:rsidRPr="00CB3526">
        <w:rPr>
          <w:sz w:val="26"/>
          <w:szCs w:val="26"/>
        </w:rPr>
        <w:t>,</w:t>
      </w:r>
      <w:r w:rsidR="00800792" w:rsidRPr="00CB3526">
        <w:rPr>
          <w:sz w:val="26"/>
          <w:szCs w:val="26"/>
        </w:rPr>
        <w:t xml:space="preserve"> </w:t>
      </w:r>
      <w:r w:rsidR="00856278" w:rsidRPr="00CB3526">
        <w:rPr>
          <w:sz w:val="26"/>
          <w:szCs w:val="26"/>
        </w:rPr>
        <w:t>из</w:t>
      </w:r>
      <w:r w:rsidR="00800792" w:rsidRPr="00CB3526">
        <w:rPr>
          <w:sz w:val="26"/>
          <w:szCs w:val="26"/>
        </w:rPr>
        <w:t xml:space="preserve"> </w:t>
      </w:r>
      <w:r w:rsidR="00856278" w:rsidRPr="00CB3526">
        <w:rPr>
          <w:sz w:val="26"/>
          <w:szCs w:val="26"/>
        </w:rPr>
        <w:t>них</w:t>
      </w:r>
      <w:r w:rsidR="00800792" w:rsidRPr="00CB3526">
        <w:rPr>
          <w:sz w:val="26"/>
          <w:szCs w:val="26"/>
        </w:rPr>
        <w:t xml:space="preserve"> </w:t>
      </w:r>
      <w:r w:rsidR="00856278" w:rsidRPr="00CB3526">
        <w:rPr>
          <w:sz w:val="26"/>
          <w:szCs w:val="26"/>
        </w:rPr>
        <w:t>освоено</w:t>
      </w:r>
      <w:r w:rsidR="00800792" w:rsidRPr="00CB3526">
        <w:rPr>
          <w:sz w:val="26"/>
          <w:szCs w:val="26"/>
        </w:rPr>
        <w:t xml:space="preserve"> </w:t>
      </w:r>
      <w:r w:rsidR="00DA61C0" w:rsidRPr="00CB3526">
        <w:rPr>
          <w:sz w:val="26"/>
          <w:szCs w:val="26"/>
        </w:rPr>
        <w:t>5 126,4</w:t>
      </w:r>
      <w:r w:rsidR="00800792" w:rsidRPr="00CB3526">
        <w:rPr>
          <w:sz w:val="26"/>
          <w:szCs w:val="26"/>
        </w:rPr>
        <w:t xml:space="preserve"> </w:t>
      </w:r>
      <w:r w:rsidR="00856278" w:rsidRPr="00CB3526">
        <w:rPr>
          <w:sz w:val="26"/>
          <w:szCs w:val="26"/>
        </w:rPr>
        <w:t>тыс.</w:t>
      </w:r>
      <w:r w:rsidR="00800792" w:rsidRPr="00CB3526">
        <w:rPr>
          <w:sz w:val="26"/>
          <w:szCs w:val="26"/>
        </w:rPr>
        <w:t xml:space="preserve"> </w:t>
      </w:r>
      <w:r w:rsidR="00856278" w:rsidRPr="00CB3526">
        <w:rPr>
          <w:sz w:val="26"/>
          <w:szCs w:val="26"/>
        </w:rPr>
        <w:t>рублей.</w:t>
      </w:r>
    </w:p>
    <w:p w:rsidR="00AC7D65" w:rsidRPr="00CB3526" w:rsidRDefault="00D76858" w:rsidP="00890A4A">
      <w:pPr>
        <w:widowControl w:val="0"/>
        <w:ind w:firstLine="708"/>
        <w:contextualSpacing/>
        <w:jc w:val="both"/>
        <w:rPr>
          <w:sz w:val="26"/>
          <w:szCs w:val="26"/>
        </w:rPr>
      </w:pPr>
      <w:r w:rsidRPr="00CB3526">
        <w:rPr>
          <w:sz w:val="26"/>
          <w:szCs w:val="26"/>
        </w:rPr>
        <w:t>Мероприятия</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2.</w:t>
      </w:r>
      <w:r w:rsidR="007E78A3" w:rsidRPr="00CB3526">
        <w:rPr>
          <w:b/>
          <w:i/>
          <w:sz w:val="26"/>
          <w:szCs w:val="26"/>
        </w:rPr>
        <w:t>7</w:t>
      </w:r>
      <w:r w:rsidR="00800792" w:rsidRPr="00CB3526">
        <w:rPr>
          <w:sz w:val="26"/>
          <w:szCs w:val="26"/>
        </w:rPr>
        <w:t xml:space="preserve"> </w:t>
      </w:r>
      <w:r w:rsidRPr="00CB3526">
        <w:rPr>
          <w:sz w:val="26"/>
          <w:szCs w:val="26"/>
        </w:rPr>
        <w:t>предусматривают</w:t>
      </w:r>
      <w:r w:rsidR="00800792" w:rsidRPr="00CB3526">
        <w:rPr>
          <w:sz w:val="26"/>
          <w:szCs w:val="26"/>
        </w:rPr>
        <w:t xml:space="preserve"> </w:t>
      </w:r>
      <w:r w:rsidRPr="00CB3526">
        <w:rPr>
          <w:sz w:val="26"/>
          <w:szCs w:val="26"/>
        </w:rPr>
        <w:t>меры</w:t>
      </w:r>
      <w:r w:rsidR="00800792" w:rsidRPr="00CB3526">
        <w:rPr>
          <w:sz w:val="26"/>
          <w:szCs w:val="26"/>
        </w:rPr>
        <w:t xml:space="preserve"> </w:t>
      </w:r>
      <w:r w:rsidRPr="00CB3526">
        <w:rPr>
          <w:sz w:val="26"/>
          <w:szCs w:val="26"/>
        </w:rPr>
        <w:t>социальной</w:t>
      </w:r>
      <w:r w:rsidR="00800792" w:rsidRPr="00CB3526">
        <w:rPr>
          <w:sz w:val="26"/>
          <w:szCs w:val="26"/>
        </w:rPr>
        <w:t xml:space="preserve"> </w:t>
      </w:r>
      <w:r w:rsidRPr="00CB3526">
        <w:rPr>
          <w:sz w:val="26"/>
          <w:szCs w:val="26"/>
        </w:rPr>
        <w:t>поддержки</w:t>
      </w:r>
      <w:r w:rsidR="00800792" w:rsidRPr="00CB3526">
        <w:rPr>
          <w:sz w:val="26"/>
          <w:szCs w:val="26"/>
        </w:rPr>
        <w:t xml:space="preserve"> </w:t>
      </w:r>
      <w:r w:rsidRPr="00CB3526">
        <w:rPr>
          <w:sz w:val="26"/>
          <w:szCs w:val="26"/>
        </w:rPr>
        <w:t>по</w:t>
      </w:r>
      <w:r w:rsidR="00800792" w:rsidRPr="00CB3526">
        <w:rPr>
          <w:sz w:val="26"/>
          <w:szCs w:val="26"/>
        </w:rPr>
        <w:t xml:space="preserve"> </w:t>
      </w:r>
      <w:r w:rsidRPr="00CB3526">
        <w:rPr>
          <w:sz w:val="26"/>
          <w:szCs w:val="26"/>
        </w:rPr>
        <w:t>оплате</w:t>
      </w:r>
      <w:r w:rsidR="00800792" w:rsidRPr="00CB3526">
        <w:rPr>
          <w:sz w:val="26"/>
          <w:szCs w:val="26"/>
        </w:rPr>
        <w:t xml:space="preserve"> </w:t>
      </w:r>
      <w:r w:rsidRPr="00CB3526">
        <w:rPr>
          <w:sz w:val="26"/>
          <w:szCs w:val="26"/>
        </w:rPr>
        <w:t>жилого</w:t>
      </w:r>
      <w:r w:rsidR="00800792" w:rsidRPr="00CB3526">
        <w:rPr>
          <w:sz w:val="26"/>
          <w:szCs w:val="26"/>
        </w:rPr>
        <w:t xml:space="preserve"> </w:t>
      </w:r>
      <w:r w:rsidRPr="00CB3526">
        <w:rPr>
          <w:sz w:val="26"/>
          <w:szCs w:val="26"/>
        </w:rPr>
        <w:t>помещения</w:t>
      </w:r>
      <w:r w:rsidR="00800792" w:rsidRPr="00CB3526">
        <w:rPr>
          <w:sz w:val="26"/>
          <w:szCs w:val="26"/>
        </w:rPr>
        <w:t xml:space="preserve"> </w:t>
      </w:r>
      <w:r w:rsidRPr="00CB3526">
        <w:rPr>
          <w:sz w:val="26"/>
          <w:szCs w:val="26"/>
        </w:rPr>
        <w:t>и</w:t>
      </w:r>
      <w:r w:rsidR="00800792" w:rsidRPr="00CB3526">
        <w:rPr>
          <w:sz w:val="26"/>
          <w:szCs w:val="26"/>
        </w:rPr>
        <w:t xml:space="preserve"> </w:t>
      </w:r>
      <w:r w:rsidRPr="00CB3526">
        <w:rPr>
          <w:sz w:val="26"/>
          <w:szCs w:val="26"/>
        </w:rPr>
        <w:t>коммунальных</w:t>
      </w:r>
      <w:r w:rsidR="00800792" w:rsidRPr="00CB3526">
        <w:rPr>
          <w:sz w:val="26"/>
          <w:szCs w:val="26"/>
        </w:rPr>
        <w:t xml:space="preserve"> </w:t>
      </w:r>
      <w:r w:rsidRPr="00CB3526">
        <w:rPr>
          <w:sz w:val="26"/>
          <w:szCs w:val="26"/>
        </w:rPr>
        <w:t>услуг</w:t>
      </w:r>
      <w:r w:rsidR="00800792" w:rsidRPr="00CB3526">
        <w:rPr>
          <w:sz w:val="26"/>
          <w:szCs w:val="26"/>
        </w:rPr>
        <w:t xml:space="preserve"> </w:t>
      </w:r>
      <w:r w:rsidRPr="00CB3526">
        <w:rPr>
          <w:sz w:val="26"/>
          <w:szCs w:val="26"/>
        </w:rPr>
        <w:t>работникам</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соответствии</w:t>
      </w:r>
      <w:r w:rsidR="00800792" w:rsidRPr="00CB3526">
        <w:rPr>
          <w:sz w:val="26"/>
          <w:szCs w:val="26"/>
        </w:rPr>
        <w:t xml:space="preserve"> </w:t>
      </w:r>
      <w:r w:rsidRPr="00CB3526">
        <w:rPr>
          <w:sz w:val="26"/>
          <w:szCs w:val="26"/>
        </w:rPr>
        <w:t>с</w:t>
      </w:r>
      <w:r w:rsidR="00800792" w:rsidRPr="00CB3526">
        <w:rPr>
          <w:sz w:val="26"/>
          <w:szCs w:val="26"/>
        </w:rPr>
        <w:t xml:space="preserve"> </w:t>
      </w:r>
      <w:r w:rsidRPr="00CB3526">
        <w:rPr>
          <w:sz w:val="26"/>
          <w:szCs w:val="26"/>
        </w:rPr>
        <w:t>Законом</w:t>
      </w:r>
      <w:r w:rsidR="00800792" w:rsidRPr="00CB3526">
        <w:rPr>
          <w:sz w:val="26"/>
          <w:szCs w:val="26"/>
        </w:rPr>
        <w:t xml:space="preserve"> </w:t>
      </w:r>
      <w:r w:rsidR="00890A4A" w:rsidRPr="00CB3526">
        <w:rPr>
          <w:sz w:val="26"/>
          <w:szCs w:val="26"/>
        </w:rPr>
        <w:t>ЧАО</w:t>
      </w:r>
      <w:r w:rsidR="00800792" w:rsidRPr="00CB3526">
        <w:rPr>
          <w:sz w:val="26"/>
          <w:szCs w:val="26"/>
        </w:rPr>
        <w:t xml:space="preserve"> </w:t>
      </w:r>
      <w:r w:rsidRPr="00CB3526">
        <w:rPr>
          <w:sz w:val="26"/>
          <w:szCs w:val="26"/>
        </w:rPr>
        <w:t>от</w:t>
      </w:r>
      <w:r w:rsidR="00800792" w:rsidRPr="00CB3526">
        <w:rPr>
          <w:sz w:val="26"/>
          <w:szCs w:val="26"/>
        </w:rPr>
        <w:t xml:space="preserve"> </w:t>
      </w:r>
      <w:r w:rsidRPr="00CB3526">
        <w:rPr>
          <w:sz w:val="26"/>
          <w:szCs w:val="26"/>
        </w:rPr>
        <w:t>4</w:t>
      </w:r>
      <w:r w:rsidR="00800792" w:rsidRPr="00CB3526">
        <w:rPr>
          <w:sz w:val="26"/>
          <w:szCs w:val="26"/>
        </w:rPr>
        <w:t xml:space="preserve"> </w:t>
      </w:r>
      <w:r w:rsidRPr="00CB3526">
        <w:rPr>
          <w:sz w:val="26"/>
          <w:szCs w:val="26"/>
        </w:rPr>
        <w:t>декабря</w:t>
      </w:r>
      <w:r w:rsidR="00800792" w:rsidRPr="00CB3526">
        <w:rPr>
          <w:sz w:val="26"/>
          <w:szCs w:val="26"/>
        </w:rPr>
        <w:t xml:space="preserve"> </w:t>
      </w:r>
      <w:r w:rsidRPr="00CB3526">
        <w:rPr>
          <w:sz w:val="26"/>
          <w:szCs w:val="26"/>
        </w:rPr>
        <w:t>2014</w:t>
      </w:r>
      <w:r w:rsidR="00800792" w:rsidRPr="00CB3526">
        <w:rPr>
          <w:sz w:val="26"/>
          <w:szCs w:val="26"/>
        </w:rPr>
        <w:t xml:space="preserve"> </w:t>
      </w:r>
      <w:r w:rsidRPr="00CB3526">
        <w:rPr>
          <w:sz w:val="26"/>
          <w:szCs w:val="26"/>
        </w:rPr>
        <w:t>года</w:t>
      </w:r>
      <w:r w:rsidR="00800792" w:rsidRPr="00CB3526">
        <w:rPr>
          <w:sz w:val="26"/>
          <w:szCs w:val="26"/>
        </w:rPr>
        <w:t xml:space="preserve"> </w:t>
      </w:r>
      <w:r w:rsidRPr="00CB3526">
        <w:rPr>
          <w:sz w:val="26"/>
          <w:szCs w:val="26"/>
        </w:rPr>
        <w:t>№</w:t>
      </w:r>
      <w:r w:rsidR="00800792" w:rsidRPr="00CB3526">
        <w:rPr>
          <w:sz w:val="26"/>
          <w:szCs w:val="26"/>
        </w:rPr>
        <w:t xml:space="preserve"> </w:t>
      </w:r>
      <w:r w:rsidRPr="00CB3526">
        <w:rPr>
          <w:sz w:val="26"/>
          <w:szCs w:val="26"/>
        </w:rPr>
        <w:t>122-ОЗ</w:t>
      </w:r>
      <w:r w:rsidR="00800792" w:rsidRPr="00CB3526">
        <w:rPr>
          <w:sz w:val="26"/>
          <w:szCs w:val="26"/>
        </w:rPr>
        <w:t xml:space="preserve"> </w:t>
      </w:r>
      <w:r w:rsidRPr="00CB3526">
        <w:rPr>
          <w:sz w:val="26"/>
          <w:szCs w:val="26"/>
        </w:rPr>
        <w:t>«О</w:t>
      </w:r>
      <w:r w:rsidR="00800792" w:rsidRPr="00CB3526">
        <w:rPr>
          <w:sz w:val="26"/>
          <w:szCs w:val="26"/>
        </w:rPr>
        <w:t xml:space="preserve"> </w:t>
      </w:r>
      <w:r w:rsidRPr="00CB3526">
        <w:rPr>
          <w:sz w:val="26"/>
          <w:szCs w:val="26"/>
        </w:rPr>
        <w:t>мерах</w:t>
      </w:r>
      <w:r w:rsidR="00800792" w:rsidRPr="00CB3526">
        <w:rPr>
          <w:sz w:val="26"/>
          <w:szCs w:val="26"/>
        </w:rPr>
        <w:t xml:space="preserve"> </w:t>
      </w:r>
      <w:r w:rsidRPr="00CB3526">
        <w:rPr>
          <w:sz w:val="26"/>
          <w:szCs w:val="26"/>
        </w:rPr>
        <w:t>социальной</w:t>
      </w:r>
      <w:r w:rsidR="00800792" w:rsidRPr="00CB3526">
        <w:rPr>
          <w:sz w:val="26"/>
          <w:szCs w:val="26"/>
        </w:rPr>
        <w:t xml:space="preserve"> </w:t>
      </w:r>
      <w:r w:rsidRPr="00CB3526">
        <w:rPr>
          <w:sz w:val="26"/>
          <w:szCs w:val="26"/>
        </w:rPr>
        <w:t>поддержки</w:t>
      </w:r>
      <w:r w:rsidR="00800792" w:rsidRPr="00CB3526">
        <w:rPr>
          <w:sz w:val="26"/>
          <w:szCs w:val="26"/>
        </w:rPr>
        <w:t xml:space="preserve"> </w:t>
      </w:r>
      <w:r w:rsidRPr="00CB3526">
        <w:rPr>
          <w:sz w:val="26"/>
          <w:szCs w:val="26"/>
        </w:rPr>
        <w:t>работников</w:t>
      </w:r>
      <w:r w:rsidR="00800792" w:rsidRPr="00CB3526">
        <w:rPr>
          <w:sz w:val="26"/>
          <w:szCs w:val="26"/>
        </w:rPr>
        <w:t xml:space="preserve"> </w:t>
      </w:r>
      <w:r w:rsidRPr="00CB3526">
        <w:rPr>
          <w:sz w:val="26"/>
          <w:szCs w:val="26"/>
        </w:rPr>
        <w:t>(специалистов)</w:t>
      </w:r>
      <w:r w:rsidR="00800792" w:rsidRPr="00CB3526">
        <w:rPr>
          <w:sz w:val="26"/>
          <w:szCs w:val="26"/>
        </w:rPr>
        <w:t xml:space="preserve"> </w:t>
      </w:r>
      <w:r w:rsidRPr="00CB3526">
        <w:rPr>
          <w:sz w:val="26"/>
          <w:szCs w:val="26"/>
        </w:rPr>
        <w:t>бюджетной</w:t>
      </w:r>
      <w:r w:rsidR="00800792" w:rsidRPr="00CB3526">
        <w:rPr>
          <w:sz w:val="26"/>
          <w:szCs w:val="26"/>
        </w:rPr>
        <w:t xml:space="preserve"> </w:t>
      </w:r>
      <w:r w:rsidRPr="00CB3526">
        <w:rPr>
          <w:sz w:val="26"/>
          <w:szCs w:val="26"/>
        </w:rPr>
        <w:t>сферы,</w:t>
      </w:r>
      <w:r w:rsidR="00800792" w:rsidRPr="00CB3526">
        <w:rPr>
          <w:sz w:val="26"/>
          <w:szCs w:val="26"/>
        </w:rPr>
        <w:t xml:space="preserve"> </w:t>
      </w:r>
      <w:r w:rsidRPr="00CB3526">
        <w:rPr>
          <w:sz w:val="26"/>
          <w:szCs w:val="26"/>
        </w:rPr>
        <w:t>работающих</w:t>
      </w:r>
      <w:r w:rsidR="00800792" w:rsidRPr="00CB3526">
        <w:rPr>
          <w:sz w:val="26"/>
          <w:szCs w:val="26"/>
        </w:rPr>
        <w:t xml:space="preserve"> </w:t>
      </w:r>
      <w:r w:rsidRPr="00CB3526">
        <w:rPr>
          <w:sz w:val="26"/>
          <w:szCs w:val="26"/>
        </w:rPr>
        <w:t>и</w:t>
      </w:r>
      <w:r w:rsidR="00800792" w:rsidRPr="00CB3526">
        <w:rPr>
          <w:sz w:val="26"/>
          <w:szCs w:val="26"/>
        </w:rPr>
        <w:t xml:space="preserve"> </w:t>
      </w:r>
      <w:r w:rsidRPr="00CB3526">
        <w:rPr>
          <w:sz w:val="26"/>
          <w:szCs w:val="26"/>
        </w:rPr>
        <w:t>проживающих</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сельских</w:t>
      </w:r>
      <w:r w:rsidR="00800792" w:rsidRPr="00CB3526">
        <w:rPr>
          <w:sz w:val="26"/>
          <w:szCs w:val="26"/>
        </w:rPr>
        <w:t xml:space="preserve"> </w:t>
      </w:r>
      <w:r w:rsidRPr="00CB3526">
        <w:rPr>
          <w:sz w:val="26"/>
          <w:szCs w:val="26"/>
        </w:rPr>
        <w:t>населенных</w:t>
      </w:r>
      <w:r w:rsidR="00800792" w:rsidRPr="00CB3526">
        <w:rPr>
          <w:sz w:val="26"/>
          <w:szCs w:val="26"/>
        </w:rPr>
        <w:t xml:space="preserve"> </w:t>
      </w:r>
      <w:r w:rsidRPr="00CB3526">
        <w:rPr>
          <w:sz w:val="26"/>
          <w:szCs w:val="26"/>
        </w:rPr>
        <w:t>пунктах,</w:t>
      </w:r>
      <w:r w:rsidR="00800792" w:rsidRPr="00CB3526">
        <w:rPr>
          <w:sz w:val="26"/>
          <w:szCs w:val="26"/>
        </w:rPr>
        <w:t xml:space="preserve"> </w:t>
      </w:r>
      <w:r w:rsidRPr="00CB3526">
        <w:rPr>
          <w:sz w:val="26"/>
          <w:szCs w:val="26"/>
        </w:rPr>
        <w:t>рабочих</w:t>
      </w:r>
      <w:r w:rsidR="00800792" w:rsidRPr="00CB3526">
        <w:rPr>
          <w:sz w:val="26"/>
          <w:szCs w:val="26"/>
        </w:rPr>
        <w:t xml:space="preserve"> </w:t>
      </w:r>
      <w:r w:rsidRPr="00CB3526">
        <w:rPr>
          <w:sz w:val="26"/>
          <w:szCs w:val="26"/>
        </w:rPr>
        <w:t>поселках</w:t>
      </w:r>
      <w:r w:rsidR="00800792" w:rsidRPr="00CB3526">
        <w:rPr>
          <w:sz w:val="26"/>
          <w:szCs w:val="26"/>
        </w:rPr>
        <w:t xml:space="preserve"> </w:t>
      </w:r>
      <w:r w:rsidRPr="00CB3526">
        <w:rPr>
          <w:sz w:val="26"/>
          <w:szCs w:val="26"/>
        </w:rPr>
        <w:t>(поселках</w:t>
      </w:r>
      <w:r w:rsidR="00800792" w:rsidRPr="00CB3526">
        <w:rPr>
          <w:sz w:val="26"/>
          <w:szCs w:val="26"/>
        </w:rPr>
        <w:t xml:space="preserve"> </w:t>
      </w:r>
      <w:r w:rsidRPr="00CB3526">
        <w:rPr>
          <w:sz w:val="26"/>
          <w:szCs w:val="26"/>
        </w:rPr>
        <w:t>городского</w:t>
      </w:r>
      <w:r w:rsidR="00800792" w:rsidRPr="00CB3526">
        <w:rPr>
          <w:sz w:val="26"/>
          <w:szCs w:val="26"/>
        </w:rPr>
        <w:t xml:space="preserve"> </w:t>
      </w:r>
      <w:r w:rsidRPr="00CB3526">
        <w:rPr>
          <w:sz w:val="26"/>
          <w:szCs w:val="26"/>
        </w:rPr>
        <w:t>типа)</w:t>
      </w:r>
      <w:r w:rsidR="00800792" w:rsidRPr="00CB3526">
        <w:rPr>
          <w:sz w:val="26"/>
          <w:szCs w:val="26"/>
        </w:rPr>
        <w:t xml:space="preserve"> </w:t>
      </w:r>
      <w:r w:rsidRPr="00CB3526">
        <w:rPr>
          <w:sz w:val="26"/>
          <w:szCs w:val="26"/>
        </w:rPr>
        <w:t>Чукотского</w:t>
      </w:r>
      <w:r w:rsidR="00800792" w:rsidRPr="00CB3526">
        <w:rPr>
          <w:sz w:val="26"/>
          <w:szCs w:val="26"/>
        </w:rPr>
        <w:t xml:space="preserve"> </w:t>
      </w:r>
      <w:r w:rsidRPr="00CB3526">
        <w:rPr>
          <w:sz w:val="26"/>
          <w:szCs w:val="26"/>
        </w:rPr>
        <w:t>автономного</w:t>
      </w:r>
      <w:r w:rsidR="00800792" w:rsidRPr="00CB3526">
        <w:rPr>
          <w:sz w:val="26"/>
          <w:szCs w:val="26"/>
        </w:rPr>
        <w:t xml:space="preserve"> </w:t>
      </w:r>
      <w:r w:rsidRPr="00CB3526">
        <w:rPr>
          <w:sz w:val="26"/>
          <w:szCs w:val="26"/>
        </w:rPr>
        <w:t>округа».</w:t>
      </w:r>
      <w:r w:rsidR="00800792" w:rsidRPr="00CB3526">
        <w:rPr>
          <w:sz w:val="26"/>
          <w:szCs w:val="26"/>
        </w:rPr>
        <w:t xml:space="preserve"> </w:t>
      </w:r>
      <w:r w:rsidRPr="00CB3526">
        <w:rPr>
          <w:sz w:val="26"/>
          <w:szCs w:val="26"/>
        </w:rPr>
        <w:t>За</w:t>
      </w:r>
      <w:r w:rsidR="00800792" w:rsidRPr="00CB3526">
        <w:rPr>
          <w:sz w:val="26"/>
          <w:szCs w:val="26"/>
        </w:rPr>
        <w:t xml:space="preserve"> </w:t>
      </w:r>
      <w:r w:rsidRPr="00CB3526">
        <w:rPr>
          <w:sz w:val="26"/>
          <w:szCs w:val="26"/>
        </w:rPr>
        <w:t>счет</w:t>
      </w:r>
      <w:r w:rsidR="00800792" w:rsidRPr="00CB3526">
        <w:rPr>
          <w:sz w:val="26"/>
          <w:szCs w:val="26"/>
        </w:rPr>
        <w:t xml:space="preserve"> </w:t>
      </w:r>
      <w:r w:rsidRPr="00CB3526">
        <w:rPr>
          <w:sz w:val="26"/>
          <w:szCs w:val="26"/>
        </w:rPr>
        <w:t>средств</w:t>
      </w:r>
      <w:r w:rsidR="00800792" w:rsidRPr="00CB3526">
        <w:rPr>
          <w:sz w:val="26"/>
          <w:szCs w:val="26"/>
        </w:rPr>
        <w:t xml:space="preserve"> </w:t>
      </w:r>
      <w:r w:rsidRPr="00CB3526">
        <w:rPr>
          <w:sz w:val="26"/>
          <w:szCs w:val="26"/>
        </w:rPr>
        <w:t>окружного</w:t>
      </w:r>
      <w:r w:rsidR="00800792" w:rsidRPr="00CB3526">
        <w:rPr>
          <w:sz w:val="26"/>
          <w:szCs w:val="26"/>
        </w:rPr>
        <w:t xml:space="preserve"> </w:t>
      </w:r>
      <w:r w:rsidRPr="00CB3526">
        <w:rPr>
          <w:sz w:val="26"/>
          <w:szCs w:val="26"/>
        </w:rPr>
        <w:t>бюджета</w:t>
      </w:r>
      <w:r w:rsidR="00800792" w:rsidRPr="00CB3526">
        <w:rPr>
          <w:sz w:val="26"/>
          <w:szCs w:val="26"/>
        </w:rPr>
        <w:t xml:space="preserve"> </w:t>
      </w:r>
      <w:r w:rsidRPr="00CB3526">
        <w:rPr>
          <w:sz w:val="26"/>
          <w:szCs w:val="26"/>
        </w:rPr>
        <w:t>на</w:t>
      </w:r>
      <w:r w:rsidR="00800792" w:rsidRPr="00CB3526">
        <w:rPr>
          <w:sz w:val="26"/>
          <w:szCs w:val="26"/>
        </w:rPr>
        <w:t xml:space="preserve"> </w:t>
      </w:r>
      <w:r w:rsidRPr="00CB3526">
        <w:rPr>
          <w:sz w:val="26"/>
          <w:szCs w:val="26"/>
        </w:rPr>
        <w:t>201</w:t>
      </w:r>
      <w:r w:rsidR="007E78A3" w:rsidRPr="00CB3526">
        <w:rPr>
          <w:sz w:val="26"/>
          <w:szCs w:val="26"/>
        </w:rPr>
        <w:t>9</w:t>
      </w:r>
      <w:r w:rsidR="00800792" w:rsidRPr="00CB3526">
        <w:rPr>
          <w:sz w:val="26"/>
          <w:szCs w:val="26"/>
        </w:rPr>
        <w:t xml:space="preserve"> </w:t>
      </w:r>
      <w:r w:rsidRPr="00CB3526">
        <w:rPr>
          <w:sz w:val="26"/>
          <w:szCs w:val="26"/>
        </w:rPr>
        <w:t>год</w:t>
      </w:r>
      <w:r w:rsidR="00800792" w:rsidRPr="00CB3526">
        <w:rPr>
          <w:sz w:val="26"/>
          <w:szCs w:val="26"/>
        </w:rPr>
        <w:t xml:space="preserve"> </w:t>
      </w:r>
      <w:r w:rsidRPr="00CB3526">
        <w:rPr>
          <w:sz w:val="26"/>
          <w:szCs w:val="26"/>
        </w:rPr>
        <w:t>предусмотрено</w:t>
      </w:r>
      <w:r w:rsidR="00800792" w:rsidRPr="00CB3526">
        <w:rPr>
          <w:sz w:val="26"/>
          <w:szCs w:val="26"/>
        </w:rPr>
        <w:t xml:space="preserve"> </w:t>
      </w:r>
      <w:r w:rsidR="007E78A3" w:rsidRPr="00CB3526">
        <w:rPr>
          <w:sz w:val="26"/>
          <w:szCs w:val="26"/>
        </w:rPr>
        <w:t>115,2</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00792" w:rsidRPr="00CB3526">
        <w:rPr>
          <w:sz w:val="26"/>
          <w:szCs w:val="26"/>
        </w:rPr>
        <w:t xml:space="preserve"> </w:t>
      </w:r>
      <w:r w:rsidRPr="00CB3526">
        <w:rPr>
          <w:sz w:val="26"/>
          <w:szCs w:val="26"/>
        </w:rPr>
        <w:t>освоено</w:t>
      </w:r>
      <w:r w:rsidR="00800792" w:rsidRPr="00CB3526">
        <w:rPr>
          <w:sz w:val="26"/>
          <w:szCs w:val="26"/>
        </w:rPr>
        <w:t xml:space="preserve"> </w:t>
      </w:r>
      <w:r w:rsidR="003A5558" w:rsidRPr="00CB3526">
        <w:rPr>
          <w:sz w:val="26"/>
          <w:szCs w:val="26"/>
        </w:rPr>
        <w:t>56,4</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00792" w:rsidRPr="00CB3526">
        <w:rPr>
          <w:sz w:val="26"/>
          <w:szCs w:val="26"/>
        </w:rPr>
        <w:t xml:space="preserve"> </w:t>
      </w:r>
      <w:r w:rsidR="009F3795" w:rsidRPr="00CB3526">
        <w:rPr>
          <w:sz w:val="26"/>
          <w:szCs w:val="26"/>
        </w:rPr>
        <w:t>Выплаты</w:t>
      </w:r>
      <w:r w:rsidR="00800792" w:rsidRPr="00CB3526">
        <w:rPr>
          <w:sz w:val="26"/>
          <w:szCs w:val="26"/>
        </w:rPr>
        <w:t xml:space="preserve"> </w:t>
      </w:r>
      <w:r w:rsidR="009F3795" w:rsidRPr="00CB3526">
        <w:rPr>
          <w:sz w:val="26"/>
          <w:szCs w:val="26"/>
        </w:rPr>
        <w:t>получают</w:t>
      </w:r>
      <w:r w:rsidR="00800792" w:rsidRPr="00CB3526">
        <w:rPr>
          <w:sz w:val="26"/>
          <w:szCs w:val="26"/>
        </w:rPr>
        <w:t xml:space="preserve"> </w:t>
      </w:r>
      <w:r w:rsidR="007E78A3" w:rsidRPr="00CB3526">
        <w:rPr>
          <w:sz w:val="26"/>
          <w:szCs w:val="26"/>
        </w:rPr>
        <w:t xml:space="preserve">2 </w:t>
      </w:r>
      <w:r w:rsidR="009F3795" w:rsidRPr="00CB3526">
        <w:rPr>
          <w:sz w:val="26"/>
          <w:szCs w:val="26"/>
        </w:rPr>
        <w:t>специ</w:t>
      </w:r>
      <w:r w:rsidR="00890A4A" w:rsidRPr="00CB3526">
        <w:rPr>
          <w:sz w:val="26"/>
          <w:szCs w:val="26"/>
        </w:rPr>
        <w:t>алиста.</w:t>
      </w:r>
    </w:p>
    <w:p w:rsidR="00D800F3" w:rsidRPr="00CB3526" w:rsidRDefault="00D800F3">
      <w:pPr>
        <w:widowControl w:val="0"/>
        <w:ind w:firstLine="708"/>
        <w:contextualSpacing/>
        <w:jc w:val="both"/>
        <w:rPr>
          <w:sz w:val="26"/>
          <w:szCs w:val="26"/>
        </w:rPr>
      </w:pPr>
    </w:p>
    <w:sectPr w:rsidR="00D800F3" w:rsidRPr="00CB3526" w:rsidSect="009332DB">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3C" w:rsidRDefault="005D5B3C" w:rsidP="0059777E">
      <w:r>
        <w:separator/>
      </w:r>
    </w:p>
  </w:endnote>
  <w:endnote w:type="continuationSeparator" w:id="0">
    <w:p w:rsidR="005D5B3C" w:rsidRDefault="005D5B3C" w:rsidP="005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04" w:rsidRDefault="0071300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7813"/>
    </w:sdtPr>
    <w:sdtEndPr/>
    <w:sdtContent>
      <w:p w:rsidR="00713004" w:rsidRDefault="00B82CDB">
        <w:pPr>
          <w:pStyle w:val="af"/>
          <w:jc w:val="right"/>
        </w:pPr>
        <w:r>
          <w:fldChar w:fldCharType="begin"/>
        </w:r>
        <w:r>
          <w:instrText xml:space="preserve"> PAGE   \* MERGEFORMAT </w:instrText>
        </w:r>
        <w:r>
          <w:fldChar w:fldCharType="separate"/>
        </w:r>
        <w:r>
          <w:rPr>
            <w:noProof/>
          </w:rPr>
          <w:t>17</w:t>
        </w:r>
        <w:r>
          <w:rPr>
            <w:noProof/>
          </w:rPr>
          <w:fldChar w:fldCharType="end"/>
        </w:r>
      </w:p>
    </w:sdtContent>
  </w:sdt>
  <w:p w:rsidR="00713004" w:rsidRDefault="0071300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04" w:rsidRDefault="007130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3C" w:rsidRDefault="005D5B3C" w:rsidP="0059777E">
      <w:r>
        <w:separator/>
      </w:r>
    </w:p>
  </w:footnote>
  <w:footnote w:type="continuationSeparator" w:id="0">
    <w:p w:rsidR="005D5B3C" w:rsidRDefault="005D5B3C" w:rsidP="0059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04" w:rsidRDefault="0071300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04" w:rsidRDefault="0071300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04" w:rsidRDefault="0071300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FD1"/>
    <w:multiLevelType w:val="hybridMultilevel"/>
    <w:tmpl w:val="6D98DE7E"/>
    <w:lvl w:ilvl="0" w:tplc="47D07A8A">
      <w:start w:val="1"/>
      <w:numFmt w:val="decimal"/>
      <w:lvlText w:val="%1."/>
      <w:lvlJc w:val="left"/>
      <w:pPr>
        <w:tabs>
          <w:tab w:val="num" w:pos="720"/>
        </w:tabs>
        <w:ind w:left="720" w:hanging="360"/>
      </w:pPr>
    </w:lvl>
    <w:lvl w:ilvl="1" w:tplc="616602C6" w:tentative="1">
      <w:start w:val="1"/>
      <w:numFmt w:val="decimal"/>
      <w:lvlText w:val="%2."/>
      <w:lvlJc w:val="left"/>
      <w:pPr>
        <w:tabs>
          <w:tab w:val="num" w:pos="1440"/>
        </w:tabs>
        <w:ind w:left="1440" w:hanging="360"/>
      </w:pPr>
    </w:lvl>
    <w:lvl w:ilvl="2" w:tplc="C450C210" w:tentative="1">
      <w:start w:val="1"/>
      <w:numFmt w:val="decimal"/>
      <w:lvlText w:val="%3."/>
      <w:lvlJc w:val="left"/>
      <w:pPr>
        <w:tabs>
          <w:tab w:val="num" w:pos="2160"/>
        </w:tabs>
        <w:ind w:left="2160" w:hanging="360"/>
      </w:pPr>
    </w:lvl>
    <w:lvl w:ilvl="3" w:tplc="992E0FA6" w:tentative="1">
      <w:start w:val="1"/>
      <w:numFmt w:val="decimal"/>
      <w:lvlText w:val="%4."/>
      <w:lvlJc w:val="left"/>
      <w:pPr>
        <w:tabs>
          <w:tab w:val="num" w:pos="2880"/>
        </w:tabs>
        <w:ind w:left="2880" w:hanging="360"/>
      </w:pPr>
    </w:lvl>
    <w:lvl w:ilvl="4" w:tplc="9F2A8E4C" w:tentative="1">
      <w:start w:val="1"/>
      <w:numFmt w:val="decimal"/>
      <w:lvlText w:val="%5."/>
      <w:lvlJc w:val="left"/>
      <w:pPr>
        <w:tabs>
          <w:tab w:val="num" w:pos="3600"/>
        </w:tabs>
        <w:ind w:left="3600" w:hanging="360"/>
      </w:pPr>
    </w:lvl>
    <w:lvl w:ilvl="5" w:tplc="6D48D554" w:tentative="1">
      <w:start w:val="1"/>
      <w:numFmt w:val="decimal"/>
      <w:lvlText w:val="%6."/>
      <w:lvlJc w:val="left"/>
      <w:pPr>
        <w:tabs>
          <w:tab w:val="num" w:pos="4320"/>
        </w:tabs>
        <w:ind w:left="4320" w:hanging="360"/>
      </w:pPr>
    </w:lvl>
    <w:lvl w:ilvl="6" w:tplc="8916BA54" w:tentative="1">
      <w:start w:val="1"/>
      <w:numFmt w:val="decimal"/>
      <w:lvlText w:val="%7."/>
      <w:lvlJc w:val="left"/>
      <w:pPr>
        <w:tabs>
          <w:tab w:val="num" w:pos="5040"/>
        </w:tabs>
        <w:ind w:left="5040" w:hanging="360"/>
      </w:pPr>
    </w:lvl>
    <w:lvl w:ilvl="7" w:tplc="C3AE5C6A" w:tentative="1">
      <w:start w:val="1"/>
      <w:numFmt w:val="decimal"/>
      <w:lvlText w:val="%8."/>
      <w:lvlJc w:val="left"/>
      <w:pPr>
        <w:tabs>
          <w:tab w:val="num" w:pos="5760"/>
        </w:tabs>
        <w:ind w:left="5760" w:hanging="360"/>
      </w:pPr>
    </w:lvl>
    <w:lvl w:ilvl="8" w:tplc="C0DC2B6E" w:tentative="1">
      <w:start w:val="1"/>
      <w:numFmt w:val="decimal"/>
      <w:lvlText w:val="%9."/>
      <w:lvlJc w:val="left"/>
      <w:pPr>
        <w:tabs>
          <w:tab w:val="num" w:pos="6480"/>
        </w:tabs>
        <w:ind w:left="6480" w:hanging="360"/>
      </w:pPr>
    </w:lvl>
  </w:abstractNum>
  <w:abstractNum w:abstractNumId="1">
    <w:nsid w:val="06FE75EC"/>
    <w:multiLevelType w:val="multilevel"/>
    <w:tmpl w:val="9D5C75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21A62"/>
    <w:multiLevelType w:val="hybridMultilevel"/>
    <w:tmpl w:val="CCA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105C8"/>
    <w:multiLevelType w:val="hybridMultilevel"/>
    <w:tmpl w:val="9DF6713E"/>
    <w:lvl w:ilvl="0" w:tplc="3D80D082">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166F6582"/>
    <w:multiLevelType w:val="hybridMultilevel"/>
    <w:tmpl w:val="53207928"/>
    <w:lvl w:ilvl="0" w:tplc="02E2F568">
      <w:start w:val="1"/>
      <w:numFmt w:val="decimal"/>
      <w:lvlText w:val="%1."/>
      <w:lvlJc w:val="left"/>
      <w:pPr>
        <w:ind w:left="915" w:hanging="49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C34064D"/>
    <w:multiLevelType w:val="hybridMultilevel"/>
    <w:tmpl w:val="17764866"/>
    <w:lvl w:ilvl="0" w:tplc="AB1271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6A56040"/>
    <w:multiLevelType w:val="hybridMultilevel"/>
    <w:tmpl w:val="E228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D1F44"/>
    <w:multiLevelType w:val="hybridMultilevel"/>
    <w:tmpl w:val="87A435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8032BC7"/>
    <w:multiLevelType w:val="hybridMultilevel"/>
    <w:tmpl w:val="4294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84B42"/>
    <w:multiLevelType w:val="hybridMultilevel"/>
    <w:tmpl w:val="8EF8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
  </w:num>
  <w:num w:numId="6">
    <w:abstractNumId w:val="6"/>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019D"/>
    <w:rsid w:val="00002F3A"/>
    <w:rsid w:val="000031D8"/>
    <w:rsid w:val="00005323"/>
    <w:rsid w:val="00005BB7"/>
    <w:rsid w:val="00010750"/>
    <w:rsid w:val="0001234A"/>
    <w:rsid w:val="00013142"/>
    <w:rsid w:val="000136A6"/>
    <w:rsid w:val="00013AD0"/>
    <w:rsid w:val="00013FDB"/>
    <w:rsid w:val="00014149"/>
    <w:rsid w:val="000141CF"/>
    <w:rsid w:val="0001466B"/>
    <w:rsid w:val="00015559"/>
    <w:rsid w:val="000159A7"/>
    <w:rsid w:val="0001699F"/>
    <w:rsid w:val="00017B56"/>
    <w:rsid w:val="000230B8"/>
    <w:rsid w:val="00024507"/>
    <w:rsid w:val="00024AD1"/>
    <w:rsid w:val="00024F72"/>
    <w:rsid w:val="00025103"/>
    <w:rsid w:val="00025B3A"/>
    <w:rsid w:val="00026953"/>
    <w:rsid w:val="0002796C"/>
    <w:rsid w:val="0003079A"/>
    <w:rsid w:val="00031E59"/>
    <w:rsid w:val="000331C5"/>
    <w:rsid w:val="00034C68"/>
    <w:rsid w:val="00034E4E"/>
    <w:rsid w:val="000353B7"/>
    <w:rsid w:val="00035E62"/>
    <w:rsid w:val="0003661B"/>
    <w:rsid w:val="00036940"/>
    <w:rsid w:val="0003695D"/>
    <w:rsid w:val="00036A5B"/>
    <w:rsid w:val="000370EE"/>
    <w:rsid w:val="0003761C"/>
    <w:rsid w:val="00037B60"/>
    <w:rsid w:val="000428EC"/>
    <w:rsid w:val="00042F82"/>
    <w:rsid w:val="00043237"/>
    <w:rsid w:val="000435F4"/>
    <w:rsid w:val="00043AD6"/>
    <w:rsid w:val="00043F12"/>
    <w:rsid w:val="000446FF"/>
    <w:rsid w:val="00044F8F"/>
    <w:rsid w:val="000451B6"/>
    <w:rsid w:val="000460A6"/>
    <w:rsid w:val="00046DF0"/>
    <w:rsid w:val="000470F9"/>
    <w:rsid w:val="00050DAB"/>
    <w:rsid w:val="0005201F"/>
    <w:rsid w:val="000531C6"/>
    <w:rsid w:val="000537C1"/>
    <w:rsid w:val="00053EDC"/>
    <w:rsid w:val="00056C4F"/>
    <w:rsid w:val="00056DA6"/>
    <w:rsid w:val="000572FB"/>
    <w:rsid w:val="000604B4"/>
    <w:rsid w:val="000612A3"/>
    <w:rsid w:val="00061A7C"/>
    <w:rsid w:val="000644FD"/>
    <w:rsid w:val="00065FF2"/>
    <w:rsid w:val="000663F4"/>
    <w:rsid w:val="0006670A"/>
    <w:rsid w:val="00066B02"/>
    <w:rsid w:val="00067EA3"/>
    <w:rsid w:val="00070021"/>
    <w:rsid w:val="000708A4"/>
    <w:rsid w:val="000712EB"/>
    <w:rsid w:val="00072FFC"/>
    <w:rsid w:val="00073DD4"/>
    <w:rsid w:val="000745CA"/>
    <w:rsid w:val="00074A5F"/>
    <w:rsid w:val="00075AD1"/>
    <w:rsid w:val="00075E06"/>
    <w:rsid w:val="000771D3"/>
    <w:rsid w:val="000775CF"/>
    <w:rsid w:val="00077653"/>
    <w:rsid w:val="00077E79"/>
    <w:rsid w:val="00077FED"/>
    <w:rsid w:val="00080D34"/>
    <w:rsid w:val="00082323"/>
    <w:rsid w:val="000854BA"/>
    <w:rsid w:val="00085F0A"/>
    <w:rsid w:val="000878BD"/>
    <w:rsid w:val="00090774"/>
    <w:rsid w:val="000908B7"/>
    <w:rsid w:val="00091609"/>
    <w:rsid w:val="00093A1A"/>
    <w:rsid w:val="00093FBE"/>
    <w:rsid w:val="00096CC4"/>
    <w:rsid w:val="00097714"/>
    <w:rsid w:val="000A118E"/>
    <w:rsid w:val="000A1D99"/>
    <w:rsid w:val="000A20EA"/>
    <w:rsid w:val="000A24C0"/>
    <w:rsid w:val="000A278C"/>
    <w:rsid w:val="000A3DED"/>
    <w:rsid w:val="000A4243"/>
    <w:rsid w:val="000A43F3"/>
    <w:rsid w:val="000A55CC"/>
    <w:rsid w:val="000A5B1D"/>
    <w:rsid w:val="000A61BE"/>
    <w:rsid w:val="000A6DB7"/>
    <w:rsid w:val="000A775F"/>
    <w:rsid w:val="000B0E8D"/>
    <w:rsid w:val="000B14B7"/>
    <w:rsid w:val="000B286D"/>
    <w:rsid w:val="000B2A5D"/>
    <w:rsid w:val="000B5234"/>
    <w:rsid w:val="000B661E"/>
    <w:rsid w:val="000B74E6"/>
    <w:rsid w:val="000C03A2"/>
    <w:rsid w:val="000C0A85"/>
    <w:rsid w:val="000C121D"/>
    <w:rsid w:val="000C1F1D"/>
    <w:rsid w:val="000C2404"/>
    <w:rsid w:val="000C303A"/>
    <w:rsid w:val="000C3A2D"/>
    <w:rsid w:val="000C4260"/>
    <w:rsid w:val="000C4BBB"/>
    <w:rsid w:val="000C4E07"/>
    <w:rsid w:val="000C5091"/>
    <w:rsid w:val="000C5FD4"/>
    <w:rsid w:val="000D0DB5"/>
    <w:rsid w:val="000D2EB5"/>
    <w:rsid w:val="000D385E"/>
    <w:rsid w:val="000D4681"/>
    <w:rsid w:val="000D5739"/>
    <w:rsid w:val="000D590D"/>
    <w:rsid w:val="000D5E4E"/>
    <w:rsid w:val="000D6875"/>
    <w:rsid w:val="000D6CFD"/>
    <w:rsid w:val="000D76CB"/>
    <w:rsid w:val="000D7C18"/>
    <w:rsid w:val="000E00AB"/>
    <w:rsid w:val="000E0226"/>
    <w:rsid w:val="000E0952"/>
    <w:rsid w:val="000E0E80"/>
    <w:rsid w:val="000E138A"/>
    <w:rsid w:val="000E6307"/>
    <w:rsid w:val="000E6D14"/>
    <w:rsid w:val="000E75A0"/>
    <w:rsid w:val="000E75C6"/>
    <w:rsid w:val="000F0362"/>
    <w:rsid w:val="000F23B9"/>
    <w:rsid w:val="000F340C"/>
    <w:rsid w:val="000F3C21"/>
    <w:rsid w:val="000F3C3F"/>
    <w:rsid w:val="000F5815"/>
    <w:rsid w:val="000F585E"/>
    <w:rsid w:val="00100822"/>
    <w:rsid w:val="001008BF"/>
    <w:rsid w:val="00101232"/>
    <w:rsid w:val="00103166"/>
    <w:rsid w:val="00103FEE"/>
    <w:rsid w:val="00104640"/>
    <w:rsid w:val="001051EA"/>
    <w:rsid w:val="00106493"/>
    <w:rsid w:val="00111ACB"/>
    <w:rsid w:val="00111ADC"/>
    <w:rsid w:val="00111CF0"/>
    <w:rsid w:val="00112ED4"/>
    <w:rsid w:val="001148FA"/>
    <w:rsid w:val="00114F74"/>
    <w:rsid w:val="00116C81"/>
    <w:rsid w:val="0011794D"/>
    <w:rsid w:val="0012002B"/>
    <w:rsid w:val="001211AB"/>
    <w:rsid w:val="00121DB1"/>
    <w:rsid w:val="00122202"/>
    <w:rsid w:val="001228BD"/>
    <w:rsid w:val="00123557"/>
    <w:rsid w:val="00123819"/>
    <w:rsid w:val="00124AA6"/>
    <w:rsid w:val="00124AD3"/>
    <w:rsid w:val="00124B06"/>
    <w:rsid w:val="0012671F"/>
    <w:rsid w:val="00126AB6"/>
    <w:rsid w:val="0012795F"/>
    <w:rsid w:val="00130D8F"/>
    <w:rsid w:val="00132BCA"/>
    <w:rsid w:val="00133C45"/>
    <w:rsid w:val="00134213"/>
    <w:rsid w:val="00134341"/>
    <w:rsid w:val="00134869"/>
    <w:rsid w:val="001351B9"/>
    <w:rsid w:val="001354E6"/>
    <w:rsid w:val="00136347"/>
    <w:rsid w:val="001379DC"/>
    <w:rsid w:val="00137B2C"/>
    <w:rsid w:val="001404B2"/>
    <w:rsid w:val="00143977"/>
    <w:rsid w:val="0014547B"/>
    <w:rsid w:val="0014605F"/>
    <w:rsid w:val="001466A1"/>
    <w:rsid w:val="0014725E"/>
    <w:rsid w:val="001510DE"/>
    <w:rsid w:val="00152319"/>
    <w:rsid w:val="00152FCC"/>
    <w:rsid w:val="0015331E"/>
    <w:rsid w:val="00154369"/>
    <w:rsid w:val="00155175"/>
    <w:rsid w:val="001558DA"/>
    <w:rsid w:val="00155EB7"/>
    <w:rsid w:val="001568CA"/>
    <w:rsid w:val="00157717"/>
    <w:rsid w:val="001607A9"/>
    <w:rsid w:val="00161143"/>
    <w:rsid w:val="00161A28"/>
    <w:rsid w:val="00161C3F"/>
    <w:rsid w:val="00161DE5"/>
    <w:rsid w:val="001639AB"/>
    <w:rsid w:val="001654C2"/>
    <w:rsid w:val="00165AAD"/>
    <w:rsid w:val="00167ED4"/>
    <w:rsid w:val="00167FB3"/>
    <w:rsid w:val="001702AB"/>
    <w:rsid w:val="00170CAC"/>
    <w:rsid w:val="00171762"/>
    <w:rsid w:val="00171984"/>
    <w:rsid w:val="00171D5E"/>
    <w:rsid w:val="00172820"/>
    <w:rsid w:val="001731AF"/>
    <w:rsid w:val="00175D17"/>
    <w:rsid w:val="001762A5"/>
    <w:rsid w:val="00176FE5"/>
    <w:rsid w:val="001779C1"/>
    <w:rsid w:val="00181E80"/>
    <w:rsid w:val="001820F9"/>
    <w:rsid w:val="00182271"/>
    <w:rsid w:val="0018256B"/>
    <w:rsid w:val="0018372D"/>
    <w:rsid w:val="00183F4E"/>
    <w:rsid w:val="00184170"/>
    <w:rsid w:val="00184293"/>
    <w:rsid w:val="001844AF"/>
    <w:rsid w:val="00185F79"/>
    <w:rsid w:val="001863F9"/>
    <w:rsid w:val="00186BD7"/>
    <w:rsid w:val="00186D7B"/>
    <w:rsid w:val="00187123"/>
    <w:rsid w:val="001877A3"/>
    <w:rsid w:val="00187AA1"/>
    <w:rsid w:val="00190DF7"/>
    <w:rsid w:val="00191C16"/>
    <w:rsid w:val="00192731"/>
    <w:rsid w:val="00192DD2"/>
    <w:rsid w:val="00192ECC"/>
    <w:rsid w:val="00193811"/>
    <w:rsid w:val="00193D72"/>
    <w:rsid w:val="001943C4"/>
    <w:rsid w:val="001945BD"/>
    <w:rsid w:val="00194B56"/>
    <w:rsid w:val="001951A3"/>
    <w:rsid w:val="001964F6"/>
    <w:rsid w:val="001965B3"/>
    <w:rsid w:val="00196B21"/>
    <w:rsid w:val="001A002C"/>
    <w:rsid w:val="001A01D6"/>
    <w:rsid w:val="001A13D9"/>
    <w:rsid w:val="001A2733"/>
    <w:rsid w:val="001A2B3C"/>
    <w:rsid w:val="001A4012"/>
    <w:rsid w:val="001A609D"/>
    <w:rsid w:val="001A70E1"/>
    <w:rsid w:val="001B047E"/>
    <w:rsid w:val="001B0B00"/>
    <w:rsid w:val="001B2ADB"/>
    <w:rsid w:val="001B3F82"/>
    <w:rsid w:val="001B4CC0"/>
    <w:rsid w:val="001B5A74"/>
    <w:rsid w:val="001B6D2C"/>
    <w:rsid w:val="001C0387"/>
    <w:rsid w:val="001C13A1"/>
    <w:rsid w:val="001C2173"/>
    <w:rsid w:val="001C3065"/>
    <w:rsid w:val="001C6266"/>
    <w:rsid w:val="001C6B56"/>
    <w:rsid w:val="001C75E6"/>
    <w:rsid w:val="001C77C1"/>
    <w:rsid w:val="001C7AD7"/>
    <w:rsid w:val="001D06A6"/>
    <w:rsid w:val="001D0C96"/>
    <w:rsid w:val="001D1068"/>
    <w:rsid w:val="001D3C97"/>
    <w:rsid w:val="001D3FCA"/>
    <w:rsid w:val="001D54DC"/>
    <w:rsid w:val="001D5F9E"/>
    <w:rsid w:val="001D628D"/>
    <w:rsid w:val="001D6568"/>
    <w:rsid w:val="001D6D4C"/>
    <w:rsid w:val="001D70CC"/>
    <w:rsid w:val="001D7311"/>
    <w:rsid w:val="001E0A42"/>
    <w:rsid w:val="001E1227"/>
    <w:rsid w:val="001E1670"/>
    <w:rsid w:val="001E1D03"/>
    <w:rsid w:val="001E3679"/>
    <w:rsid w:val="001E453B"/>
    <w:rsid w:val="001E6420"/>
    <w:rsid w:val="001E6F0C"/>
    <w:rsid w:val="001E7788"/>
    <w:rsid w:val="001E7DFE"/>
    <w:rsid w:val="001E7FE5"/>
    <w:rsid w:val="001F0B2D"/>
    <w:rsid w:val="001F23B0"/>
    <w:rsid w:val="001F2786"/>
    <w:rsid w:val="001F2AA8"/>
    <w:rsid w:val="001F39DE"/>
    <w:rsid w:val="001F39F2"/>
    <w:rsid w:val="001F3CA6"/>
    <w:rsid w:val="001F4DC5"/>
    <w:rsid w:val="001F50A4"/>
    <w:rsid w:val="001F54DF"/>
    <w:rsid w:val="001F5B46"/>
    <w:rsid w:val="001F6479"/>
    <w:rsid w:val="001F697C"/>
    <w:rsid w:val="001F72F0"/>
    <w:rsid w:val="001F7356"/>
    <w:rsid w:val="00200F55"/>
    <w:rsid w:val="0020167D"/>
    <w:rsid w:val="00201DE3"/>
    <w:rsid w:val="00202D2A"/>
    <w:rsid w:val="00202DF8"/>
    <w:rsid w:val="00202EC3"/>
    <w:rsid w:val="002031C1"/>
    <w:rsid w:val="00203289"/>
    <w:rsid w:val="00203BBB"/>
    <w:rsid w:val="00203BF8"/>
    <w:rsid w:val="00203F0E"/>
    <w:rsid w:val="00204633"/>
    <w:rsid w:val="00207065"/>
    <w:rsid w:val="00207A31"/>
    <w:rsid w:val="00211BCF"/>
    <w:rsid w:val="00213E7B"/>
    <w:rsid w:val="00214312"/>
    <w:rsid w:val="00214FA1"/>
    <w:rsid w:val="00216805"/>
    <w:rsid w:val="002169DA"/>
    <w:rsid w:val="002172C1"/>
    <w:rsid w:val="00217432"/>
    <w:rsid w:val="00217D68"/>
    <w:rsid w:val="00217F3B"/>
    <w:rsid w:val="00221635"/>
    <w:rsid w:val="0022233B"/>
    <w:rsid w:val="00223604"/>
    <w:rsid w:val="002239D2"/>
    <w:rsid w:val="00224DB9"/>
    <w:rsid w:val="002252FD"/>
    <w:rsid w:val="002258B5"/>
    <w:rsid w:val="002265C1"/>
    <w:rsid w:val="00226F75"/>
    <w:rsid w:val="002276F6"/>
    <w:rsid w:val="002279F7"/>
    <w:rsid w:val="0023019C"/>
    <w:rsid w:val="00230D36"/>
    <w:rsid w:val="00231E47"/>
    <w:rsid w:val="00232BFF"/>
    <w:rsid w:val="00232FF4"/>
    <w:rsid w:val="0023358D"/>
    <w:rsid w:val="002350CB"/>
    <w:rsid w:val="00235174"/>
    <w:rsid w:val="002369F0"/>
    <w:rsid w:val="002406D4"/>
    <w:rsid w:val="00241796"/>
    <w:rsid w:val="002419E4"/>
    <w:rsid w:val="0024263F"/>
    <w:rsid w:val="00242F7F"/>
    <w:rsid w:val="00244B61"/>
    <w:rsid w:val="00245AE2"/>
    <w:rsid w:val="00251A64"/>
    <w:rsid w:val="00252ABE"/>
    <w:rsid w:val="00257AA7"/>
    <w:rsid w:val="00257F27"/>
    <w:rsid w:val="00260783"/>
    <w:rsid w:val="00260C92"/>
    <w:rsid w:val="00260D17"/>
    <w:rsid w:val="00261CBA"/>
    <w:rsid w:val="00261E94"/>
    <w:rsid w:val="0026295C"/>
    <w:rsid w:val="00265216"/>
    <w:rsid w:val="00266331"/>
    <w:rsid w:val="00266B10"/>
    <w:rsid w:val="00266D85"/>
    <w:rsid w:val="002671CB"/>
    <w:rsid w:val="002700D3"/>
    <w:rsid w:val="0027029D"/>
    <w:rsid w:val="002703A5"/>
    <w:rsid w:val="00270B87"/>
    <w:rsid w:val="00270E4B"/>
    <w:rsid w:val="00273526"/>
    <w:rsid w:val="0027445E"/>
    <w:rsid w:val="002778B8"/>
    <w:rsid w:val="00280910"/>
    <w:rsid w:val="0028117D"/>
    <w:rsid w:val="00282294"/>
    <w:rsid w:val="002828ED"/>
    <w:rsid w:val="00283140"/>
    <w:rsid w:val="00284B4B"/>
    <w:rsid w:val="00286878"/>
    <w:rsid w:val="0029159E"/>
    <w:rsid w:val="0029196C"/>
    <w:rsid w:val="00291F11"/>
    <w:rsid w:val="002921C9"/>
    <w:rsid w:val="00294544"/>
    <w:rsid w:val="0029468A"/>
    <w:rsid w:val="00294D0A"/>
    <w:rsid w:val="002953D8"/>
    <w:rsid w:val="00296A6C"/>
    <w:rsid w:val="00296CB5"/>
    <w:rsid w:val="0029738A"/>
    <w:rsid w:val="002A141C"/>
    <w:rsid w:val="002A14DD"/>
    <w:rsid w:val="002A1BED"/>
    <w:rsid w:val="002A454E"/>
    <w:rsid w:val="002A5622"/>
    <w:rsid w:val="002A56B5"/>
    <w:rsid w:val="002A6B11"/>
    <w:rsid w:val="002A72E9"/>
    <w:rsid w:val="002A7318"/>
    <w:rsid w:val="002A7697"/>
    <w:rsid w:val="002B0A7F"/>
    <w:rsid w:val="002B0C8D"/>
    <w:rsid w:val="002B34E5"/>
    <w:rsid w:val="002B51C8"/>
    <w:rsid w:val="002B7C9D"/>
    <w:rsid w:val="002C0616"/>
    <w:rsid w:val="002C0B45"/>
    <w:rsid w:val="002C22D3"/>
    <w:rsid w:val="002C267C"/>
    <w:rsid w:val="002C3613"/>
    <w:rsid w:val="002C3835"/>
    <w:rsid w:val="002C3C4C"/>
    <w:rsid w:val="002C3DBA"/>
    <w:rsid w:val="002C3FBA"/>
    <w:rsid w:val="002C40A1"/>
    <w:rsid w:val="002C4C2A"/>
    <w:rsid w:val="002C635B"/>
    <w:rsid w:val="002C6553"/>
    <w:rsid w:val="002C7A6A"/>
    <w:rsid w:val="002D29B2"/>
    <w:rsid w:val="002D3199"/>
    <w:rsid w:val="002D3823"/>
    <w:rsid w:val="002D3C68"/>
    <w:rsid w:val="002D495E"/>
    <w:rsid w:val="002D50AE"/>
    <w:rsid w:val="002D523E"/>
    <w:rsid w:val="002D7BB8"/>
    <w:rsid w:val="002D7F7E"/>
    <w:rsid w:val="002E01A1"/>
    <w:rsid w:val="002E02E9"/>
    <w:rsid w:val="002E1193"/>
    <w:rsid w:val="002E159B"/>
    <w:rsid w:val="002E2682"/>
    <w:rsid w:val="002E2E2D"/>
    <w:rsid w:val="002E6B20"/>
    <w:rsid w:val="002E72A1"/>
    <w:rsid w:val="002E74E8"/>
    <w:rsid w:val="002E7BF6"/>
    <w:rsid w:val="002F066F"/>
    <w:rsid w:val="002F25DC"/>
    <w:rsid w:val="002F2926"/>
    <w:rsid w:val="002F3FC2"/>
    <w:rsid w:val="002F5517"/>
    <w:rsid w:val="002F5EE5"/>
    <w:rsid w:val="002F6A0B"/>
    <w:rsid w:val="002F7D90"/>
    <w:rsid w:val="00300B00"/>
    <w:rsid w:val="00301DEC"/>
    <w:rsid w:val="00303757"/>
    <w:rsid w:val="00304F77"/>
    <w:rsid w:val="00307353"/>
    <w:rsid w:val="0031164D"/>
    <w:rsid w:val="00311A81"/>
    <w:rsid w:val="0031296B"/>
    <w:rsid w:val="00312B6A"/>
    <w:rsid w:val="003130C3"/>
    <w:rsid w:val="00314511"/>
    <w:rsid w:val="00314754"/>
    <w:rsid w:val="00314FCE"/>
    <w:rsid w:val="003160F6"/>
    <w:rsid w:val="00320A45"/>
    <w:rsid w:val="00321BFF"/>
    <w:rsid w:val="00321FD4"/>
    <w:rsid w:val="00326134"/>
    <w:rsid w:val="0032660F"/>
    <w:rsid w:val="00326B19"/>
    <w:rsid w:val="00326CC0"/>
    <w:rsid w:val="00334934"/>
    <w:rsid w:val="00334AF2"/>
    <w:rsid w:val="00334D58"/>
    <w:rsid w:val="003362B6"/>
    <w:rsid w:val="003375D8"/>
    <w:rsid w:val="00340B00"/>
    <w:rsid w:val="00342D9A"/>
    <w:rsid w:val="00343308"/>
    <w:rsid w:val="0034373A"/>
    <w:rsid w:val="00343D0A"/>
    <w:rsid w:val="0034421D"/>
    <w:rsid w:val="00344A5F"/>
    <w:rsid w:val="003458B2"/>
    <w:rsid w:val="00346DE6"/>
    <w:rsid w:val="0034707D"/>
    <w:rsid w:val="003470FF"/>
    <w:rsid w:val="0034753F"/>
    <w:rsid w:val="003478BB"/>
    <w:rsid w:val="003516B2"/>
    <w:rsid w:val="003547B2"/>
    <w:rsid w:val="003555C3"/>
    <w:rsid w:val="003556F6"/>
    <w:rsid w:val="00355C1C"/>
    <w:rsid w:val="0035772E"/>
    <w:rsid w:val="00357D3C"/>
    <w:rsid w:val="00361133"/>
    <w:rsid w:val="003616D2"/>
    <w:rsid w:val="0036182A"/>
    <w:rsid w:val="003618D0"/>
    <w:rsid w:val="00361C3B"/>
    <w:rsid w:val="00361FC8"/>
    <w:rsid w:val="0036324A"/>
    <w:rsid w:val="00364747"/>
    <w:rsid w:val="00364C11"/>
    <w:rsid w:val="0036631C"/>
    <w:rsid w:val="00366E3E"/>
    <w:rsid w:val="00367271"/>
    <w:rsid w:val="00367A72"/>
    <w:rsid w:val="00367DDA"/>
    <w:rsid w:val="003707E6"/>
    <w:rsid w:val="00370834"/>
    <w:rsid w:val="00373DB4"/>
    <w:rsid w:val="003744BE"/>
    <w:rsid w:val="003753D5"/>
    <w:rsid w:val="003766C0"/>
    <w:rsid w:val="003804D3"/>
    <w:rsid w:val="0038173E"/>
    <w:rsid w:val="0038341F"/>
    <w:rsid w:val="003835BB"/>
    <w:rsid w:val="00383851"/>
    <w:rsid w:val="00384759"/>
    <w:rsid w:val="00384F7B"/>
    <w:rsid w:val="0038666A"/>
    <w:rsid w:val="00387629"/>
    <w:rsid w:val="00387E2B"/>
    <w:rsid w:val="00390C2F"/>
    <w:rsid w:val="00390FD3"/>
    <w:rsid w:val="00391ED2"/>
    <w:rsid w:val="0039245D"/>
    <w:rsid w:val="00394810"/>
    <w:rsid w:val="00395CCE"/>
    <w:rsid w:val="00397D1F"/>
    <w:rsid w:val="003A07D3"/>
    <w:rsid w:val="003A222C"/>
    <w:rsid w:val="003A254D"/>
    <w:rsid w:val="003A290A"/>
    <w:rsid w:val="003A41E0"/>
    <w:rsid w:val="003A4AFE"/>
    <w:rsid w:val="003A4D1B"/>
    <w:rsid w:val="003A4F82"/>
    <w:rsid w:val="003A5076"/>
    <w:rsid w:val="003A5106"/>
    <w:rsid w:val="003A54DF"/>
    <w:rsid w:val="003A5558"/>
    <w:rsid w:val="003A6E4E"/>
    <w:rsid w:val="003A7672"/>
    <w:rsid w:val="003A7694"/>
    <w:rsid w:val="003B0776"/>
    <w:rsid w:val="003B1397"/>
    <w:rsid w:val="003B13CB"/>
    <w:rsid w:val="003B14C2"/>
    <w:rsid w:val="003B15C0"/>
    <w:rsid w:val="003B2072"/>
    <w:rsid w:val="003B2A17"/>
    <w:rsid w:val="003B5541"/>
    <w:rsid w:val="003B6C8A"/>
    <w:rsid w:val="003B7526"/>
    <w:rsid w:val="003C1262"/>
    <w:rsid w:val="003C2851"/>
    <w:rsid w:val="003C4210"/>
    <w:rsid w:val="003C6692"/>
    <w:rsid w:val="003C73AD"/>
    <w:rsid w:val="003D04AD"/>
    <w:rsid w:val="003D09B4"/>
    <w:rsid w:val="003D0D6C"/>
    <w:rsid w:val="003D11F8"/>
    <w:rsid w:val="003D1502"/>
    <w:rsid w:val="003D26CD"/>
    <w:rsid w:val="003D2912"/>
    <w:rsid w:val="003D3884"/>
    <w:rsid w:val="003D3A40"/>
    <w:rsid w:val="003D44E9"/>
    <w:rsid w:val="003D676D"/>
    <w:rsid w:val="003D71B7"/>
    <w:rsid w:val="003D72F9"/>
    <w:rsid w:val="003E2D4C"/>
    <w:rsid w:val="003E39C9"/>
    <w:rsid w:val="003E4BB4"/>
    <w:rsid w:val="003E54BF"/>
    <w:rsid w:val="003E5C87"/>
    <w:rsid w:val="003E5D2B"/>
    <w:rsid w:val="003E60B2"/>
    <w:rsid w:val="003E62BD"/>
    <w:rsid w:val="003E7A57"/>
    <w:rsid w:val="003F0C19"/>
    <w:rsid w:val="003F413B"/>
    <w:rsid w:val="003F51AB"/>
    <w:rsid w:val="003F5748"/>
    <w:rsid w:val="003F6E23"/>
    <w:rsid w:val="003F7176"/>
    <w:rsid w:val="003F729A"/>
    <w:rsid w:val="003F7A46"/>
    <w:rsid w:val="003F7F2A"/>
    <w:rsid w:val="00400266"/>
    <w:rsid w:val="004017CA"/>
    <w:rsid w:val="0040200E"/>
    <w:rsid w:val="0040363A"/>
    <w:rsid w:val="00403F89"/>
    <w:rsid w:val="0040573C"/>
    <w:rsid w:val="004059F8"/>
    <w:rsid w:val="00405BEA"/>
    <w:rsid w:val="00405DB5"/>
    <w:rsid w:val="00406399"/>
    <w:rsid w:val="00411C00"/>
    <w:rsid w:val="00414B14"/>
    <w:rsid w:val="00415613"/>
    <w:rsid w:val="004156B8"/>
    <w:rsid w:val="00416841"/>
    <w:rsid w:val="00417325"/>
    <w:rsid w:val="0042075B"/>
    <w:rsid w:val="0042151B"/>
    <w:rsid w:val="00421B3E"/>
    <w:rsid w:val="00422E4A"/>
    <w:rsid w:val="0042354B"/>
    <w:rsid w:val="004236C5"/>
    <w:rsid w:val="00425CC7"/>
    <w:rsid w:val="00425F58"/>
    <w:rsid w:val="00426D13"/>
    <w:rsid w:val="0043059F"/>
    <w:rsid w:val="00430C6E"/>
    <w:rsid w:val="004310B5"/>
    <w:rsid w:val="00431326"/>
    <w:rsid w:val="00431BD2"/>
    <w:rsid w:val="00432403"/>
    <w:rsid w:val="004326CC"/>
    <w:rsid w:val="00433564"/>
    <w:rsid w:val="0043392C"/>
    <w:rsid w:val="00434146"/>
    <w:rsid w:val="00434507"/>
    <w:rsid w:val="00434E4F"/>
    <w:rsid w:val="00435836"/>
    <w:rsid w:val="00437556"/>
    <w:rsid w:val="00437DC7"/>
    <w:rsid w:val="00441CF4"/>
    <w:rsid w:val="00442218"/>
    <w:rsid w:val="0044447A"/>
    <w:rsid w:val="00444AC4"/>
    <w:rsid w:val="00445219"/>
    <w:rsid w:val="00446D1D"/>
    <w:rsid w:val="0045092C"/>
    <w:rsid w:val="004516B9"/>
    <w:rsid w:val="00451EE3"/>
    <w:rsid w:val="00452502"/>
    <w:rsid w:val="00452798"/>
    <w:rsid w:val="00452B9D"/>
    <w:rsid w:val="00453023"/>
    <w:rsid w:val="00453052"/>
    <w:rsid w:val="00453A62"/>
    <w:rsid w:val="004541C1"/>
    <w:rsid w:val="00454CD2"/>
    <w:rsid w:val="00455014"/>
    <w:rsid w:val="004562BF"/>
    <w:rsid w:val="00456917"/>
    <w:rsid w:val="0045779E"/>
    <w:rsid w:val="00457926"/>
    <w:rsid w:val="00460EBB"/>
    <w:rsid w:val="004612D0"/>
    <w:rsid w:val="00461781"/>
    <w:rsid w:val="004622B3"/>
    <w:rsid w:val="00462A5B"/>
    <w:rsid w:val="00463905"/>
    <w:rsid w:val="0046394B"/>
    <w:rsid w:val="00467131"/>
    <w:rsid w:val="004700A0"/>
    <w:rsid w:val="004718B1"/>
    <w:rsid w:val="00471A86"/>
    <w:rsid w:val="00472C13"/>
    <w:rsid w:val="004741BE"/>
    <w:rsid w:val="004752EF"/>
    <w:rsid w:val="004758D5"/>
    <w:rsid w:val="004769C5"/>
    <w:rsid w:val="00476EFE"/>
    <w:rsid w:val="00477BB6"/>
    <w:rsid w:val="00480532"/>
    <w:rsid w:val="0048242B"/>
    <w:rsid w:val="004841E3"/>
    <w:rsid w:val="00484752"/>
    <w:rsid w:val="004850FF"/>
    <w:rsid w:val="00485F18"/>
    <w:rsid w:val="00485F99"/>
    <w:rsid w:val="0048614E"/>
    <w:rsid w:val="004862B2"/>
    <w:rsid w:val="0048718E"/>
    <w:rsid w:val="0048778D"/>
    <w:rsid w:val="00490FA3"/>
    <w:rsid w:val="004930B0"/>
    <w:rsid w:val="00493A45"/>
    <w:rsid w:val="004959B6"/>
    <w:rsid w:val="00497C2F"/>
    <w:rsid w:val="004A1EE6"/>
    <w:rsid w:val="004A2E0C"/>
    <w:rsid w:val="004A36E4"/>
    <w:rsid w:val="004A42AE"/>
    <w:rsid w:val="004A603F"/>
    <w:rsid w:val="004A638B"/>
    <w:rsid w:val="004A7029"/>
    <w:rsid w:val="004B2BE1"/>
    <w:rsid w:val="004B4743"/>
    <w:rsid w:val="004B5555"/>
    <w:rsid w:val="004B6104"/>
    <w:rsid w:val="004B6E8E"/>
    <w:rsid w:val="004B7D64"/>
    <w:rsid w:val="004C02EE"/>
    <w:rsid w:val="004C03F4"/>
    <w:rsid w:val="004C1CBC"/>
    <w:rsid w:val="004C23E2"/>
    <w:rsid w:val="004C49E3"/>
    <w:rsid w:val="004C4D36"/>
    <w:rsid w:val="004C4D52"/>
    <w:rsid w:val="004C5452"/>
    <w:rsid w:val="004C5F89"/>
    <w:rsid w:val="004C6834"/>
    <w:rsid w:val="004C6B5F"/>
    <w:rsid w:val="004D023E"/>
    <w:rsid w:val="004D09CA"/>
    <w:rsid w:val="004D0F37"/>
    <w:rsid w:val="004D161D"/>
    <w:rsid w:val="004D2697"/>
    <w:rsid w:val="004D3196"/>
    <w:rsid w:val="004D4435"/>
    <w:rsid w:val="004D5A37"/>
    <w:rsid w:val="004D641B"/>
    <w:rsid w:val="004D6B08"/>
    <w:rsid w:val="004D7D44"/>
    <w:rsid w:val="004D7E84"/>
    <w:rsid w:val="004E0449"/>
    <w:rsid w:val="004E196D"/>
    <w:rsid w:val="004E2537"/>
    <w:rsid w:val="004E2C15"/>
    <w:rsid w:val="004E2D1A"/>
    <w:rsid w:val="004E2E1E"/>
    <w:rsid w:val="004E3415"/>
    <w:rsid w:val="004E39BF"/>
    <w:rsid w:val="004E3D57"/>
    <w:rsid w:val="004E42D1"/>
    <w:rsid w:val="004E4B6C"/>
    <w:rsid w:val="004E4DED"/>
    <w:rsid w:val="004E6842"/>
    <w:rsid w:val="004F0AA5"/>
    <w:rsid w:val="004F3DA6"/>
    <w:rsid w:val="004F491D"/>
    <w:rsid w:val="004F4A45"/>
    <w:rsid w:val="004F5589"/>
    <w:rsid w:val="004F6058"/>
    <w:rsid w:val="004F66A5"/>
    <w:rsid w:val="004F6E59"/>
    <w:rsid w:val="004F7878"/>
    <w:rsid w:val="005001E9"/>
    <w:rsid w:val="005006E2"/>
    <w:rsid w:val="00500708"/>
    <w:rsid w:val="00500E01"/>
    <w:rsid w:val="00501BB2"/>
    <w:rsid w:val="00502F35"/>
    <w:rsid w:val="0050394C"/>
    <w:rsid w:val="00503C6A"/>
    <w:rsid w:val="00504291"/>
    <w:rsid w:val="00507979"/>
    <w:rsid w:val="00511200"/>
    <w:rsid w:val="00513D67"/>
    <w:rsid w:val="005147A1"/>
    <w:rsid w:val="00516E86"/>
    <w:rsid w:val="00516F6F"/>
    <w:rsid w:val="0052143F"/>
    <w:rsid w:val="005214D2"/>
    <w:rsid w:val="00522740"/>
    <w:rsid w:val="005247B9"/>
    <w:rsid w:val="005252F2"/>
    <w:rsid w:val="00526143"/>
    <w:rsid w:val="005264E4"/>
    <w:rsid w:val="005265AE"/>
    <w:rsid w:val="00527834"/>
    <w:rsid w:val="00527A94"/>
    <w:rsid w:val="00527BC9"/>
    <w:rsid w:val="00527BEF"/>
    <w:rsid w:val="005307C3"/>
    <w:rsid w:val="005315A7"/>
    <w:rsid w:val="00531675"/>
    <w:rsid w:val="005329CA"/>
    <w:rsid w:val="005340CC"/>
    <w:rsid w:val="005341F8"/>
    <w:rsid w:val="00534301"/>
    <w:rsid w:val="0053780C"/>
    <w:rsid w:val="005408E8"/>
    <w:rsid w:val="00541BE8"/>
    <w:rsid w:val="00541E08"/>
    <w:rsid w:val="00542590"/>
    <w:rsid w:val="00542F4A"/>
    <w:rsid w:val="00543876"/>
    <w:rsid w:val="00543CDA"/>
    <w:rsid w:val="00544136"/>
    <w:rsid w:val="005443CD"/>
    <w:rsid w:val="0054495B"/>
    <w:rsid w:val="00544BAE"/>
    <w:rsid w:val="00544BDB"/>
    <w:rsid w:val="00545872"/>
    <w:rsid w:val="005459CE"/>
    <w:rsid w:val="00545ADC"/>
    <w:rsid w:val="00545CC5"/>
    <w:rsid w:val="00545DC6"/>
    <w:rsid w:val="005462BD"/>
    <w:rsid w:val="00546814"/>
    <w:rsid w:val="005475B7"/>
    <w:rsid w:val="00547B40"/>
    <w:rsid w:val="005505C6"/>
    <w:rsid w:val="00550A0B"/>
    <w:rsid w:val="00551BA5"/>
    <w:rsid w:val="00553BE2"/>
    <w:rsid w:val="00553F67"/>
    <w:rsid w:val="00555914"/>
    <w:rsid w:val="005567D3"/>
    <w:rsid w:val="00557812"/>
    <w:rsid w:val="00560197"/>
    <w:rsid w:val="00562E68"/>
    <w:rsid w:val="005636E6"/>
    <w:rsid w:val="00563D3A"/>
    <w:rsid w:val="00564C99"/>
    <w:rsid w:val="00564F35"/>
    <w:rsid w:val="00570418"/>
    <w:rsid w:val="0057083E"/>
    <w:rsid w:val="005714F1"/>
    <w:rsid w:val="00572245"/>
    <w:rsid w:val="00573367"/>
    <w:rsid w:val="00573B68"/>
    <w:rsid w:val="00574141"/>
    <w:rsid w:val="00577788"/>
    <w:rsid w:val="00580AB3"/>
    <w:rsid w:val="00581839"/>
    <w:rsid w:val="00581E2B"/>
    <w:rsid w:val="00582CAF"/>
    <w:rsid w:val="00585BAD"/>
    <w:rsid w:val="0058624A"/>
    <w:rsid w:val="00586E06"/>
    <w:rsid w:val="005875D2"/>
    <w:rsid w:val="00590A8E"/>
    <w:rsid w:val="00591909"/>
    <w:rsid w:val="005922EC"/>
    <w:rsid w:val="00593439"/>
    <w:rsid w:val="005934EB"/>
    <w:rsid w:val="005938C3"/>
    <w:rsid w:val="00594BE7"/>
    <w:rsid w:val="00597243"/>
    <w:rsid w:val="0059777E"/>
    <w:rsid w:val="005A019D"/>
    <w:rsid w:val="005A0EE8"/>
    <w:rsid w:val="005A1525"/>
    <w:rsid w:val="005A1AF5"/>
    <w:rsid w:val="005A23F8"/>
    <w:rsid w:val="005A3155"/>
    <w:rsid w:val="005A3298"/>
    <w:rsid w:val="005A37E6"/>
    <w:rsid w:val="005A38AB"/>
    <w:rsid w:val="005A4447"/>
    <w:rsid w:val="005A5370"/>
    <w:rsid w:val="005A5EFC"/>
    <w:rsid w:val="005B0A4A"/>
    <w:rsid w:val="005B2AEC"/>
    <w:rsid w:val="005B3236"/>
    <w:rsid w:val="005B3AA6"/>
    <w:rsid w:val="005B52AE"/>
    <w:rsid w:val="005B6328"/>
    <w:rsid w:val="005B74A1"/>
    <w:rsid w:val="005B7B08"/>
    <w:rsid w:val="005C0730"/>
    <w:rsid w:val="005C2356"/>
    <w:rsid w:val="005C3312"/>
    <w:rsid w:val="005C5E27"/>
    <w:rsid w:val="005C7A4F"/>
    <w:rsid w:val="005C7B55"/>
    <w:rsid w:val="005D054F"/>
    <w:rsid w:val="005D089B"/>
    <w:rsid w:val="005D0BD0"/>
    <w:rsid w:val="005D0C2A"/>
    <w:rsid w:val="005D50F3"/>
    <w:rsid w:val="005D5B3C"/>
    <w:rsid w:val="005D5FB5"/>
    <w:rsid w:val="005D64FF"/>
    <w:rsid w:val="005D7CB7"/>
    <w:rsid w:val="005E060D"/>
    <w:rsid w:val="005E0618"/>
    <w:rsid w:val="005E0DC0"/>
    <w:rsid w:val="005E20C6"/>
    <w:rsid w:val="005E31AA"/>
    <w:rsid w:val="005E47D6"/>
    <w:rsid w:val="005E5E14"/>
    <w:rsid w:val="005E66F6"/>
    <w:rsid w:val="005E6D8B"/>
    <w:rsid w:val="005F03F1"/>
    <w:rsid w:val="005F0F1C"/>
    <w:rsid w:val="005F15A4"/>
    <w:rsid w:val="005F1798"/>
    <w:rsid w:val="005F32CC"/>
    <w:rsid w:val="005F4C8B"/>
    <w:rsid w:val="005F583D"/>
    <w:rsid w:val="005F5CFE"/>
    <w:rsid w:val="005F5FAB"/>
    <w:rsid w:val="005F6014"/>
    <w:rsid w:val="006007A6"/>
    <w:rsid w:val="00600BB2"/>
    <w:rsid w:val="00601235"/>
    <w:rsid w:val="006012FD"/>
    <w:rsid w:val="00601373"/>
    <w:rsid w:val="0060250E"/>
    <w:rsid w:val="00604DD6"/>
    <w:rsid w:val="00604E62"/>
    <w:rsid w:val="00605E70"/>
    <w:rsid w:val="00605E8C"/>
    <w:rsid w:val="0060622D"/>
    <w:rsid w:val="0061086E"/>
    <w:rsid w:val="00610A72"/>
    <w:rsid w:val="006131BE"/>
    <w:rsid w:val="00613301"/>
    <w:rsid w:val="0061394E"/>
    <w:rsid w:val="00614085"/>
    <w:rsid w:val="00615C25"/>
    <w:rsid w:val="006169D2"/>
    <w:rsid w:val="006210A1"/>
    <w:rsid w:val="006216AB"/>
    <w:rsid w:val="00621D62"/>
    <w:rsid w:val="006237AD"/>
    <w:rsid w:val="00624130"/>
    <w:rsid w:val="006249A9"/>
    <w:rsid w:val="00624D91"/>
    <w:rsid w:val="006262FB"/>
    <w:rsid w:val="00626FBE"/>
    <w:rsid w:val="00630BA7"/>
    <w:rsid w:val="00630CF2"/>
    <w:rsid w:val="00631436"/>
    <w:rsid w:val="006314A3"/>
    <w:rsid w:val="006320E5"/>
    <w:rsid w:val="00632C27"/>
    <w:rsid w:val="00632E74"/>
    <w:rsid w:val="00635AD6"/>
    <w:rsid w:val="00640923"/>
    <w:rsid w:val="006417C0"/>
    <w:rsid w:val="00641997"/>
    <w:rsid w:val="0064206C"/>
    <w:rsid w:val="00642A72"/>
    <w:rsid w:val="00645AA6"/>
    <w:rsid w:val="006466C8"/>
    <w:rsid w:val="006500AE"/>
    <w:rsid w:val="00650822"/>
    <w:rsid w:val="00650A78"/>
    <w:rsid w:val="00650CDD"/>
    <w:rsid w:val="00650E3B"/>
    <w:rsid w:val="00651416"/>
    <w:rsid w:val="00652644"/>
    <w:rsid w:val="00652941"/>
    <w:rsid w:val="00652AFF"/>
    <w:rsid w:val="00652E0B"/>
    <w:rsid w:val="0065361D"/>
    <w:rsid w:val="00653F80"/>
    <w:rsid w:val="006540F9"/>
    <w:rsid w:val="006542F0"/>
    <w:rsid w:val="0065518E"/>
    <w:rsid w:val="0065568A"/>
    <w:rsid w:val="00655E32"/>
    <w:rsid w:val="006579B4"/>
    <w:rsid w:val="0066037C"/>
    <w:rsid w:val="00660BDA"/>
    <w:rsid w:val="00664610"/>
    <w:rsid w:val="006666A9"/>
    <w:rsid w:val="006670B2"/>
    <w:rsid w:val="006708D4"/>
    <w:rsid w:val="00671221"/>
    <w:rsid w:val="00671E41"/>
    <w:rsid w:val="006724ED"/>
    <w:rsid w:val="00673E53"/>
    <w:rsid w:val="006801B1"/>
    <w:rsid w:val="006806E0"/>
    <w:rsid w:val="00680B07"/>
    <w:rsid w:val="0068226E"/>
    <w:rsid w:val="006826A1"/>
    <w:rsid w:val="0068271A"/>
    <w:rsid w:val="00684415"/>
    <w:rsid w:val="006844DD"/>
    <w:rsid w:val="00685AAE"/>
    <w:rsid w:val="006861CA"/>
    <w:rsid w:val="00686689"/>
    <w:rsid w:val="0069145C"/>
    <w:rsid w:val="006915C5"/>
    <w:rsid w:val="00691A7A"/>
    <w:rsid w:val="00691B1F"/>
    <w:rsid w:val="00692C24"/>
    <w:rsid w:val="00692E4D"/>
    <w:rsid w:val="00693307"/>
    <w:rsid w:val="0069505C"/>
    <w:rsid w:val="00696337"/>
    <w:rsid w:val="00696A16"/>
    <w:rsid w:val="006A0A36"/>
    <w:rsid w:val="006A0FD0"/>
    <w:rsid w:val="006A1F7D"/>
    <w:rsid w:val="006A20A9"/>
    <w:rsid w:val="006A295F"/>
    <w:rsid w:val="006A354F"/>
    <w:rsid w:val="006A3C73"/>
    <w:rsid w:val="006A48FA"/>
    <w:rsid w:val="006A4F8F"/>
    <w:rsid w:val="006A510B"/>
    <w:rsid w:val="006A58D2"/>
    <w:rsid w:val="006A6795"/>
    <w:rsid w:val="006A760F"/>
    <w:rsid w:val="006A7B91"/>
    <w:rsid w:val="006B06A1"/>
    <w:rsid w:val="006B2378"/>
    <w:rsid w:val="006B2900"/>
    <w:rsid w:val="006B2981"/>
    <w:rsid w:val="006B373B"/>
    <w:rsid w:val="006B3F37"/>
    <w:rsid w:val="006B67C3"/>
    <w:rsid w:val="006B6FB1"/>
    <w:rsid w:val="006B759D"/>
    <w:rsid w:val="006B7E2C"/>
    <w:rsid w:val="006C134A"/>
    <w:rsid w:val="006C2AD6"/>
    <w:rsid w:val="006C52D8"/>
    <w:rsid w:val="006C5DB9"/>
    <w:rsid w:val="006C725D"/>
    <w:rsid w:val="006C7B91"/>
    <w:rsid w:val="006D0241"/>
    <w:rsid w:val="006D03B1"/>
    <w:rsid w:val="006D1865"/>
    <w:rsid w:val="006D2722"/>
    <w:rsid w:val="006D3B30"/>
    <w:rsid w:val="006D4427"/>
    <w:rsid w:val="006D478F"/>
    <w:rsid w:val="006D52F4"/>
    <w:rsid w:val="006D59D8"/>
    <w:rsid w:val="006D7443"/>
    <w:rsid w:val="006D7786"/>
    <w:rsid w:val="006D7E7E"/>
    <w:rsid w:val="006E02DB"/>
    <w:rsid w:val="006E0684"/>
    <w:rsid w:val="006E06CD"/>
    <w:rsid w:val="006E078B"/>
    <w:rsid w:val="006E159A"/>
    <w:rsid w:val="006E1798"/>
    <w:rsid w:val="006E17A5"/>
    <w:rsid w:val="006E2E73"/>
    <w:rsid w:val="006E3557"/>
    <w:rsid w:val="006E46B9"/>
    <w:rsid w:val="006E4B3D"/>
    <w:rsid w:val="006E4C35"/>
    <w:rsid w:val="006E4D91"/>
    <w:rsid w:val="006E510C"/>
    <w:rsid w:val="006E649F"/>
    <w:rsid w:val="006E7347"/>
    <w:rsid w:val="006E7734"/>
    <w:rsid w:val="006F1260"/>
    <w:rsid w:val="006F2748"/>
    <w:rsid w:val="006F296D"/>
    <w:rsid w:val="006F39F2"/>
    <w:rsid w:val="006F5997"/>
    <w:rsid w:val="006F6685"/>
    <w:rsid w:val="006F6E27"/>
    <w:rsid w:val="006F7D9D"/>
    <w:rsid w:val="0070037B"/>
    <w:rsid w:val="0070037E"/>
    <w:rsid w:val="00700C32"/>
    <w:rsid w:val="00703894"/>
    <w:rsid w:val="007054DD"/>
    <w:rsid w:val="007061D1"/>
    <w:rsid w:val="00707002"/>
    <w:rsid w:val="00707BA2"/>
    <w:rsid w:val="007117BD"/>
    <w:rsid w:val="0071256D"/>
    <w:rsid w:val="00713004"/>
    <w:rsid w:val="00713502"/>
    <w:rsid w:val="007141BE"/>
    <w:rsid w:val="00714A1D"/>
    <w:rsid w:val="007159C5"/>
    <w:rsid w:val="007165F8"/>
    <w:rsid w:val="00717E5C"/>
    <w:rsid w:val="0072305C"/>
    <w:rsid w:val="00723063"/>
    <w:rsid w:val="00731734"/>
    <w:rsid w:val="007346AC"/>
    <w:rsid w:val="007357CA"/>
    <w:rsid w:val="0073651F"/>
    <w:rsid w:val="0073703B"/>
    <w:rsid w:val="007401AA"/>
    <w:rsid w:val="007402E6"/>
    <w:rsid w:val="0074175E"/>
    <w:rsid w:val="00743A63"/>
    <w:rsid w:val="00744775"/>
    <w:rsid w:val="00744999"/>
    <w:rsid w:val="00746711"/>
    <w:rsid w:val="00746E83"/>
    <w:rsid w:val="00750C0D"/>
    <w:rsid w:val="00750FFC"/>
    <w:rsid w:val="0075347F"/>
    <w:rsid w:val="007540B0"/>
    <w:rsid w:val="00755C78"/>
    <w:rsid w:val="00757CE3"/>
    <w:rsid w:val="0076149E"/>
    <w:rsid w:val="007633F2"/>
    <w:rsid w:val="0076400F"/>
    <w:rsid w:val="00764394"/>
    <w:rsid w:val="0076452E"/>
    <w:rsid w:val="0076460E"/>
    <w:rsid w:val="0076477A"/>
    <w:rsid w:val="00764B64"/>
    <w:rsid w:val="00766C94"/>
    <w:rsid w:val="00770163"/>
    <w:rsid w:val="00771236"/>
    <w:rsid w:val="007713AB"/>
    <w:rsid w:val="007750B2"/>
    <w:rsid w:val="007751C5"/>
    <w:rsid w:val="007766A5"/>
    <w:rsid w:val="00777831"/>
    <w:rsid w:val="00780407"/>
    <w:rsid w:val="007817D0"/>
    <w:rsid w:val="00781C28"/>
    <w:rsid w:val="00782157"/>
    <w:rsid w:val="0078236B"/>
    <w:rsid w:val="00782AFF"/>
    <w:rsid w:val="007837AA"/>
    <w:rsid w:val="00783C00"/>
    <w:rsid w:val="00785304"/>
    <w:rsid w:val="00786426"/>
    <w:rsid w:val="00786A15"/>
    <w:rsid w:val="0078706C"/>
    <w:rsid w:val="007907E3"/>
    <w:rsid w:val="00790836"/>
    <w:rsid w:val="00790E1F"/>
    <w:rsid w:val="007910C8"/>
    <w:rsid w:val="00791BE1"/>
    <w:rsid w:val="00792863"/>
    <w:rsid w:val="007928E2"/>
    <w:rsid w:val="007934D4"/>
    <w:rsid w:val="00795989"/>
    <w:rsid w:val="00795E3E"/>
    <w:rsid w:val="007966EE"/>
    <w:rsid w:val="00797516"/>
    <w:rsid w:val="00797E6E"/>
    <w:rsid w:val="007A1651"/>
    <w:rsid w:val="007A324F"/>
    <w:rsid w:val="007A4086"/>
    <w:rsid w:val="007A572C"/>
    <w:rsid w:val="007A58EC"/>
    <w:rsid w:val="007A5F61"/>
    <w:rsid w:val="007B055F"/>
    <w:rsid w:val="007B0751"/>
    <w:rsid w:val="007B0899"/>
    <w:rsid w:val="007B175A"/>
    <w:rsid w:val="007B2929"/>
    <w:rsid w:val="007B2B3B"/>
    <w:rsid w:val="007B2CC3"/>
    <w:rsid w:val="007B48E5"/>
    <w:rsid w:val="007B4D92"/>
    <w:rsid w:val="007B7747"/>
    <w:rsid w:val="007B7781"/>
    <w:rsid w:val="007B782F"/>
    <w:rsid w:val="007B7F5D"/>
    <w:rsid w:val="007C1A17"/>
    <w:rsid w:val="007C1AE5"/>
    <w:rsid w:val="007C1E14"/>
    <w:rsid w:val="007C35E0"/>
    <w:rsid w:val="007C3D3A"/>
    <w:rsid w:val="007C4D11"/>
    <w:rsid w:val="007C58DC"/>
    <w:rsid w:val="007C6A8D"/>
    <w:rsid w:val="007C715F"/>
    <w:rsid w:val="007D0294"/>
    <w:rsid w:val="007D04D2"/>
    <w:rsid w:val="007D2397"/>
    <w:rsid w:val="007D2621"/>
    <w:rsid w:val="007D2B92"/>
    <w:rsid w:val="007D39A9"/>
    <w:rsid w:val="007D40AE"/>
    <w:rsid w:val="007D4B55"/>
    <w:rsid w:val="007D5E09"/>
    <w:rsid w:val="007D6465"/>
    <w:rsid w:val="007D774E"/>
    <w:rsid w:val="007E0A0E"/>
    <w:rsid w:val="007E3CE4"/>
    <w:rsid w:val="007E5221"/>
    <w:rsid w:val="007E563C"/>
    <w:rsid w:val="007E6505"/>
    <w:rsid w:val="007E78A3"/>
    <w:rsid w:val="007E7974"/>
    <w:rsid w:val="007F06E6"/>
    <w:rsid w:val="007F131E"/>
    <w:rsid w:val="007F2855"/>
    <w:rsid w:val="007F2F94"/>
    <w:rsid w:val="007F3160"/>
    <w:rsid w:val="007F44FF"/>
    <w:rsid w:val="007F4B11"/>
    <w:rsid w:val="007F4EC2"/>
    <w:rsid w:val="007F7E54"/>
    <w:rsid w:val="00800285"/>
    <w:rsid w:val="008006AE"/>
    <w:rsid w:val="00800792"/>
    <w:rsid w:val="00800C08"/>
    <w:rsid w:val="00801387"/>
    <w:rsid w:val="00803767"/>
    <w:rsid w:val="008038A3"/>
    <w:rsid w:val="0080432A"/>
    <w:rsid w:val="00806299"/>
    <w:rsid w:val="00806EFF"/>
    <w:rsid w:val="008072CA"/>
    <w:rsid w:val="008102CD"/>
    <w:rsid w:val="00810C4A"/>
    <w:rsid w:val="0081116E"/>
    <w:rsid w:val="00811702"/>
    <w:rsid w:val="00811C97"/>
    <w:rsid w:val="00812121"/>
    <w:rsid w:val="008125DE"/>
    <w:rsid w:val="00813249"/>
    <w:rsid w:val="008132AB"/>
    <w:rsid w:val="00813A98"/>
    <w:rsid w:val="00814154"/>
    <w:rsid w:val="00814264"/>
    <w:rsid w:val="00814507"/>
    <w:rsid w:val="00814980"/>
    <w:rsid w:val="00814DEB"/>
    <w:rsid w:val="0081591E"/>
    <w:rsid w:val="00816012"/>
    <w:rsid w:val="00817014"/>
    <w:rsid w:val="00817731"/>
    <w:rsid w:val="00821CBD"/>
    <w:rsid w:val="00821E68"/>
    <w:rsid w:val="0082202F"/>
    <w:rsid w:val="0082371D"/>
    <w:rsid w:val="00823CE1"/>
    <w:rsid w:val="0082650E"/>
    <w:rsid w:val="008267F0"/>
    <w:rsid w:val="00826D37"/>
    <w:rsid w:val="008272FF"/>
    <w:rsid w:val="0082773A"/>
    <w:rsid w:val="008303C9"/>
    <w:rsid w:val="008317E2"/>
    <w:rsid w:val="008336F9"/>
    <w:rsid w:val="008340FD"/>
    <w:rsid w:val="00835EC8"/>
    <w:rsid w:val="00836E32"/>
    <w:rsid w:val="00836F64"/>
    <w:rsid w:val="00844EB3"/>
    <w:rsid w:val="0084585A"/>
    <w:rsid w:val="00846A68"/>
    <w:rsid w:val="00846D95"/>
    <w:rsid w:val="008476BA"/>
    <w:rsid w:val="00847E1E"/>
    <w:rsid w:val="00850A37"/>
    <w:rsid w:val="00850F87"/>
    <w:rsid w:val="00851341"/>
    <w:rsid w:val="008536B2"/>
    <w:rsid w:val="008545D3"/>
    <w:rsid w:val="00854A08"/>
    <w:rsid w:val="00855A8A"/>
    <w:rsid w:val="00856278"/>
    <w:rsid w:val="0085646B"/>
    <w:rsid w:val="00856642"/>
    <w:rsid w:val="008575C2"/>
    <w:rsid w:val="00857B94"/>
    <w:rsid w:val="008619FF"/>
    <w:rsid w:val="0086251D"/>
    <w:rsid w:val="008644D9"/>
    <w:rsid w:val="00865335"/>
    <w:rsid w:val="00865584"/>
    <w:rsid w:val="00866801"/>
    <w:rsid w:val="00866A05"/>
    <w:rsid w:val="0087024C"/>
    <w:rsid w:val="008707CD"/>
    <w:rsid w:val="00870E9C"/>
    <w:rsid w:val="00871765"/>
    <w:rsid w:val="00871C17"/>
    <w:rsid w:val="0087203D"/>
    <w:rsid w:val="008726C8"/>
    <w:rsid w:val="0087363A"/>
    <w:rsid w:val="00873DF3"/>
    <w:rsid w:val="00875198"/>
    <w:rsid w:val="00876234"/>
    <w:rsid w:val="008767E2"/>
    <w:rsid w:val="00877C24"/>
    <w:rsid w:val="008812BC"/>
    <w:rsid w:val="00881D37"/>
    <w:rsid w:val="00884398"/>
    <w:rsid w:val="00884879"/>
    <w:rsid w:val="008849AA"/>
    <w:rsid w:val="00884DE4"/>
    <w:rsid w:val="0088652F"/>
    <w:rsid w:val="008873D8"/>
    <w:rsid w:val="0089070F"/>
    <w:rsid w:val="00890A4A"/>
    <w:rsid w:val="00891575"/>
    <w:rsid w:val="008923BB"/>
    <w:rsid w:val="00892CA4"/>
    <w:rsid w:val="00892D4A"/>
    <w:rsid w:val="00892F57"/>
    <w:rsid w:val="0089345F"/>
    <w:rsid w:val="00893784"/>
    <w:rsid w:val="008939F7"/>
    <w:rsid w:val="00896912"/>
    <w:rsid w:val="00897F90"/>
    <w:rsid w:val="008A0107"/>
    <w:rsid w:val="008A02ED"/>
    <w:rsid w:val="008A05C4"/>
    <w:rsid w:val="008A069A"/>
    <w:rsid w:val="008A10D7"/>
    <w:rsid w:val="008A13F2"/>
    <w:rsid w:val="008A1C9B"/>
    <w:rsid w:val="008A2BA8"/>
    <w:rsid w:val="008A5321"/>
    <w:rsid w:val="008A67BA"/>
    <w:rsid w:val="008A6D3D"/>
    <w:rsid w:val="008A6F56"/>
    <w:rsid w:val="008B1455"/>
    <w:rsid w:val="008B2AB8"/>
    <w:rsid w:val="008B378F"/>
    <w:rsid w:val="008B50BD"/>
    <w:rsid w:val="008B5187"/>
    <w:rsid w:val="008B529D"/>
    <w:rsid w:val="008B7D3B"/>
    <w:rsid w:val="008C0EC6"/>
    <w:rsid w:val="008C20B2"/>
    <w:rsid w:val="008C2493"/>
    <w:rsid w:val="008C32D7"/>
    <w:rsid w:val="008C3A87"/>
    <w:rsid w:val="008C3C87"/>
    <w:rsid w:val="008C55FB"/>
    <w:rsid w:val="008C5C55"/>
    <w:rsid w:val="008C5E4B"/>
    <w:rsid w:val="008C6903"/>
    <w:rsid w:val="008D103D"/>
    <w:rsid w:val="008D1068"/>
    <w:rsid w:val="008D114B"/>
    <w:rsid w:val="008D1BC4"/>
    <w:rsid w:val="008D2461"/>
    <w:rsid w:val="008D2B01"/>
    <w:rsid w:val="008D2F51"/>
    <w:rsid w:val="008D44BE"/>
    <w:rsid w:val="008D46D2"/>
    <w:rsid w:val="008D586A"/>
    <w:rsid w:val="008D6FCB"/>
    <w:rsid w:val="008D76B1"/>
    <w:rsid w:val="008E05B0"/>
    <w:rsid w:val="008E25DA"/>
    <w:rsid w:val="008E4497"/>
    <w:rsid w:val="008E58C4"/>
    <w:rsid w:val="008E6183"/>
    <w:rsid w:val="008F024A"/>
    <w:rsid w:val="008F08AC"/>
    <w:rsid w:val="008F3136"/>
    <w:rsid w:val="008F345F"/>
    <w:rsid w:val="008F34EB"/>
    <w:rsid w:val="008F3BE1"/>
    <w:rsid w:val="008F3F11"/>
    <w:rsid w:val="008F53EE"/>
    <w:rsid w:val="008F6A88"/>
    <w:rsid w:val="008F6B80"/>
    <w:rsid w:val="0090011C"/>
    <w:rsid w:val="00901215"/>
    <w:rsid w:val="0090259B"/>
    <w:rsid w:val="00903653"/>
    <w:rsid w:val="009037D4"/>
    <w:rsid w:val="009041D5"/>
    <w:rsid w:val="00904A42"/>
    <w:rsid w:val="00904C90"/>
    <w:rsid w:val="009050A9"/>
    <w:rsid w:val="00905C98"/>
    <w:rsid w:val="00906DE8"/>
    <w:rsid w:val="00906FFA"/>
    <w:rsid w:val="009078FE"/>
    <w:rsid w:val="00910C8F"/>
    <w:rsid w:val="009111D4"/>
    <w:rsid w:val="0091250B"/>
    <w:rsid w:val="00912643"/>
    <w:rsid w:val="00912770"/>
    <w:rsid w:val="00912DCE"/>
    <w:rsid w:val="009141E8"/>
    <w:rsid w:val="00917797"/>
    <w:rsid w:val="00917EE2"/>
    <w:rsid w:val="009208D8"/>
    <w:rsid w:val="0092124F"/>
    <w:rsid w:val="00922B32"/>
    <w:rsid w:val="00922EE9"/>
    <w:rsid w:val="00926295"/>
    <w:rsid w:val="009266B7"/>
    <w:rsid w:val="00926895"/>
    <w:rsid w:val="009272E0"/>
    <w:rsid w:val="00930124"/>
    <w:rsid w:val="009332DB"/>
    <w:rsid w:val="00933C48"/>
    <w:rsid w:val="009360FA"/>
    <w:rsid w:val="00936103"/>
    <w:rsid w:val="00936C15"/>
    <w:rsid w:val="009379B7"/>
    <w:rsid w:val="0094035F"/>
    <w:rsid w:val="009409EA"/>
    <w:rsid w:val="00940B89"/>
    <w:rsid w:val="00940F65"/>
    <w:rsid w:val="00941892"/>
    <w:rsid w:val="009421F5"/>
    <w:rsid w:val="00942B36"/>
    <w:rsid w:val="00944561"/>
    <w:rsid w:val="00944CE1"/>
    <w:rsid w:val="009453CC"/>
    <w:rsid w:val="00946088"/>
    <w:rsid w:val="00946BB6"/>
    <w:rsid w:val="00947123"/>
    <w:rsid w:val="009477C9"/>
    <w:rsid w:val="00947C02"/>
    <w:rsid w:val="009506EE"/>
    <w:rsid w:val="00951030"/>
    <w:rsid w:val="009518F1"/>
    <w:rsid w:val="0095482B"/>
    <w:rsid w:val="0095529C"/>
    <w:rsid w:val="00955B3B"/>
    <w:rsid w:val="00955FD2"/>
    <w:rsid w:val="00960957"/>
    <w:rsid w:val="00962113"/>
    <w:rsid w:val="009670A2"/>
    <w:rsid w:val="00967BCE"/>
    <w:rsid w:val="009709A8"/>
    <w:rsid w:val="00970C47"/>
    <w:rsid w:val="009714E8"/>
    <w:rsid w:val="00971727"/>
    <w:rsid w:val="00973AAB"/>
    <w:rsid w:val="009766B1"/>
    <w:rsid w:val="00983143"/>
    <w:rsid w:val="009838ED"/>
    <w:rsid w:val="0098416B"/>
    <w:rsid w:val="009861D4"/>
    <w:rsid w:val="009867E1"/>
    <w:rsid w:val="009870FF"/>
    <w:rsid w:val="00992050"/>
    <w:rsid w:val="009925FE"/>
    <w:rsid w:val="00992734"/>
    <w:rsid w:val="0099293C"/>
    <w:rsid w:val="00993551"/>
    <w:rsid w:val="009946E0"/>
    <w:rsid w:val="0099508D"/>
    <w:rsid w:val="00996936"/>
    <w:rsid w:val="009A08FB"/>
    <w:rsid w:val="009A2628"/>
    <w:rsid w:val="009A28B2"/>
    <w:rsid w:val="009A30C5"/>
    <w:rsid w:val="009A44E3"/>
    <w:rsid w:val="009A4A35"/>
    <w:rsid w:val="009A5162"/>
    <w:rsid w:val="009A70F4"/>
    <w:rsid w:val="009A7106"/>
    <w:rsid w:val="009B0088"/>
    <w:rsid w:val="009B0170"/>
    <w:rsid w:val="009B1A67"/>
    <w:rsid w:val="009B359D"/>
    <w:rsid w:val="009B3A95"/>
    <w:rsid w:val="009B4CFE"/>
    <w:rsid w:val="009B4EA9"/>
    <w:rsid w:val="009B5187"/>
    <w:rsid w:val="009B51AD"/>
    <w:rsid w:val="009B52B7"/>
    <w:rsid w:val="009B55BA"/>
    <w:rsid w:val="009B6DD4"/>
    <w:rsid w:val="009B726E"/>
    <w:rsid w:val="009B79BC"/>
    <w:rsid w:val="009C010F"/>
    <w:rsid w:val="009C06C1"/>
    <w:rsid w:val="009C0BF3"/>
    <w:rsid w:val="009C1371"/>
    <w:rsid w:val="009C17E6"/>
    <w:rsid w:val="009C1C09"/>
    <w:rsid w:val="009C3097"/>
    <w:rsid w:val="009C30DD"/>
    <w:rsid w:val="009C3FFD"/>
    <w:rsid w:val="009C44A1"/>
    <w:rsid w:val="009C4F73"/>
    <w:rsid w:val="009C63A5"/>
    <w:rsid w:val="009D1639"/>
    <w:rsid w:val="009D1CAE"/>
    <w:rsid w:val="009D1E1E"/>
    <w:rsid w:val="009D2F63"/>
    <w:rsid w:val="009D39A3"/>
    <w:rsid w:val="009D3A42"/>
    <w:rsid w:val="009D5F33"/>
    <w:rsid w:val="009D6DA6"/>
    <w:rsid w:val="009E05C3"/>
    <w:rsid w:val="009E184C"/>
    <w:rsid w:val="009E2832"/>
    <w:rsid w:val="009E3DF3"/>
    <w:rsid w:val="009E4650"/>
    <w:rsid w:val="009F0929"/>
    <w:rsid w:val="009F238D"/>
    <w:rsid w:val="009F27EF"/>
    <w:rsid w:val="009F2D6F"/>
    <w:rsid w:val="009F337B"/>
    <w:rsid w:val="009F3795"/>
    <w:rsid w:val="009F38ED"/>
    <w:rsid w:val="009F3DF9"/>
    <w:rsid w:val="009F4071"/>
    <w:rsid w:val="009F4200"/>
    <w:rsid w:val="009F43CE"/>
    <w:rsid w:val="009F4999"/>
    <w:rsid w:val="009F4A40"/>
    <w:rsid w:val="009F5333"/>
    <w:rsid w:val="009F587E"/>
    <w:rsid w:val="009F6C0B"/>
    <w:rsid w:val="009F7BC9"/>
    <w:rsid w:val="009F7FAB"/>
    <w:rsid w:val="00A015D5"/>
    <w:rsid w:val="00A0300D"/>
    <w:rsid w:val="00A0342A"/>
    <w:rsid w:val="00A056D0"/>
    <w:rsid w:val="00A05DE6"/>
    <w:rsid w:val="00A06C02"/>
    <w:rsid w:val="00A07623"/>
    <w:rsid w:val="00A07CF0"/>
    <w:rsid w:val="00A07EEC"/>
    <w:rsid w:val="00A10E11"/>
    <w:rsid w:val="00A11EF6"/>
    <w:rsid w:val="00A12710"/>
    <w:rsid w:val="00A1396B"/>
    <w:rsid w:val="00A171E9"/>
    <w:rsid w:val="00A2017E"/>
    <w:rsid w:val="00A20A9A"/>
    <w:rsid w:val="00A21FB0"/>
    <w:rsid w:val="00A2255B"/>
    <w:rsid w:val="00A23284"/>
    <w:rsid w:val="00A25147"/>
    <w:rsid w:val="00A25913"/>
    <w:rsid w:val="00A26962"/>
    <w:rsid w:val="00A26D30"/>
    <w:rsid w:val="00A30A6C"/>
    <w:rsid w:val="00A31C0F"/>
    <w:rsid w:val="00A326C7"/>
    <w:rsid w:val="00A32F77"/>
    <w:rsid w:val="00A33320"/>
    <w:rsid w:val="00A33DB7"/>
    <w:rsid w:val="00A3677D"/>
    <w:rsid w:val="00A36D0F"/>
    <w:rsid w:val="00A37DF5"/>
    <w:rsid w:val="00A37F36"/>
    <w:rsid w:val="00A436FA"/>
    <w:rsid w:val="00A43CA9"/>
    <w:rsid w:val="00A43E5E"/>
    <w:rsid w:val="00A44A94"/>
    <w:rsid w:val="00A44B2E"/>
    <w:rsid w:val="00A44EB8"/>
    <w:rsid w:val="00A4517B"/>
    <w:rsid w:val="00A4568B"/>
    <w:rsid w:val="00A46871"/>
    <w:rsid w:val="00A46962"/>
    <w:rsid w:val="00A4711E"/>
    <w:rsid w:val="00A47964"/>
    <w:rsid w:val="00A47EB3"/>
    <w:rsid w:val="00A5059B"/>
    <w:rsid w:val="00A51240"/>
    <w:rsid w:val="00A52E4E"/>
    <w:rsid w:val="00A54338"/>
    <w:rsid w:val="00A54486"/>
    <w:rsid w:val="00A54F5C"/>
    <w:rsid w:val="00A578A1"/>
    <w:rsid w:val="00A611E3"/>
    <w:rsid w:val="00A6156F"/>
    <w:rsid w:val="00A620B6"/>
    <w:rsid w:val="00A632E2"/>
    <w:rsid w:val="00A639D5"/>
    <w:rsid w:val="00A63EE1"/>
    <w:rsid w:val="00A640C0"/>
    <w:rsid w:val="00A65460"/>
    <w:rsid w:val="00A6561F"/>
    <w:rsid w:val="00A665C0"/>
    <w:rsid w:val="00A673AA"/>
    <w:rsid w:val="00A704CD"/>
    <w:rsid w:val="00A72547"/>
    <w:rsid w:val="00A727EF"/>
    <w:rsid w:val="00A72F16"/>
    <w:rsid w:val="00A748B1"/>
    <w:rsid w:val="00A74912"/>
    <w:rsid w:val="00A74DC7"/>
    <w:rsid w:val="00A74FE9"/>
    <w:rsid w:val="00A77C7B"/>
    <w:rsid w:val="00A77E74"/>
    <w:rsid w:val="00A77F6E"/>
    <w:rsid w:val="00A80A3F"/>
    <w:rsid w:val="00A80E10"/>
    <w:rsid w:val="00A8162B"/>
    <w:rsid w:val="00A81F56"/>
    <w:rsid w:val="00A83BDB"/>
    <w:rsid w:val="00A84221"/>
    <w:rsid w:val="00A85C0B"/>
    <w:rsid w:val="00A867D7"/>
    <w:rsid w:val="00A86D84"/>
    <w:rsid w:val="00A878E2"/>
    <w:rsid w:val="00A904C1"/>
    <w:rsid w:val="00A90C12"/>
    <w:rsid w:val="00A91425"/>
    <w:rsid w:val="00A919A9"/>
    <w:rsid w:val="00A91F5C"/>
    <w:rsid w:val="00A934A5"/>
    <w:rsid w:val="00A93596"/>
    <w:rsid w:val="00A93C01"/>
    <w:rsid w:val="00A94791"/>
    <w:rsid w:val="00A953B0"/>
    <w:rsid w:val="00A954EF"/>
    <w:rsid w:val="00A962C2"/>
    <w:rsid w:val="00A96A97"/>
    <w:rsid w:val="00AA19A8"/>
    <w:rsid w:val="00AA1B83"/>
    <w:rsid w:val="00AA2DCA"/>
    <w:rsid w:val="00AA3610"/>
    <w:rsid w:val="00AA38BC"/>
    <w:rsid w:val="00AA5ED0"/>
    <w:rsid w:val="00AA657D"/>
    <w:rsid w:val="00AA683E"/>
    <w:rsid w:val="00AA7FE8"/>
    <w:rsid w:val="00AB0010"/>
    <w:rsid w:val="00AB0BFA"/>
    <w:rsid w:val="00AB0FB9"/>
    <w:rsid w:val="00AB2B67"/>
    <w:rsid w:val="00AB323A"/>
    <w:rsid w:val="00AB3EB4"/>
    <w:rsid w:val="00AB4727"/>
    <w:rsid w:val="00AB4F6B"/>
    <w:rsid w:val="00AB7AED"/>
    <w:rsid w:val="00AB7C7D"/>
    <w:rsid w:val="00AC02DF"/>
    <w:rsid w:val="00AC12EF"/>
    <w:rsid w:val="00AC1679"/>
    <w:rsid w:val="00AC2542"/>
    <w:rsid w:val="00AC3FC0"/>
    <w:rsid w:val="00AC42DD"/>
    <w:rsid w:val="00AC505D"/>
    <w:rsid w:val="00AC5692"/>
    <w:rsid w:val="00AC676C"/>
    <w:rsid w:val="00AC7D65"/>
    <w:rsid w:val="00AD05D3"/>
    <w:rsid w:val="00AD303A"/>
    <w:rsid w:val="00AD3055"/>
    <w:rsid w:val="00AD383E"/>
    <w:rsid w:val="00AD498C"/>
    <w:rsid w:val="00AD4C9F"/>
    <w:rsid w:val="00AD5FDB"/>
    <w:rsid w:val="00AD79E2"/>
    <w:rsid w:val="00AE0AEA"/>
    <w:rsid w:val="00AE1135"/>
    <w:rsid w:val="00AE161C"/>
    <w:rsid w:val="00AE170D"/>
    <w:rsid w:val="00AE2FC8"/>
    <w:rsid w:val="00AE3A03"/>
    <w:rsid w:val="00AE4724"/>
    <w:rsid w:val="00AE576F"/>
    <w:rsid w:val="00AE65FA"/>
    <w:rsid w:val="00AE6C1B"/>
    <w:rsid w:val="00AE702D"/>
    <w:rsid w:val="00AE70C5"/>
    <w:rsid w:val="00AE78ED"/>
    <w:rsid w:val="00AF0B08"/>
    <w:rsid w:val="00AF1A19"/>
    <w:rsid w:val="00AF203C"/>
    <w:rsid w:val="00AF38B3"/>
    <w:rsid w:val="00AF3A9F"/>
    <w:rsid w:val="00AF40D4"/>
    <w:rsid w:val="00AF4989"/>
    <w:rsid w:val="00AF734B"/>
    <w:rsid w:val="00B0147B"/>
    <w:rsid w:val="00B022A6"/>
    <w:rsid w:val="00B02CE1"/>
    <w:rsid w:val="00B04B3F"/>
    <w:rsid w:val="00B04E1F"/>
    <w:rsid w:val="00B04FE9"/>
    <w:rsid w:val="00B055D8"/>
    <w:rsid w:val="00B05EE6"/>
    <w:rsid w:val="00B05FB5"/>
    <w:rsid w:val="00B07B2D"/>
    <w:rsid w:val="00B07CB7"/>
    <w:rsid w:val="00B13294"/>
    <w:rsid w:val="00B137E4"/>
    <w:rsid w:val="00B1399F"/>
    <w:rsid w:val="00B14115"/>
    <w:rsid w:val="00B15196"/>
    <w:rsid w:val="00B153A7"/>
    <w:rsid w:val="00B157DD"/>
    <w:rsid w:val="00B20849"/>
    <w:rsid w:val="00B20C2E"/>
    <w:rsid w:val="00B212E5"/>
    <w:rsid w:val="00B2186E"/>
    <w:rsid w:val="00B2197A"/>
    <w:rsid w:val="00B219FF"/>
    <w:rsid w:val="00B2376E"/>
    <w:rsid w:val="00B24D7B"/>
    <w:rsid w:val="00B25200"/>
    <w:rsid w:val="00B25349"/>
    <w:rsid w:val="00B2637F"/>
    <w:rsid w:val="00B26558"/>
    <w:rsid w:val="00B265FA"/>
    <w:rsid w:val="00B26E4A"/>
    <w:rsid w:val="00B27499"/>
    <w:rsid w:val="00B3058E"/>
    <w:rsid w:val="00B30D37"/>
    <w:rsid w:val="00B33E28"/>
    <w:rsid w:val="00B357F4"/>
    <w:rsid w:val="00B403F3"/>
    <w:rsid w:val="00B40585"/>
    <w:rsid w:val="00B42401"/>
    <w:rsid w:val="00B44A2C"/>
    <w:rsid w:val="00B44CC2"/>
    <w:rsid w:val="00B45706"/>
    <w:rsid w:val="00B471F9"/>
    <w:rsid w:val="00B47FB6"/>
    <w:rsid w:val="00B50042"/>
    <w:rsid w:val="00B52602"/>
    <w:rsid w:val="00B539C4"/>
    <w:rsid w:val="00B5432A"/>
    <w:rsid w:val="00B54450"/>
    <w:rsid w:val="00B557C3"/>
    <w:rsid w:val="00B55FD8"/>
    <w:rsid w:val="00B56726"/>
    <w:rsid w:val="00B573D5"/>
    <w:rsid w:val="00B600BA"/>
    <w:rsid w:val="00B62279"/>
    <w:rsid w:val="00B62FEA"/>
    <w:rsid w:val="00B63603"/>
    <w:rsid w:val="00B64A3A"/>
    <w:rsid w:val="00B64FB5"/>
    <w:rsid w:val="00B65A83"/>
    <w:rsid w:val="00B67E8E"/>
    <w:rsid w:val="00B7026B"/>
    <w:rsid w:val="00B711B9"/>
    <w:rsid w:val="00B72757"/>
    <w:rsid w:val="00B72AC0"/>
    <w:rsid w:val="00B72C72"/>
    <w:rsid w:val="00B72DE3"/>
    <w:rsid w:val="00B745FA"/>
    <w:rsid w:val="00B7470A"/>
    <w:rsid w:val="00B749A0"/>
    <w:rsid w:val="00B74B96"/>
    <w:rsid w:val="00B7630C"/>
    <w:rsid w:val="00B76833"/>
    <w:rsid w:val="00B779B4"/>
    <w:rsid w:val="00B80031"/>
    <w:rsid w:val="00B80AF5"/>
    <w:rsid w:val="00B81644"/>
    <w:rsid w:val="00B8186E"/>
    <w:rsid w:val="00B81C19"/>
    <w:rsid w:val="00B8229F"/>
    <w:rsid w:val="00B82CDB"/>
    <w:rsid w:val="00B83C9A"/>
    <w:rsid w:val="00B83F7E"/>
    <w:rsid w:val="00B842DC"/>
    <w:rsid w:val="00B8578F"/>
    <w:rsid w:val="00B85B35"/>
    <w:rsid w:val="00B86C6F"/>
    <w:rsid w:val="00B8783D"/>
    <w:rsid w:val="00B87C55"/>
    <w:rsid w:val="00B91B83"/>
    <w:rsid w:val="00B91CC2"/>
    <w:rsid w:val="00B91EC2"/>
    <w:rsid w:val="00B9288A"/>
    <w:rsid w:val="00B92BF0"/>
    <w:rsid w:val="00B92C92"/>
    <w:rsid w:val="00B97AD4"/>
    <w:rsid w:val="00BA00EA"/>
    <w:rsid w:val="00BA0833"/>
    <w:rsid w:val="00BA0955"/>
    <w:rsid w:val="00BA394A"/>
    <w:rsid w:val="00BA6D59"/>
    <w:rsid w:val="00BA7FC3"/>
    <w:rsid w:val="00BB3859"/>
    <w:rsid w:val="00BB5356"/>
    <w:rsid w:val="00BB6169"/>
    <w:rsid w:val="00BB683A"/>
    <w:rsid w:val="00BB720C"/>
    <w:rsid w:val="00BC108A"/>
    <w:rsid w:val="00BC15F8"/>
    <w:rsid w:val="00BC3BBD"/>
    <w:rsid w:val="00BC4FB6"/>
    <w:rsid w:val="00BC550E"/>
    <w:rsid w:val="00BC6788"/>
    <w:rsid w:val="00BC759B"/>
    <w:rsid w:val="00BC7715"/>
    <w:rsid w:val="00BD0501"/>
    <w:rsid w:val="00BD0ABF"/>
    <w:rsid w:val="00BD0BB9"/>
    <w:rsid w:val="00BD1346"/>
    <w:rsid w:val="00BD1F57"/>
    <w:rsid w:val="00BD2143"/>
    <w:rsid w:val="00BD256B"/>
    <w:rsid w:val="00BD3EC0"/>
    <w:rsid w:val="00BD5852"/>
    <w:rsid w:val="00BD682A"/>
    <w:rsid w:val="00BD72B6"/>
    <w:rsid w:val="00BE03C0"/>
    <w:rsid w:val="00BE105B"/>
    <w:rsid w:val="00BE31CB"/>
    <w:rsid w:val="00BE32CD"/>
    <w:rsid w:val="00BE3935"/>
    <w:rsid w:val="00BE403F"/>
    <w:rsid w:val="00BE4C42"/>
    <w:rsid w:val="00BE6E45"/>
    <w:rsid w:val="00BE6F13"/>
    <w:rsid w:val="00BE7442"/>
    <w:rsid w:val="00BE7786"/>
    <w:rsid w:val="00BF134C"/>
    <w:rsid w:val="00BF2523"/>
    <w:rsid w:val="00BF2A56"/>
    <w:rsid w:val="00BF318B"/>
    <w:rsid w:val="00BF3B9D"/>
    <w:rsid w:val="00BF3BCF"/>
    <w:rsid w:val="00BF4C7C"/>
    <w:rsid w:val="00BF5001"/>
    <w:rsid w:val="00BF69A9"/>
    <w:rsid w:val="00C0044E"/>
    <w:rsid w:val="00C004EF"/>
    <w:rsid w:val="00C00D76"/>
    <w:rsid w:val="00C014E6"/>
    <w:rsid w:val="00C02BE8"/>
    <w:rsid w:val="00C03445"/>
    <w:rsid w:val="00C0350B"/>
    <w:rsid w:val="00C048A4"/>
    <w:rsid w:val="00C068C4"/>
    <w:rsid w:val="00C07BCE"/>
    <w:rsid w:val="00C10012"/>
    <w:rsid w:val="00C112DF"/>
    <w:rsid w:val="00C11CF2"/>
    <w:rsid w:val="00C13C65"/>
    <w:rsid w:val="00C15414"/>
    <w:rsid w:val="00C17523"/>
    <w:rsid w:val="00C17BC5"/>
    <w:rsid w:val="00C2070B"/>
    <w:rsid w:val="00C20A95"/>
    <w:rsid w:val="00C20DCE"/>
    <w:rsid w:val="00C21F54"/>
    <w:rsid w:val="00C224F1"/>
    <w:rsid w:val="00C22DD7"/>
    <w:rsid w:val="00C23B46"/>
    <w:rsid w:val="00C24605"/>
    <w:rsid w:val="00C248A2"/>
    <w:rsid w:val="00C2587D"/>
    <w:rsid w:val="00C33AB5"/>
    <w:rsid w:val="00C33C1D"/>
    <w:rsid w:val="00C35B09"/>
    <w:rsid w:val="00C365BE"/>
    <w:rsid w:val="00C36E99"/>
    <w:rsid w:val="00C371D5"/>
    <w:rsid w:val="00C37693"/>
    <w:rsid w:val="00C37BA0"/>
    <w:rsid w:val="00C40AA4"/>
    <w:rsid w:val="00C40C65"/>
    <w:rsid w:val="00C417EA"/>
    <w:rsid w:val="00C41E21"/>
    <w:rsid w:val="00C42587"/>
    <w:rsid w:val="00C426FB"/>
    <w:rsid w:val="00C42CD1"/>
    <w:rsid w:val="00C4399A"/>
    <w:rsid w:val="00C43BB7"/>
    <w:rsid w:val="00C4476B"/>
    <w:rsid w:val="00C46399"/>
    <w:rsid w:val="00C468A9"/>
    <w:rsid w:val="00C47320"/>
    <w:rsid w:val="00C50025"/>
    <w:rsid w:val="00C50482"/>
    <w:rsid w:val="00C50CCB"/>
    <w:rsid w:val="00C50F5C"/>
    <w:rsid w:val="00C52955"/>
    <w:rsid w:val="00C53BE1"/>
    <w:rsid w:val="00C5672D"/>
    <w:rsid w:val="00C56AB8"/>
    <w:rsid w:val="00C57B2C"/>
    <w:rsid w:val="00C57FAC"/>
    <w:rsid w:val="00C61505"/>
    <w:rsid w:val="00C61A33"/>
    <w:rsid w:val="00C61C2A"/>
    <w:rsid w:val="00C62383"/>
    <w:rsid w:val="00C6465E"/>
    <w:rsid w:val="00C64703"/>
    <w:rsid w:val="00C672C9"/>
    <w:rsid w:val="00C67BD2"/>
    <w:rsid w:val="00C67F7C"/>
    <w:rsid w:val="00C70C4B"/>
    <w:rsid w:val="00C71264"/>
    <w:rsid w:val="00C71377"/>
    <w:rsid w:val="00C71D41"/>
    <w:rsid w:val="00C72CE7"/>
    <w:rsid w:val="00C7473A"/>
    <w:rsid w:val="00C74E24"/>
    <w:rsid w:val="00C74F05"/>
    <w:rsid w:val="00C779B0"/>
    <w:rsid w:val="00C800C5"/>
    <w:rsid w:val="00C802BB"/>
    <w:rsid w:val="00C80E1F"/>
    <w:rsid w:val="00C80FD0"/>
    <w:rsid w:val="00C8142F"/>
    <w:rsid w:val="00C81745"/>
    <w:rsid w:val="00C82A1C"/>
    <w:rsid w:val="00C82F28"/>
    <w:rsid w:val="00C833C3"/>
    <w:rsid w:val="00C83DAE"/>
    <w:rsid w:val="00C83DC6"/>
    <w:rsid w:val="00C84E74"/>
    <w:rsid w:val="00C850F4"/>
    <w:rsid w:val="00C854BC"/>
    <w:rsid w:val="00C85518"/>
    <w:rsid w:val="00C857A1"/>
    <w:rsid w:val="00C86DA1"/>
    <w:rsid w:val="00C87BEF"/>
    <w:rsid w:val="00C87D77"/>
    <w:rsid w:val="00C87E8A"/>
    <w:rsid w:val="00C9061E"/>
    <w:rsid w:val="00C906A9"/>
    <w:rsid w:val="00C979FC"/>
    <w:rsid w:val="00C97E74"/>
    <w:rsid w:val="00CA069B"/>
    <w:rsid w:val="00CA0CA8"/>
    <w:rsid w:val="00CA0FDD"/>
    <w:rsid w:val="00CA143A"/>
    <w:rsid w:val="00CA3ACE"/>
    <w:rsid w:val="00CA4299"/>
    <w:rsid w:val="00CA6CB1"/>
    <w:rsid w:val="00CA784D"/>
    <w:rsid w:val="00CB1D96"/>
    <w:rsid w:val="00CB2250"/>
    <w:rsid w:val="00CB2979"/>
    <w:rsid w:val="00CB3526"/>
    <w:rsid w:val="00CB73FF"/>
    <w:rsid w:val="00CB7E43"/>
    <w:rsid w:val="00CC038F"/>
    <w:rsid w:val="00CC12AB"/>
    <w:rsid w:val="00CC1B37"/>
    <w:rsid w:val="00CC2A4E"/>
    <w:rsid w:val="00CC421B"/>
    <w:rsid w:val="00CC52C7"/>
    <w:rsid w:val="00CC7578"/>
    <w:rsid w:val="00CC7CC5"/>
    <w:rsid w:val="00CD308C"/>
    <w:rsid w:val="00CD48A3"/>
    <w:rsid w:val="00CD517E"/>
    <w:rsid w:val="00CD5AC6"/>
    <w:rsid w:val="00CD7DA6"/>
    <w:rsid w:val="00CE0B3A"/>
    <w:rsid w:val="00CE0F74"/>
    <w:rsid w:val="00CE1068"/>
    <w:rsid w:val="00CE26A7"/>
    <w:rsid w:val="00CE2E0A"/>
    <w:rsid w:val="00CE37C2"/>
    <w:rsid w:val="00CE47BC"/>
    <w:rsid w:val="00CE520C"/>
    <w:rsid w:val="00CE58E0"/>
    <w:rsid w:val="00CE7BCA"/>
    <w:rsid w:val="00CF0086"/>
    <w:rsid w:val="00CF1C7A"/>
    <w:rsid w:val="00CF2245"/>
    <w:rsid w:val="00CF2509"/>
    <w:rsid w:val="00CF2C27"/>
    <w:rsid w:val="00CF2E87"/>
    <w:rsid w:val="00CF4319"/>
    <w:rsid w:val="00CF492E"/>
    <w:rsid w:val="00CF6C1C"/>
    <w:rsid w:val="00CF7990"/>
    <w:rsid w:val="00D02B53"/>
    <w:rsid w:val="00D03E2E"/>
    <w:rsid w:val="00D03E96"/>
    <w:rsid w:val="00D0438E"/>
    <w:rsid w:val="00D0504D"/>
    <w:rsid w:val="00D07F19"/>
    <w:rsid w:val="00D102F4"/>
    <w:rsid w:val="00D10970"/>
    <w:rsid w:val="00D109A8"/>
    <w:rsid w:val="00D1106C"/>
    <w:rsid w:val="00D12B3D"/>
    <w:rsid w:val="00D13C70"/>
    <w:rsid w:val="00D13EBD"/>
    <w:rsid w:val="00D13F39"/>
    <w:rsid w:val="00D142B0"/>
    <w:rsid w:val="00D170F9"/>
    <w:rsid w:val="00D175E6"/>
    <w:rsid w:val="00D17AD5"/>
    <w:rsid w:val="00D203CF"/>
    <w:rsid w:val="00D204D9"/>
    <w:rsid w:val="00D206BE"/>
    <w:rsid w:val="00D22135"/>
    <w:rsid w:val="00D230D6"/>
    <w:rsid w:val="00D23932"/>
    <w:rsid w:val="00D23AC1"/>
    <w:rsid w:val="00D246C9"/>
    <w:rsid w:val="00D24FC7"/>
    <w:rsid w:val="00D2517B"/>
    <w:rsid w:val="00D26246"/>
    <w:rsid w:val="00D26B29"/>
    <w:rsid w:val="00D30100"/>
    <w:rsid w:val="00D308EA"/>
    <w:rsid w:val="00D30D8B"/>
    <w:rsid w:val="00D31447"/>
    <w:rsid w:val="00D3165A"/>
    <w:rsid w:val="00D32EA1"/>
    <w:rsid w:val="00D335D8"/>
    <w:rsid w:val="00D33C28"/>
    <w:rsid w:val="00D33CC5"/>
    <w:rsid w:val="00D3412B"/>
    <w:rsid w:val="00D344D3"/>
    <w:rsid w:val="00D346FF"/>
    <w:rsid w:val="00D355C9"/>
    <w:rsid w:val="00D35999"/>
    <w:rsid w:val="00D4010F"/>
    <w:rsid w:val="00D407C4"/>
    <w:rsid w:val="00D41529"/>
    <w:rsid w:val="00D41D92"/>
    <w:rsid w:val="00D42062"/>
    <w:rsid w:val="00D42066"/>
    <w:rsid w:val="00D43FDB"/>
    <w:rsid w:val="00D465ED"/>
    <w:rsid w:val="00D50AB4"/>
    <w:rsid w:val="00D5140D"/>
    <w:rsid w:val="00D51757"/>
    <w:rsid w:val="00D51B34"/>
    <w:rsid w:val="00D520C2"/>
    <w:rsid w:val="00D537AD"/>
    <w:rsid w:val="00D5540F"/>
    <w:rsid w:val="00D555CB"/>
    <w:rsid w:val="00D55B15"/>
    <w:rsid w:val="00D57048"/>
    <w:rsid w:val="00D57060"/>
    <w:rsid w:val="00D5785B"/>
    <w:rsid w:val="00D602F7"/>
    <w:rsid w:val="00D60675"/>
    <w:rsid w:val="00D61990"/>
    <w:rsid w:val="00D61C66"/>
    <w:rsid w:val="00D62035"/>
    <w:rsid w:val="00D65FCB"/>
    <w:rsid w:val="00D6782D"/>
    <w:rsid w:val="00D67EA7"/>
    <w:rsid w:val="00D716B4"/>
    <w:rsid w:val="00D73E72"/>
    <w:rsid w:val="00D74885"/>
    <w:rsid w:val="00D756AE"/>
    <w:rsid w:val="00D76858"/>
    <w:rsid w:val="00D76A01"/>
    <w:rsid w:val="00D76C07"/>
    <w:rsid w:val="00D800F3"/>
    <w:rsid w:val="00D8076A"/>
    <w:rsid w:val="00D8085D"/>
    <w:rsid w:val="00D814BA"/>
    <w:rsid w:val="00D82812"/>
    <w:rsid w:val="00D82896"/>
    <w:rsid w:val="00D84ABA"/>
    <w:rsid w:val="00D877A7"/>
    <w:rsid w:val="00D87D28"/>
    <w:rsid w:val="00D87FD8"/>
    <w:rsid w:val="00D9022B"/>
    <w:rsid w:val="00D903BB"/>
    <w:rsid w:val="00D91F6F"/>
    <w:rsid w:val="00D92C64"/>
    <w:rsid w:val="00D930FE"/>
    <w:rsid w:val="00D93E2A"/>
    <w:rsid w:val="00D94E20"/>
    <w:rsid w:val="00D96FC1"/>
    <w:rsid w:val="00D977D2"/>
    <w:rsid w:val="00D979C2"/>
    <w:rsid w:val="00D97DCB"/>
    <w:rsid w:val="00D97DFE"/>
    <w:rsid w:val="00DA0732"/>
    <w:rsid w:val="00DA123C"/>
    <w:rsid w:val="00DA244B"/>
    <w:rsid w:val="00DA2750"/>
    <w:rsid w:val="00DA367C"/>
    <w:rsid w:val="00DA4190"/>
    <w:rsid w:val="00DA488C"/>
    <w:rsid w:val="00DA5F71"/>
    <w:rsid w:val="00DA61C0"/>
    <w:rsid w:val="00DA6BE4"/>
    <w:rsid w:val="00DB0D66"/>
    <w:rsid w:val="00DB0F47"/>
    <w:rsid w:val="00DB4E32"/>
    <w:rsid w:val="00DB5225"/>
    <w:rsid w:val="00DB55A2"/>
    <w:rsid w:val="00DB6A70"/>
    <w:rsid w:val="00DB6DE1"/>
    <w:rsid w:val="00DB6EF7"/>
    <w:rsid w:val="00DB72B6"/>
    <w:rsid w:val="00DC2387"/>
    <w:rsid w:val="00DC23C7"/>
    <w:rsid w:val="00DC4163"/>
    <w:rsid w:val="00DC5173"/>
    <w:rsid w:val="00DC5447"/>
    <w:rsid w:val="00DC5E15"/>
    <w:rsid w:val="00DC5EC8"/>
    <w:rsid w:val="00DC5F7E"/>
    <w:rsid w:val="00DC6B66"/>
    <w:rsid w:val="00DC785E"/>
    <w:rsid w:val="00DC7D0C"/>
    <w:rsid w:val="00DD097C"/>
    <w:rsid w:val="00DD18D7"/>
    <w:rsid w:val="00DD1EFD"/>
    <w:rsid w:val="00DD2D0A"/>
    <w:rsid w:val="00DD2F8D"/>
    <w:rsid w:val="00DD4D43"/>
    <w:rsid w:val="00DD4DF2"/>
    <w:rsid w:val="00DD4E6C"/>
    <w:rsid w:val="00DD57B6"/>
    <w:rsid w:val="00DD6332"/>
    <w:rsid w:val="00DD7A75"/>
    <w:rsid w:val="00DE0871"/>
    <w:rsid w:val="00DE17B0"/>
    <w:rsid w:val="00DE183F"/>
    <w:rsid w:val="00DE1DDC"/>
    <w:rsid w:val="00DE2D22"/>
    <w:rsid w:val="00DE3023"/>
    <w:rsid w:val="00DE3512"/>
    <w:rsid w:val="00DE3F86"/>
    <w:rsid w:val="00DE40E7"/>
    <w:rsid w:val="00DE42DF"/>
    <w:rsid w:val="00DE572A"/>
    <w:rsid w:val="00DE5A69"/>
    <w:rsid w:val="00DE64EA"/>
    <w:rsid w:val="00DE78A8"/>
    <w:rsid w:val="00DE7B64"/>
    <w:rsid w:val="00DF0668"/>
    <w:rsid w:val="00DF1EF2"/>
    <w:rsid w:val="00DF1EFA"/>
    <w:rsid w:val="00DF27BD"/>
    <w:rsid w:val="00DF2AB9"/>
    <w:rsid w:val="00DF5BB8"/>
    <w:rsid w:val="00DF6E00"/>
    <w:rsid w:val="00DF75DC"/>
    <w:rsid w:val="00E0123C"/>
    <w:rsid w:val="00E027B4"/>
    <w:rsid w:val="00E02CFB"/>
    <w:rsid w:val="00E03813"/>
    <w:rsid w:val="00E049F9"/>
    <w:rsid w:val="00E05BFA"/>
    <w:rsid w:val="00E064CC"/>
    <w:rsid w:val="00E07224"/>
    <w:rsid w:val="00E07EC9"/>
    <w:rsid w:val="00E07F18"/>
    <w:rsid w:val="00E101DD"/>
    <w:rsid w:val="00E10670"/>
    <w:rsid w:val="00E10B6F"/>
    <w:rsid w:val="00E116AA"/>
    <w:rsid w:val="00E12D81"/>
    <w:rsid w:val="00E13655"/>
    <w:rsid w:val="00E1376D"/>
    <w:rsid w:val="00E15B91"/>
    <w:rsid w:val="00E15E2C"/>
    <w:rsid w:val="00E15E3E"/>
    <w:rsid w:val="00E16B91"/>
    <w:rsid w:val="00E17448"/>
    <w:rsid w:val="00E20577"/>
    <w:rsid w:val="00E2187D"/>
    <w:rsid w:val="00E22572"/>
    <w:rsid w:val="00E24093"/>
    <w:rsid w:val="00E24609"/>
    <w:rsid w:val="00E24C39"/>
    <w:rsid w:val="00E259B2"/>
    <w:rsid w:val="00E25AAD"/>
    <w:rsid w:val="00E271EF"/>
    <w:rsid w:val="00E2794F"/>
    <w:rsid w:val="00E32B25"/>
    <w:rsid w:val="00E3439D"/>
    <w:rsid w:val="00E34F0E"/>
    <w:rsid w:val="00E35C6E"/>
    <w:rsid w:val="00E36875"/>
    <w:rsid w:val="00E36A97"/>
    <w:rsid w:val="00E37D36"/>
    <w:rsid w:val="00E37D69"/>
    <w:rsid w:val="00E43835"/>
    <w:rsid w:val="00E44137"/>
    <w:rsid w:val="00E457DA"/>
    <w:rsid w:val="00E45D6F"/>
    <w:rsid w:val="00E4611D"/>
    <w:rsid w:val="00E46C01"/>
    <w:rsid w:val="00E47561"/>
    <w:rsid w:val="00E50407"/>
    <w:rsid w:val="00E5287E"/>
    <w:rsid w:val="00E52973"/>
    <w:rsid w:val="00E52D84"/>
    <w:rsid w:val="00E53E5E"/>
    <w:rsid w:val="00E53EEC"/>
    <w:rsid w:val="00E54D18"/>
    <w:rsid w:val="00E574A5"/>
    <w:rsid w:val="00E57E42"/>
    <w:rsid w:val="00E57F79"/>
    <w:rsid w:val="00E60053"/>
    <w:rsid w:val="00E612C1"/>
    <w:rsid w:val="00E61F0E"/>
    <w:rsid w:val="00E620CD"/>
    <w:rsid w:val="00E6227B"/>
    <w:rsid w:val="00E6260B"/>
    <w:rsid w:val="00E638B4"/>
    <w:rsid w:val="00E644BF"/>
    <w:rsid w:val="00E64A6F"/>
    <w:rsid w:val="00E659A6"/>
    <w:rsid w:val="00E66C64"/>
    <w:rsid w:val="00E67862"/>
    <w:rsid w:val="00E67C91"/>
    <w:rsid w:val="00E700CD"/>
    <w:rsid w:val="00E71B80"/>
    <w:rsid w:val="00E726CD"/>
    <w:rsid w:val="00E73C1B"/>
    <w:rsid w:val="00E754EC"/>
    <w:rsid w:val="00E75AFD"/>
    <w:rsid w:val="00E80EE2"/>
    <w:rsid w:val="00E81009"/>
    <w:rsid w:val="00E8133C"/>
    <w:rsid w:val="00E819A6"/>
    <w:rsid w:val="00E81B4A"/>
    <w:rsid w:val="00E82356"/>
    <w:rsid w:val="00E824A5"/>
    <w:rsid w:val="00E82EB0"/>
    <w:rsid w:val="00E82EB3"/>
    <w:rsid w:val="00E8307E"/>
    <w:rsid w:val="00E85AE0"/>
    <w:rsid w:val="00E85D33"/>
    <w:rsid w:val="00E86E04"/>
    <w:rsid w:val="00E90707"/>
    <w:rsid w:val="00E9152E"/>
    <w:rsid w:val="00E91810"/>
    <w:rsid w:val="00E9221D"/>
    <w:rsid w:val="00E9293F"/>
    <w:rsid w:val="00E937AA"/>
    <w:rsid w:val="00E93D6B"/>
    <w:rsid w:val="00E94477"/>
    <w:rsid w:val="00E94675"/>
    <w:rsid w:val="00E946B5"/>
    <w:rsid w:val="00E95736"/>
    <w:rsid w:val="00E9608B"/>
    <w:rsid w:val="00E96331"/>
    <w:rsid w:val="00E9773F"/>
    <w:rsid w:val="00E97E58"/>
    <w:rsid w:val="00E97F73"/>
    <w:rsid w:val="00EA2FCB"/>
    <w:rsid w:val="00EA39BA"/>
    <w:rsid w:val="00EA6E98"/>
    <w:rsid w:val="00EA7FAA"/>
    <w:rsid w:val="00EB1509"/>
    <w:rsid w:val="00EB1D3D"/>
    <w:rsid w:val="00EB24F4"/>
    <w:rsid w:val="00EB381F"/>
    <w:rsid w:val="00EB4057"/>
    <w:rsid w:val="00EB4087"/>
    <w:rsid w:val="00EB43BA"/>
    <w:rsid w:val="00EB44E9"/>
    <w:rsid w:val="00EB56DA"/>
    <w:rsid w:val="00EB6101"/>
    <w:rsid w:val="00EB633A"/>
    <w:rsid w:val="00EB67F5"/>
    <w:rsid w:val="00EB7075"/>
    <w:rsid w:val="00EC08BC"/>
    <w:rsid w:val="00EC16AF"/>
    <w:rsid w:val="00EC1805"/>
    <w:rsid w:val="00EC1C9A"/>
    <w:rsid w:val="00EC2D07"/>
    <w:rsid w:val="00EC3951"/>
    <w:rsid w:val="00EC3D42"/>
    <w:rsid w:val="00EC471D"/>
    <w:rsid w:val="00EC472C"/>
    <w:rsid w:val="00EC4825"/>
    <w:rsid w:val="00EC4E89"/>
    <w:rsid w:val="00EC56DF"/>
    <w:rsid w:val="00EC7AEE"/>
    <w:rsid w:val="00ED0449"/>
    <w:rsid w:val="00ED0633"/>
    <w:rsid w:val="00ED183F"/>
    <w:rsid w:val="00ED186C"/>
    <w:rsid w:val="00ED232D"/>
    <w:rsid w:val="00ED48CC"/>
    <w:rsid w:val="00ED49CC"/>
    <w:rsid w:val="00ED4BB2"/>
    <w:rsid w:val="00ED5307"/>
    <w:rsid w:val="00ED5472"/>
    <w:rsid w:val="00ED581F"/>
    <w:rsid w:val="00ED5BBC"/>
    <w:rsid w:val="00ED5CAE"/>
    <w:rsid w:val="00ED5DD2"/>
    <w:rsid w:val="00ED6336"/>
    <w:rsid w:val="00ED63D1"/>
    <w:rsid w:val="00ED743D"/>
    <w:rsid w:val="00EE0244"/>
    <w:rsid w:val="00EE1467"/>
    <w:rsid w:val="00EE152E"/>
    <w:rsid w:val="00EE29BD"/>
    <w:rsid w:val="00EE3E5A"/>
    <w:rsid w:val="00EE44F6"/>
    <w:rsid w:val="00EE4B37"/>
    <w:rsid w:val="00EE58D5"/>
    <w:rsid w:val="00EE75EE"/>
    <w:rsid w:val="00EF0A35"/>
    <w:rsid w:val="00EF1A21"/>
    <w:rsid w:val="00EF289E"/>
    <w:rsid w:val="00EF2F3D"/>
    <w:rsid w:val="00EF3631"/>
    <w:rsid w:val="00EF74E1"/>
    <w:rsid w:val="00EF7B56"/>
    <w:rsid w:val="00EF7F51"/>
    <w:rsid w:val="00F001BF"/>
    <w:rsid w:val="00F00C4D"/>
    <w:rsid w:val="00F00DE9"/>
    <w:rsid w:val="00F014A9"/>
    <w:rsid w:val="00F03245"/>
    <w:rsid w:val="00F035AD"/>
    <w:rsid w:val="00F03F0F"/>
    <w:rsid w:val="00F0534C"/>
    <w:rsid w:val="00F0631D"/>
    <w:rsid w:val="00F0777A"/>
    <w:rsid w:val="00F07AF2"/>
    <w:rsid w:val="00F106B7"/>
    <w:rsid w:val="00F10891"/>
    <w:rsid w:val="00F11091"/>
    <w:rsid w:val="00F1240F"/>
    <w:rsid w:val="00F127D8"/>
    <w:rsid w:val="00F1384F"/>
    <w:rsid w:val="00F13D36"/>
    <w:rsid w:val="00F13DD2"/>
    <w:rsid w:val="00F14E5E"/>
    <w:rsid w:val="00F14F5A"/>
    <w:rsid w:val="00F15680"/>
    <w:rsid w:val="00F156D1"/>
    <w:rsid w:val="00F1602A"/>
    <w:rsid w:val="00F16AA9"/>
    <w:rsid w:val="00F17782"/>
    <w:rsid w:val="00F1779B"/>
    <w:rsid w:val="00F2055D"/>
    <w:rsid w:val="00F20D55"/>
    <w:rsid w:val="00F20EE5"/>
    <w:rsid w:val="00F23819"/>
    <w:rsid w:val="00F26355"/>
    <w:rsid w:val="00F265A6"/>
    <w:rsid w:val="00F32D49"/>
    <w:rsid w:val="00F34330"/>
    <w:rsid w:val="00F35113"/>
    <w:rsid w:val="00F35322"/>
    <w:rsid w:val="00F35333"/>
    <w:rsid w:val="00F35444"/>
    <w:rsid w:val="00F36628"/>
    <w:rsid w:val="00F369E0"/>
    <w:rsid w:val="00F374D1"/>
    <w:rsid w:val="00F37C7F"/>
    <w:rsid w:val="00F431E6"/>
    <w:rsid w:val="00F4376C"/>
    <w:rsid w:val="00F43EC5"/>
    <w:rsid w:val="00F44CB3"/>
    <w:rsid w:val="00F50E88"/>
    <w:rsid w:val="00F52A1A"/>
    <w:rsid w:val="00F52FF5"/>
    <w:rsid w:val="00F53EFC"/>
    <w:rsid w:val="00F546AD"/>
    <w:rsid w:val="00F55066"/>
    <w:rsid w:val="00F55117"/>
    <w:rsid w:val="00F574B8"/>
    <w:rsid w:val="00F61294"/>
    <w:rsid w:val="00F6476F"/>
    <w:rsid w:val="00F64C58"/>
    <w:rsid w:val="00F6691F"/>
    <w:rsid w:val="00F674AD"/>
    <w:rsid w:val="00F675A4"/>
    <w:rsid w:val="00F70649"/>
    <w:rsid w:val="00F70BD2"/>
    <w:rsid w:val="00F73FC9"/>
    <w:rsid w:val="00F74034"/>
    <w:rsid w:val="00F74E65"/>
    <w:rsid w:val="00F74F12"/>
    <w:rsid w:val="00F76380"/>
    <w:rsid w:val="00F771D8"/>
    <w:rsid w:val="00F77446"/>
    <w:rsid w:val="00F82392"/>
    <w:rsid w:val="00F827DF"/>
    <w:rsid w:val="00F8341F"/>
    <w:rsid w:val="00F841BF"/>
    <w:rsid w:val="00F86010"/>
    <w:rsid w:val="00F86EDD"/>
    <w:rsid w:val="00F87980"/>
    <w:rsid w:val="00F912E8"/>
    <w:rsid w:val="00F91EC3"/>
    <w:rsid w:val="00F923BF"/>
    <w:rsid w:val="00F92447"/>
    <w:rsid w:val="00F929CD"/>
    <w:rsid w:val="00F93329"/>
    <w:rsid w:val="00F941FB"/>
    <w:rsid w:val="00F943B6"/>
    <w:rsid w:val="00F9623A"/>
    <w:rsid w:val="00F97B30"/>
    <w:rsid w:val="00FA03B1"/>
    <w:rsid w:val="00FA1AE0"/>
    <w:rsid w:val="00FA38A7"/>
    <w:rsid w:val="00FA4F8A"/>
    <w:rsid w:val="00FA7787"/>
    <w:rsid w:val="00FA7A76"/>
    <w:rsid w:val="00FB0841"/>
    <w:rsid w:val="00FB23C1"/>
    <w:rsid w:val="00FB24B3"/>
    <w:rsid w:val="00FB38FF"/>
    <w:rsid w:val="00FB549F"/>
    <w:rsid w:val="00FB606A"/>
    <w:rsid w:val="00FB7448"/>
    <w:rsid w:val="00FC29B9"/>
    <w:rsid w:val="00FC4232"/>
    <w:rsid w:val="00FC44B4"/>
    <w:rsid w:val="00FC53D2"/>
    <w:rsid w:val="00FC5BAF"/>
    <w:rsid w:val="00FC6E66"/>
    <w:rsid w:val="00FC7720"/>
    <w:rsid w:val="00FC7C07"/>
    <w:rsid w:val="00FC7CA6"/>
    <w:rsid w:val="00FD286F"/>
    <w:rsid w:val="00FD3D23"/>
    <w:rsid w:val="00FD47F3"/>
    <w:rsid w:val="00FD5204"/>
    <w:rsid w:val="00FD5983"/>
    <w:rsid w:val="00FD75E0"/>
    <w:rsid w:val="00FD7998"/>
    <w:rsid w:val="00FD7B6D"/>
    <w:rsid w:val="00FD7CA0"/>
    <w:rsid w:val="00FE126F"/>
    <w:rsid w:val="00FE38A9"/>
    <w:rsid w:val="00FE3997"/>
    <w:rsid w:val="00FE3AD9"/>
    <w:rsid w:val="00FE41B6"/>
    <w:rsid w:val="00FE6C54"/>
    <w:rsid w:val="00FE7CD1"/>
    <w:rsid w:val="00FE7D2F"/>
    <w:rsid w:val="00FF0785"/>
    <w:rsid w:val="00FF1108"/>
    <w:rsid w:val="00FF18E0"/>
    <w:rsid w:val="00FF2029"/>
    <w:rsid w:val="00FF2032"/>
    <w:rsid w:val="00FF36F3"/>
    <w:rsid w:val="00FF386D"/>
    <w:rsid w:val="00FF38A1"/>
    <w:rsid w:val="00FF3DBA"/>
    <w:rsid w:val="00FF4A4A"/>
    <w:rsid w:val="00FF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909"/>
    <w:rPr>
      <w:sz w:val="24"/>
      <w:szCs w:val="24"/>
    </w:rPr>
  </w:style>
  <w:style w:type="paragraph" w:styleId="1">
    <w:name w:val="heading 1"/>
    <w:basedOn w:val="a"/>
    <w:next w:val="a"/>
    <w:link w:val="10"/>
    <w:uiPriority w:val="99"/>
    <w:qFormat/>
    <w:rsid w:val="00EF74E1"/>
    <w:pPr>
      <w:autoSpaceDE w:val="0"/>
      <w:autoSpaceDN w:val="0"/>
      <w:adjustRightInd w:val="0"/>
      <w:spacing w:before="108" w:after="108"/>
      <w:jc w:val="center"/>
      <w:outlineLvl w:val="0"/>
    </w:pPr>
    <w:rPr>
      <w:rFonts w:ascii="Arial" w:hAnsi="Arial" w:cs="Arial"/>
      <w:b/>
      <w:bCs/>
      <w:color w:val="26282F"/>
    </w:rPr>
  </w:style>
  <w:style w:type="paragraph" w:styleId="5">
    <w:name w:val="heading 5"/>
    <w:basedOn w:val="a"/>
    <w:next w:val="a"/>
    <w:link w:val="50"/>
    <w:qFormat/>
    <w:rsid w:val="000370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5200"/>
    <w:rPr>
      <w:rFonts w:ascii="Tahoma" w:hAnsi="Tahoma" w:cs="Tahoma"/>
      <w:sz w:val="16"/>
      <w:szCs w:val="16"/>
    </w:rPr>
  </w:style>
  <w:style w:type="paragraph" w:customStyle="1" w:styleId="a4">
    <w:name w:val="Знак"/>
    <w:basedOn w:val="a"/>
    <w:rsid w:val="004D023E"/>
    <w:pPr>
      <w:spacing w:after="160" w:line="240" w:lineRule="exact"/>
    </w:pPr>
    <w:rPr>
      <w:rFonts w:ascii="Verdana" w:hAnsi="Verdana"/>
      <w:sz w:val="20"/>
      <w:szCs w:val="20"/>
      <w:lang w:val="en-US" w:eastAsia="en-US"/>
    </w:rPr>
  </w:style>
  <w:style w:type="paragraph" w:styleId="a5">
    <w:name w:val="No Spacing"/>
    <w:link w:val="a6"/>
    <w:uiPriority w:val="1"/>
    <w:qFormat/>
    <w:rsid w:val="005315A7"/>
    <w:rPr>
      <w:rFonts w:ascii="Calibri" w:hAnsi="Calibri"/>
      <w:sz w:val="22"/>
      <w:szCs w:val="22"/>
    </w:rPr>
  </w:style>
  <w:style w:type="paragraph" w:styleId="a7">
    <w:name w:val="Title"/>
    <w:basedOn w:val="a"/>
    <w:link w:val="a8"/>
    <w:qFormat/>
    <w:rsid w:val="005315A7"/>
    <w:pPr>
      <w:widowControl w:val="0"/>
      <w:overflowPunct w:val="0"/>
      <w:autoSpaceDE w:val="0"/>
      <w:autoSpaceDN w:val="0"/>
      <w:adjustRightInd w:val="0"/>
      <w:jc w:val="center"/>
      <w:textAlignment w:val="baseline"/>
    </w:pPr>
    <w:rPr>
      <w:b/>
      <w:szCs w:val="20"/>
    </w:rPr>
  </w:style>
  <w:style w:type="paragraph" w:customStyle="1" w:styleId="a9">
    <w:name w:val="Знак Знак Знак Знак"/>
    <w:basedOn w:val="a"/>
    <w:rsid w:val="00416841"/>
    <w:pPr>
      <w:spacing w:after="160" w:line="240" w:lineRule="exact"/>
    </w:pPr>
    <w:rPr>
      <w:rFonts w:ascii="Verdana" w:hAnsi="Verdana"/>
      <w:sz w:val="20"/>
      <w:szCs w:val="20"/>
      <w:lang w:val="en-US" w:eastAsia="en-US"/>
    </w:rPr>
  </w:style>
  <w:style w:type="paragraph" w:customStyle="1" w:styleId="3">
    <w:name w:val="Знак3"/>
    <w:basedOn w:val="a"/>
    <w:rsid w:val="004C5F89"/>
    <w:pPr>
      <w:spacing w:after="160" w:line="240" w:lineRule="exact"/>
    </w:pPr>
    <w:rPr>
      <w:rFonts w:ascii="Verdana" w:hAnsi="Verdana"/>
      <w:sz w:val="20"/>
      <w:szCs w:val="20"/>
      <w:lang w:val="en-US" w:eastAsia="en-US"/>
    </w:rPr>
  </w:style>
  <w:style w:type="paragraph" w:styleId="aa">
    <w:name w:val="Body Text Indent"/>
    <w:basedOn w:val="a"/>
    <w:link w:val="ab"/>
    <w:rsid w:val="004C5F89"/>
    <w:pPr>
      <w:spacing w:after="120"/>
      <w:ind w:left="283"/>
    </w:pPr>
  </w:style>
  <w:style w:type="character" w:customStyle="1" w:styleId="ab">
    <w:name w:val="Основной текст с отступом Знак"/>
    <w:basedOn w:val="a0"/>
    <w:link w:val="aa"/>
    <w:uiPriority w:val="99"/>
    <w:rsid w:val="004C5F89"/>
    <w:rPr>
      <w:sz w:val="24"/>
      <w:szCs w:val="24"/>
    </w:rPr>
  </w:style>
  <w:style w:type="paragraph" w:customStyle="1" w:styleId="2">
    <w:name w:val="Знак2"/>
    <w:basedOn w:val="a"/>
    <w:rsid w:val="00A21FB0"/>
    <w:pPr>
      <w:spacing w:after="160" w:line="240" w:lineRule="exact"/>
    </w:pPr>
    <w:rPr>
      <w:rFonts w:ascii="Verdana" w:hAnsi="Verdana"/>
      <w:sz w:val="20"/>
      <w:szCs w:val="20"/>
      <w:lang w:val="en-US" w:eastAsia="en-US"/>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rsid w:val="0003695D"/>
    <w:pPr>
      <w:spacing w:after="160" w:line="240" w:lineRule="exact"/>
    </w:pPr>
    <w:rPr>
      <w:rFonts w:ascii="Tahoma" w:hAnsi="Tahoma"/>
      <w:sz w:val="20"/>
      <w:szCs w:val="20"/>
      <w:lang w:val="en-US" w:eastAsia="en-US"/>
    </w:rPr>
  </w:style>
  <w:style w:type="character" w:customStyle="1" w:styleId="a8">
    <w:name w:val="Название Знак"/>
    <w:link w:val="a7"/>
    <w:rsid w:val="0003695D"/>
    <w:rPr>
      <w:b/>
      <w:sz w:val="24"/>
    </w:rPr>
  </w:style>
  <w:style w:type="table" w:styleId="ac">
    <w:name w:val="Table Grid"/>
    <w:basedOn w:val="a1"/>
    <w:rsid w:val="00AD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59777E"/>
    <w:pPr>
      <w:tabs>
        <w:tab w:val="center" w:pos="4677"/>
        <w:tab w:val="right" w:pos="9355"/>
      </w:tabs>
    </w:pPr>
  </w:style>
  <w:style w:type="character" w:customStyle="1" w:styleId="ae">
    <w:name w:val="Верхний колонтитул Знак"/>
    <w:basedOn w:val="a0"/>
    <w:link w:val="ad"/>
    <w:rsid w:val="0059777E"/>
    <w:rPr>
      <w:sz w:val="24"/>
      <w:szCs w:val="24"/>
    </w:rPr>
  </w:style>
  <w:style w:type="paragraph" w:styleId="af">
    <w:name w:val="footer"/>
    <w:basedOn w:val="a"/>
    <w:link w:val="af0"/>
    <w:uiPriority w:val="99"/>
    <w:rsid w:val="0059777E"/>
    <w:pPr>
      <w:tabs>
        <w:tab w:val="center" w:pos="4677"/>
        <w:tab w:val="right" w:pos="9355"/>
      </w:tabs>
    </w:pPr>
  </w:style>
  <w:style w:type="character" w:customStyle="1" w:styleId="af0">
    <w:name w:val="Нижний колонтитул Знак"/>
    <w:basedOn w:val="a0"/>
    <w:link w:val="af"/>
    <w:uiPriority w:val="99"/>
    <w:rsid w:val="0059777E"/>
    <w:rPr>
      <w:sz w:val="24"/>
      <w:szCs w:val="24"/>
    </w:rPr>
  </w:style>
  <w:style w:type="paragraph" w:styleId="30">
    <w:name w:val="Body Text 3"/>
    <w:basedOn w:val="a"/>
    <w:link w:val="31"/>
    <w:rsid w:val="00286878"/>
    <w:pPr>
      <w:spacing w:after="120"/>
    </w:pPr>
    <w:rPr>
      <w:sz w:val="16"/>
      <w:szCs w:val="16"/>
    </w:rPr>
  </w:style>
  <w:style w:type="character" w:customStyle="1" w:styleId="31">
    <w:name w:val="Основной текст 3 Знак"/>
    <w:basedOn w:val="a0"/>
    <w:link w:val="30"/>
    <w:rsid w:val="00286878"/>
    <w:rPr>
      <w:sz w:val="16"/>
      <w:szCs w:val="16"/>
    </w:rPr>
  </w:style>
  <w:style w:type="paragraph" w:styleId="af1">
    <w:name w:val="Normal (Web)"/>
    <w:basedOn w:val="a"/>
    <w:uiPriority w:val="99"/>
    <w:unhideWhenUsed/>
    <w:rsid w:val="007F06E6"/>
    <w:rPr>
      <w:rFonts w:eastAsia="Calibri"/>
    </w:rPr>
  </w:style>
  <w:style w:type="paragraph" w:customStyle="1" w:styleId="af2">
    <w:name w:val="Прижатый влево"/>
    <w:basedOn w:val="a"/>
    <w:next w:val="a"/>
    <w:rsid w:val="00AD3055"/>
    <w:pPr>
      <w:widowControl w:val="0"/>
      <w:autoSpaceDE w:val="0"/>
      <w:autoSpaceDN w:val="0"/>
      <w:adjustRightInd w:val="0"/>
    </w:pPr>
    <w:rPr>
      <w:rFonts w:ascii="Arial" w:hAnsi="Arial"/>
    </w:rPr>
  </w:style>
  <w:style w:type="character" w:customStyle="1" w:styleId="a6">
    <w:name w:val="Без интервала Знак"/>
    <w:basedOn w:val="a0"/>
    <w:link w:val="a5"/>
    <w:locked/>
    <w:rsid w:val="00750C0D"/>
    <w:rPr>
      <w:rFonts w:ascii="Calibri" w:hAnsi="Calibri"/>
      <w:sz w:val="22"/>
      <w:szCs w:val="22"/>
      <w:lang w:val="ru-RU" w:eastAsia="ru-RU" w:bidi="ar-SA"/>
    </w:rPr>
  </w:style>
  <w:style w:type="character" w:styleId="af3">
    <w:name w:val="Strong"/>
    <w:basedOn w:val="a0"/>
    <w:qFormat/>
    <w:rsid w:val="00C10012"/>
    <w:rPr>
      <w:rFonts w:cs="Times New Roman"/>
      <w:b/>
      <w:bCs/>
    </w:rPr>
  </w:style>
  <w:style w:type="paragraph" w:customStyle="1" w:styleId="ConsPlusTitle">
    <w:name w:val="ConsPlusTitle"/>
    <w:rsid w:val="00F87980"/>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F87980"/>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uiPriority w:val="99"/>
    <w:locked/>
    <w:rsid w:val="00F87980"/>
    <w:rPr>
      <w:rFonts w:ascii="Courier New" w:hAnsi="Courier New" w:cs="Courier New"/>
      <w:lang w:val="ru-RU" w:eastAsia="ru-RU" w:bidi="ar-SA"/>
    </w:rPr>
  </w:style>
  <w:style w:type="paragraph" w:styleId="20">
    <w:name w:val="Body Text 2"/>
    <w:basedOn w:val="a"/>
    <w:link w:val="21"/>
    <w:rsid w:val="00425F58"/>
    <w:pPr>
      <w:spacing w:after="120" w:line="480" w:lineRule="auto"/>
    </w:pPr>
  </w:style>
  <w:style w:type="character" w:customStyle="1" w:styleId="21">
    <w:name w:val="Основной текст 2 Знак"/>
    <w:basedOn w:val="a0"/>
    <w:link w:val="20"/>
    <w:rsid w:val="00425F58"/>
    <w:rPr>
      <w:sz w:val="24"/>
      <w:szCs w:val="24"/>
    </w:rPr>
  </w:style>
  <w:style w:type="character" w:customStyle="1" w:styleId="af4">
    <w:name w:val="Гипертекстовая ссылка"/>
    <w:basedOn w:val="a0"/>
    <w:uiPriority w:val="99"/>
    <w:rsid w:val="00955FD2"/>
    <w:rPr>
      <w:color w:val="106BBE"/>
    </w:rPr>
  </w:style>
  <w:style w:type="paragraph" w:customStyle="1" w:styleId="af5">
    <w:name w:val="Нормальный (таблица)"/>
    <w:basedOn w:val="a"/>
    <w:next w:val="a"/>
    <w:rsid w:val="00C5672D"/>
    <w:pPr>
      <w:widowControl w:val="0"/>
      <w:autoSpaceDE w:val="0"/>
      <w:autoSpaceDN w:val="0"/>
      <w:adjustRightInd w:val="0"/>
      <w:jc w:val="both"/>
    </w:pPr>
    <w:rPr>
      <w:rFonts w:ascii="Arial" w:hAnsi="Arial" w:cs="Arial"/>
    </w:rPr>
  </w:style>
  <w:style w:type="character" w:customStyle="1" w:styleId="10">
    <w:name w:val="Заголовок 1 Знак"/>
    <w:basedOn w:val="a0"/>
    <w:link w:val="1"/>
    <w:uiPriority w:val="99"/>
    <w:rsid w:val="00EF74E1"/>
    <w:rPr>
      <w:rFonts w:ascii="Arial" w:hAnsi="Arial" w:cs="Arial"/>
      <w:b/>
      <w:bCs/>
      <w:color w:val="26282F"/>
      <w:sz w:val="24"/>
      <w:szCs w:val="24"/>
    </w:rPr>
  </w:style>
  <w:style w:type="paragraph" w:styleId="af6">
    <w:name w:val="Plain Text"/>
    <w:basedOn w:val="a"/>
    <w:link w:val="af7"/>
    <w:rsid w:val="008575C2"/>
    <w:rPr>
      <w:rFonts w:ascii="Courier New" w:hAnsi="Courier New"/>
      <w:sz w:val="20"/>
      <w:szCs w:val="20"/>
    </w:rPr>
  </w:style>
  <w:style w:type="character" w:customStyle="1" w:styleId="af7">
    <w:name w:val="Текст Знак"/>
    <w:basedOn w:val="a0"/>
    <w:link w:val="af6"/>
    <w:rsid w:val="008575C2"/>
    <w:rPr>
      <w:rFonts w:ascii="Courier New" w:hAnsi="Courier New"/>
    </w:rPr>
  </w:style>
  <w:style w:type="paragraph" w:styleId="af8">
    <w:name w:val="List Paragraph"/>
    <w:basedOn w:val="a"/>
    <w:uiPriority w:val="34"/>
    <w:qFormat/>
    <w:rsid w:val="006C5DB9"/>
    <w:pPr>
      <w:spacing w:after="200" w:line="276" w:lineRule="auto"/>
      <w:ind w:left="720"/>
      <w:contextualSpacing/>
    </w:pPr>
    <w:rPr>
      <w:rFonts w:eastAsia="Calibri"/>
      <w:sz w:val="26"/>
      <w:szCs w:val="26"/>
      <w:lang w:val="en-US" w:eastAsia="en-US" w:bidi="en-US"/>
    </w:rPr>
  </w:style>
  <w:style w:type="paragraph" w:styleId="af9">
    <w:name w:val="Body Text"/>
    <w:basedOn w:val="a"/>
    <w:link w:val="afa"/>
    <w:uiPriority w:val="99"/>
    <w:rsid w:val="00823CE1"/>
    <w:pPr>
      <w:spacing w:after="120"/>
    </w:pPr>
  </w:style>
  <w:style w:type="character" w:customStyle="1" w:styleId="afa">
    <w:name w:val="Основной текст Знак"/>
    <w:basedOn w:val="a0"/>
    <w:link w:val="af9"/>
    <w:uiPriority w:val="99"/>
    <w:rsid w:val="00823CE1"/>
    <w:rPr>
      <w:sz w:val="24"/>
      <w:szCs w:val="24"/>
    </w:rPr>
  </w:style>
  <w:style w:type="paragraph" w:customStyle="1" w:styleId="afb">
    <w:name w:val="Колонтитул (правый)"/>
    <w:basedOn w:val="a"/>
    <w:next w:val="a"/>
    <w:uiPriority w:val="99"/>
    <w:rsid w:val="00823CE1"/>
    <w:pPr>
      <w:widowControl w:val="0"/>
      <w:autoSpaceDE w:val="0"/>
      <w:autoSpaceDN w:val="0"/>
      <w:adjustRightInd w:val="0"/>
      <w:jc w:val="right"/>
    </w:pPr>
    <w:rPr>
      <w:rFonts w:ascii="Arial" w:hAnsi="Arial" w:cs="Arial"/>
      <w:sz w:val="14"/>
      <w:szCs w:val="14"/>
    </w:rPr>
  </w:style>
  <w:style w:type="paragraph" w:customStyle="1" w:styleId="ConsNormal">
    <w:name w:val="ConsNormal"/>
    <w:rsid w:val="00FE7CD1"/>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9B4EA9"/>
    <w:pPr>
      <w:spacing w:after="120" w:line="480" w:lineRule="auto"/>
      <w:ind w:left="283"/>
    </w:pPr>
  </w:style>
  <w:style w:type="character" w:customStyle="1" w:styleId="23">
    <w:name w:val="Основной текст с отступом 2 Знак"/>
    <w:basedOn w:val="a0"/>
    <w:link w:val="22"/>
    <w:uiPriority w:val="99"/>
    <w:rsid w:val="009B4EA9"/>
    <w:rPr>
      <w:sz w:val="24"/>
      <w:szCs w:val="24"/>
    </w:rPr>
  </w:style>
  <w:style w:type="paragraph" w:customStyle="1" w:styleId="12">
    <w:name w:val="Без интервала1"/>
    <w:rsid w:val="006A4F8F"/>
    <w:rPr>
      <w:rFonts w:ascii="Calibri" w:eastAsia="Calibri" w:hAnsi="Calibri"/>
      <w:sz w:val="22"/>
      <w:szCs w:val="22"/>
    </w:rPr>
  </w:style>
  <w:style w:type="character" w:customStyle="1" w:styleId="50">
    <w:name w:val="Заголовок 5 Знак"/>
    <w:basedOn w:val="a0"/>
    <w:link w:val="5"/>
    <w:rsid w:val="000370EE"/>
    <w:rPr>
      <w:b/>
      <w:bCs/>
      <w:i/>
      <w:iCs/>
      <w:sz w:val="26"/>
      <w:szCs w:val="26"/>
    </w:rPr>
  </w:style>
  <w:style w:type="paragraph" w:styleId="32">
    <w:name w:val="Body Text Indent 3"/>
    <w:basedOn w:val="a"/>
    <w:link w:val="33"/>
    <w:rsid w:val="000370EE"/>
    <w:pPr>
      <w:spacing w:after="120"/>
      <w:ind w:left="283"/>
    </w:pPr>
    <w:rPr>
      <w:sz w:val="16"/>
      <w:szCs w:val="16"/>
    </w:rPr>
  </w:style>
  <w:style w:type="character" w:customStyle="1" w:styleId="33">
    <w:name w:val="Основной текст с отступом 3 Знак"/>
    <w:basedOn w:val="a0"/>
    <w:link w:val="32"/>
    <w:rsid w:val="000370EE"/>
    <w:rPr>
      <w:sz w:val="16"/>
      <w:szCs w:val="16"/>
    </w:rPr>
  </w:style>
  <w:style w:type="character" w:customStyle="1" w:styleId="afc">
    <w:name w:val="Цветовое выделение"/>
    <w:uiPriority w:val="99"/>
    <w:rsid w:val="00AF4989"/>
    <w:rPr>
      <w:b/>
      <w:bCs/>
      <w:color w:val="26282F"/>
    </w:rPr>
  </w:style>
  <w:style w:type="paragraph" w:customStyle="1" w:styleId="13">
    <w:name w:val="Знак1"/>
    <w:basedOn w:val="a"/>
    <w:rsid w:val="003E2D4C"/>
    <w:pPr>
      <w:spacing w:after="160" w:line="240" w:lineRule="exact"/>
    </w:pPr>
    <w:rPr>
      <w:rFonts w:ascii="Verdana" w:hAnsi="Verdana"/>
      <w:sz w:val="20"/>
      <w:szCs w:val="20"/>
      <w:lang w:val="en-US" w:eastAsia="en-US"/>
    </w:rPr>
  </w:style>
  <w:style w:type="paragraph" w:styleId="HTML">
    <w:name w:val="HTML Preformatted"/>
    <w:basedOn w:val="a"/>
    <w:link w:val="HTML0"/>
    <w:unhideWhenUsed/>
    <w:rsid w:val="009E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E2832"/>
    <w:rPr>
      <w:rFonts w:ascii="Courier New" w:hAnsi="Courier New" w:cs="Courier New"/>
    </w:rPr>
  </w:style>
  <w:style w:type="paragraph" w:customStyle="1" w:styleId="4">
    <w:name w:val="Знак4"/>
    <w:basedOn w:val="a"/>
    <w:rsid w:val="005E66F6"/>
    <w:pPr>
      <w:spacing w:after="160" w:line="240" w:lineRule="exact"/>
    </w:pPr>
    <w:rPr>
      <w:rFonts w:ascii="Verdana" w:hAnsi="Verdana"/>
      <w:sz w:val="20"/>
      <w:szCs w:val="20"/>
      <w:lang w:val="en-US" w:eastAsia="en-US"/>
    </w:rPr>
  </w:style>
  <w:style w:type="character" w:styleId="afd">
    <w:name w:val="Hyperlink"/>
    <w:basedOn w:val="a0"/>
    <w:rsid w:val="005E66F6"/>
    <w:rPr>
      <w:color w:val="0000FF"/>
      <w:u w:val="single"/>
    </w:rPr>
  </w:style>
  <w:style w:type="character" w:customStyle="1" w:styleId="FontStyle11">
    <w:name w:val="Font Style11"/>
    <w:rsid w:val="004959B6"/>
    <w:rPr>
      <w:rFonts w:ascii="Times New Roman" w:hAnsi="Times New Roman" w:cs="Times New Roman"/>
      <w:sz w:val="26"/>
      <w:szCs w:val="26"/>
    </w:rPr>
  </w:style>
  <w:style w:type="paragraph" w:customStyle="1" w:styleId="Default">
    <w:name w:val="Default"/>
    <w:rsid w:val="00EE44F6"/>
    <w:pPr>
      <w:autoSpaceDE w:val="0"/>
      <w:autoSpaceDN w:val="0"/>
      <w:adjustRightInd w:val="0"/>
    </w:pPr>
    <w:rPr>
      <w:rFonts w:eastAsiaTheme="minorEastAsia"/>
      <w:color w:val="000000"/>
      <w:sz w:val="24"/>
      <w:szCs w:val="24"/>
    </w:rPr>
  </w:style>
  <w:style w:type="character" w:customStyle="1" w:styleId="js-extracted-address">
    <w:name w:val="js-extracted-address"/>
    <w:basedOn w:val="a0"/>
    <w:rsid w:val="00DE3512"/>
  </w:style>
  <w:style w:type="character" w:customStyle="1" w:styleId="mail-message-map-nobreak">
    <w:name w:val="mail-message-map-nobreak"/>
    <w:basedOn w:val="a0"/>
    <w:rsid w:val="00DE3512"/>
  </w:style>
  <w:style w:type="paragraph" w:customStyle="1" w:styleId="afe">
    <w:name w:val="Знак Знак Знак Знак"/>
    <w:basedOn w:val="a"/>
    <w:rsid w:val="004718B1"/>
    <w:pPr>
      <w:spacing w:after="160" w:line="240" w:lineRule="exact"/>
    </w:pPr>
    <w:rPr>
      <w:rFonts w:ascii="Verdana" w:hAnsi="Verdana"/>
      <w:sz w:val="20"/>
      <w:szCs w:val="20"/>
      <w:lang w:val="en-US" w:eastAsia="en-US"/>
    </w:rPr>
  </w:style>
  <w:style w:type="character" w:customStyle="1" w:styleId="csfc2ac2711">
    <w:name w:val="csfc2ac2711"/>
    <w:uiPriority w:val="99"/>
    <w:rsid w:val="002778B8"/>
    <w:rPr>
      <w:rFonts w:ascii="Calibri" w:hAnsi="Calibri" w:cs="Calibri"/>
      <w:color w:val="000000"/>
      <w:sz w:val="28"/>
      <w:szCs w:val="28"/>
    </w:rPr>
  </w:style>
  <w:style w:type="character" w:customStyle="1" w:styleId="csb6b00bf81">
    <w:name w:val="csb6b00bf81"/>
    <w:uiPriority w:val="99"/>
    <w:rsid w:val="002778B8"/>
    <w:rPr>
      <w:rFonts w:ascii="Calibri" w:hAnsi="Calibri" w:cs="Calibri"/>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39440">
      <w:bodyDiv w:val="1"/>
      <w:marLeft w:val="0"/>
      <w:marRight w:val="0"/>
      <w:marTop w:val="0"/>
      <w:marBottom w:val="0"/>
      <w:divBdr>
        <w:top w:val="none" w:sz="0" w:space="0" w:color="auto"/>
        <w:left w:val="none" w:sz="0" w:space="0" w:color="auto"/>
        <w:bottom w:val="none" w:sz="0" w:space="0" w:color="auto"/>
        <w:right w:val="none" w:sz="0" w:space="0" w:color="auto"/>
      </w:divBdr>
    </w:div>
    <w:div w:id="603728940">
      <w:bodyDiv w:val="1"/>
      <w:marLeft w:val="0"/>
      <w:marRight w:val="0"/>
      <w:marTop w:val="0"/>
      <w:marBottom w:val="0"/>
      <w:divBdr>
        <w:top w:val="none" w:sz="0" w:space="0" w:color="auto"/>
        <w:left w:val="none" w:sz="0" w:space="0" w:color="auto"/>
        <w:bottom w:val="none" w:sz="0" w:space="0" w:color="auto"/>
        <w:right w:val="none" w:sz="0" w:space="0" w:color="auto"/>
      </w:divBdr>
    </w:div>
    <w:div w:id="801727322">
      <w:bodyDiv w:val="1"/>
      <w:marLeft w:val="0"/>
      <w:marRight w:val="0"/>
      <w:marTop w:val="0"/>
      <w:marBottom w:val="0"/>
      <w:divBdr>
        <w:top w:val="none" w:sz="0" w:space="0" w:color="auto"/>
        <w:left w:val="none" w:sz="0" w:space="0" w:color="auto"/>
        <w:bottom w:val="none" w:sz="0" w:space="0" w:color="auto"/>
        <w:right w:val="none" w:sz="0" w:space="0" w:color="auto"/>
      </w:divBdr>
    </w:div>
    <w:div w:id="1026752525">
      <w:bodyDiv w:val="1"/>
      <w:marLeft w:val="0"/>
      <w:marRight w:val="0"/>
      <w:marTop w:val="0"/>
      <w:marBottom w:val="0"/>
      <w:divBdr>
        <w:top w:val="none" w:sz="0" w:space="0" w:color="auto"/>
        <w:left w:val="none" w:sz="0" w:space="0" w:color="auto"/>
        <w:bottom w:val="none" w:sz="0" w:space="0" w:color="auto"/>
        <w:right w:val="none" w:sz="0" w:space="0" w:color="auto"/>
      </w:divBdr>
    </w:div>
    <w:div w:id="14909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220057.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1236-ED36-4C2C-B6FE-9BE68ADA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15709</Words>
  <Characters>89545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ДОМП</Company>
  <LinksUpToDate>false</LinksUpToDate>
  <CharactersWithSpaces>105044</CharactersWithSpaces>
  <SharedDoc>false</SharedDoc>
  <HLinks>
    <vt:vector size="18" baseType="variant">
      <vt:variant>
        <vt:i4>6160412</vt:i4>
      </vt:variant>
      <vt:variant>
        <vt:i4>6</vt:i4>
      </vt:variant>
      <vt:variant>
        <vt:i4>0</vt:i4>
      </vt:variant>
      <vt:variant>
        <vt:i4>5</vt:i4>
      </vt:variant>
      <vt:variant>
        <vt:lpwstr>http://www.molodej.edu87.ru/</vt:lpwstr>
      </vt:variant>
      <vt:variant>
        <vt:lpwstr/>
      </vt:variant>
      <vt:variant>
        <vt:i4>6160412</vt:i4>
      </vt:variant>
      <vt:variant>
        <vt:i4>3</vt:i4>
      </vt:variant>
      <vt:variant>
        <vt:i4>0</vt:i4>
      </vt:variant>
      <vt:variant>
        <vt:i4>5</vt:i4>
      </vt:variant>
      <vt:variant>
        <vt:lpwstr>http://www.molodej.edu87.ru/</vt:lpwstr>
      </vt:variant>
      <vt:variant>
        <vt:lpwstr/>
      </vt:variant>
      <vt:variant>
        <vt:i4>6160412</vt:i4>
      </vt:variant>
      <vt:variant>
        <vt:i4>0</vt:i4>
      </vt:variant>
      <vt:variant>
        <vt:i4>0</vt:i4>
      </vt:variant>
      <vt:variant>
        <vt:i4>5</vt:i4>
      </vt:variant>
      <vt:variant>
        <vt:lpwstr>http://www.molodej.edu87.ru/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user07</dc:creator>
  <cp:lastModifiedBy>Лугачёва Ольга Юрьевна</cp:lastModifiedBy>
  <cp:revision>18</cp:revision>
  <cp:lastPrinted>2016-09-29T05:04:00Z</cp:lastPrinted>
  <dcterms:created xsi:type="dcterms:W3CDTF">2020-04-06T05:32:00Z</dcterms:created>
  <dcterms:modified xsi:type="dcterms:W3CDTF">2020-05-24T23:02:00Z</dcterms:modified>
</cp:coreProperties>
</file>