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49" w:rsidRDefault="00925049" w:rsidP="00925049">
      <w:pPr>
        <w:pStyle w:val="1"/>
        <w:rPr>
          <w:rFonts w:ascii="Times New Roman" w:hAnsi="Times New Roman"/>
          <w:sz w:val="28"/>
          <w:szCs w:val="28"/>
        </w:rPr>
      </w:pPr>
      <w:bookmarkStart w:id="0" w:name="sub_1000"/>
      <w:r>
        <w:rPr>
          <w:noProof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49" w:rsidRDefault="00925049" w:rsidP="00925049">
      <w:pPr>
        <w:pStyle w:val="a7"/>
        <w:ind w:left="0" w:right="-2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КОМИТЕТ ГОСУДАРСТВЕННОГО РЕГУЛИРОВАНИЯ ЦЕН И ТАРИФОВ ЧУКОТСКОГО АВТОНОМНОГО ОКРУГА</w:t>
      </w:r>
    </w:p>
    <w:p w:rsidR="00925049" w:rsidRPr="00A24FAE" w:rsidRDefault="00925049" w:rsidP="00925049">
      <w:pPr>
        <w:pStyle w:val="a7"/>
        <w:pBdr>
          <w:top w:val="single" w:sz="4" w:space="1" w:color="auto"/>
        </w:pBdr>
        <w:ind w:right="-2" w:firstLine="0"/>
        <w:rPr>
          <w:rFonts w:ascii="Times New Roman" w:hAnsi="Times New Roman"/>
          <w:sz w:val="16"/>
          <w:szCs w:val="16"/>
        </w:rPr>
      </w:pPr>
    </w:p>
    <w:p w:rsidR="00925049" w:rsidRPr="007C69F7" w:rsidRDefault="00925049" w:rsidP="00925049">
      <w:pPr>
        <w:pStyle w:val="2"/>
        <w:rPr>
          <w:rFonts w:ascii="Times New Roman" w:hAnsi="Times New Roman"/>
          <w:b w:val="0"/>
          <w:bCs w:val="0"/>
          <w:i w:val="0"/>
          <w:iCs w:val="0"/>
          <w:kern w:val="0"/>
        </w:rPr>
      </w:pPr>
      <w:r w:rsidRPr="007C69F7">
        <w:rPr>
          <w:rFonts w:ascii="Times New Roman" w:hAnsi="Times New Roman"/>
          <w:i w:val="0"/>
        </w:rPr>
        <w:t xml:space="preserve">ПОСТАНОВЛЕНИЕ </w:t>
      </w:r>
      <w:r w:rsidRPr="007C69F7">
        <w:rPr>
          <w:rFonts w:ascii="Times New Roman" w:hAnsi="Times New Roman"/>
          <w:b w:val="0"/>
          <w:bCs w:val="0"/>
          <w:i w:val="0"/>
          <w:iCs w:val="0"/>
          <w:kern w:val="0"/>
        </w:rPr>
        <w:t xml:space="preserve"> </w:t>
      </w:r>
    </w:p>
    <w:p w:rsidR="00925049" w:rsidRPr="00A24FAE" w:rsidRDefault="00925049" w:rsidP="009250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25049" w:rsidRDefault="00925049" w:rsidP="00925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722B">
        <w:rPr>
          <w:rFonts w:ascii="Times New Roman" w:hAnsi="Times New Roman" w:cs="Times New Roman"/>
          <w:sz w:val="28"/>
          <w:szCs w:val="28"/>
        </w:rPr>
        <w:t>14 марта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1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1722B">
        <w:rPr>
          <w:rFonts w:ascii="Times New Roman" w:hAnsi="Times New Roman" w:cs="Times New Roman"/>
          <w:sz w:val="28"/>
          <w:szCs w:val="28"/>
        </w:rPr>
        <w:t>1</w:t>
      </w:r>
    </w:p>
    <w:p w:rsidR="00925049" w:rsidRDefault="00925049" w:rsidP="00925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Анадырь</w:t>
      </w:r>
    </w:p>
    <w:p w:rsidR="00925049" w:rsidRDefault="00925049" w:rsidP="00925049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54C22" w:rsidRDefault="00925049" w:rsidP="0092504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273195">
        <w:rPr>
          <w:rFonts w:ascii="Times New Roman" w:hAnsi="Times New Roman" w:cs="Times New Roman"/>
          <w:b/>
          <w:sz w:val="28"/>
        </w:rPr>
        <w:t>П</w:t>
      </w:r>
      <w:r w:rsidR="00A16A07">
        <w:rPr>
          <w:rFonts w:ascii="Times New Roman" w:hAnsi="Times New Roman" w:cs="Times New Roman"/>
          <w:b/>
          <w:sz w:val="28"/>
        </w:rPr>
        <w:t>остановление</w:t>
      </w:r>
      <w:r>
        <w:rPr>
          <w:rFonts w:ascii="Times New Roman" w:hAnsi="Times New Roman" w:cs="Times New Roman"/>
          <w:b/>
          <w:sz w:val="28"/>
        </w:rPr>
        <w:t xml:space="preserve"> Комитета государственного регулирования цен и тарифов Чукотского автономного округа </w:t>
      </w:r>
    </w:p>
    <w:p w:rsidR="00925049" w:rsidRDefault="00925049" w:rsidP="0092504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20 мая 2016 г</w:t>
      </w:r>
      <w:r w:rsidR="00A24FAE">
        <w:rPr>
          <w:rFonts w:ascii="Times New Roman" w:hAnsi="Times New Roman" w:cs="Times New Roman"/>
          <w:b/>
          <w:sz w:val="28"/>
        </w:rPr>
        <w:t>ода</w:t>
      </w:r>
      <w:r>
        <w:rPr>
          <w:rFonts w:ascii="Times New Roman" w:hAnsi="Times New Roman" w:cs="Times New Roman"/>
          <w:b/>
          <w:sz w:val="28"/>
        </w:rPr>
        <w:t xml:space="preserve"> № 2 </w:t>
      </w:r>
    </w:p>
    <w:p w:rsidR="00925049" w:rsidRDefault="00925049" w:rsidP="00A24FAE">
      <w:pPr>
        <w:pStyle w:val="3"/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p w:rsidR="00925049" w:rsidRPr="00A24FAE" w:rsidRDefault="00A24FAE" w:rsidP="007C69F7">
      <w:pPr>
        <w:pStyle w:val="1"/>
        <w:spacing w:after="18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24FAE">
        <w:rPr>
          <w:rFonts w:ascii="Times New Roman" w:hAnsi="Times New Roman"/>
          <w:b w:val="0"/>
          <w:sz w:val="28"/>
          <w:szCs w:val="28"/>
        </w:rPr>
        <w:t xml:space="preserve">В целях приведения нормативного правового акта Чукотского автономного округа в соответствие с законодательством Российской Федерации, </w:t>
      </w:r>
      <w:r w:rsidRPr="00A24FAE">
        <w:rPr>
          <w:rFonts w:ascii="Times New Roman" w:hAnsi="Times New Roman"/>
          <w:b w:val="0"/>
          <w:sz w:val="28"/>
          <w:szCs w:val="24"/>
        </w:rPr>
        <w:t>Комитет государственного регулирования цен и тарифов Чукотского автономного округа</w:t>
      </w:r>
    </w:p>
    <w:p w:rsidR="00925049" w:rsidRPr="007C69F7" w:rsidRDefault="00925049" w:rsidP="00925049">
      <w:pPr>
        <w:pStyle w:val="4"/>
        <w:jc w:val="both"/>
        <w:rPr>
          <w:rFonts w:ascii="Times New Roman" w:hAnsi="Times New Roman"/>
          <w:i w:val="0"/>
        </w:rPr>
      </w:pPr>
      <w:proofErr w:type="gramStart"/>
      <w:r w:rsidRPr="007C69F7">
        <w:rPr>
          <w:rFonts w:ascii="Times New Roman" w:hAnsi="Times New Roman"/>
          <w:i w:val="0"/>
        </w:rPr>
        <w:t>п</w:t>
      </w:r>
      <w:proofErr w:type="gramEnd"/>
      <w:r w:rsidRPr="007C69F7">
        <w:rPr>
          <w:rFonts w:ascii="Times New Roman" w:hAnsi="Times New Roman"/>
          <w:i w:val="0"/>
        </w:rPr>
        <w:t xml:space="preserve"> о с т а н о в л я е т:</w:t>
      </w:r>
    </w:p>
    <w:p w:rsidR="00925049" w:rsidRDefault="00925049" w:rsidP="00925049">
      <w:pPr>
        <w:rPr>
          <w:rFonts w:ascii="Times New Roman" w:hAnsi="Times New Roman" w:cs="Times New Roman"/>
          <w:sz w:val="28"/>
        </w:rPr>
      </w:pPr>
    </w:p>
    <w:p w:rsidR="00925049" w:rsidRPr="00925049" w:rsidRDefault="00925049" w:rsidP="00925049">
      <w:pPr>
        <w:rPr>
          <w:rFonts w:ascii="Times New Roman" w:hAnsi="Times New Roman" w:cs="Times New Roman"/>
          <w:sz w:val="28"/>
          <w:szCs w:val="28"/>
        </w:rPr>
      </w:pPr>
      <w:r w:rsidRPr="0092504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73195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 w:rsidRPr="00925049">
        <w:rPr>
          <w:rFonts w:ascii="Times New Roman" w:hAnsi="Times New Roman" w:cs="Times New Roman"/>
          <w:sz w:val="28"/>
          <w:szCs w:val="28"/>
        </w:rPr>
        <w:t>остановление Комитета государственного регулирования цен и тарифов Чукотского автономного округа от 20 мая 2016 г</w:t>
      </w:r>
      <w:r w:rsidR="00A24FAE">
        <w:rPr>
          <w:rFonts w:ascii="Times New Roman" w:hAnsi="Times New Roman" w:cs="Times New Roman"/>
          <w:sz w:val="28"/>
          <w:szCs w:val="28"/>
        </w:rPr>
        <w:t>ода</w:t>
      </w:r>
      <w:r w:rsidRPr="009250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5049">
        <w:rPr>
          <w:rFonts w:ascii="Times New Roman" w:hAnsi="Times New Roman" w:cs="Times New Roman"/>
          <w:sz w:val="28"/>
          <w:szCs w:val="28"/>
        </w:rPr>
        <w:t xml:space="preserve"> «</w:t>
      </w:r>
      <w:r w:rsidR="002C4280" w:rsidRPr="002C4280">
        <w:rPr>
          <w:rFonts w:ascii="Times New Roman" w:hAnsi="Times New Roman" w:cs="Times New Roman"/>
          <w:sz w:val="28"/>
        </w:rPr>
        <w:t>Об  утверждении Административного регламента Комитета государственного регулирования цен и тарифов Чукотского автономного округа по исполнению государственной функции «Государственный контроль за применением регулируемых цен и тарифов</w:t>
      </w:r>
      <w:r w:rsidRPr="0092504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25049" w:rsidRPr="00925049" w:rsidRDefault="00925049" w:rsidP="00925049">
      <w:pPr>
        <w:rPr>
          <w:rFonts w:ascii="Times New Roman" w:hAnsi="Times New Roman" w:cs="Times New Roman"/>
          <w:sz w:val="28"/>
          <w:szCs w:val="28"/>
        </w:rPr>
      </w:pPr>
      <w:r w:rsidRPr="009250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0" w:history="1">
        <w:proofErr w:type="gramStart"/>
        <w:r w:rsidRPr="00925049">
          <w:rPr>
            <w:rFonts w:ascii="Times New Roman" w:hAnsi="Times New Roman" w:cs="Times New Roman"/>
            <w:sz w:val="28"/>
            <w:szCs w:val="28"/>
          </w:rPr>
          <w:t>Административном</w:t>
        </w:r>
        <w:proofErr w:type="gramEnd"/>
        <w:r w:rsidRPr="00925049">
          <w:rPr>
            <w:rFonts w:ascii="Times New Roman" w:hAnsi="Times New Roman" w:cs="Times New Roman"/>
            <w:sz w:val="28"/>
            <w:szCs w:val="28"/>
          </w:rPr>
          <w:t xml:space="preserve"> регламент</w:t>
        </w:r>
      </w:hyperlink>
      <w:r w:rsidRPr="00925049">
        <w:rPr>
          <w:rFonts w:ascii="Times New Roman" w:hAnsi="Times New Roman" w:cs="Times New Roman"/>
          <w:sz w:val="28"/>
          <w:szCs w:val="28"/>
        </w:rPr>
        <w:t xml:space="preserve">е Комитета государственного регулирования цен и тарифов Чукотского автономного округа </w:t>
      </w:r>
      <w:r w:rsidR="002C4280" w:rsidRPr="002C4280">
        <w:rPr>
          <w:rFonts w:ascii="Times New Roman" w:hAnsi="Times New Roman" w:cs="Times New Roman"/>
          <w:sz w:val="28"/>
        </w:rPr>
        <w:t>по исполнению государственной функции «Государственный контроль за применением регулируемых цен и тарифов</w:t>
      </w:r>
      <w:r w:rsidRPr="00925049">
        <w:rPr>
          <w:rFonts w:ascii="Times New Roman" w:hAnsi="Times New Roman" w:cs="Times New Roman"/>
          <w:sz w:val="28"/>
          <w:szCs w:val="28"/>
        </w:rPr>
        <w:t>» (далее – Административный регламент):</w:t>
      </w:r>
    </w:p>
    <w:p w:rsidR="00050CBE" w:rsidRPr="00D65912" w:rsidRDefault="00925049" w:rsidP="00050C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25049">
        <w:rPr>
          <w:rFonts w:ascii="Times New Roman" w:hAnsi="Times New Roman" w:cs="Times New Roman"/>
          <w:sz w:val="28"/>
          <w:szCs w:val="28"/>
        </w:rPr>
        <w:t xml:space="preserve">1) </w:t>
      </w:r>
      <w:r w:rsidR="00050CBE" w:rsidRPr="00050CBE">
        <w:rPr>
          <w:rFonts w:ascii="Times New Roman" w:hAnsi="Times New Roman" w:cs="Times New Roman"/>
          <w:sz w:val="28"/>
          <w:szCs w:val="28"/>
        </w:rPr>
        <w:t>абзац третий пункта 2.2.2 подраздела 2.2 «</w:t>
      </w:r>
      <w:r w:rsidR="00050CBE" w:rsidRPr="00050CBE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Перечень необходимых для исполнения государственной функции документов»</w:t>
      </w:r>
      <w:r w:rsidR="00050CBE" w:rsidRPr="00050CBE">
        <w:rPr>
          <w:rFonts w:ascii="Times New Roman" w:hAnsi="Times New Roman" w:cs="Times New Roman"/>
          <w:sz w:val="28"/>
          <w:szCs w:val="28"/>
        </w:rPr>
        <w:t xml:space="preserve"> раздела 2 «</w:t>
      </w:r>
      <w:r w:rsidR="00050CBE" w:rsidRPr="00050CBE">
        <w:rPr>
          <w:rFonts w:ascii="Times New Roman" w:hAnsi="Times New Roman"/>
          <w:sz w:val="28"/>
          <w:szCs w:val="28"/>
        </w:rPr>
        <w:t>Требования к порядку исполнения государственной функции</w:t>
      </w:r>
      <w:r w:rsidR="00050CBE" w:rsidRPr="00050CB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66E5A" w:rsidRDefault="00050CBE" w:rsidP="00666E5A">
      <w:pPr>
        <w:rPr>
          <w:rFonts w:ascii="Times New Roman" w:hAnsi="Times New Roman" w:cs="Times New Roman"/>
          <w:sz w:val="28"/>
          <w:szCs w:val="28"/>
        </w:rPr>
      </w:pPr>
      <w:r w:rsidRPr="00666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049" w:rsidRPr="00666E5A">
        <w:rPr>
          <w:rFonts w:ascii="Times New Roman" w:hAnsi="Times New Roman" w:cs="Times New Roman"/>
          <w:sz w:val="28"/>
          <w:szCs w:val="28"/>
        </w:rPr>
        <w:t>«</w:t>
      </w:r>
      <w:r w:rsidR="00666E5A" w:rsidRPr="00666E5A"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должностного лица </w:t>
      </w:r>
      <w:r w:rsidR="00C9352B">
        <w:rPr>
          <w:rFonts w:ascii="Times New Roman" w:hAnsi="Times New Roman" w:cs="Times New Roman"/>
          <w:sz w:val="28"/>
          <w:szCs w:val="28"/>
        </w:rPr>
        <w:t>Комитета</w:t>
      </w:r>
      <w:r w:rsidR="00666E5A" w:rsidRPr="00666E5A">
        <w:rPr>
          <w:rFonts w:ascii="Times New Roman" w:hAnsi="Times New Roman" w:cs="Times New Roman"/>
          <w:sz w:val="28"/>
          <w:szCs w:val="28"/>
        </w:rPr>
        <w:t xml:space="preserve"> по результатам анализа результатов мероприятий по контролю </w:t>
      </w:r>
      <w:r w:rsidR="00666E5A" w:rsidRPr="00370F19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</w:t>
      </w:r>
      <w:r w:rsidR="00666E5A" w:rsidRPr="00666E5A">
        <w:rPr>
          <w:rFonts w:ascii="Times New Roman" w:hAnsi="Times New Roman" w:cs="Times New Roman"/>
          <w:sz w:val="28"/>
          <w:szCs w:val="28"/>
        </w:rPr>
        <w:t xml:space="preserve">, рассмотрения или предварительной проверки поступивших в </w:t>
      </w:r>
      <w:r w:rsidR="00666E5A">
        <w:rPr>
          <w:rFonts w:ascii="Times New Roman" w:hAnsi="Times New Roman" w:cs="Times New Roman"/>
          <w:sz w:val="28"/>
          <w:szCs w:val="28"/>
        </w:rPr>
        <w:t>Комитет</w:t>
      </w:r>
      <w:r w:rsidR="00666E5A" w:rsidRPr="00666E5A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</w:t>
      </w:r>
      <w:r w:rsidR="00C9352B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C9352B" w:rsidRPr="005A1C16">
        <w:rPr>
          <w:rFonts w:ascii="Times New Roman" w:hAnsi="Times New Roman" w:cs="Times New Roman"/>
          <w:sz w:val="28"/>
          <w:szCs w:val="28"/>
        </w:rPr>
        <w:t>установленных требований законодательства Российской Федерации в области регулирования</w:t>
      </w:r>
      <w:proofErr w:type="gramEnd"/>
      <w:r w:rsidR="00C9352B" w:rsidRPr="005A1C16">
        <w:rPr>
          <w:rFonts w:ascii="Times New Roman" w:hAnsi="Times New Roman" w:cs="Times New Roman"/>
          <w:sz w:val="28"/>
          <w:szCs w:val="28"/>
        </w:rPr>
        <w:t xml:space="preserve"> цен (тарифов) в электроэнергетике, в области регулирования </w:t>
      </w:r>
      <w:r w:rsidR="00C9352B" w:rsidRPr="005A1C16">
        <w:rPr>
          <w:rFonts w:ascii="Times New Roman" w:hAnsi="Times New Roman" w:cs="Times New Roman"/>
          <w:sz w:val="28"/>
          <w:szCs w:val="28"/>
        </w:rPr>
        <w:lastRenderedPageBreak/>
        <w:t xml:space="preserve">цен (тарифов) в сфере теплоснабжения, в области </w:t>
      </w:r>
      <w:r w:rsidR="00B55771">
        <w:rPr>
          <w:rFonts w:ascii="Times New Roman" w:hAnsi="Times New Roman" w:cs="Times New Roman"/>
          <w:sz w:val="28"/>
          <w:szCs w:val="28"/>
        </w:rPr>
        <w:t xml:space="preserve">обращения с твердыми </w:t>
      </w:r>
      <w:r w:rsidR="00C9352B" w:rsidRPr="005A1C16">
        <w:rPr>
          <w:rFonts w:ascii="Times New Roman" w:hAnsi="Times New Roman" w:cs="Times New Roman"/>
          <w:sz w:val="28"/>
          <w:szCs w:val="28"/>
        </w:rPr>
        <w:t>коммунальн</w:t>
      </w:r>
      <w:r w:rsidR="00B55771">
        <w:rPr>
          <w:rFonts w:ascii="Times New Roman" w:hAnsi="Times New Roman" w:cs="Times New Roman"/>
          <w:sz w:val="28"/>
          <w:szCs w:val="28"/>
        </w:rPr>
        <w:t>ы</w:t>
      </w:r>
      <w:r w:rsidR="00C9352B" w:rsidRPr="005A1C16">
        <w:rPr>
          <w:rFonts w:ascii="Times New Roman" w:hAnsi="Times New Roman" w:cs="Times New Roman"/>
          <w:sz w:val="28"/>
          <w:szCs w:val="28"/>
        </w:rPr>
        <w:t>м</w:t>
      </w:r>
      <w:r w:rsidR="00B55771">
        <w:rPr>
          <w:rFonts w:ascii="Times New Roman" w:hAnsi="Times New Roman" w:cs="Times New Roman"/>
          <w:sz w:val="28"/>
          <w:szCs w:val="28"/>
        </w:rPr>
        <w:t>и</w:t>
      </w:r>
      <w:r w:rsidR="00C9352B" w:rsidRPr="005A1C16">
        <w:rPr>
          <w:rFonts w:ascii="Times New Roman" w:hAnsi="Times New Roman" w:cs="Times New Roman"/>
          <w:sz w:val="28"/>
          <w:szCs w:val="28"/>
        </w:rPr>
        <w:t xml:space="preserve"> </w:t>
      </w:r>
      <w:r w:rsidR="00B55771">
        <w:rPr>
          <w:rFonts w:ascii="Times New Roman" w:hAnsi="Times New Roman" w:cs="Times New Roman"/>
          <w:sz w:val="28"/>
          <w:szCs w:val="28"/>
        </w:rPr>
        <w:t>отходами</w:t>
      </w:r>
      <w:r w:rsidR="00C9352B" w:rsidRPr="005A1C16">
        <w:rPr>
          <w:rFonts w:ascii="Times New Roman" w:hAnsi="Times New Roman" w:cs="Times New Roman"/>
          <w:sz w:val="28"/>
          <w:szCs w:val="28"/>
        </w:rPr>
        <w:t>, в сфере водоснабжения и водоотведения и в сферах естественных монополий</w:t>
      </w:r>
      <w:proofErr w:type="gramStart"/>
      <w:r w:rsidR="00C9352B">
        <w:rPr>
          <w:rFonts w:ascii="Times New Roman" w:hAnsi="Times New Roman" w:cs="Times New Roman"/>
          <w:sz w:val="28"/>
          <w:szCs w:val="28"/>
        </w:rPr>
        <w:t>.»</w:t>
      </w:r>
      <w:r w:rsidR="00655B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5BB2" w:rsidRPr="00925049" w:rsidRDefault="00655BB2" w:rsidP="0065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25049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5049">
        <w:rPr>
          <w:rFonts w:ascii="Times New Roman" w:hAnsi="Times New Roman" w:cs="Times New Roman"/>
          <w:sz w:val="28"/>
          <w:szCs w:val="28"/>
        </w:rPr>
        <w:t xml:space="preserve"> «</w:t>
      </w:r>
      <w:r w:rsidRPr="00E50EF9">
        <w:rPr>
          <w:rFonts w:ascii="Times New Roman" w:hAnsi="Times New Roman"/>
          <w:sz w:val="28"/>
          <w:szCs w:val="28"/>
        </w:rPr>
        <w:t>Административные</w:t>
      </w:r>
      <w:r w:rsidRPr="005A1C16">
        <w:rPr>
          <w:rFonts w:ascii="Times New Roman" w:hAnsi="Times New Roman"/>
          <w:sz w:val="28"/>
          <w:szCs w:val="28"/>
        </w:rPr>
        <w:t xml:space="preserve"> процедуры исполнения государственной функции</w:t>
      </w:r>
      <w:r w:rsidRPr="00925049">
        <w:rPr>
          <w:rFonts w:ascii="Times New Roman" w:hAnsi="Times New Roman" w:cs="Times New Roman"/>
          <w:sz w:val="28"/>
          <w:szCs w:val="28"/>
        </w:rPr>
        <w:t>»:</w:t>
      </w:r>
    </w:p>
    <w:p w:rsidR="00655BB2" w:rsidRPr="00925049" w:rsidRDefault="00655BB2" w:rsidP="00655BB2">
      <w:pPr>
        <w:rPr>
          <w:rStyle w:val="ad"/>
          <w:rFonts w:ascii="Times New Roman" w:hAnsi="Times New Roman" w:cs="Times New Roman"/>
          <w:b w:val="0"/>
          <w:bCs/>
          <w:sz w:val="28"/>
          <w:szCs w:val="28"/>
        </w:rPr>
      </w:pPr>
      <w:r w:rsidRPr="00925049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50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5049">
        <w:rPr>
          <w:rFonts w:ascii="Times New Roman" w:hAnsi="Times New Roman" w:cs="Times New Roman"/>
          <w:sz w:val="28"/>
          <w:szCs w:val="28"/>
        </w:rPr>
        <w:t xml:space="preserve"> «</w:t>
      </w:r>
      <w:r w:rsidRPr="00655BB2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>Осуществление контрольных мероприятий (с выездом или без выезда по месту нахождения и (или) осуществления деятельности органов местного самоуправления, юридического лица или индивидуального предпринимателя)</w:t>
      </w:r>
      <w:r w:rsidRPr="00925049">
        <w:rPr>
          <w:rStyle w:val="ad"/>
          <w:rFonts w:ascii="Times New Roman" w:hAnsi="Times New Roman" w:cs="Times New Roman"/>
          <w:b w:val="0"/>
          <w:bCs/>
          <w:sz w:val="28"/>
          <w:szCs w:val="28"/>
        </w:rPr>
        <w:t>»:</w:t>
      </w:r>
    </w:p>
    <w:p w:rsidR="00050CBE" w:rsidRPr="00050CBE" w:rsidRDefault="00050CBE" w:rsidP="00050CBE">
      <w:pPr>
        <w:rPr>
          <w:rFonts w:ascii="Times New Roman" w:hAnsi="Times New Roman" w:cs="Times New Roman"/>
          <w:sz w:val="28"/>
          <w:szCs w:val="28"/>
        </w:rPr>
      </w:pPr>
      <w:r w:rsidRPr="00050CBE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</w:t>
      </w:r>
      <w:r w:rsidRPr="00050CBE">
        <w:rPr>
          <w:rFonts w:ascii="Times New Roman" w:hAnsi="Times New Roman" w:cs="Times New Roman"/>
          <w:sz w:val="28"/>
          <w:szCs w:val="28"/>
        </w:rPr>
        <w:t>пункте 3.4.1:</w:t>
      </w:r>
    </w:p>
    <w:p w:rsidR="00050CBE" w:rsidRPr="00050CBE" w:rsidRDefault="00050CBE" w:rsidP="00050CBE">
      <w:pPr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50CBE">
        <w:rPr>
          <w:rFonts w:ascii="Times New Roman" w:hAnsi="Times New Roman" w:cs="Times New Roman"/>
          <w:sz w:val="28"/>
          <w:szCs w:val="28"/>
        </w:rPr>
        <w:t>в подпункте 2:</w:t>
      </w:r>
    </w:p>
    <w:p w:rsidR="00050CBE" w:rsidRPr="00050CBE" w:rsidRDefault="00050CBE" w:rsidP="00050CBE">
      <w:pPr>
        <w:rPr>
          <w:rFonts w:ascii="Times New Roman" w:hAnsi="Times New Roman" w:cs="Times New Roman"/>
          <w:sz w:val="28"/>
          <w:szCs w:val="28"/>
        </w:rPr>
      </w:pPr>
      <w:r w:rsidRPr="00050CBE">
        <w:rPr>
          <w:rFonts w:ascii="Times New Roman" w:hAnsi="Times New Roman" w:cs="Times New Roman"/>
          <w:sz w:val="28"/>
          <w:szCs w:val="28"/>
        </w:rPr>
        <w:t xml:space="preserve">абзац первый изложить в следующей редакции: </w:t>
      </w:r>
    </w:p>
    <w:p w:rsidR="00370F19" w:rsidRDefault="00370F19" w:rsidP="00655B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5BB2">
        <w:rPr>
          <w:rFonts w:ascii="Times New Roman" w:hAnsi="Times New Roman" w:cs="Times New Roman"/>
          <w:sz w:val="28"/>
          <w:szCs w:val="28"/>
        </w:rPr>
        <w:t>«</w:t>
      </w:r>
      <w:r w:rsidRPr="005A1C16">
        <w:rPr>
          <w:rFonts w:ascii="Times New Roman" w:hAnsi="Times New Roman" w:cs="Times New Roman"/>
          <w:sz w:val="28"/>
          <w:szCs w:val="28"/>
        </w:rPr>
        <w:t xml:space="preserve">копия приказа о проведении проверки совместно с уведомлением о ее проведении, не позднее, чем </w:t>
      </w:r>
      <w:r w:rsidRPr="00655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 три</w:t>
      </w:r>
      <w:r w:rsidRPr="00655B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</w:t>
      </w:r>
      <w:r w:rsidRPr="00655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дня</w:t>
      </w:r>
      <w:r w:rsidRPr="00655B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A1C16">
        <w:rPr>
          <w:rFonts w:ascii="Times New Roman" w:hAnsi="Times New Roman" w:cs="Times New Roman"/>
          <w:sz w:val="28"/>
          <w:szCs w:val="28"/>
        </w:rPr>
        <w:t xml:space="preserve">до начала проведения проверки, направляется субъекту проверки </w:t>
      </w:r>
      <w:r w:rsidRPr="00655B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заказным почтовым отправлением с уведомлением о вручении </w:t>
      </w:r>
      <w:r w:rsidRPr="00655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Pr="005A1C1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C1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655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индивидуального предпринимателя, если такой адрес содержится соответственно в едином государственном</w:t>
      </w:r>
      <w:proofErr w:type="gramEnd"/>
      <w:r w:rsidRPr="00655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55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реестре</w:t>
      </w:r>
      <w:proofErr w:type="gramEnd"/>
      <w:r w:rsidRPr="00655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юридических лиц, едином государственном реестре индивидуальных предпринимателей либо ранее был представлен </w:t>
      </w:r>
      <w:r w:rsidRPr="005A1C1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1C1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655B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индивидуальным предпринимателем 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Комитет</w:t>
      </w:r>
      <w:r w:rsidRPr="00655B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A1C16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вручается руководителю субъекта</w:t>
      </w:r>
      <w:r w:rsidRPr="005A1C16">
        <w:rPr>
          <w:rFonts w:ascii="Times New Roman" w:hAnsi="Times New Roman" w:cs="Times New Roman"/>
          <w:sz w:val="28"/>
          <w:szCs w:val="28"/>
        </w:rPr>
        <w:t xml:space="preserve"> проверки, индивидуальному предпринимателю с одновременным предъявлением служебного удостоверения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655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FD" w:rsidRPr="00E15C30" w:rsidRDefault="00050CBE" w:rsidP="007B2FF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0CBE">
        <w:rPr>
          <w:rFonts w:ascii="Times New Roman" w:hAnsi="Times New Roman" w:cs="Times New Roman"/>
          <w:sz w:val="28"/>
          <w:szCs w:val="28"/>
        </w:rPr>
        <w:t>абзац третий после слов «любым доступным способом</w:t>
      </w:r>
      <w:proofErr w:type="gramStart"/>
      <w:r w:rsidRPr="00050C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50CB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B2FFD" w:rsidRPr="00E15C30">
        <w:rPr>
          <w:rFonts w:ascii="Times New Roman" w:hAnsi="Times New Roman" w:cs="Times New Roman"/>
          <w:sz w:val="28"/>
          <w:szCs w:val="28"/>
        </w:rPr>
        <w:t>«,</w:t>
      </w:r>
      <w:r w:rsidR="00E15C30">
        <w:rPr>
          <w:rFonts w:ascii="Times New Roman" w:hAnsi="Times New Roman" w:cs="Times New Roman"/>
          <w:sz w:val="28"/>
          <w:szCs w:val="28"/>
        </w:rPr>
        <w:t xml:space="preserve"> </w:t>
      </w:r>
      <w:r w:rsidR="007B2FFD" w:rsidRPr="00E15C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E15C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Комитет</w:t>
      </w:r>
      <w:r w:rsidR="00E15C30" w:rsidRPr="00E15C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»;</w:t>
      </w:r>
    </w:p>
    <w:p w:rsidR="00050CBE" w:rsidRDefault="00050CBE" w:rsidP="00050CB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92504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92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Pr="00050CBE">
        <w:rPr>
          <w:rFonts w:ascii="Times New Roman" w:hAnsi="Times New Roman" w:cs="Times New Roman"/>
          <w:sz w:val="28"/>
          <w:szCs w:val="28"/>
        </w:rPr>
        <w:t>девятым, десятым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925049">
        <w:rPr>
          <w:rFonts w:ascii="Times New Roman" w:hAnsi="Times New Roman" w:cs="Times New Roman"/>
          <w:sz w:val="28"/>
          <w:szCs w:val="28"/>
        </w:rPr>
        <w:t>:</w:t>
      </w:r>
    </w:p>
    <w:p w:rsidR="00AF222C" w:rsidRPr="00AF222C" w:rsidRDefault="00050CBE" w:rsidP="00050CB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22C" w:rsidRPr="00AF222C">
        <w:rPr>
          <w:rFonts w:ascii="Times New Roman" w:hAnsi="Times New Roman" w:cs="Times New Roman"/>
          <w:sz w:val="28"/>
          <w:szCs w:val="28"/>
        </w:rPr>
        <w:t>«</w:t>
      </w:r>
      <w:r w:rsidR="00AF222C" w:rsidRPr="00AF22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8" w:history="1">
        <w:r w:rsidR="00AF222C" w:rsidRPr="00AF222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="00AF222C" w:rsidRPr="00AF22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AF222C" w:rsidRDefault="00AF222C" w:rsidP="007B2FFD">
      <w:pPr>
        <w:widowControl/>
        <w:rPr>
          <w:rFonts w:ascii="Times New Roman" w:hAnsi="Times New Roman" w:cs="Times New Roman"/>
          <w:sz w:val="28"/>
          <w:szCs w:val="28"/>
        </w:rPr>
      </w:pPr>
      <w:r w:rsidRPr="00AF22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Pr="00AF22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принятия распоряжения или приказа о проведении проверки </w:t>
      </w:r>
      <w:r w:rsidRPr="00AF22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F22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0CBE" w:rsidRPr="00050CBE" w:rsidRDefault="00050CBE" w:rsidP="00050CBE">
      <w:pPr>
        <w:widowControl/>
        <w:rPr>
          <w:rFonts w:ascii="Times New Roman" w:hAnsi="Times New Roman" w:cs="Times New Roman"/>
          <w:sz w:val="28"/>
          <w:szCs w:val="28"/>
        </w:rPr>
      </w:pPr>
      <w:r w:rsidRPr="00050CBE">
        <w:rPr>
          <w:rFonts w:ascii="Times New Roman" w:hAnsi="Times New Roman" w:cs="Times New Roman"/>
          <w:sz w:val="28"/>
          <w:szCs w:val="28"/>
        </w:rPr>
        <w:t>подпункт 5 пункта 3.4.2 дополнить абзацем вторым следующим содержания:</w:t>
      </w:r>
    </w:p>
    <w:p w:rsidR="00050CBE" w:rsidRDefault="00050CBE" w:rsidP="00050CBE">
      <w:pPr>
        <w:rPr>
          <w:rFonts w:ascii="Times New Roman" w:hAnsi="Times New Roman" w:cs="Times New Roman"/>
          <w:sz w:val="28"/>
          <w:szCs w:val="28"/>
        </w:rPr>
      </w:pPr>
      <w:r w:rsidRPr="00AF222C">
        <w:rPr>
          <w:rFonts w:ascii="Times New Roman" w:hAnsi="Times New Roman" w:cs="Times New Roman"/>
          <w:sz w:val="28"/>
          <w:szCs w:val="28"/>
        </w:rPr>
        <w:t>«</w:t>
      </w:r>
      <w:r w:rsidRPr="00AF222C">
        <w:rPr>
          <w:rFonts w:ascii="Times New Roman" w:hAnsi="Times New Roman" w:cs="Times New Roman"/>
          <w:sz w:val="28"/>
          <w:szCs w:val="28"/>
          <w:lang w:eastAsia="en-US"/>
        </w:rPr>
        <w:t xml:space="preserve">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9" w:history="1">
        <w:r w:rsidRPr="00AF222C">
          <w:rPr>
            <w:rFonts w:ascii="Times New Roman" w:hAnsi="Times New Roman" w:cs="Times New Roman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AF222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AF22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CBE" w:rsidRDefault="00050CBE" w:rsidP="00050CBE">
      <w:pPr>
        <w:rPr>
          <w:rFonts w:ascii="Times New Roman" w:hAnsi="Times New Roman" w:cs="Times New Roman"/>
          <w:sz w:val="28"/>
          <w:szCs w:val="28"/>
        </w:rPr>
      </w:pPr>
      <w:r w:rsidRPr="00050CBE">
        <w:rPr>
          <w:rFonts w:ascii="Times New Roman" w:hAnsi="Times New Roman" w:cs="Times New Roman"/>
          <w:sz w:val="28"/>
          <w:szCs w:val="28"/>
        </w:rPr>
        <w:t>дополнить подразделом 3.7 следующего содержания:</w:t>
      </w:r>
    </w:p>
    <w:p w:rsidR="00050CBE" w:rsidRPr="00050CBE" w:rsidRDefault="00050CBE" w:rsidP="00050CBE">
      <w:pPr>
        <w:rPr>
          <w:rFonts w:ascii="Times New Roman" w:hAnsi="Times New Roman" w:cs="Times New Roman"/>
          <w:sz w:val="28"/>
          <w:szCs w:val="28"/>
        </w:rPr>
      </w:pPr>
    </w:p>
    <w:p w:rsidR="003468E4" w:rsidRDefault="003468E4" w:rsidP="002D3D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3D4D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2D3D4D" w:rsidRPr="002D3D4D">
        <w:rPr>
          <w:rFonts w:ascii="Times New Roman" w:hAnsi="Times New Roman" w:cs="Times New Roman"/>
          <w:b/>
          <w:sz w:val="28"/>
          <w:szCs w:val="28"/>
        </w:rPr>
        <w:t>Административные процедуры при проведении проверок наличия обоснованных сомнений в авторстве обращений и заявлений о допущенных нарушениях</w:t>
      </w:r>
      <w:r w:rsidR="002D3D4D">
        <w:rPr>
          <w:rFonts w:ascii="Times New Roman" w:hAnsi="Times New Roman" w:cs="Times New Roman"/>
          <w:b/>
          <w:sz w:val="28"/>
          <w:szCs w:val="28"/>
        </w:rPr>
        <w:t xml:space="preserve"> и при невозможности проведения проверок</w:t>
      </w:r>
    </w:p>
    <w:p w:rsidR="003468E4" w:rsidRPr="003468E4" w:rsidRDefault="002D3D4D" w:rsidP="003468E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3.7.1. </w:t>
      </w:r>
      <w:r w:rsidR="003468E4" w:rsidRP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решению </w:t>
      </w:r>
      <w:r w:rsid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</w:t>
      </w:r>
      <w:r w:rsidR="003468E4" w:rsidRP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заместителя </w:t>
      </w:r>
      <w:r w:rsid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</w:t>
      </w:r>
      <w:r w:rsidR="003468E4" w:rsidRP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="003468E4" w:rsidRP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="003468E4" w:rsidRP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>явившихся</w:t>
      </w:r>
      <w:proofErr w:type="gramEnd"/>
      <w:r w:rsidR="003468E4" w:rsidRP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3468E4" w:rsidRDefault="003468E4" w:rsidP="003468E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D4D">
        <w:rPr>
          <w:rFonts w:ascii="Times New Roman" w:eastAsiaTheme="minorHAnsi" w:hAnsi="Times New Roman" w:cs="Times New Roman"/>
          <w:sz w:val="28"/>
          <w:szCs w:val="28"/>
          <w:lang w:eastAsia="en-US"/>
        </w:rPr>
        <w:t>3.7.2. Комитет</w:t>
      </w:r>
      <w:r w:rsidRP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обратиться в суд с иском о взыскании с гражданина, в том числе с юридического лица, индивидуального предпринимателя, расходов, понесенных </w:t>
      </w:r>
      <w:r w:rsidR="002D3D4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Комитетом</w:t>
      </w:r>
      <w:r w:rsidRPr="00346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2D3D4D" w:rsidRPr="002D3D4D" w:rsidRDefault="002D3D4D" w:rsidP="002D3D4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3.7.3. </w:t>
      </w:r>
      <w:proofErr w:type="gramStart"/>
      <w:r w:rsidRPr="002D3D4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</w:t>
      </w:r>
      <w:proofErr w:type="gramEnd"/>
      <w:r w:rsidRPr="002D3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проверки, должностное лицо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2D3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2D3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</w:t>
      </w:r>
      <w:r w:rsidRPr="002D3D4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925049" w:rsidRPr="0061083B" w:rsidRDefault="00925049" w:rsidP="00925049">
      <w:pPr>
        <w:pStyle w:val="a5"/>
        <w:ind w:right="-7" w:firstLine="709"/>
        <w:rPr>
          <w:rFonts w:ascii="Times New Roman" w:hAnsi="Times New Roman"/>
          <w:sz w:val="28"/>
          <w:szCs w:val="28"/>
        </w:rPr>
      </w:pPr>
      <w:r w:rsidRPr="009250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250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50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Pr="0061083B">
        <w:rPr>
          <w:rFonts w:ascii="Times New Roman" w:hAnsi="Times New Roman"/>
          <w:sz w:val="28"/>
          <w:szCs w:val="28"/>
        </w:rPr>
        <w:t xml:space="preserve"> собой.</w:t>
      </w:r>
    </w:p>
    <w:p w:rsidR="00925049" w:rsidRDefault="00925049" w:rsidP="00925049">
      <w:pPr>
        <w:pStyle w:val="a5"/>
        <w:ind w:right="-7" w:firstLine="709"/>
        <w:rPr>
          <w:rFonts w:ascii="Times New Roman" w:hAnsi="Times New Roman"/>
          <w:sz w:val="28"/>
          <w:szCs w:val="28"/>
        </w:rPr>
      </w:pPr>
    </w:p>
    <w:p w:rsidR="00925049" w:rsidRDefault="002D3D4D" w:rsidP="002D3D4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п</w:t>
      </w:r>
      <w:r w:rsidR="00925049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925049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C130A4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925049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М.Г. Демещенко</w:t>
      </w:r>
      <w:bookmarkEnd w:id="0"/>
    </w:p>
    <w:sectPr w:rsidR="00925049" w:rsidSect="007C69F7">
      <w:headerReference w:type="default" r:id="rId10"/>
      <w:pgSz w:w="11905" w:h="16837"/>
      <w:pgMar w:top="397" w:right="709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F7" w:rsidRDefault="007C69F7" w:rsidP="007C69F7">
      <w:r>
        <w:separator/>
      </w:r>
    </w:p>
  </w:endnote>
  <w:endnote w:type="continuationSeparator" w:id="0">
    <w:p w:rsidR="007C69F7" w:rsidRDefault="007C69F7" w:rsidP="007C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F7" w:rsidRDefault="007C69F7" w:rsidP="007C69F7">
      <w:r>
        <w:separator/>
      </w:r>
    </w:p>
  </w:footnote>
  <w:footnote w:type="continuationSeparator" w:id="0">
    <w:p w:rsidR="007C69F7" w:rsidRDefault="007C69F7" w:rsidP="007C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6251"/>
      <w:docPartObj>
        <w:docPartGallery w:val="Page Numbers (Top of Page)"/>
        <w:docPartUnique/>
      </w:docPartObj>
    </w:sdtPr>
    <w:sdtEndPr/>
    <w:sdtContent>
      <w:p w:rsidR="007C69F7" w:rsidRDefault="00273195" w:rsidP="007C69F7">
        <w:pPr>
          <w:pStyle w:val="af6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9F7" w:rsidRDefault="007C69F7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49"/>
    <w:rsid w:val="0001722B"/>
    <w:rsid w:val="00050CBE"/>
    <w:rsid w:val="001E6D7B"/>
    <w:rsid w:val="001F36F4"/>
    <w:rsid w:val="00254C22"/>
    <w:rsid w:val="00273195"/>
    <w:rsid w:val="002C4280"/>
    <w:rsid w:val="002D3D4D"/>
    <w:rsid w:val="00340A32"/>
    <w:rsid w:val="003468E4"/>
    <w:rsid w:val="00370F19"/>
    <w:rsid w:val="004D518D"/>
    <w:rsid w:val="00655BB2"/>
    <w:rsid w:val="00666E5A"/>
    <w:rsid w:val="0079767A"/>
    <w:rsid w:val="007B2FFD"/>
    <w:rsid w:val="007C69F7"/>
    <w:rsid w:val="00925049"/>
    <w:rsid w:val="00954BF1"/>
    <w:rsid w:val="00955D17"/>
    <w:rsid w:val="00A16A07"/>
    <w:rsid w:val="00A24FAE"/>
    <w:rsid w:val="00A45FC2"/>
    <w:rsid w:val="00AF222C"/>
    <w:rsid w:val="00B55771"/>
    <w:rsid w:val="00C130A4"/>
    <w:rsid w:val="00C9352B"/>
    <w:rsid w:val="00CC1808"/>
    <w:rsid w:val="00E15C30"/>
    <w:rsid w:val="00F4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04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92504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92504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504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0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25049"/>
    <w:rPr>
      <w:rFonts w:ascii="Cambria" w:eastAsia="Times New Roman" w:hAnsi="Cambria" w:cs="Times New Roman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25049"/>
    <w:rPr>
      <w:rFonts w:ascii="Cambria" w:eastAsia="Times New Roman" w:hAnsi="Cambria" w:cs="Times New Roman"/>
      <w:b/>
      <w:bCs/>
      <w:i/>
      <w:i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25049"/>
    <w:rPr>
      <w:rFonts w:ascii="Calibri" w:eastAsia="Times New Roman" w:hAnsi="Calibri" w:cs="Times New Roman"/>
      <w:b/>
      <w:bCs/>
      <w:i/>
      <w:i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2504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925049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92504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25049"/>
    <w:pPr>
      <w:spacing w:after="120"/>
      <w:ind w:left="283"/>
    </w:pPr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2504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92504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semiHidden/>
    <w:rsid w:val="0092504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semiHidden/>
    <w:rsid w:val="00925049"/>
    <w:pPr>
      <w:ind w:firstLine="0"/>
      <w:jc w:val="left"/>
    </w:pPr>
  </w:style>
  <w:style w:type="paragraph" w:customStyle="1" w:styleId="ConsPlusNormal">
    <w:name w:val="ConsPlusNormal"/>
    <w:uiPriority w:val="99"/>
    <w:semiHidden/>
    <w:rsid w:val="0092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"/>
    <w:uiPriority w:val="99"/>
    <w:semiHidden/>
    <w:rsid w:val="00925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925049"/>
    <w:pPr>
      <w:widowControl/>
      <w:adjustRightInd/>
      <w:jc w:val="left"/>
    </w:pPr>
    <w:rPr>
      <w:sz w:val="20"/>
      <w:szCs w:val="20"/>
    </w:rPr>
  </w:style>
  <w:style w:type="character" w:customStyle="1" w:styleId="ad">
    <w:name w:val="Цветовое выделение"/>
    <w:uiPriority w:val="99"/>
    <w:rsid w:val="00925049"/>
    <w:rPr>
      <w:b/>
      <w:bCs w:val="0"/>
      <w:color w:val="26282F"/>
    </w:rPr>
  </w:style>
  <w:style w:type="character" w:customStyle="1" w:styleId="ae">
    <w:name w:val="Гипертекстовая ссылка"/>
    <w:uiPriority w:val="99"/>
    <w:rsid w:val="00925049"/>
    <w:rPr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9250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504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925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92504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uiPriority w:val="99"/>
    <w:rsid w:val="00666E5A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66E5A"/>
    <w:rPr>
      <w:i/>
      <w:iCs/>
    </w:rPr>
  </w:style>
  <w:style w:type="character" w:customStyle="1" w:styleId="af5">
    <w:name w:val="Сравнение редакций. Добавленный фрагмент"/>
    <w:uiPriority w:val="99"/>
    <w:rsid w:val="00655BB2"/>
    <w:rPr>
      <w:color w:val="000000"/>
      <w:shd w:val="clear" w:color="auto" w:fill="C1D7FF"/>
    </w:rPr>
  </w:style>
  <w:style w:type="paragraph" w:styleId="af6">
    <w:name w:val="header"/>
    <w:basedOn w:val="a"/>
    <w:link w:val="af7"/>
    <w:uiPriority w:val="99"/>
    <w:unhideWhenUsed/>
    <w:rsid w:val="007C69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C69F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84116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Демещенко Мария Геннадьевна</cp:lastModifiedBy>
  <cp:revision>14</cp:revision>
  <cp:lastPrinted>2017-03-14T02:33:00Z</cp:lastPrinted>
  <dcterms:created xsi:type="dcterms:W3CDTF">2017-02-07T21:02:00Z</dcterms:created>
  <dcterms:modified xsi:type="dcterms:W3CDTF">2017-03-14T04:46:00Z</dcterms:modified>
</cp:coreProperties>
</file>