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9F" w:rsidRPr="003C13E0" w:rsidRDefault="006C149F" w:rsidP="003C13E0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13E0">
        <w:rPr>
          <w:rFonts w:ascii="Times New Roman" w:hAnsi="Times New Roman"/>
          <w:b/>
          <w:sz w:val="26"/>
          <w:szCs w:val="26"/>
        </w:rPr>
        <w:t>Перечень некоммерческих организаций, получивших поддержку от органов власти</w:t>
      </w:r>
    </w:p>
    <w:p w:rsidR="006C149F" w:rsidRDefault="006C149F" w:rsidP="003C13E0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13E0">
        <w:rPr>
          <w:rFonts w:ascii="Times New Roman" w:hAnsi="Times New Roman"/>
          <w:b/>
          <w:sz w:val="26"/>
          <w:szCs w:val="26"/>
        </w:rPr>
        <w:t>в 2017 году</w:t>
      </w:r>
    </w:p>
    <w:tbl>
      <w:tblPr>
        <w:tblW w:w="156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741"/>
        <w:gridCol w:w="2326"/>
        <w:gridCol w:w="3805"/>
        <w:gridCol w:w="2382"/>
        <w:gridCol w:w="8"/>
        <w:gridCol w:w="2252"/>
        <w:gridCol w:w="10"/>
        <w:gridCol w:w="1439"/>
        <w:gridCol w:w="79"/>
      </w:tblGrid>
      <w:tr w:rsidR="006C149F" w:rsidRPr="00F56841" w:rsidTr="003C13E0">
        <w:trPr>
          <w:trHeight w:val="3197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41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2326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3805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2382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исполнительной власти (местного самоуправления), предоставившего поддержку</w:t>
            </w:r>
          </w:p>
        </w:tc>
        <w:tc>
          <w:tcPr>
            <w:tcW w:w="2260" w:type="dxa"/>
            <w:gridSpan w:val="2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Форма поддержки</w:t>
            </w:r>
          </w:p>
        </w:tc>
        <w:tc>
          <w:tcPr>
            <w:tcW w:w="1528" w:type="dxa"/>
            <w:gridSpan w:val="3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Размер поддержки, рублей</w:t>
            </w:r>
          </w:p>
        </w:tc>
      </w:tr>
      <w:tr w:rsidR="006C149F" w:rsidRPr="00F56841" w:rsidTr="003C13E0">
        <w:trPr>
          <w:trHeight w:val="2119"/>
        </w:trPr>
        <w:tc>
          <w:tcPr>
            <w:tcW w:w="620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«Ассоциация коренных малочисленных народов Чукотки»</w:t>
            </w:r>
          </w:p>
        </w:tc>
        <w:tc>
          <w:tcPr>
            <w:tcW w:w="2326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 xml:space="preserve">689000, Чукотский автономный округ,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г. Анадырь, ул. Беринга, д. 11</w:t>
            </w:r>
          </w:p>
        </w:tc>
        <w:tc>
          <w:tcPr>
            <w:tcW w:w="3805" w:type="dxa"/>
            <w:vMerge w:val="restart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профилактика социально опасных форм поведения граждан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 Правительства Чукотского автономного округа от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17 февраля 2014 года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№ 67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3 100 000</w:t>
            </w:r>
          </w:p>
        </w:tc>
      </w:tr>
      <w:tr w:rsidR="006C149F" w:rsidRPr="00F56841" w:rsidTr="003C13E0">
        <w:trPr>
          <w:trHeight w:val="3197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15 апреля 2014 года № 168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653 900</w:t>
            </w:r>
          </w:p>
        </w:tc>
      </w:tr>
      <w:tr w:rsidR="006C149F" w:rsidRPr="00F56841" w:rsidTr="003C13E0">
        <w:trPr>
          <w:trHeight w:val="2306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09 апреля 2014 года № 163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1 000 000</w:t>
            </w:r>
          </w:p>
        </w:tc>
      </w:tr>
      <w:tr w:rsidR="006C149F" w:rsidRPr="00F56841" w:rsidTr="003C13E0">
        <w:trPr>
          <w:trHeight w:val="3197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15 апреля 2014 года № 168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720 200</w:t>
            </w:r>
          </w:p>
        </w:tc>
      </w:tr>
      <w:tr w:rsidR="006C149F" w:rsidRPr="00F56841" w:rsidTr="003C13E0">
        <w:trPr>
          <w:trHeight w:val="2260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10 марта 2017 года № 101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500 000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49F" w:rsidRPr="00F56841" w:rsidTr="000C2204">
        <w:trPr>
          <w:trHeight w:val="418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Региональное  некоммерческое партнерство «Союз морских зверобоев»</w:t>
            </w:r>
          </w:p>
        </w:tc>
        <w:tc>
          <w:tcPr>
            <w:tcW w:w="2326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 Чукотский автономный округ,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г.Анадырь, ул.Отке, д.4</w:t>
            </w:r>
          </w:p>
        </w:tc>
        <w:tc>
          <w:tcPr>
            <w:tcW w:w="3805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382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Чукотского автономного округа</w:t>
            </w:r>
          </w:p>
        </w:tc>
        <w:tc>
          <w:tcPr>
            <w:tcW w:w="2260" w:type="dxa"/>
            <w:gridSpan w:val="2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Постановление Правительства Чукотского автономного округа от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17 февраля 2014 года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№ 67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</w:tr>
      <w:tr w:rsidR="006C149F" w:rsidRPr="00F56841" w:rsidTr="003C13E0">
        <w:trPr>
          <w:trHeight w:val="1744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Общественная организация эскимосов Чукотского автономного округа «Инуитский Приполярный Совет Чукотка»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г.Анадырь, ул.Отке,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д.30, кв.20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Постановление Правительства Чукотского автономного округа от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17 февраля 2014 года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№ 67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751 000</w:t>
            </w:r>
          </w:p>
        </w:tc>
      </w:tr>
      <w:tr w:rsidR="006C149F" w:rsidRPr="00F56841" w:rsidTr="003C13E0">
        <w:trPr>
          <w:trHeight w:val="700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Территориальная соседская община кореных малочисленных народов Чукотки «Айгыск'ытылян-Северный путь»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г.Анадырь, ул.Отке,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д.60, кв.32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Постановление Правительства Чукотского автономного округа от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17 февраля 2014 года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№ 67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149 000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«Продюсерский центр «КИНОВЕК»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123056 Москва, ул. Васильевская, д. 3, оф.58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приобретения прав и проведения работ по производству, тиражированию и распространению кино-теле-видеофильмов; проведения мероприятий и организация рекламно-информационных компаний с целью сохранения, создания, распространения и освоения культурных ценностей; распространения информации в области художественного образования, культуры, выставочной и гастрольно-концертной деятельности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Постановлением Правительства Чукотского автономного округа от 29.12.2015 г. № 658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674 800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Православная религиозная организация Анадырская и Чукотская Епархия Русской Православной Церкви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г. Анадырь, ул. Ленина, д. 21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Постановлением Правительства Чукотского автономного округа от 29.12.2015 г. № 658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1 000 000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Региональный Чукотский общественный фонд «Полюс надежды»</w:t>
            </w:r>
          </w:p>
        </w:tc>
        <w:tc>
          <w:tcPr>
            <w:tcW w:w="2326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г.Анадырь, ул.Беринга, д.20</w:t>
            </w:r>
          </w:p>
        </w:tc>
        <w:tc>
          <w:tcPr>
            <w:tcW w:w="3805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(Постановление Правительства Чукотского автономного округа от 17 марта 2017 года № 108)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6 287 400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15 апреля 2014 года № 168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693 900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15 апреля 2014 года № 168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650 000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10 марта 2017 года № 100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54 000 000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Постановлением Правительства Чукотского автономного округа от 29 марта  2017 года № 129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6 059 000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(Постановлением Правительства Чукотского автономного округа от 01.11.2017 г. № 384)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C149F" w:rsidRPr="00F56841" w:rsidRDefault="006C149F" w:rsidP="003C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49F" w:rsidRPr="00F56841" w:rsidRDefault="006C149F" w:rsidP="003C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1 100 000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Чукотская региональная молодежная общественная организация «СЛЕД»</w:t>
            </w:r>
          </w:p>
        </w:tc>
        <w:tc>
          <w:tcPr>
            <w:tcW w:w="2326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г.Анадырь, ул.Отке,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д.33 а, кв.22</w:t>
            </w:r>
          </w:p>
        </w:tc>
        <w:tc>
          <w:tcPr>
            <w:tcW w:w="3805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15 апреля 2014 года № 168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806 100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15 апреля 2014 года № 168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1 198 900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120 000</w:t>
            </w:r>
          </w:p>
        </w:tc>
      </w:tr>
      <w:tr w:rsidR="006C149F" w:rsidRPr="00F56841" w:rsidTr="003C13E0">
        <w:trPr>
          <w:trHeight w:val="2095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24 марта  2017 года № 123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Общественная организация Чукотское автономное окружное отделение Общероссийской Общественной организации «Российский Красный Крест»</w:t>
            </w:r>
          </w:p>
        </w:tc>
        <w:tc>
          <w:tcPr>
            <w:tcW w:w="2326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 Чукотский автономный округ Анадырь г Ленина ул д.59</w:t>
            </w:r>
          </w:p>
        </w:tc>
        <w:tc>
          <w:tcPr>
            <w:tcW w:w="3805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профилактика социально опасных форм поведения граждан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15 апреля 2014 года № 168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1 927 000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30 марта 2016 года № 151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30 марта 2016 года № 151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170 200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Общественная организация «Физкультурно-спортивный клуб «Динамо-Анадырь»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 Чукотский автономный округ Анадырь г Чукотская ул д.15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организации спортивных секций, соревнований, учебно-тренировочных лагерей по различным видам спорта. Организация участия членов клуба в соревнованиях различного уровня. Прочая деятельность в области развития физической культуры и спорта.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20 марта 2017 года № 115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3 572 377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1" w:type="dxa"/>
            <w:vMerge w:val="restart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Чукотская окружная спортивная общественная организация «Федерация бадминтона»</w:t>
            </w:r>
          </w:p>
        </w:tc>
        <w:tc>
          <w:tcPr>
            <w:tcW w:w="2326" w:type="dxa"/>
            <w:vMerge w:val="restart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АО г. Анадырь, ул. Отке, д. 40, кв. 36</w:t>
            </w:r>
          </w:p>
        </w:tc>
        <w:tc>
          <w:tcPr>
            <w:tcW w:w="3805" w:type="dxa"/>
            <w:vMerge w:val="restart"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организация работы спортивных клубов, секций по видам спорта, ОФП, участие в российских и международных соревнованиях, организация спартакиад, спортивных праздников, соревнований, спортивных турниров, организация выступлений команд по бадминтону, организация благотворительной помощи перспективным спортсменам, тренерам, а также материальной и моральной поддержки ветеранов спорта.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20 марта 2017 года № 115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295 000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Чукотского автономного округа</w:t>
            </w:r>
            <w:r w:rsidRPr="00F5684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20 марта 2017 года № 115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  <w:tr w:rsidR="006C149F" w:rsidRPr="00F56841" w:rsidTr="003C13E0">
        <w:trPr>
          <w:trHeight w:val="534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Физкультурно-спортивная общественная организация Чукотского автономного округа «Молодежный клуб единоборств «Ударник»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689501 Автономный Чукотский округ, пгт. Угольные Копи, ул. Первомайская д. 10 кв. 5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развития физической культуры и спорта, охрана и укрепление здоровья спортсменов, обеспечение спортсменов и тренеров необходимыми условиями для тренировок, принятие участия в реализации государственных и неправительственных программ развития физической культуры и спорта, организация и проведение физкультурных и спортивных мероприятий, информационное обеспечение физкультурных и спортивных мероприятий.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20 марта 2017 года № 115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500 000</w:t>
            </w:r>
          </w:p>
        </w:tc>
      </w:tr>
      <w:tr w:rsidR="006C149F" w:rsidRPr="00F56841" w:rsidTr="003C13E0">
        <w:trPr>
          <w:trHeight w:val="3536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Иультинская районная молодежная общественная организация «Спортивно-туристический клуб «Эдельвейс»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689202, Чукотский автономный округ,п.Эгвекинот,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ул.Рынтыргина, д. 2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528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182 000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2261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Анадырская городская молодежная общественная организация учащихся с ограниченными возможностями здоровья «Самоцветы»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г.Анадырь, ул.Мира, д.15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Социальная поддержка и защита граждан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3536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Анадырская городская молодежная общественная организация «Молодежное объединение школьников «Мы и Я»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г.Анадырь, ул.Мира, д.15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3477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Региональная молодежная творческая общественная организация «Ръэв-Кит»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г.Анадырь,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ул.Студенческая, д.3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2119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Анадырская городская молодежная общественная организация «Военно-патриотическое объединение «Патриотик»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г.Анадырь,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ул.Беринга,  д.3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2119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Билибинская районная молодежная общественная организация «Военно-патриотический клуб «Отвага»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689450,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г.Билибино, ул.Ленина, д.13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94 500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2248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Иультинская районная молодежная общественная организация «Военно-спортивный клуб «Штар»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689202,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п.Эгвекинот,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ул.Комсомольская,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д.11, кв.19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3678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Билибинская районная молодежная общественная организация «Билибинский квартал»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689450,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 г.Билибино, ул.Ленина, д.13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3820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Усть-Бельская Сельская Молодежная Общественная Организация «Школьная академия наук «Полярная сова»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689503,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п.Угольные Копи,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ул.Молодежная, д.1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3595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Анадырская городская молодёжная городская общественная организация «Школа молодых родителей»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г.Анадырь, ул.Беринга, д.8-а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3397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Чукотская региональная детско-молодежная спортивная общественная организация «Бей-беги»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 xml:space="preserve">г.Анадырь,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ул.Строителей, д.9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3757"/>
        </w:trPr>
        <w:tc>
          <w:tcPr>
            <w:tcW w:w="620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1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Детская, молодежная региональная общественная организация Чукотского автономного округа «ШКОЛА СТРАНСТВИЙ»</w:t>
            </w:r>
          </w:p>
        </w:tc>
        <w:tc>
          <w:tcPr>
            <w:tcW w:w="2326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г.Анадырь, ул.Ленина, д.28-а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2119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городского округа Анадырь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10.декабря. 2015 года № 665</w:t>
            </w:r>
            <w:r w:rsidRPr="00F568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2519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Чукотская региональная молодежная общественная организация «Молодежное студенческое общественное объединение «Альтаир»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г.Анадырь,</w:t>
            </w:r>
            <w:r w:rsidRPr="00F56841">
              <w:rPr>
                <w:rFonts w:ascii="Times New Roman" w:hAnsi="Times New Roman"/>
                <w:sz w:val="24"/>
                <w:szCs w:val="24"/>
              </w:rPr>
              <w:br/>
              <w:t>ул.Студенческая, д. 3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120 500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2260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Чукотская региональная детско-молодежная общественная танцевальная организация «Фристайл»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округ,г. Анадырь , ул .Отке,д.50 , кв 51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сфере, осуществление волонтерской деятельности, организация  и проведение концертов, осуществление благотворительных концертов , проведение встреч , консультаций , мастер-классов со специалистами .</w:t>
            </w: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2270" w:type="dxa"/>
            <w:gridSpan w:val="3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29 апреля 2016 года № 225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2157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Некоммерческое партнерство «Этнографическое бюро».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 xml:space="preserve">Свердловская обл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6841">
              <w:rPr>
                <w:rFonts w:ascii="Times New Roman" w:hAnsi="Times New Roman"/>
                <w:sz w:val="24"/>
                <w:szCs w:val="24"/>
              </w:rPr>
              <w:t>620137 Екатер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F56841">
              <w:rPr>
                <w:rFonts w:ascii="Times New Roman" w:hAnsi="Times New Roman"/>
                <w:sz w:val="24"/>
                <w:szCs w:val="24"/>
              </w:rPr>
              <w:t xml:space="preserve">бург 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F56841">
              <w:rPr>
                <w:rFonts w:ascii="Times New Roman" w:hAnsi="Times New Roman"/>
                <w:sz w:val="24"/>
                <w:szCs w:val="24"/>
              </w:rPr>
              <w:t xml:space="preserve">Академическая 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F5684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6841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сфере, проведение исследований ,экспертиз на территории Урала и др регионов . Проведение историко-культурных археологических экспертиз , разведок , подготовка к публикации матерьялов научных.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09 апреля 2014 года № 163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1356"/>
        </w:trPr>
        <w:tc>
          <w:tcPr>
            <w:tcW w:w="620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1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"Этнокультурный и туристический центр "Созидариум"</w:t>
            </w:r>
          </w:p>
        </w:tc>
        <w:tc>
          <w:tcPr>
            <w:tcW w:w="2326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689300 Чукотский автономный округ село Лаврентия ул. Дежнева д. 43 корпус А кв. 1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 w:val="restart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достижения, социальных ,благотворительных, культурно-образовательных и научных целей , а именно: сохранения и популяризации самобытности, языка и культурного наследия коренных малочисленных народов Крайнего Севера , развитие межнационального сотрудничества, развитие туризма и экотуризма, организация и проведения (участия в проведении)концертов, фестивалей, демонстрации художественных, документальных, научно-популярных фильмов и прочих культурных мероприятий .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10 марта 2017 года № 101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3 800 000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1454"/>
        </w:trPr>
        <w:tc>
          <w:tcPr>
            <w:tcW w:w="620" w:type="dxa"/>
            <w:vMerge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vAlign w:val="center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10 марта  2017 года № 101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4 500 000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1454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Некоммерческое учреждение «Чукотский совет по развитию местных инициатив»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689000, Чукотский автономный округ, г.Анадырь, ул.Отке, д.32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профилактика социально опасных форм поведения</w:t>
            </w:r>
          </w:p>
        </w:tc>
        <w:tc>
          <w:tcPr>
            <w:tcW w:w="239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 Постановлением Правительства Чукотского автономного округа от 24 марта  2017 года № 123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200 000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1454"/>
        </w:trPr>
        <w:tc>
          <w:tcPr>
            <w:tcW w:w="620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1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Чукотская общественная организация физкультурно-спортивной и туристической направленности «Выше, Быстрее, Сильнее, Дальше»</w:t>
            </w:r>
          </w:p>
        </w:tc>
        <w:tc>
          <w:tcPr>
            <w:tcW w:w="2326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689000 Чукотский автономный округ г. Анадырь ул. Отке д. 41 кв. 23</w:t>
            </w:r>
          </w:p>
        </w:tc>
        <w:tc>
          <w:tcPr>
            <w:tcW w:w="3805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90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sz w:val="24"/>
                <w:szCs w:val="24"/>
              </w:rPr>
              <w:t>Постановлением Правительства Чукотского автономного округа от 16 марта  2017 года № 106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>1 000 000</w:t>
            </w:r>
          </w:p>
        </w:tc>
      </w:tr>
      <w:tr w:rsidR="006C149F" w:rsidRPr="00F56841" w:rsidTr="003C13E0">
        <w:tblPrEx>
          <w:tblLook w:val="0000"/>
        </w:tblPrEx>
        <w:trPr>
          <w:gridAfter w:val="1"/>
          <w:wAfter w:w="79" w:type="dxa"/>
          <w:trHeight w:val="741"/>
        </w:trPr>
        <w:tc>
          <w:tcPr>
            <w:tcW w:w="14144" w:type="dxa"/>
            <w:gridSpan w:val="8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sz w:val="24"/>
                <w:szCs w:val="24"/>
              </w:rPr>
              <w:t xml:space="preserve">47 поддержек 30 некоммерческим организациям </w:t>
            </w:r>
          </w:p>
        </w:tc>
        <w:tc>
          <w:tcPr>
            <w:tcW w:w="1439" w:type="dxa"/>
          </w:tcPr>
          <w:p w:rsidR="006C149F" w:rsidRPr="00F56841" w:rsidRDefault="006C149F" w:rsidP="003C1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101 508 777</w:t>
            </w:r>
          </w:p>
        </w:tc>
      </w:tr>
    </w:tbl>
    <w:p w:rsidR="006C149F" w:rsidRPr="00DD5B48" w:rsidRDefault="006C149F" w:rsidP="003C13E0">
      <w:pPr>
        <w:pStyle w:val="PlainTex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6C149F" w:rsidRPr="00DD5B48" w:rsidSect="00E36A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48"/>
    <w:rsid w:val="000C2204"/>
    <w:rsid w:val="001B5627"/>
    <w:rsid w:val="002430D1"/>
    <w:rsid w:val="003C13E0"/>
    <w:rsid w:val="00642ADF"/>
    <w:rsid w:val="006A3223"/>
    <w:rsid w:val="006C149F"/>
    <w:rsid w:val="00775F5D"/>
    <w:rsid w:val="007A643D"/>
    <w:rsid w:val="00911BAF"/>
    <w:rsid w:val="00C35108"/>
    <w:rsid w:val="00D568A5"/>
    <w:rsid w:val="00DD5B48"/>
    <w:rsid w:val="00E36AA7"/>
    <w:rsid w:val="00E93CD1"/>
    <w:rsid w:val="00F30D89"/>
    <w:rsid w:val="00F40591"/>
    <w:rsid w:val="00F56841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D5B4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5B48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14</Pages>
  <Words>3341</Words>
  <Characters>19047</Characters>
  <Application>Microsoft Office Outlook</Application>
  <DocSecurity>0</DocSecurity>
  <Lines>0</Lines>
  <Paragraphs>0</Paragraphs>
  <ScaleCrop>false</ScaleCrop>
  <Company>DOKIMP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М.В.</dc:creator>
  <cp:keywords/>
  <dc:description/>
  <cp:lastModifiedBy>user24</cp:lastModifiedBy>
  <cp:revision>12</cp:revision>
  <dcterms:created xsi:type="dcterms:W3CDTF">2018-03-19T00:20:00Z</dcterms:created>
  <dcterms:modified xsi:type="dcterms:W3CDTF">2018-03-19T06:01:00Z</dcterms:modified>
</cp:coreProperties>
</file>