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925" w:rsidRPr="001F45DD" w:rsidRDefault="001F45DD">
      <w:pPr>
        <w:spacing w:after="0" w:line="0" w:lineRule="atLeast"/>
        <w:jc w:val="center"/>
        <w:rPr>
          <w:rFonts w:ascii="Times New Roman" w:hAnsi="Times New Roman" w:cs="Times New Roman"/>
          <w:sz w:val="28"/>
        </w:rPr>
      </w:pPr>
      <w:r w:rsidRPr="001F45DD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736600" cy="920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3925" w:rsidRPr="001F45DD" w:rsidRDefault="00CE3925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E3925" w:rsidRPr="001F45DD" w:rsidRDefault="001F45DD">
      <w:pPr>
        <w:spacing w:after="0" w:line="0" w:lineRule="atLeast"/>
        <w:jc w:val="center"/>
        <w:rPr>
          <w:rFonts w:ascii="Times New Roman" w:hAnsi="Times New Roman" w:cs="Times New Roman"/>
          <w:sz w:val="27"/>
        </w:rPr>
      </w:pPr>
      <w:r w:rsidRPr="001F45DD">
        <w:rPr>
          <w:rFonts w:ascii="Times New Roman" w:hAnsi="Times New Roman" w:cs="Times New Roman"/>
          <w:sz w:val="27"/>
        </w:rPr>
        <w:t>РОССИЙСКАЯ ФЕДЕРАЦИЯ</w:t>
      </w:r>
    </w:p>
    <w:p w:rsidR="00CE3925" w:rsidRPr="001F45DD" w:rsidRDefault="00CE3925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E3925" w:rsidRPr="001F45DD" w:rsidRDefault="001F45DD">
      <w:pPr>
        <w:spacing w:after="0" w:line="0" w:lineRule="atLeast"/>
        <w:jc w:val="center"/>
        <w:rPr>
          <w:rFonts w:ascii="Times New Roman" w:hAnsi="Times New Roman" w:cs="Times New Roman"/>
          <w:sz w:val="27"/>
        </w:rPr>
      </w:pPr>
      <w:r w:rsidRPr="001F45DD">
        <w:rPr>
          <w:rFonts w:ascii="Times New Roman" w:hAnsi="Times New Roman" w:cs="Times New Roman"/>
          <w:sz w:val="27"/>
        </w:rPr>
        <w:t>ЧУКОТСКИЙ АВТОНОМНЫЙ ОКРУГ</w:t>
      </w:r>
    </w:p>
    <w:p w:rsidR="00CE3925" w:rsidRPr="001F45DD" w:rsidRDefault="00CE3925">
      <w:pPr>
        <w:spacing w:after="0" w:line="0" w:lineRule="atLeast"/>
        <w:rPr>
          <w:rFonts w:ascii="Times New Roman" w:hAnsi="Times New Roman" w:cs="Times New Roman"/>
          <w:sz w:val="20"/>
        </w:rPr>
      </w:pPr>
    </w:p>
    <w:p w:rsidR="00CE3925" w:rsidRPr="001F45DD" w:rsidRDefault="001F45DD">
      <w:pPr>
        <w:spacing w:after="0" w:line="0" w:lineRule="atLeast"/>
        <w:jc w:val="center"/>
        <w:rPr>
          <w:rFonts w:ascii="Times New Roman" w:hAnsi="Times New Roman" w:cs="Times New Roman"/>
          <w:b/>
          <w:sz w:val="27"/>
        </w:rPr>
      </w:pPr>
      <w:r w:rsidRPr="001F45DD">
        <w:rPr>
          <w:rFonts w:ascii="Times New Roman" w:hAnsi="Times New Roman" w:cs="Times New Roman"/>
          <w:b/>
          <w:sz w:val="27"/>
        </w:rPr>
        <w:t>ЗАКОН</w:t>
      </w:r>
    </w:p>
    <w:p w:rsidR="00CE3925" w:rsidRPr="001F45DD" w:rsidRDefault="00CE3925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925" w:rsidRPr="001F45DD" w:rsidRDefault="001F45DD">
      <w:pPr>
        <w:pStyle w:val="ConsPlusTitle2"/>
        <w:ind w:firstLine="709"/>
        <w:jc w:val="center"/>
        <w:rPr>
          <w:rFonts w:ascii="Times New Roman" w:hAnsi="Times New Roman" w:cs="Times New Roman"/>
        </w:rPr>
      </w:pPr>
      <w:r w:rsidRPr="001F45DD">
        <w:rPr>
          <w:rFonts w:ascii="Times New Roman" w:hAnsi="Times New Roman" w:cs="Times New Roman"/>
          <w:sz w:val="28"/>
          <w:szCs w:val="28"/>
        </w:rPr>
        <w:t xml:space="preserve">«О переводе земельных участков из категории земель сельскохозяйственного назначения в категорию земель особо </w:t>
      </w:r>
    </w:p>
    <w:p w:rsidR="00CE3925" w:rsidRPr="001F45DD" w:rsidRDefault="001F45DD">
      <w:pPr>
        <w:pStyle w:val="ConsPlusTitle2"/>
        <w:ind w:firstLine="709"/>
        <w:jc w:val="center"/>
        <w:rPr>
          <w:rFonts w:ascii="Times New Roman" w:hAnsi="Times New Roman" w:cs="Times New Roman"/>
        </w:rPr>
      </w:pPr>
      <w:r w:rsidRPr="001F45DD">
        <w:rPr>
          <w:rFonts w:ascii="Times New Roman" w:hAnsi="Times New Roman" w:cs="Times New Roman"/>
          <w:sz w:val="28"/>
          <w:szCs w:val="28"/>
        </w:rPr>
        <w:t>охраняемых природных территорий</w:t>
      </w:r>
      <w:r w:rsidRPr="001F4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CE3925" w:rsidRPr="001F45DD" w:rsidRDefault="00CE3925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CE3925" w:rsidRPr="001F45DD" w:rsidRDefault="00CE3925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CE3925" w:rsidRPr="001F45DD" w:rsidRDefault="001F45DD">
      <w:pPr>
        <w:keepNext/>
        <w:spacing w:after="0" w:line="240" w:lineRule="auto"/>
        <w:outlineLvl w:val="2"/>
        <w:rPr>
          <w:rFonts w:ascii="Times New Roman" w:hAnsi="Times New Roman" w:cs="Times New Roman"/>
          <w:color w:val="auto"/>
        </w:rPr>
      </w:pPr>
      <w:r w:rsidRPr="001F45DD">
        <w:rPr>
          <w:rFonts w:ascii="Times New Roman" w:hAnsi="Times New Roman" w:cs="Times New Roman"/>
          <w:color w:val="auto"/>
          <w:sz w:val="28"/>
          <w:szCs w:val="28"/>
        </w:rPr>
        <w:t xml:space="preserve">Принят Думой Чукотского </w:t>
      </w:r>
    </w:p>
    <w:p w:rsidR="00CE3925" w:rsidRPr="001F45DD" w:rsidRDefault="001F45DD">
      <w:pPr>
        <w:keepNext/>
        <w:spacing w:after="0" w:line="240" w:lineRule="auto"/>
        <w:outlineLvl w:val="2"/>
        <w:rPr>
          <w:rFonts w:ascii="Times New Roman" w:hAnsi="Times New Roman" w:cs="Times New Roman"/>
          <w:color w:val="auto"/>
        </w:rPr>
      </w:pPr>
      <w:r w:rsidRPr="001F45DD">
        <w:rPr>
          <w:rFonts w:ascii="Times New Roman" w:hAnsi="Times New Roman" w:cs="Times New Roman"/>
          <w:color w:val="auto"/>
          <w:sz w:val="28"/>
          <w:szCs w:val="28"/>
        </w:rPr>
        <w:t>автономного округа</w:t>
      </w:r>
    </w:p>
    <w:p w:rsidR="00CE3925" w:rsidRPr="001F45DD" w:rsidRDefault="001F45DD">
      <w:pPr>
        <w:spacing w:after="0" w:line="240" w:lineRule="auto"/>
        <w:rPr>
          <w:rFonts w:ascii="Times New Roman" w:hAnsi="Times New Roman" w:cs="Times New Roman"/>
          <w:color w:val="auto"/>
        </w:rPr>
      </w:pPr>
      <w:r w:rsidRPr="001F45DD">
        <w:rPr>
          <w:rFonts w:ascii="Times New Roman" w:hAnsi="Times New Roman" w:cs="Times New Roman"/>
          <w:color w:val="auto"/>
          <w:sz w:val="28"/>
          <w:szCs w:val="28"/>
        </w:rPr>
        <w:t>16 июня 2026 года</w:t>
      </w:r>
    </w:p>
    <w:p w:rsidR="00CE3925" w:rsidRPr="001F45DD" w:rsidRDefault="00CE392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E3925" w:rsidRPr="001F45DD" w:rsidRDefault="00CE392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E3925" w:rsidRPr="001F45DD" w:rsidRDefault="001F45D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1F45DD">
        <w:rPr>
          <w:rFonts w:ascii="Times New Roman" w:hAnsi="Times New Roman" w:cs="Times New Roman"/>
          <w:b/>
          <w:color w:val="auto"/>
          <w:sz w:val="27"/>
        </w:rPr>
        <w:t>Статья 1</w:t>
      </w:r>
    </w:p>
    <w:p w:rsidR="00CE3925" w:rsidRPr="001F45DD" w:rsidRDefault="00CE3925">
      <w:pPr>
        <w:spacing w:line="240" w:lineRule="auto"/>
        <w:jc w:val="both"/>
        <w:rPr>
          <w:rFonts w:ascii="Times New Roman" w:hAnsi="Times New Roman" w:cs="Times New Roman"/>
          <w:color w:val="auto"/>
        </w:rPr>
      </w:pPr>
    </w:p>
    <w:p w:rsidR="00CE3925" w:rsidRPr="001F45DD" w:rsidRDefault="001F45DD">
      <w:pPr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1F45DD">
        <w:rPr>
          <w:rFonts w:ascii="Times New Roman" w:hAnsi="Times New Roman" w:cs="Times New Roman"/>
          <w:color w:val="auto"/>
          <w:sz w:val="28"/>
          <w:szCs w:val="28"/>
        </w:rPr>
        <w:tab/>
        <w:t xml:space="preserve">В соответствии с Земельным кодексом Российской Федерации, Федеральным законом от 21 декабря 2004 года № 172-ФЗ «О переводе земель или земельных участков из одной категории в другую», Уставом Чукотского автономного округа, на основании ходатайств заинтересованных лиц и предоставленных ими документов, перевести из </w:t>
      </w:r>
      <w:proofErr w:type="gramStart"/>
      <w:r w:rsidRPr="001F45DD">
        <w:rPr>
          <w:rFonts w:ascii="Times New Roman" w:hAnsi="Times New Roman" w:cs="Times New Roman"/>
          <w:color w:val="auto"/>
          <w:sz w:val="28"/>
          <w:szCs w:val="28"/>
        </w:rPr>
        <w:t>категории  земель</w:t>
      </w:r>
      <w:proofErr w:type="gramEnd"/>
      <w:r w:rsidRPr="001F45DD">
        <w:rPr>
          <w:rFonts w:ascii="Times New Roman" w:hAnsi="Times New Roman" w:cs="Times New Roman"/>
          <w:color w:val="auto"/>
          <w:sz w:val="28"/>
          <w:szCs w:val="28"/>
        </w:rPr>
        <w:t xml:space="preserve"> сельскохозяйственного назначения в категорию земель особо охраняемых природных территорий земельные участки: </w:t>
      </w:r>
    </w:p>
    <w:p w:rsidR="00CE3925" w:rsidRPr="001F45DD" w:rsidRDefault="001F45DD">
      <w:pPr>
        <w:pStyle w:val="ListParagraph3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</w:rPr>
      </w:pPr>
      <w:r w:rsidRPr="001F45DD">
        <w:rPr>
          <w:rFonts w:ascii="Times New Roman" w:hAnsi="Times New Roman" w:cs="Times New Roman"/>
          <w:color w:val="auto"/>
          <w:sz w:val="28"/>
          <w:szCs w:val="28"/>
        </w:rPr>
        <w:tab/>
        <w:t xml:space="preserve">1) с кадастровым номером </w:t>
      </w: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87:02:010004:218, площадью                                          130000 +/- 3155 кв. м, </w:t>
      </w:r>
      <w:r w:rsidRPr="001F45DD">
        <w:rPr>
          <w:rFonts w:ascii="Times New Roman" w:hAnsi="Times New Roman" w:cs="Times New Roman"/>
          <w:sz w:val="28"/>
          <w:szCs w:val="28"/>
        </w:rPr>
        <w:t>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(</w:t>
      </w:r>
      <w:r w:rsidRPr="001F45DD">
        <w:rPr>
          <w:rFonts w:ascii="Times New Roman" w:hAnsi="Times New Roman" w:cs="Times New Roman"/>
          <w:bCs/>
          <w:sz w:val="28"/>
          <w:szCs w:val="28"/>
        </w:rPr>
        <w:t xml:space="preserve">Чукотский автономный округ, муниципальный округ </w:t>
      </w:r>
      <w:proofErr w:type="spellStart"/>
      <w:r w:rsidRPr="001F45DD">
        <w:rPr>
          <w:rFonts w:ascii="Times New Roman" w:hAnsi="Times New Roman" w:cs="Times New Roman"/>
          <w:bCs/>
          <w:sz w:val="28"/>
          <w:szCs w:val="28"/>
        </w:rPr>
        <w:t>Певек</w:t>
      </w:r>
      <w:proofErr w:type="spellEnd"/>
      <w:r w:rsidRPr="001F45DD">
        <w:rPr>
          <w:rFonts w:ascii="Times New Roman" w:hAnsi="Times New Roman" w:cs="Times New Roman"/>
          <w:bCs/>
          <w:sz w:val="28"/>
          <w:szCs w:val="28"/>
        </w:rPr>
        <w:t>),</w:t>
      </w:r>
      <w:r w:rsidRPr="001F45DD">
        <w:rPr>
          <w:rFonts w:ascii="Times New Roman" w:hAnsi="Times New Roman" w:cs="Times New Roman"/>
          <w:sz w:val="28"/>
          <w:szCs w:val="28"/>
        </w:rPr>
        <w:t xml:space="preserve"> </w:t>
      </w:r>
      <w:r w:rsidRPr="001F45DD">
        <w:rPr>
          <w:rFonts w:ascii="Times New Roman" w:hAnsi="Times New Roman" w:cs="Times New Roman"/>
          <w:color w:val="auto"/>
          <w:sz w:val="28"/>
          <w:szCs w:val="28"/>
        </w:rPr>
        <w:t>в связи с</w:t>
      </w:r>
      <w:r w:rsidRPr="001F45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созданием особо охраняемых природных территорий или с отнесением земель к землям природоохранного, историко-культурного, рекреационного и иного особо ценного назначения,</w:t>
      </w:r>
      <w:r w:rsidRPr="001F45DD">
        <w:rPr>
          <w:rFonts w:ascii="Times New Roman" w:hAnsi="Times New Roman" w:cs="Times New Roman"/>
          <w:color w:val="auto"/>
          <w:sz w:val="28"/>
          <w:szCs w:val="28"/>
        </w:rPr>
        <w:t xml:space="preserve"> в целях </w:t>
      </w: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>соблюдения законодательства в области природопользования, охраны окружающей среды, особо охраняемых природных территорий в Чукотском автономном округе;</w:t>
      </w:r>
    </w:p>
    <w:p w:rsidR="00CE3925" w:rsidRPr="001F45DD" w:rsidRDefault="001F45DD">
      <w:pPr>
        <w:pStyle w:val="ListParagraph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2) с кадастровым номером 87:04:010002:237, площадью                                1169487763 +/- 299231 кв. м, </w:t>
      </w:r>
      <w:r w:rsidRPr="001F45DD">
        <w:rPr>
          <w:rFonts w:ascii="Times New Roman" w:hAnsi="Times New Roman" w:cs="Times New Roman"/>
          <w:bCs/>
          <w:sz w:val="28"/>
          <w:szCs w:val="28"/>
        </w:rPr>
        <w:t>в границах, указанных в выписке из Единого государственного реестра недвижимости об основных характеристиках  и зарегистрированных правах  на объект недвижимости (Чукотский автономный округ, Анадырский муниципальный округ),</w:t>
      </w:r>
      <w:r w:rsidRPr="001F45DD">
        <w:rPr>
          <w:rFonts w:ascii="Times New Roman" w:hAnsi="Times New Roman" w:cs="Times New Roman"/>
          <w:color w:val="auto"/>
          <w:sz w:val="28"/>
          <w:szCs w:val="28"/>
        </w:rPr>
        <w:t xml:space="preserve"> в связи с</w:t>
      </w:r>
      <w:r w:rsidRPr="001F45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созданием особо охраняемых природных территорий или с отнесением земель к землям природоохранного, историко-культурного, рекреационного и иного особо ценного назначения,</w:t>
      </w:r>
      <w:r w:rsidRPr="001F45DD">
        <w:rPr>
          <w:rFonts w:ascii="Times New Roman" w:hAnsi="Times New Roman" w:cs="Times New Roman"/>
          <w:color w:val="auto"/>
          <w:sz w:val="28"/>
          <w:szCs w:val="28"/>
        </w:rPr>
        <w:t xml:space="preserve"> в целях </w:t>
      </w: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>соблюдения законодательства в области природопользования, охраны окружающей среды, особо охраняемых природных территорий в Чукотском автономном округе;</w:t>
      </w:r>
    </w:p>
    <w:p w:rsidR="00CE3925" w:rsidRPr="001F45DD" w:rsidRDefault="001F45DD">
      <w:pPr>
        <w:pStyle w:val="ListParagraph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3) с кадастровым номером 87:07:010001:286, площадью                                        240156 +/- 4288 кв. м, </w:t>
      </w:r>
      <w:r w:rsidRPr="001F45DD">
        <w:rPr>
          <w:rFonts w:ascii="Times New Roman" w:hAnsi="Times New Roman" w:cs="Times New Roman"/>
          <w:bCs/>
          <w:sz w:val="28"/>
          <w:szCs w:val="28"/>
        </w:rPr>
        <w:t xml:space="preserve">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(Чукотский автономный округ, муниципальный округ </w:t>
      </w:r>
      <w:proofErr w:type="spellStart"/>
      <w:r w:rsidRPr="001F45DD">
        <w:rPr>
          <w:rFonts w:ascii="Times New Roman" w:hAnsi="Times New Roman" w:cs="Times New Roman"/>
          <w:bCs/>
          <w:sz w:val="28"/>
          <w:szCs w:val="28"/>
        </w:rPr>
        <w:t>Провиденский</w:t>
      </w:r>
      <w:proofErr w:type="spellEnd"/>
      <w:r w:rsidRPr="001F45DD">
        <w:rPr>
          <w:rFonts w:ascii="Times New Roman" w:hAnsi="Times New Roman" w:cs="Times New Roman"/>
          <w:bCs/>
          <w:sz w:val="28"/>
          <w:szCs w:val="28"/>
        </w:rPr>
        <w:t>)</w:t>
      </w: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>, в связи с созданием особо охраняемых природных территорий или с отнесением земель к землям природоохранного, историко-культурного, рекреационного и иного особо ценного назначения, в целях соблюдения законодательства в области природопользования, охраны окружающей среды, особо охраняемых природных территорий в Чукотском автономном округе;</w:t>
      </w:r>
    </w:p>
    <w:p w:rsidR="00CE3925" w:rsidRPr="001F45DD" w:rsidRDefault="001F45DD">
      <w:pPr>
        <w:pStyle w:val="ListParagraph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4) с кадастровым номером 87:08:010001:320, площадью                                       167221 +/- 3578 кв. м, </w:t>
      </w:r>
      <w:r w:rsidRPr="001F45DD">
        <w:rPr>
          <w:rFonts w:ascii="Times New Roman" w:hAnsi="Times New Roman" w:cs="Times New Roman"/>
          <w:bCs/>
          <w:sz w:val="28"/>
          <w:szCs w:val="28"/>
        </w:rPr>
        <w:t>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(Чукотский автономный округ, р-н Чукотский, в районе двадцать шестого километра автодороги Лаврентия-</w:t>
      </w:r>
      <w:proofErr w:type="spellStart"/>
      <w:r w:rsidRPr="001F45DD">
        <w:rPr>
          <w:rFonts w:ascii="Times New Roman" w:hAnsi="Times New Roman" w:cs="Times New Roman"/>
          <w:bCs/>
          <w:sz w:val="28"/>
          <w:szCs w:val="28"/>
        </w:rPr>
        <w:t>Лорино</w:t>
      </w:r>
      <w:proofErr w:type="spellEnd"/>
      <w:r w:rsidRPr="001F45DD">
        <w:rPr>
          <w:rFonts w:ascii="Times New Roman" w:hAnsi="Times New Roman" w:cs="Times New Roman"/>
          <w:bCs/>
          <w:sz w:val="28"/>
          <w:szCs w:val="28"/>
        </w:rPr>
        <w:t>),</w:t>
      </w: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связи с созданием особо охраняемых природных территорий или с отнесением земель к землям природоохранного, историко-культурного, рекреационного и иного особо ценного назначения, в целях соблюдения законодательства в области природопользования, охраны окружающей среды, особо охраняемых природных территорий в Чукотском автономном округе;</w:t>
      </w:r>
    </w:p>
    <w:p w:rsidR="00CE3925" w:rsidRPr="001F45DD" w:rsidRDefault="001F45DD">
      <w:pPr>
        <w:pStyle w:val="ListParagraph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5) с кадастровым номером 87:09:010002:407, площадью                               2610509653 +/- 447065 кв. м, </w:t>
      </w:r>
      <w:r w:rsidRPr="001F45DD">
        <w:rPr>
          <w:rFonts w:ascii="Times New Roman" w:hAnsi="Times New Roman" w:cs="Times New Roman"/>
          <w:bCs/>
          <w:sz w:val="28"/>
          <w:szCs w:val="28"/>
        </w:rPr>
        <w:t>в границах, указанных в выписке из Единого государственного реестра недвижимости об основных характеристиках и зарегистрированных правах  на объект недвижимости (Чукотский автономный округ, Анадырский район),</w:t>
      </w: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связи с созданием особо охраняемых природных территорий или с отнесением земель к землям природоохранного, историко-культурного, рекреационного и иного особо ценного назначения, в целях соблюдения законодательства в области природопользования, охраны окружающей среды, особо охраняемых природных территорий в Чукотском автономном округе;</w:t>
      </w:r>
    </w:p>
    <w:p w:rsidR="00CE3925" w:rsidRPr="001F45DD" w:rsidRDefault="001F45DD">
      <w:pPr>
        <w:pStyle w:val="ListParagraph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6) с кадастровым номером 87:04:010003:730, площадью                                3552989954 +/- 521561 кв. м, </w:t>
      </w:r>
      <w:r w:rsidRPr="001F45DD">
        <w:rPr>
          <w:rFonts w:ascii="Times New Roman" w:hAnsi="Times New Roman" w:cs="Times New Roman"/>
          <w:bCs/>
          <w:sz w:val="28"/>
          <w:szCs w:val="28"/>
        </w:rPr>
        <w:t>в границах, указанных в выписке из Единого государственного реестра недвижимости об основных характеристиках и зарегистрированных правах  на объект недвижимости (Чукотский автономный округ, Анадырский район),</w:t>
      </w: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связи с созданием особо охраняемых природных территорий или с отнесением земель к землям природоохранного, историко-культурного, рекреационного и иного особо ценного назначения, в целях соблюдения законодательства в области природопользования, охраны окружающей среды, особо охраняемых природных территорий в Чукотском автономном округе;</w:t>
      </w:r>
    </w:p>
    <w:p w:rsidR="00CE3925" w:rsidRPr="001F45DD" w:rsidRDefault="001F45DD">
      <w:pPr>
        <w:pStyle w:val="ListParagraph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7) с кадастровым номером 87:04:010003:731, площадью                                       372471 +/- 5340 кв. м, </w:t>
      </w:r>
      <w:r w:rsidRPr="001F45DD">
        <w:rPr>
          <w:rFonts w:ascii="Times New Roman" w:hAnsi="Times New Roman" w:cs="Times New Roman"/>
          <w:bCs/>
          <w:sz w:val="28"/>
          <w:szCs w:val="28"/>
        </w:rPr>
        <w:t>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(Чукотский автономный округ, муниципальный район Анадырский),</w:t>
      </w: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связи с созданием особо охраняемых природных территорий или с отнесением земель к землям природоохранного, историко-культурного, рекреационного и иного особо ценного назначения, в целях соблюдения законодательства в области природопользования, охраны окружающей среды, особо охраняемых природных территорий в Чукотском автономном округе;</w:t>
      </w:r>
    </w:p>
    <w:p w:rsidR="00CE3925" w:rsidRPr="001F45DD" w:rsidRDefault="001F45DD">
      <w:pPr>
        <w:pStyle w:val="ListParagraph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8) с кадастровым номером 87:04:010003:732, площадью                                      370100 +/- 5323 кв. м, </w:t>
      </w:r>
      <w:r w:rsidRPr="001F45DD">
        <w:rPr>
          <w:rFonts w:ascii="Times New Roman" w:hAnsi="Times New Roman" w:cs="Times New Roman"/>
          <w:bCs/>
          <w:sz w:val="28"/>
          <w:szCs w:val="28"/>
        </w:rPr>
        <w:t xml:space="preserve">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(Чукотский автономный округ, Анадырский муниципальный район), </w:t>
      </w: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>в связи с созданием особо охраняемых природных территорий или с отнесением земель к землям природоохранного, историко-культурного, рекреационного и иного особо ценного назначения, в целях соблюдения законодательства в области природопользования, охраны окружающей среды, особо охраняемых природных территорий в Чукотском автономном округе;</w:t>
      </w:r>
    </w:p>
    <w:p w:rsidR="00CE3925" w:rsidRPr="001F45DD" w:rsidRDefault="001F45DD">
      <w:pPr>
        <w:pStyle w:val="ListParagraph3"/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9) с кадастровым номером 87:02:010003:1176, площадью                                  2313866 +/- 13310 кв. м, </w:t>
      </w:r>
      <w:r w:rsidRPr="001F45DD">
        <w:rPr>
          <w:rFonts w:ascii="Times New Roman" w:hAnsi="Times New Roman" w:cs="Times New Roman"/>
          <w:bCs/>
          <w:sz w:val="28"/>
          <w:szCs w:val="28"/>
        </w:rPr>
        <w:t xml:space="preserve">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(Чукотский автономный округ, муниципальный округ </w:t>
      </w:r>
      <w:proofErr w:type="spellStart"/>
      <w:r w:rsidRPr="001F45DD">
        <w:rPr>
          <w:rFonts w:ascii="Times New Roman" w:hAnsi="Times New Roman" w:cs="Times New Roman"/>
          <w:bCs/>
          <w:sz w:val="28"/>
          <w:szCs w:val="28"/>
        </w:rPr>
        <w:t>Певек</w:t>
      </w:r>
      <w:proofErr w:type="spellEnd"/>
      <w:r w:rsidRPr="001F45DD">
        <w:rPr>
          <w:rFonts w:ascii="Times New Roman" w:hAnsi="Times New Roman" w:cs="Times New Roman"/>
          <w:bCs/>
          <w:sz w:val="28"/>
          <w:szCs w:val="28"/>
        </w:rPr>
        <w:t xml:space="preserve">, город </w:t>
      </w:r>
      <w:proofErr w:type="spellStart"/>
      <w:r w:rsidRPr="001F45DD">
        <w:rPr>
          <w:rFonts w:ascii="Times New Roman" w:hAnsi="Times New Roman" w:cs="Times New Roman"/>
          <w:bCs/>
          <w:sz w:val="28"/>
          <w:szCs w:val="28"/>
        </w:rPr>
        <w:t>Певек</w:t>
      </w:r>
      <w:proofErr w:type="spellEnd"/>
      <w:r w:rsidRPr="001F45DD">
        <w:rPr>
          <w:rFonts w:ascii="Times New Roman" w:hAnsi="Times New Roman" w:cs="Times New Roman"/>
          <w:bCs/>
          <w:sz w:val="28"/>
          <w:szCs w:val="28"/>
        </w:rPr>
        <w:t>),</w:t>
      </w: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связи с созданием особо охраняемых природных территорий или с отнесением земель к землям природоохранного, историко-культурного, рекреационного и иного особо ценного назначения, в целях соблюдения законодательства в области природопользования, охраны окружающей среды, особо охраняемых природных территорий в Чукотском автономном округе;</w:t>
      </w:r>
    </w:p>
    <w:p w:rsidR="00CE3925" w:rsidRPr="001F45DD" w:rsidRDefault="001F45DD">
      <w:pPr>
        <w:pStyle w:val="ListParagraph3"/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10) с кадастровым номером 87:02:010003:1177, площадью                                 230000 +/- 4196 кв. м, </w:t>
      </w:r>
      <w:r w:rsidRPr="001F45DD">
        <w:rPr>
          <w:rFonts w:ascii="Times New Roman" w:hAnsi="Times New Roman" w:cs="Times New Roman"/>
          <w:bCs/>
          <w:sz w:val="28"/>
          <w:szCs w:val="28"/>
        </w:rPr>
        <w:t xml:space="preserve">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(Чукотский автономный округ, муниципальный округ </w:t>
      </w:r>
      <w:proofErr w:type="spellStart"/>
      <w:r w:rsidRPr="001F45DD">
        <w:rPr>
          <w:rFonts w:ascii="Times New Roman" w:hAnsi="Times New Roman" w:cs="Times New Roman"/>
          <w:bCs/>
          <w:sz w:val="28"/>
          <w:szCs w:val="28"/>
        </w:rPr>
        <w:t>Певек</w:t>
      </w:r>
      <w:proofErr w:type="spellEnd"/>
      <w:r w:rsidRPr="001F45DD">
        <w:rPr>
          <w:rFonts w:ascii="Times New Roman" w:hAnsi="Times New Roman" w:cs="Times New Roman"/>
          <w:bCs/>
          <w:sz w:val="28"/>
          <w:szCs w:val="28"/>
        </w:rPr>
        <w:t>),</w:t>
      </w: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связи с созданием особо охраняемых природных территорий или с отнесением земель к землям природоохранного, историко-культурного, рекреационного и иного особо ценного назначения, в целях соблюдения законодательства в области природопользования, охраны окружающей среды, особо охраняемых природных территорий в Чукотском автономном округе;</w:t>
      </w:r>
    </w:p>
    <w:p w:rsidR="00CE3925" w:rsidRPr="001F45DD" w:rsidRDefault="001F45DD">
      <w:pPr>
        <w:pStyle w:val="ListParagraph3"/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11) с кадастровым номером 87:06:010001:1977, площадью                                 275591 +/- 4593 кв. м, </w:t>
      </w:r>
      <w:r w:rsidRPr="001F45DD">
        <w:rPr>
          <w:rFonts w:ascii="Times New Roman" w:hAnsi="Times New Roman" w:cs="Times New Roman"/>
          <w:bCs/>
          <w:sz w:val="28"/>
          <w:szCs w:val="28"/>
        </w:rPr>
        <w:t xml:space="preserve">в границах, указанных в выписке из Единого государственного реестра недвижимости об основных характеристиках и зарегистрированных правах  на объект недвижимости (Чукотский автономный округ, </w:t>
      </w:r>
      <w:proofErr w:type="spellStart"/>
      <w:r w:rsidRPr="001F45DD">
        <w:rPr>
          <w:rFonts w:ascii="Times New Roman" w:hAnsi="Times New Roman" w:cs="Times New Roman"/>
          <w:bCs/>
          <w:sz w:val="28"/>
          <w:szCs w:val="28"/>
        </w:rPr>
        <w:t>м.о</w:t>
      </w:r>
      <w:proofErr w:type="spellEnd"/>
      <w:r w:rsidRPr="001F45DD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1F45DD">
        <w:rPr>
          <w:rFonts w:ascii="Times New Roman" w:hAnsi="Times New Roman" w:cs="Times New Roman"/>
          <w:bCs/>
          <w:sz w:val="28"/>
          <w:szCs w:val="28"/>
        </w:rPr>
        <w:t>Эгвекинот</w:t>
      </w:r>
      <w:proofErr w:type="spellEnd"/>
      <w:r w:rsidRPr="001F45D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F45DD">
        <w:rPr>
          <w:rFonts w:ascii="Times New Roman" w:hAnsi="Times New Roman" w:cs="Times New Roman"/>
          <w:bCs/>
          <w:sz w:val="28"/>
          <w:szCs w:val="28"/>
        </w:rPr>
        <w:t>пгт</w:t>
      </w:r>
      <w:proofErr w:type="spellEnd"/>
      <w:r w:rsidRPr="001F45D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F45DD">
        <w:rPr>
          <w:rFonts w:ascii="Times New Roman" w:hAnsi="Times New Roman" w:cs="Times New Roman"/>
          <w:bCs/>
          <w:sz w:val="28"/>
          <w:szCs w:val="28"/>
        </w:rPr>
        <w:t>Эгвекинот</w:t>
      </w:r>
      <w:proofErr w:type="spellEnd"/>
      <w:r w:rsidRPr="001F45DD">
        <w:rPr>
          <w:rFonts w:ascii="Times New Roman" w:hAnsi="Times New Roman" w:cs="Times New Roman"/>
          <w:bCs/>
          <w:sz w:val="28"/>
          <w:szCs w:val="28"/>
        </w:rPr>
        <w:t>),</w:t>
      </w: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связи с созданием особо охраняемых природных территорий или с отнесением земель к землям природоохранного, историко-культурного, рекреационного и иного особо ценного назначения, в целях соблюдения законодательства в области природопользования, охраны окружающей среды, особо охраняемых природных территорий в Чукотском автономном округе;</w:t>
      </w:r>
    </w:p>
    <w:p w:rsidR="00CE3925" w:rsidRPr="001F45DD" w:rsidRDefault="001F45DD">
      <w:pPr>
        <w:pStyle w:val="ListParagraph3"/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12) с кадастровым номером 87:07:000000:3039, площадью                              11743189 +/- 29985 кв. м, </w:t>
      </w:r>
      <w:r w:rsidRPr="001F45DD">
        <w:rPr>
          <w:rFonts w:ascii="Times New Roman" w:hAnsi="Times New Roman" w:cs="Times New Roman"/>
          <w:bCs/>
          <w:sz w:val="28"/>
          <w:szCs w:val="28"/>
        </w:rPr>
        <w:t xml:space="preserve">в границах, указанных в выписке из Единого государственного реестра недвижимости об основных характеристиках  и зарегистрированных правах  на объект недвижимости (Чукотский автономный округ, </w:t>
      </w:r>
      <w:proofErr w:type="spellStart"/>
      <w:r w:rsidRPr="001F45DD">
        <w:rPr>
          <w:rFonts w:ascii="Times New Roman" w:hAnsi="Times New Roman" w:cs="Times New Roman"/>
          <w:bCs/>
          <w:sz w:val="28"/>
          <w:szCs w:val="28"/>
        </w:rPr>
        <w:t>Провиденский</w:t>
      </w:r>
      <w:proofErr w:type="spellEnd"/>
      <w:r w:rsidRPr="001F45DD">
        <w:rPr>
          <w:rFonts w:ascii="Times New Roman" w:hAnsi="Times New Roman" w:cs="Times New Roman"/>
          <w:bCs/>
          <w:sz w:val="28"/>
          <w:szCs w:val="28"/>
        </w:rPr>
        <w:t xml:space="preserve"> район), </w:t>
      </w: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>в связи с созданием особо охраняемых природных территорий или с отнесением земель к землям природоохранного, историко-культурного, рекреационного и иного особо ценного назначения, в целях соблюдения законодательства в области природопользования, охраны окружающей среды, особо охраняемых природных территорий в Чукотском автономном округе;</w:t>
      </w:r>
    </w:p>
    <w:p w:rsidR="00CE3925" w:rsidRPr="001F45DD" w:rsidRDefault="001F45DD">
      <w:pPr>
        <w:pStyle w:val="ListParagraph3"/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13) с кадастровым номером 87:02:000000:4154, площадью                         1420646870 +/- 402840 кв. м, </w:t>
      </w:r>
      <w:r w:rsidRPr="001F45DD">
        <w:rPr>
          <w:rFonts w:ascii="Times New Roman" w:hAnsi="Times New Roman" w:cs="Times New Roman"/>
          <w:bCs/>
          <w:sz w:val="28"/>
          <w:szCs w:val="28"/>
        </w:rPr>
        <w:t xml:space="preserve">в границах, указанных в выписке из Единого государственного реестра недвижимости об основных характеристиках  и зарегистрированных правах  на объект недвижимости (Чукотский автономный округ, муниципальный округ </w:t>
      </w:r>
      <w:proofErr w:type="spellStart"/>
      <w:r w:rsidRPr="001F45DD">
        <w:rPr>
          <w:rFonts w:ascii="Times New Roman" w:hAnsi="Times New Roman" w:cs="Times New Roman"/>
          <w:bCs/>
          <w:sz w:val="28"/>
          <w:szCs w:val="28"/>
        </w:rPr>
        <w:t>Певек</w:t>
      </w:r>
      <w:proofErr w:type="spellEnd"/>
      <w:r w:rsidRPr="001F45DD">
        <w:rPr>
          <w:rFonts w:ascii="Times New Roman" w:hAnsi="Times New Roman" w:cs="Times New Roman"/>
          <w:bCs/>
          <w:sz w:val="28"/>
          <w:szCs w:val="28"/>
        </w:rPr>
        <w:t xml:space="preserve">), </w:t>
      </w: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>в связи с созданием особо охраняемых природных территорий или с отнесением земель к землям природоохранного, историко-культурного, рекреационного и иного особо ценного назначения, в целях соблюдения законодательства в области природопользования, охраны окружающей среды, особо охраняемых природных территорий в Чукотском автономном округе;</w:t>
      </w:r>
    </w:p>
    <w:p w:rsidR="00CE3925" w:rsidRPr="001F45DD" w:rsidRDefault="001F45DD">
      <w:pPr>
        <w:pStyle w:val="ListParagraph3"/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>14) с кадастровым номером 87:02:000000:4155, площадью</w:t>
      </w: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br/>
        <w:t xml:space="preserve">36399100 +/- 52790 кв. м, </w:t>
      </w:r>
      <w:r w:rsidRPr="001F45DD">
        <w:rPr>
          <w:rFonts w:ascii="Times New Roman" w:hAnsi="Times New Roman" w:cs="Times New Roman"/>
          <w:bCs/>
          <w:sz w:val="28"/>
          <w:szCs w:val="28"/>
        </w:rPr>
        <w:t xml:space="preserve">в границах, указанных в выписке из Единого государственного реестра недвижимости об основных характеристиках  и зарегистрированных правах  на объект недвижимости (Чукотский автономный округ, </w:t>
      </w:r>
      <w:proofErr w:type="spellStart"/>
      <w:r w:rsidRPr="001F45DD">
        <w:rPr>
          <w:rFonts w:ascii="Times New Roman" w:hAnsi="Times New Roman" w:cs="Times New Roman"/>
          <w:bCs/>
          <w:sz w:val="28"/>
          <w:szCs w:val="28"/>
        </w:rPr>
        <w:t>м.о</w:t>
      </w:r>
      <w:proofErr w:type="spellEnd"/>
      <w:r w:rsidRPr="001F45DD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1F45DD">
        <w:rPr>
          <w:rFonts w:ascii="Times New Roman" w:hAnsi="Times New Roman" w:cs="Times New Roman"/>
          <w:bCs/>
          <w:sz w:val="28"/>
          <w:szCs w:val="28"/>
        </w:rPr>
        <w:t>Певек</w:t>
      </w:r>
      <w:proofErr w:type="spellEnd"/>
      <w:r w:rsidRPr="001F45DD">
        <w:rPr>
          <w:rFonts w:ascii="Times New Roman" w:hAnsi="Times New Roman" w:cs="Times New Roman"/>
          <w:bCs/>
          <w:sz w:val="28"/>
          <w:szCs w:val="28"/>
        </w:rPr>
        <w:t>),</w:t>
      </w: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связи с созданием особо охраняемых природных территорий или с отнесением земель к землям природоохранного, историко-культурного, рекреационного и иного особо ценного назначения, в целях соблюдения законодательства в области природопользования, охраны окружающей среды, особо охраняемых природных территорий в Чукотском автономном округе;</w:t>
      </w:r>
    </w:p>
    <w:p w:rsidR="00CE3925" w:rsidRPr="001F45DD" w:rsidRDefault="001F45DD">
      <w:pPr>
        <w:pStyle w:val="ListParagraph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15) </w:t>
      </w: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ab/>
        <w:t>с кадастровым номером 87:02:010001:4785, площадью</w:t>
      </w: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br/>
        <w:t xml:space="preserve">170000 +/- 3608 кв. м, </w:t>
      </w:r>
      <w:r w:rsidRPr="001F45DD">
        <w:rPr>
          <w:rFonts w:ascii="Times New Roman" w:hAnsi="Times New Roman" w:cs="Times New Roman"/>
          <w:bCs/>
          <w:sz w:val="28"/>
          <w:szCs w:val="28"/>
        </w:rPr>
        <w:t xml:space="preserve">в границах, указанных в выписке из Единого государственного реестра недвижимости об основных характеристиках  и зарегистрированных правах  на объект недвижимости (Чукотский автономный округ, муниципальный округ </w:t>
      </w:r>
      <w:proofErr w:type="spellStart"/>
      <w:r w:rsidRPr="001F45DD">
        <w:rPr>
          <w:rFonts w:ascii="Times New Roman" w:hAnsi="Times New Roman" w:cs="Times New Roman"/>
          <w:bCs/>
          <w:sz w:val="28"/>
          <w:szCs w:val="28"/>
        </w:rPr>
        <w:t>Певек</w:t>
      </w:r>
      <w:proofErr w:type="spellEnd"/>
      <w:r w:rsidRPr="001F45DD">
        <w:rPr>
          <w:rFonts w:ascii="Times New Roman" w:hAnsi="Times New Roman" w:cs="Times New Roman"/>
          <w:bCs/>
          <w:sz w:val="28"/>
          <w:szCs w:val="28"/>
        </w:rPr>
        <w:t>),</w:t>
      </w:r>
      <w:r w:rsidRPr="001F45D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связи с созданием особо охраняемых природных территорий или с отнесением земель к землям природоохранного, историко-культурного, рекреационного и иного особо ценного назначения, в целях соблюдения законодательства в области природопользования, охраны окружающей среды, особо охраняемых природных территорий в Чукотском автономном округе.</w:t>
      </w:r>
    </w:p>
    <w:p w:rsidR="00CE3925" w:rsidRPr="001F45DD" w:rsidRDefault="00CE3925">
      <w:pPr>
        <w:pStyle w:val="ListParagraph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E3925" w:rsidRPr="001F45DD" w:rsidRDefault="001F45D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1F45DD">
        <w:rPr>
          <w:rFonts w:ascii="Times New Roman" w:hAnsi="Times New Roman" w:cs="Times New Roman"/>
          <w:b/>
          <w:sz w:val="28"/>
        </w:rPr>
        <w:t>Статья 2</w:t>
      </w:r>
    </w:p>
    <w:p w:rsidR="00CE3925" w:rsidRPr="001F45DD" w:rsidRDefault="00CE3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3925" w:rsidRPr="001F45DD" w:rsidRDefault="001F45DD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1F45DD">
        <w:rPr>
          <w:rFonts w:ascii="Times New Roman" w:hAnsi="Times New Roman" w:cs="Times New Roman"/>
          <w:color w:val="000000"/>
          <w:sz w:val="28"/>
          <w:szCs w:val="28"/>
        </w:rPr>
        <w:t>Настоящий Закон вступает в силу со дня его официального опубликования.</w:t>
      </w:r>
    </w:p>
    <w:p w:rsidR="00CE3925" w:rsidRPr="001F45DD" w:rsidRDefault="00CE3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925" w:rsidRPr="001F45DD" w:rsidRDefault="00CE3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925" w:rsidRPr="001F45DD" w:rsidRDefault="00CE3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925" w:rsidRPr="001F45DD" w:rsidRDefault="001F45DD">
      <w:pPr>
        <w:spacing w:after="0" w:line="240" w:lineRule="auto"/>
        <w:rPr>
          <w:rFonts w:ascii="Times New Roman" w:hAnsi="Times New Roman" w:cs="Times New Roman"/>
        </w:rPr>
      </w:pPr>
      <w:bookmarkStart w:id="0" w:name="sub_1502"/>
      <w:bookmarkEnd w:id="0"/>
      <w:r w:rsidRPr="001F45DD">
        <w:rPr>
          <w:rFonts w:ascii="Times New Roman" w:hAnsi="Times New Roman" w:cs="Times New Roman"/>
          <w:sz w:val="27"/>
        </w:rPr>
        <w:t>Губернатор Чукотского</w:t>
      </w:r>
    </w:p>
    <w:p w:rsidR="00CE3925" w:rsidRPr="001F45DD" w:rsidRDefault="001F45DD">
      <w:pPr>
        <w:spacing w:after="0" w:line="240" w:lineRule="auto"/>
        <w:rPr>
          <w:rFonts w:ascii="Times New Roman" w:hAnsi="Times New Roman" w:cs="Times New Roman"/>
        </w:rPr>
      </w:pPr>
      <w:r w:rsidRPr="001F45DD">
        <w:rPr>
          <w:rFonts w:ascii="Times New Roman" w:hAnsi="Times New Roman" w:cs="Times New Roman"/>
          <w:sz w:val="27"/>
        </w:rPr>
        <w:t>автономного округа                                                                                    В.Г. Кузнецов</w:t>
      </w:r>
    </w:p>
    <w:p w:rsidR="00CE3925" w:rsidRPr="001F45DD" w:rsidRDefault="00CE3925">
      <w:pPr>
        <w:pStyle w:val="PlainText1"/>
        <w:rPr>
          <w:rFonts w:ascii="Times New Roman" w:hAnsi="Times New Roman" w:cs="Times New Roman"/>
          <w:sz w:val="28"/>
          <w:szCs w:val="28"/>
        </w:rPr>
      </w:pPr>
    </w:p>
    <w:p w:rsidR="00CE3925" w:rsidRPr="001F45DD" w:rsidRDefault="00CE3925">
      <w:pPr>
        <w:pStyle w:val="PlainText1"/>
        <w:rPr>
          <w:rFonts w:ascii="Times New Roman" w:hAnsi="Times New Roman" w:cs="Times New Roman"/>
          <w:sz w:val="28"/>
          <w:szCs w:val="28"/>
        </w:rPr>
      </w:pPr>
    </w:p>
    <w:p w:rsidR="00CE3925" w:rsidRPr="001F45DD" w:rsidRDefault="001F45DD">
      <w:pPr>
        <w:pStyle w:val="PlainText1"/>
        <w:rPr>
          <w:rFonts w:ascii="Times New Roman" w:hAnsi="Times New Roman" w:cs="Times New Roman"/>
        </w:rPr>
      </w:pPr>
      <w:r w:rsidRPr="001F45DD">
        <w:rPr>
          <w:rFonts w:ascii="Times New Roman" w:hAnsi="Times New Roman" w:cs="Times New Roman"/>
          <w:sz w:val="27"/>
        </w:rPr>
        <w:t>г. Анадырь</w:t>
      </w:r>
    </w:p>
    <w:p w:rsidR="00CE3925" w:rsidRPr="001F45DD" w:rsidRDefault="00CE3925">
      <w:pPr>
        <w:pStyle w:val="PlainText1"/>
        <w:rPr>
          <w:rFonts w:ascii="Times New Roman" w:hAnsi="Times New Roman" w:cs="Times New Roman"/>
          <w:sz w:val="28"/>
          <w:szCs w:val="28"/>
        </w:rPr>
      </w:pPr>
    </w:p>
    <w:p w:rsidR="00CE3925" w:rsidRPr="001F45DD" w:rsidRDefault="001F45DD">
      <w:pPr>
        <w:pStyle w:val="PlainText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</w:rPr>
        <w:t>«19» июня</w:t>
      </w:r>
      <w:r w:rsidRPr="001F45DD">
        <w:rPr>
          <w:rFonts w:ascii="Times New Roman" w:hAnsi="Times New Roman" w:cs="Times New Roman"/>
          <w:sz w:val="27"/>
        </w:rPr>
        <w:t xml:space="preserve"> 2026 года</w:t>
      </w:r>
    </w:p>
    <w:p w:rsidR="00CE3925" w:rsidRPr="001F45DD" w:rsidRDefault="00CE3925">
      <w:pPr>
        <w:pStyle w:val="PlainText1"/>
        <w:rPr>
          <w:rFonts w:ascii="Times New Roman" w:hAnsi="Times New Roman" w:cs="Times New Roman"/>
          <w:sz w:val="28"/>
          <w:szCs w:val="28"/>
        </w:rPr>
      </w:pPr>
    </w:p>
    <w:p w:rsidR="00CE3925" w:rsidRPr="001F45DD" w:rsidRDefault="001F45DD">
      <w:pPr>
        <w:pStyle w:val="PlainText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</w:rPr>
        <w:t>№ 49</w:t>
      </w:r>
      <w:r w:rsidRPr="001F45DD">
        <w:rPr>
          <w:rFonts w:ascii="Times New Roman" w:hAnsi="Times New Roman" w:cs="Times New Roman"/>
          <w:sz w:val="27"/>
        </w:rPr>
        <w:t xml:space="preserve"> - ОЗ</w:t>
      </w:r>
    </w:p>
    <w:sectPr w:rsidR="00CE3925" w:rsidRPr="001F45DD" w:rsidSect="001F45DD">
      <w:headerReference w:type="even" r:id="rId7"/>
      <w:headerReference w:type="default" r:id="rId8"/>
      <w:headerReference w:type="first" r:id="rId9"/>
      <w:pgSz w:w="11906" w:h="16838"/>
      <w:pgMar w:top="1134" w:right="851" w:bottom="1021" w:left="1418" w:header="28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191" w:rsidRDefault="002A6191">
      <w:pPr>
        <w:spacing w:after="0" w:line="240" w:lineRule="auto"/>
      </w:pPr>
      <w:r>
        <w:separator/>
      </w:r>
    </w:p>
  </w:endnote>
  <w:endnote w:type="continuationSeparator" w:id="0">
    <w:p w:rsidR="002A6191" w:rsidRDefault="002A6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191" w:rsidRDefault="002A6191">
      <w:pPr>
        <w:spacing w:after="0" w:line="240" w:lineRule="auto"/>
      </w:pPr>
      <w:r>
        <w:separator/>
      </w:r>
    </w:p>
  </w:footnote>
  <w:footnote w:type="continuationSeparator" w:id="0">
    <w:p w:rsidR="002A6191" w:rsidRDefault="002A6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925" w:rsidRDefault="00CE3925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925" w:rsidRDefault="00CE3925">
    <w:pPr>
      <w:pStyle w:val="af3"/>
      <w:jc w:val="center"/>
      <w:rPr>
        <w:rFonts w:ascii="Times New Roman" w:hAnsi="Times New Roman"/>
      </w:rPr>
    </w:pPr>
  </w:p>
  <w:p w:rsidR="00CE3925" w:rsidRDefault="00CE3925">
    <w:pPr>
      <w:pStyle w:val="af3"/>
      <w:jc w:val="center"/>
      <w:rPr>
        <w:rFonts w:ascii="Times New Roman" w:hAnsi="Times New Roman"/>
      </w:rPr>
    </w:pPr>
  </w:p>
  <w:p w:rsidR="00CE3925" w:rsidRDefault="001F45DD">
    <w:pPr>
      <w:pStyle w:val="af3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DF671D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925" w:rsidRDefault="00CE3925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925"/>
    <w:rsid w:val="0001757A"/>
    <w:rsid w:val="001F45DD"/>
    <w:rsid w:val="002A6191"/>
    <w:rsid w:val="00CE3925"/>
    <w:rsid w:val="00D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82F42E-BB66-4D64-AF8E-F42AC73BE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ahoma" w:hAnsiTheme="minorHAnsi" w:cs="Noto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uiPriority w:val="9"/>
    <w:qFormat/>
    <w:pPr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статьи"/>
    <w:link w:val="10"/>
    <w:qFormat/>
    <w:rPr>
      <w:rFonts w:ascii="Arial" w:hAnsi="Arial"/>
      <w:sz w:val="24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1">
    <w:name w:val="Текст1"/>
    <w:link w:val="PlainText1"/>
    <w:qFormat/>
    <w:rPr>
      <w:rFonts w:ascii="Courier New" w:hAnsi="Courier New"/>
      <w:sz w:val="20"/>
    </w:rPr>
  </w:style>
  <w:style w:type="character" w:customStyle="1" w:styleId="empty">
    <w:name w:val="empty"/>
    <w:link w:val="empty1"/>
    <w:qFormat/>
    <w:rPr>
      <w:rFonts w:ascii="Times New Roman" w:hAnsi="Times New Roman"/>
      <w:sz w:val="24"/>
    </w:rPr>
  </w:style>
  <w:style w:type="character" w:customStyle="1" w:styleId="Endnote">
    <w:name w:val="Endnote"/>
    <w:link w:val="Endnote1"/>
    <w:qFormat/>
    <w:rPr>
      <w:rFonts w:ascii="XO Thames" w:hAnsi="XO Thames"/>
    </w:rPr>
  </w:style>
  <w:style w:type="character" w:customStyle="1" w:styleId="Heading31">
    <w:name w:val="Heading 31"/>
    <w:qFormat/>
    <w:rPr>
      <w:rFonts w:asciiTheme="majorHAnsi" w:hAnsiTheme="majorHAnsi"/>
      <w:b/>
      <w:color w:val="4F81BD" w:themeColor="accent1"/>
    </w:rPr>
  </w:style>
  <w:style w:type="character" w:customStyle="1" w:styleId="a4">
    <w:name w:val="Прижатый влево"/>
    <w:link w:val="12"/>
    <w:qFormat/>
    <w:rPr>
      <w:rFonts w:ascii="Arial" w:hAnsi="Arial"/>
      <w:sz w:val="24"/>
    </w:rPr>
  </w:style>
  <w:style w:type="character" w:customStyle="1" w:styleId="Footer1">
    <w:name w:val="Footer1"/>
    <w:qFormat/>
  </w:style>
  <w:style w:type="character" w:customStyle="1" w:styleId="a5">
    <w:name w:val="Нормальный"/>
    <w:link w:val="13"/>
    <w:qFormat/>
    <w:rPr>
      <w:rFonts w:ascii="Times New Roman" w:hAnsi="Times New Roman"/>
      <w:sz w:val="24"/>
    </w:rPr>
  </w:style>
  <w:style w:type="character" w:customStyle="1" w:styleId="14">
    <w:name w:val="Основной шрифт абзаца1"/>
    <w:link w:val="110"/>
    <w:qFormat/>
  </w:style>
  <w:style w:type="character" w:customStyle="1" w:styleId="s22">
    <w:name w:val="s_22"/>
    <w:link w:val="s221"/>
    <w:qFormat/>
    <w:rPr>
      <w:rFonts w:ascii="Times New Roman" w:hAnsi="Times New Roman"/>
      <w:sz w:val="24"/>
    </w:rPr>
  </w:style>
  <w:style w:type="character" w:customStyle="1" w:styleId="Standard">
    <w:name w:val="Standard"/>
    <w:link w:val="Standard1"/>
    <w:qFormat/>
    <w:rPr>
      <w:rFonts w:ascii="Liberation Serif" w:hAnsi="Liberation Serif"/>
      <w:color w:val="00000A"/>
      <w:sz w:val="24"/>
    </w:rPr>
  </w:style>
  <w:style w:type="character" w:customStyle="1" w:styleId="15">
    <w:name w:val="Обычный (веб)1"/>
    <w:link w:val="NormalWeb1"/>
    <w:qFormat/>
    <w:rPr>
      <w:rFonts w:ascii="Times New Roman" w:hAnsi="Times New Roman"/>
      <w:color w:val="00FFFF"/>
      <w:sz w:val="24"/>
    </w:rPr>
  </w:style>
  <w:style w:type="character" w:customStyle="1" w:styleId="16">
    <w:name w:val="Выделение1"/>
    <w:basedOn w:val="14"/>
    <w:link w:val="111"/>
    <w:qFormat/>
    <w:rPr>
      <w:i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6">
    <w:name w:val="Стиль адреса"/>
    <w:link w:val="17"/>
    <w:qFormat/>
    <w:rPr>
      <w:sz w:val="24"/>
    </w:rPr>
  </w:style>
  <w:style w:type="character" w:customStyle="1" w:styleId="s10">
    <w:name w:val="s_10"/>
    <w:basedOn w:val="14"/>
    <w:link w:val="s101"/>
    <w:qFormat/>
  </w:style>
  <w:style w:type="character" w:customStyle="1" w:styleId="Heading51">
    <w:name w:val="Heading 51"/>
    <w:qFormat/>
    <w:rPr>
      <w:rFonts w:ascii="XO Thames" w:hAnsi="XO Thames"/>
      <w:b/>
    </w:rPr>
  </w:style>
  <w:style w:type="character" w:customStyle="1" w:styleId="s16">
    <w:name w:val="s_16"/>
    <w:link w:val="s161"/>
    <w:qFormat/>
    <w:rPr>
      <w:rFonts w:ascii="Times New Roman" w:hAnsi="Times New Roman"/>
      <w:sz w:val="24"/>
    </w:rPr>
  </w:style>
  <w:style w:type="character" w:customStyle="1" w:styleId="Heading11">
    <w:name w:val="Heading 11"/>
    <w:qFormat/>
    <w:rPr>
      <w:rFonts w:ascii="Arial" w:hAnsi="Arial"/>
      <w:b/>
      <w:color w:val="26282F"/>
      <w:sz w:val="24"/>
    </w:rPr>
  </w:style>
  <w:style w:type="character" w:customStyle="1" w:styleId="a7">
    <w:name w:val="Нормальный (таблица)"/>
    <w:link w:val="18"/>
    <w:qFormat/>
    <w:rPr>
      <w:rFonts w:ascii="Arial" w:hAnsi="Arial"/>
      <w:sz w:val="24"/>
    </w:rPr>
  </w:style>
  <w:style w:type="character" w:styleId="a8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a9">
    <w:name w:val="Цветовое выделение"/>
    <w:link w:val="19"/>
    <w:qFormat/>
    <w:rPr>
      <w:b/>
      <w:color w:val="26282F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sPlusNormal">
    <w:name w:val="ConsPlusNormal"/>
    <w:link w:val="ConsPlusNormal1"/>
    <w:qFormat/>
    <w:rPr>
      <w:rFonts w:ascii="Arial" w:hAnsi="Arial"/>
      <w:sz w:val="20"/>
    </w:rPr>
  </w:style>
  <w:style w:type="character" w:customStyle="1" w:styleId="1a">
    <w:name w:val="Текст выноски1"/>
    <w:link w:val="BalloonText1"/>
    <w:qFormat/>
    <w:rPr>
      <w:rFonts w:ascii="Tahoma" w:hAnsi="Tahoma"/>
      <w:sz w:val="16"/>
    </w:rPr>
  </w:style>
  <w:style w:type="character" w:customStyle="1" w:styleId="1b">
    <w:name w:val="Обычный1"/>
    <w:link w:val="112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c">
    <w:name w:val="Абзац списка1"/>
    <w:link w:val="ListParagraph1"/>
    <w:qFormat/>
  </w:style>
  <w:style w:type="character" w:customStyle="1" w:styleId="Header1">
    <w:name w:val="Header1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1">
    <w:name w:val="s_1"/>
    <w:link w:val="s11"/>
    <w:qFormat/>
    <w:rPr>
      <w:rFonts w:ascii="Times New Roman" w:hAnsi="Times New Roman"/>
      <w:sz w:val="24"/>
    </w:rPr>
  </w:style>
  <w:style w:type="character" w:customStyle="1" w:styleId="aa">
    <w:name w:val="Гипертекстовая ссылка"/>
    <w:basedOn w:val="a9"/>
    <w:link w:val="1d"/>
    <w:qFormat/>
    <w:rPr>
      <w:b w:val="0"/>
      <w:color w:val="106BBE"/>
    </w:rPr>
  </w:style>
  <w:style w:type="character" w:customStyle="1" w:styleId="ConsPlusTitle">
    <w:name w:val="ConsPlusTitle"/>
    <w:link w:val="ConsPlusTitle1"/>
    <w:qFormat/>
    <w:rPr>
      <w:rFonts w:ascii="Times New Roman" w:hAnsi="Times New Roman"/>
      <w:b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ab">
    <w:name w:val="Информация об изменениях документа"/>
    <w:basedOn w:val="ac"/>
    <w:link w:val="1e"/>
    <w:qFormat/>
    <w:rPr>
      <w:rFonts w:ascii="Arial" w:hAnsi="Arial"/>
      <w:i/>
      <w:color w:val="353842"/>
      <w:sz w:val="24"/>
      <w:shd w:val="clear" w:color="auto" w:fill="F0F0F0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customStyle="1" w:styleId="1f">
    <w:name w:val="Гиперссылка1"/>
    <w:basedOn w:val="14"/>
    <w:link w:val="113"/>
    <w:qFormat/>
    <w:rPr>
      <w:color w:val="0000FF"/>
      <w:u w:val="single"/>
    </w:rPr>
  </w:style>
  <w:style w:type="character" w:customStyle="1" w:styleId="s15">
    <w:name w:val="s_15"/>
    <w:link w:val="s151"/>
    <w:qFormat/>
    <w:rPr>
      <w:rFonts w:ascii="Times New Roman" w:hAnsi="Times New Roman"/>
      <w:sz w:val="24"/>
    </w:rPr>
  </w:style>
  <w:style w:type="character" w:customStyle="1" w:styleId="ac">
    <w:name w:val="Комментарий"/>
    <w:link w:val="1f0"/>
    <w:qFormat/>
    <w:rPr>
      <w:rFonts w:ascii="Arial" w:hAnsi="Arial"/>
      <w:color w:val="353842"/>
      <w:sz w:val="24"/>
      <w:shd w:val="clear" w:color="auto" w:fill="F0F0F0"/>
    </w:rPr>
  </w:style>
  <w:style w:type="paragraph" w:styleId="ad">
    <w:name w:val="Title"/>
    <w:next w:val="ae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paragraph" w:styleId="ae">
    <w:name w:val="Body Text"/>
    <w:basedOn w:val="a"/>
    <w:pPr>
      <w:spacing w:after="140"/>
    </w:pPr>
  </w:style>
  <w:style w:type="paragraph" w:styleId="af">
    <w:name w:val="List"/>
    <w:basedOn w:val="ae"/>
  </w:style>
  <w:style w:type="paragraph" w:styleId="af0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</w:style>
  <w:style w:type="paragraph" w:customStyle="1" w:styleId="10">
    <w:name w:val="Заголовок статьи1"/>
    <w:basedOn w:val="a"/>
    <w:next w:val="a"/>
    <w:link w:val="a3"/>
    <w:qFormat/>
    <w:pPr>
      <w:spacing w:after="0" w:line="240" w:lineRule="auto"/>
      <w:ind w:left="1612" w:hanging="892"/>
      <w:jc w:val="both"/>
    </w:pPr>
    <w:rPr>
      <w:rFonts w:ascii="Arial" w:hAnsi="Arial"/>
      <w:sz w:val="24"/>
    </w:rPr>
  </w:style>
  <w:style w:type="paragraph" w:styleId="20">
    <w:name w:val="toc 2"/>
    <w:next w:val="a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paragraph" w:customStyle="1" w:styleId="DefaultParagraphFont1">
    <w:name w:val="Default Paragraph Font1"/>
    <w:qFormat/>
    <w:pPr>
      <w:spacing w:after="200" w:line="276" w:lineRule="auto"/>
    </w:pPr>
  </w:style>
  <w:style w:type="paragraph" w:customStyle="1" w:styleId="PlainText1">
    <w:name w:val="Plain Text1"/>
    <w:basedOn w:val="a"/>
    <w:link w:val="11"/>
    <w:qFormat/>
    <w:pPr>
      <w:spacing w:after="0" w:line="240" w:lineRule="auto"/>
    </w:pPr>
    <w:rPr>
      <w:rFonts w:ascii="Courier New" w:hAnsi="Courier New"/>
      <w:sz w:val="20"/>
    </w:rPr>
  </w:style>
  <w:style w:type="paragraph" w:customStyle="1" w:styleId="empty1">
    <w:name w:val="empty1"/>
    <w:basedOn w:val="a"/>
    <w:link w:val="empty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Endnote1">
    <w:name w:val="Endnote1"/>
    <w:link w:val="End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customStyle="1" w:styleId="12">
    <w:name w:val="Прижатый влево1"/>
    <w:basedOn w:val="a"/>
    <w:next w:val="a"/>
    <w:link w:val="a4"/>
    <w:qFormat/>
    <w:pPr>
      <w:spacing w:after="0" w:line="240" w:lineRule="auto"/>
    </w:pPr>
    <w:rPr>
      <w:rFonts w:ascii="Arial" w:hAnsi="Arial"/>
      <w:sz w:val="24"/>
    </w:rPr>
  </w:style>
  <w:style w:type="paragraph" w:customStyle="1" w:styleId="HeaderandFooter1">
    <w:name w:val="Header and Footer1"/>
    <w:link w:val="HeaderandFooter"/>
    <w:qFormat/>
    <w:pPr>
      <w:spacing w:after="200"/>
      <w:jc w:val="both"/>
    </w:pPr>
    <w:rPr>
      <w:rFonts w:ascii="XO Thames" w:hAnsi="XO Thames"/>
      <w:sz w:val="28"/>
    </w:rPr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customStyle="1" w:styleId="HeaderandFooter9">
    <w:name w:val="Header and Footer9"/>
    <w:basedOn w:val="a"/>
    <w:qFormat/>
  </w:style>
  <w:style w:type="paragraph" w:customStyle="1" w:styleId="HeaderandFooter10">
    <w:name w:val="Header and Footer10"/>
    <w:basedOn w:val="a"/>
    <w:qFormat/>
  </w:style>
  <w:style w:type="paragraph" w:customStyle="1" w:styleId="HeaderandFooter11">
    <w:name w:val="Header and Footer11"/>
    <w:basedOn w:val="a"/>
    <w:qFormat/>
  </w:style>
  <w:style w:type="paragraph" w:customStyle="1" w:styleId="HeaderandFooter12">
    <w:name w:val="Header and Footer12"/>
    <w:basedOn w:val="a"/>
    <w:qFormat/>
  </w:style>
  <w:style w:type="paragraph" w:styleId="af2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ормальный1"/>
    <w:link w:val="a5"/>
    <w:qFormat/>
    <w:pPr>
      <w:widowControl w:val="0"/>
    </w:pPr>
    <w:rPr>
      <w:rFonts w:ascii="Times New Roman" w:hAnsi="Times New Roman"/>
      <w:sz w:val="24"/>
    </w:rPr>
  </w:style>
  <w:style w:type="paragraph" w:customStyle="1" w:styleId="110">
    <w:name w:val="Основной шрифт абзаца11"/>
    <w:link w:val="14"/>
    <w:qFormat/>
    <w:pPr>
      <w:spacing w:after="200" w:line="276" w:lineRule="auto"/>
    </w:pPr>
  </w:style>
  <w:style w:type="paragraph" w:customStyle="1" w:styleId="s221">
    <w:name w:val="s_221"/>
    <w:basedOn w:val="a"/>
    <w:link w:val="s22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Standard1">
    <w:name w:val="Standard1"/>
    <w:link w:val="Standard"/>
    <w:qFormat/>
    <w:rPr>
      <w:rFonts w:ascii="Liberation Serif" w:hAnsi="Liberation Serif"/>
      <w:color w:val="00000A"/>
      <w:sz w:val="24"/>
    </w:rPr>
  </w:style>
  <w:style w:type="paragraph" w:customStyle="1" w:styleId="NormalWeb1">
    <w:name w:val="Normal (Web)1"/>
    <w:basedOn w:val="a"/>
    <w:link w:val="15"/>
    <w:qFormat/>
    <w:pPr>
      <w:spacing w:beforeAutospacing="1" w:afterAutospacing="1" w:line="240" w:lineRule="auto"/>
    </w:pPr>
    <w:rPr>
      <w:rFonts w:ascii="Times New Roman" w:hAnsi="Times New Roman"/>
      <w:color w:val="00FFFF"/>
      <w:sz w:val="24"/>
    </w:rPr>
  </w:style>
  <w:style w:type="paragraph" w:customStyle="1" w:styleId="111">
    <w:name w:val="Выделение11"/>
    <w:basedOn w:val="110"/>
    <w:link w:val="16"/>
    <w:qFormat/>
    <w:rPr>
      <w:i/>
    </w:rPr>
  </w:style>
  <w:style w:type="paragraph" w:styleId="30">
    <w:name w:val="toc 3"/>
    <w:next w:val="a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17">
    <w:name w:val="Стиль адреса1"/>
    <w:basedOn w:val="a"/>
    <w:link w:val="a6"/>
    <w:qFormat/>
    <w:pPr>
      <w:spacing w:after="0" w:line="240" w:lineRule="exact"/>
    </w:pPr>
    <w:rPr>
      <w:sz w:val="24"/>
    </w:rPr>
  </w:style>
  <w:style w:type="paragraph" w:customStyle="1" w:styleId="s101">
    <w:name w:val="s_101"/>
    <w:basedOn w:val="110"/>
    <w:link w:val="s10"/>
    <w:qFormat/>
  </w:style>
  <w:style w:type="paragraph" w:customStyle="1" w:styleId="s161">
    <w:name w:val="s_161"/>
    <w:basedOn w:val="a"/>
    <w:link w:val="s16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18">
    <w:name w:val="Нормальный (таблица)1"/>
    <w:basedOn w:val="a"/>
    <w:next w:val="a"/>
    <w:link w:val="a7"/>
    <w:qFormat/>
    <w:pPr>
      <w:spacing w:after="0" w:line="240" w:lineRule="auto"/>
      <w:jc w:val="both"/>
    </w:pPr>
    <w:rPr>
      <w:rFonts w:ascii="Arial" w:hAnsi="Arial"/>
      <w:sz w:val="24"/>
    </w:rPr>
  </w:style>
  <w:style w:type="paragraph" w:customStyle="1" w:styleId="Internetlink">
    <w:name w:val="Internet link"/>
    <w:qFormat/>
    <w:pPr>
      <w:spacing w:after="200" w:line="276" w:lineRule="auto"/>
    </w:pPr>
    <w:rPr>
      <w:rFonts w:ascii="Calibri" w:hAnsi="Calibri"/>
      <w:color w:val="0000FF"/>
      <w:u w:val="single"/>
    </w:rPr>
  </w:style>
  <w:style w:type="paragraph" w:customStyle="1" w:styleId="Footnote1">
    <w:name w:val="Footnote1"/>
    <w:link w:val="Foot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styleId="1f1">
    <w:name w:val="toc 1"/>
    <w:next w:val="a"/>
    <w:uiPriority w:val="39"/>
    <w:pPr>
      <w:spacing w:after="200" w:line="276" w:lineRule="auto"/>
    </w:pPr>
    <w:rPr>
      <w:rFonts w:ascii="XO Thames" w:hAnsi="XO Thames"/>
      <w:b/>
      <w:sz w:val="28"/>
    </w:rPr>
  </w:style>
  <w:style w:type="paragraph" w:customStyle="1" w:styleId="19">
    <w:name w:val="Цветовое выделение1"/>
    <w:link w:val="a9"/>
    <w:qFormat/>
    <w:pPr>
      <w:spacing w:after="200" w:line="276" w:lineRule="auto"/>
    </w:pPr>
    <w:rPr>
      <w:rFonts w:ascii="Calibri" w:hAnsi="Calibri"/>
      <w:b/>
      <w:color w:val="26282F"/>
    </w:rPr>
  </w:style>
  <w:style w:type="paragraph" w:styleId="9">
    <w:name w:val="toc 9"/>
    <w:next w:val="a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  <w:sz w:val="20"/>
    </w:rPr>
  </w:style>
  <w:style w:type="paragraph" w:customStyle="1" w:styleId="BalloonText1">
    <w:name w:val="Balloon Text1"/>
    <w:basedOn w:val="a"/>
    <w:link w:val="1a"/>
    <w:qFormat/>
    <w:pPr>
      <w:spacing w:after="0" w:line="240" w:lineRule="auto"/>
    </w:pPr>
    <w:rPr>
      <w:rFonts w:ascii="Tahoma" w:hAnsi="Tahoma"/>
      <w:sz w:val="16"/>
    </w:rPr>
  </w:style>
  <w:style w:type="paragraph" w:customStyle="1" w:styleId="112">
    <w:name w:val="Обычный11"/>
    <w:link w:val="1b"/>
    <w:qFormat/>
    <w:pPr>
      <w:spacing w:after="200" w:line="276" w:lineRule="auto"/>
    </w:pPr>
  </w:style>
  <w:style w:type="paragraph" w:styleId="8">
    <w:name w:val="toc 8"/>
    <w:next w:val="a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ListParagraph1">
    <w:name w:val="List Paragraph1"/>
    <w:basedOn w:val="a"/>
    <w:link w:val="1c"/>
    <w:qFormat/>
    <w:pPr>
      <w:ind w:left="720"/>
      <w:contextualSpacing/>
    </w:pPr>
  </w:style>
  <w:style w:type="paragraph" w:styleId="af3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50">
    <w:name w:val="toc 5"/>
    <w:next w:val="a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s11">
    <w:name w:val="s_11"/>
    <w:basedOn w:val="a"/>
    <w:link w:val="s1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1d">
    <w:name w:val="Гипертекстовая ссылка1"/>
    <w:basedOn w:val="19"/>
    <w:link w:val="aa"/>
    <w:qFormat/>
    <w:rPr>
      <w:b w:val="0"/>
      <w:color w:val="106BBE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Times New Roman" w:hAnsi="Times New Roman"/>
      <w:b/>
      <w:sz w:val="28"/>
    </w:rPr>
  </w:style>
  <w:style w:type="paragraph" w:styleId="af4">
    <w:name w:val="Subtitle"/>
    <w:next w:val="a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paragraph" w:customStyle="1" w:styleId="1e">
    <w:name w:val="Информация об изменениях документа1"/>
    <w:basedOn w:val="1f0"/>
    <w:next w:val="a"/>
    <w:link w:val="ab"/>
    <w:qFormat/>
    <w:rPr>
      <w:i/>
    </w:rPr>
  </w:style>
  <w:style w:type="paragraph" w:customStyle="1" w:styleId="113">
    <w:name w:val="Гиперссылка11"/>
    <w:basedOn w:val="110"/>
    <w:link w:val="1f"/>
    <w:qFormat/>
    <w:rPr>
      <w:color w:val="0000FF"/>
      <w:u w:val="single"/>
    </w:rPr>
  </w:style>
  <w:style w:type="paragraph" w:customStyle="1" w:styleId="s151">
    <w:name w:val="s_151"/>
    <w:basedOn w:val="a"/>
    <w:link w:val="s15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1f0">
    <w:name w:val="Комментарий1"/>
    <w:basedOn w:val="a"/>
    <w:next w:val="a"/>
    <w:link w:val="ac"/>
    <w:qFormat/>
    <w:pPr>
      <w:spacing w:before="75" w:after="0" w:line="240" w:lineRule="auto"/>
      <w:ind w:left="170"/>
      <w:jc w:val="both"/>
    </w:pPr>
    <w:rPr>
      <w:rFonts w:ascii="Arial" w:hAnsi="Arial"/>
      <w:color w:val="353842"/>
      <w:sz w:val="24"/>
      <w:shd w:val="clear" w:color="auto" w:fill="F0F0F0"/>
    </w:rPr>
  </w:style>
  <w:style w:type="paragraph" w:customStyle="1" w:styleId="ConsPlusTitle2">
    <w:name w:val="ConsPlusTitle2"/>
    <w:qFormat/>
    <w:pPr>
      <w:widowControl w:val="0"/>
    </w:pPr>
    <w:rPr>
      <w:rFonts w:ascii="Arial" w:eastAsia="Times New Roman" w:hAnsi="Arial" w:cs="Arial"/>
      <w:b/>
      <w:bCs/>
      <w:color w:val="auto"/>
      <w:sz w:val="20"/>
      <w:lang w:eastAsia="ru-RU" w:bidi="ar-SA"/>
    </w:rPr>
  </w:style>
  <w:style w:type="paragraph" w:customStyle="1" w:styleId="ListParagraph2">
    <w:name w:val="List Paragraph2"/>
    <w:basedOn w:val="a"/>
    <w:qFormat/>
    <w:pPr>
      <w:spacing w:after="160"/>
      <w:ind w:left="720"/>
      <w:contextualSpacing/>
    </w:pPr>
  </w:style>
  <w:style w:type="paragraph" w:customStyle="1" w:styleId="ConsPlusNormal2">
    <w:name w:val="ConsPlusNormal2"/>
    <w:qFormat/>
    <w:pPr>
      <w:widowControl w:val="0"/>
      <w:ind w:firstLine="720"/>
    </w:pPr>
    <w:rPr>
      <w:rFonts w:ascii="Arial" w:eastAsia="Times New Roman" w:hAnsi="Arial" w:cs="Arial"/>
      <w:color w:val="auto"/>
      <w:sz w:val="20"/>
      <w:lang w:eastAsia="ru-RU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SimSun" w:hAnsi="Courier New" w:cs="Courier New"/>
      <w:color w:val="auto"/>
      <w:sz w:val="20"/>
      <w:lang w:eastAsia="ru-RU" w:bidi="ar-SA"/>
    </w:rPr>
  </w:style>
  <w:style w:type="paragraph" w:customStyle="1" w:styleId="ListParagraph3">
    <w:name w:val="List Paragraph3"/>
    <w:basedOn w:val="a"/>
    <w:qFormat/>
    <w:pPr>
      <w:spacing w:after="160"/>
      <w:ind w:left="720"/>
      <w:contextualSpacing/>
    </w:pPr>
  </w:style>
  <w:style w:type="paragraph" w:customStyle="1" w:styleId="ConsPlusNormal3">
    <w:name w:val="ConsPlusNormal3"/>
    <w:qFormat/>
    <w:pPr>
      <w:widowControl w:val="0"/>
      <w:ind w:firstLine="720"/>
    </w:pPr>
    <w:rPr>
      <w:rFonts w:ascii="Arial" w:eastAsia="Times New Roman" w:hAnsi="Arial" w:cs="Arial"/>
      <w:color w:val="auto"/>
      <w:sz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1644</Words>
  <Characters>9373</Characters>
  <Application>Microsoft Office Word</Application>
  <DocSecurity>0</DocSecurity>
  <Lines>78</Lines>
  <Paragraphs>21</Paragraphs>
  <ScaleCrop>false</ScaleCrop>
  <Company/>
  <LinksUpToDate>false</LinksUpToDate>
  <CharactersWithSpaces>10996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Чепурнова Оксана Валерьевна</cp:lastModifiedBy>
  <cp:revision>13</cp:revision>
  <cp:lastPrinted>2026-06-16T16:34:00Z</cp:lastPrinted>
  <dcterms:created xsi:type="dcterms:W3CDTF">2025-02-26T22:05:00Z</dcterms:created>
  <dcterms:modified xsi:type="dcterms:W3CDTF">2026-06-21T21:57:00Z</dcterms:modified>
  <dc:language>ru-RU</dc:language>
</cp:coreProperties>
</file>