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B6C" w:rsidRPr="00533198" w:rsidRDefault="009A49A2">
      <w:pPr>
        <w:tabs>
          <w:tab w:val="left" w:pos="2880"/>
          <w:tab w:val="left" w:pos="3960"/>
        </w:tabs>
        <w:jc w:val="center"/>
        <w:rPr>
          <w:color w:val="auto"/>
        </w:rPr>
      </w:pPr>
      <w:r w:rsidRPr="00533198">
        <w:rPr>
          <w:noProof/>
          <w:color w:val="auto"/>
        </w:rPr>
        <w:drawing>
          <wp:inline distT="0" distB="0" distL="0" distR="0" wp14:anchorId="473C9C2F" wp14:editId="7B408BAA">
            <wp:extent cx="742950" cy="93345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7429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3B6C" w:rsidRPr="00533198" w:rsidRDefault="00693B6C">
      <w:pPr>
        <w:jc w:val="center"/>
        <w:rPr>
          <w:b/>
          <w:color w:val="auto"/>
        </w:rPr>
      </w:pPr>
    </w:p>
    <w:p w:rsidR="00693B6C" w:rsidRPr="00533198" w:rsidRDefault="009A49A2">
      <w:pPr>
        <w:jc w:val="center"/>
        <w:rPr>
          <w:b/>
          <w:color w:val="auto"/>
          <w:sz w:val="28"/>
        </w:rPr>
      </w:pPr>
      <w:r w:rsidRPr="00533198">
        <w:rPr>
          <w:b/>
          <w:color w:val="auto"/>
          <w:sz w:val="28"/>
        </w:rPr>
        <w:t>ПРАВИТЕЛЬСТВО ЧУКОТСКОГО АВТОНОМНОГО ОКРУГА</w:t>
      </w:r>
    </w:p>
    <w:p w:rsidR="00693B6C" w:rsidRPr="00533198" w:rsidRDefault="00693B6C">
      <w:pPr>
        <w:rPr>
          <w:color w:val="auto"/>
        </w:rPr>
      </w:pPr>
    </w:p>
    <w:p w:rsidR="00693B6C" w:rsidRPr="00533198" w:rsidRDefault="006F4B95">
      <w:pPr>
        <w:pStyle w:val="10"/>
        <w:rPr>
          <w:color w:val="auto"/>
          <w:spacing w:val="60"/>
          <w:sz w:val="32"/>
        </w:rPr>
      </w:pPr>
      <w:r w:rsidRPr="00533198">
        <w:rPr>
          <w:color w:val="auto"/>
          <w:spacing w:val="60"/>
          <w:sz w:val="32"/>
        </w:rPr>
        <w:t>П</w:t>
      </w:r>
      <w:r w:rsidR="00214BF0" w:rsidRPr="00533198">
        <w:rPr>
          <w:color w:val="auto"/>
          <w:spacing w:val="60"/>
          <w:sz w:val="32"/>
        </w:rPr>
        <w:t>ОСТАНО</w:t>
      </w:r>
      <w:r w:rsidRPr="00533198">
        <w:rPr>
          <w:color w:val="auto"/>
          <w:spacing w:val="60"/>
          <w:sz w:val="32"/>
        </w:rPr>
        <w:t>В</w:t>
      </w:r>
      <w:r w:rsidR="00214BF0" w:rsidRPr="00533198">
        <w:rPr>
          <w:color w:val="auto"/>
          <w:spacing w:val="60"/>
          <w:sz w:val="32"/>
        </w:rPr>
        <w:t>Л</w:t>
      </w:r>
      <w:r w:rsidRPr="00533198">
        <w:rPr>
          <w:color w:val="auto"/>
          <w:spacing w:val="60"/>
          <w:sz w:val="32"/>
        </w:rPr>
        <w:t>ЕНИ</w:t>
      </w:r>
      <w:r w:rsidR="009A49A2" w:rsidRPr="00533198">
        <w:rPr>
          <w:color w:val="auto"/>
          <w:spacing w:val="60"/>
          <w:sz w:val="32"/>
        </w:rPr>
        <w:t>Е</w:t>
      </w:r>
    </w:p>
    <w:p w:rsidR="00693B6C" w:rsidRPr="00533198" w:rsidRDefault="00693B6C">
      <w:pPr>
        <w:rPr>
          <w:color w:val="auto"/>
        </w:rPr>
      </w:pPr>
    </w:p>
    <w:p w:rsidR="00693B6C" w:rsidRPr="00533198" w:rsidRDefault="00693B6C">
      <w:pPr>
        <w:rPr>
          <w:color w:val="auto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994"/>
        <w:gridCol w:w="975"/>
        <w:gridCol w:w="1275"/>
        <w:gridCol w:w="3553"/>
      </w:tblGrid>
      <w:tr w:rsidR="00693B6C" w:rsidRPr="00533198"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B6C" w:rsidRPr="00533198" w:rsidRDefault="009A49A2">
            <w:pPr>
              <w:rPr>
                <w:color w:val="auto"/>
                <w:sz w:val="28"/>
              </w:rPr>
            </w:pPr>
            <w:r w:rsidRPr="00533198">
              <w:rPr>
                <w:color w:val="auto"/>
                <w:sz w:val="28"/>
              </w:rPr>
              <w:t>от</w:t>
            </w:r>
          </w:p>
        </w:tc>
        <w:tc>
          <w:tcPr>
            <w:tcW w:w="299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B6C" w:rsidRPr="00533198" w:rsidRDefault="005A4D34">
            <w:pPr>
              <w:jc w:val="center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17 августа 2026 года</w:t>
            </w:r>
          </w:p>
        </w:tc>
        <w:tc>
          <w:tcPr>
            <w:tcW w:w="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B6C" w:rsidRPr="00533198" w:rsidRDefault="009A49A2">
            <w:pPr>
              <w:jc w:val="right"/>
              <w:rPr>
                <w:color w:val="auto"/>
                <w:sz w:val="28"/>
              </w:rPr>
            </w:pPr>
            <w:r w:rsidRPr="00533198">
              <w:rPr>
                <w:color w:val="auto"/>
                <w:sz w:val="28"/>
              </w:rPr>
              <w:t>№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B6C" w:rsidRPr="00533198" w:rsidRDefault="005A4D34">
            <w:pPr>
              <w:jc w:val="center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300</w:t>
            </w:r>
          </w:p>
        </w:tc>
        <w:tc>
          <w:tcPr>
            <w:tcW w:w="35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B6C" w:rsidRPr="00533198" w:rsidRDefault="009A49A2">
            <w:pPr>
              <w:jc w:val="right"/>
              <w:rPr>
                <w:color w:val="auto"/>
                <w:sz w:val="28"/>
              </w:rPr>
            </w:pPr>
            <w:r w:rsidRPr="00533198">
              <w:rPr>
                <w:color w:val="auto"/>
                <w:sz w:val="28"/>
              </w:rPr>
              <w:t>г. Анадырь</w:t>
            </w:r>
          </w:p>
        </w:tc>
      </w:tr>
    </w:tbl>
    <w:p w:rsidR="00693B6C" w:rsidRPr="00533198" w:rsidRDefault="00693B6C">
      <w:pPr>
        <w:ind w:right="5395"/>
        <w:jc w:val="both"/>
        <w:rPr>
          <w:color w:val="auto"/>
          <w:sz w:val="28"/>
        </w:rPr>
      </w:pPr>
    </w:p>
    <w:p w:rsidR="00693B6C" w:rsidRPr="00533198" w:rsidRDefault="00693B6C">
      <w:pPr>
        <w:ind w:right="5395"/>
        <w:jc w:val="both"/>
        <w:rPr>
          <w:color w:val="auto"/>
          <w:sz w:val="28"/>
        </w:rPr>
      </w:pPr>
    </w:p>
    <w:p w:rsidR="00214BF0" w:rsidRPr="00533198" w:rsidRDefault="00214BF0" w:rsidP="00214BF0">
      <w:pPr>
        <w:tabs>
          <w:tab w:val="left" w:pos="1260"/>
          <w:tab w:val="left" w:pos="1440"/>
        </w:tabs>
        <w:jc w:val="center"/>
        <w:rPr>
          <w:b/>
          <w:color w:val="auto"/>
          <w:sz w:val="28"/>
        </w:rPr>
      </w:pPr>
      <w:r w:rsidRPr="00533198">
        <w:rPr>
          <w:b/>
          <w:color w:val="auto"/>
          <w:sz w:val="28"/>
        </w:rPr>
        <w:t xml:space="preserve">О внесении изменений в </w:t>
      </w:r>
      <w:r w:rsidR="007B5E40" w:rsidRPr="00533198">
        <w:rPr>
          <w:b/>
          <w:color w:val="auto"/>
          <w:sz w:val="28"/>
        </w:rPr>
        <w:t>П</w:t>
      </w:r>
      <w:r w:rsidRPr="00533198">
        <w:rPr>
          <w:b/>
          <w:color w:val="auto"/>
          <w:sz w:val="28"/>
        </w:rPr>
        <w:t>остановление</w:t>
      </w:r>
      <w:r w:rsidR="006F4B95" w:rsidRPr="00533198">
        <w:rPr>
          <w:b/>
          <w:color w:val="auto"/>
          <w:sz w:val="28"/>
        </w:rPr>
        <w:t xml:space="preserve"> </w:t>
      </w:r>
      <w:r w:rsidRPr="00533198">
        <w:rPr>
          <w:b/>
          <w:color w:val="auto"/>
          <w:sz w:val="28"/>
        </w:rPr>
        <w:t xml:space="preserve">Правительства </w:t>
      </w:r>
      <w:r w:rsidR="006F4B95" w:rsidRPr="00533198">
        <w:rPr>
          <w:b/>
          <w:color w:val="auto"/>
          <w:sz w:val="28"/>
        </w:rPr>
        <w:br/>
      </w:r>
      <w:r w:rsidRPr="00533198">
        <w:rPr>
          <w:b/>
          <w:color w:val="auto"/>
          <w:sz w:val="28"/>
        </w:rPr>
        <w:t>Чукотского автономного округа</w:t>
      </w:r>
      <w:r w:rsidR="006F4B95" w:rsidRPr="00533198">
        <w:rPr>
          <w:b/>
          <w:color w:val="auto"/>
          <w:sz w:val="28"/>
        </w:rPr>
        <w:t xml:space="preserve"> </w:t>
      </w:r>
      <w:r w:rsidRPr="00533198">
        <w:rPr>
          <w:b/>
          <w:color w:val="auto"/>
          <w:sz w:val="28"/>
        </w:rPr>
        <w:t xml:space="preserve">от </w:t>
      </w:r>
      <w:r w:rsidR="002F0DD8" w:rsidRPr="00533198">
        <w:rPr>
          <w:b/>
          <w:color w:val="auto"/>
          <w:sz w:val="28"/>
        </w:rPr>
        <w:t>15</w:t>
      </w:r>
      <w:r w:rsidRPr="00533198">
        <w:rPr>
          <w:b/>
          <w:color w:val="auto"/>
          <w:sz w:val="28"/>
        </w:rPr>
        <w:t xml:space="preserve"> </w:t>
      </w:r>
      <w:r w:rsidR="002F0DD8" w:rsidRPr="00533198">
        <w:rPr>
          <w:b/>
          <w:color w:val="auto"/>
          <w:sz w:val="28"/>
        </w:rPr>
        <w:t>июля</w:t>
      </w:r>
      <w:r w:rsidRPr="00533198">
        <w:rPr>
          <w:b/>
          <w:color w:val="auto"/>
          <w:sz w:val="28"/>
        </w:rPr>
        <w:t xml:space="preserve"> 202</w:t>
      </w:r>
      <w:r w:rsidR="002F0DD8" w:rsidRPr="00533198">
        <w:rPr>
          <w:b/>
          <w:color w:val="auto"/>
          <w:sz w:val="28"/>
        </w:rPr>
        <w:t>4</w:t>
      </w:r>
      <w:r w:rsidRPr="00533198">
        <w:rPr>
          <w:b/>
          <w:color w:val="auto"/>
          <w:sz w:val="28"/>
        </w:rPr>
        <w:t xml:space="preserve"> года № </w:t>
      </w:r>
      <w:r w:rsidR="002F0DD8" w:rsidRPr="00533198">
        <w:rPr>
          <w:b/>
          <w:color w:val="auto"/>
          <w:sz w:val="28"/>
        </w:rPr>
        <w:t>232</w:t>
      </w:r>
    </w:p>
    <w:p w:rsidR="00693B6C" w:rsidRPr="00533198" w:rsidRDefault="00693B6C" w:rsidP="00214BF0">
      <w:pPr>
        <w:tabs>
          <w:tab w:val="left" w:pos="1260"/>
          <w:tab w:val="left" w:pos="1440"/>
        </w:tabs>
        <w:jc w:val="center"/>
        <w:rPr>
          <w:color w:val="auto"/>
          <w:sz w:val="28"/>
        </w:rPr>
      </w:pPr>
    </w:p>
    <w:p w:rsidR="00693B6C" w:rsidRPr="00533198" w:rsidRDefault="00693B6C">
      <w:pPr>
        <w:tabs>
          <w:tab w:val="left" w:pos="1260"/>
          <w:tab w:val="left" w:pos="1440"/>
        </w:tabs>
        <w:jc w:val="both"/>
        <w:rPr>
          <w:color w:val="auto"/>
          <w:sz w:val="28"/>
        </w:rPr>
      </w:pPr>
    </w:p>
    <w:p w:rsidR="00214BF0" w:rsidRPr="00533198" w:rsidRDefault="00214BF0" w:rsidP="00214BF0">
      <w:pPr>
        <w:ind w:firstLine="709"/>
        <w:jc w:val="both"/>
        <w:rPr>
          <w:color w:val="auto"/>
          <w:sz w:val="28"/>
        </w:rPr>
      </w:pPr>
      <w:r w:rsidRPr="00533198">
        <w:rPr>
          <w:color w:val="auto"/>
          <w:sz w:val="28"/>
        </w:rPr>
        <w:t>В целях уточнения отдельных положений нормативного правового акта Чукотского автономного округа, Правительство Чукотского автономного округа</w:t>
      </w:r>
    </w:p>
    <w:p w:rsidR="00214BF0" w:rsidRPr="00533198" w:rsidRDefault="00214BF0" w:rsidP="00214BF0">
      <w:pPr>
        <w:pStyle w:val="10"/>
        <w:keepNext w:val="0"/>
        <w:widowControl w:val="0"/>
        <w:jc w:val="both"/>
        <w:rPr>
          <w:b w:val="0"/>
          <w:color w:val="auto"/>
        </w:rPr>
      </w:pPr>
    </w:p>
    <w:p w:rsidR="00214BF0" w:rsidRPr="00533198" w:rsidRDefault="00214BF0" w:rsidP="00214BF0">
      <w:pPr>
        <w:rPr>
          <w:b/>
          <w:color w:val="auto"/>
          <w:spacing w:val="60"/>
          <w:sz w:val="28"/>
        </w:rPr>
      </w:pPr>
      <w:r w:rsidRPr="00533198">
        <w:rPr>
          <w:b/>
          <w:color w:val="auto"/>
          <w:spacing w:val="60"/>
          <w:sz w:val="28"/>
        </w:rPr>
        <w:t>ПОСТАНОВЛЯЕТ:</w:t>
      </w:r>
    </w:p>
    <w:p w:rsidR="00214BF0" w:rsidRPr="00533198" w:rsidRDefault="00214BF0" w:rsidP="00214BF0">
      <w:pPr>
        <w:rPr>
          <w:color w:val="auto"/>
          <w:sz w:val="28"/>
        </w:rPr>
      </w:pPr>
    </w:p>
    <w:p w:rsidR="004724D3" w:rsidRPr="00533198" w:rsidRDefault="00214BF0" w:rsidP="004724D3">
      <w:pPr>
        <w:pStyle w:val="10"/>
        <w:ind w:firstLine="709"/>
        <w:jc w:val="both"/>
        <w:rPr>
          <w:b w:val="0"/>
          <w:color w:val="auto"/>
          <w:szCs w:val="28"/>
          <w:highlight w:val="white"/>
        </w:rPr>
      </w:pPr>
      <w:r w:rsidRPr="00533198">
        <w:rPr>
          <w:b w:val="0"/>
          <w:color w:val="auto"/>
          <w:szCs w:val="28"/>
          <w:highlight w:val="white"/>
        </w:rPr>
        <w:t xml:space="preserve">1. Внести в </w:t>
      </w:r>
      <w:r w:rsidR="007B5E40" w:rsidRPr="00533198">
        <w:rPr>
          <w:b w:val="0"/>
          <w:color w:val="auto"/>
          <w:szCs w:val="28"/>
          <w:highlight w:val="white"/>
        </w:rPr>
        <w:t>П</w:t>
      </w:r>
      <w:r w:rsidRPr="00533198">
        <w:rPr>
          <w:b w:val="0"/>
          <w:color w:val="auto"/>
          <w:szCs w:val="28"/>
          <w:highlight w:val="white"/>
        </w:rPr>
        <w:t xml:space="preserve">остановление Правительства Чукотского автономного округа от </w:t>
      </w:r>
      <w:r w:rsidR="002F0DD8" w:rsidRPr="00533198">
        <w:rPr>
          <w:b w:val="0"/>
          <w:color w:val="auto"/>
          <w:szCs w:val="28"/>
          <w:highlight w:val="white"/>
        </w:rPr>
        <w:t>15</w:t>
      </w:r>
      <w:r w:rsidRPr="00533198">
        <w:rPr>
          <w:b w:val="0"/>
          <w:color w:val="auto"/>
          <w:szCs w:val="28"/>
          <w:highlight w:val="white"/>
        </w:rPr>
        <w:t xml:space="preserve"> </w:t>
      </w:r>
      <w:r w:rsidR="002F0DD8" w:rsidRPr="00533198">
        <w:rPr>
          <w:b w:val="0"/>
          <w:color w:val="auto"/>
          <w:szCs w:val="28"/>
          <w:highlight w:val="white"/>
        </w:rPr>
        <w:t>июля</w:t>
      </w:r>
      <w:r w:rsidRPr="00533198">
        <w:rPr>
          <w:b w:val="0"/>
          <w:color w:val="auto"/>
          <w:szCs w:val="28"/>
          <w:highlight w:val="white"/>
        </w:rPr>
        <w:t xml:space="preserve"> 202</w:t>
      </w:r>
      <w:r w:rsidR="002F0DD8" w:rsidRPr="00533198">
        <w:rPr>
          <w:b w:val="0"/>
          <w:color w:val="auto"/>
          <w:szCs w:val="28"/>
          <w:highlight w:val="white"/>
        </w:rPr>
        <w:t>4</w:t>
      </w:r>
      <w:r w:rsidRPr="00533198">
        <w:rPr>
          <w:b w:val="0"/>
          <w:color w:val="auto"/>
          <w:szCs w:val="28"/>
          <w:highlight w:val="white"/>
        </w:rPr>
        <w:t xml:space="preserve"> года № </w:t>
      </w:r>
      <w:r w:rsidR="002355F4" w:rsidRPr="00533198">
        <w:rPr>
          <w:b w:val="0"/>
          <w:color w:val="auto"/>
          <w:szCs w:val="28"/>
          <w:highlight w:val="white"/>
        </w:rPr>
        <w:t>2</w:t>
      </w:r>
      <w:r w:rsidR="002F0DD8" w:rsidRPr="00533198">
        <w:rPr>
          <w:b w:val="0"/>
          <w:color w:val="auto"/>
          <w:szCs w:val="28"/>
          <w:highlight w:val="white"/>
        </w:rPr>
        <w:t>32</w:t>
      </w:r>
      <w:r w:rsidRPr="00533198">
        <w:rPr>
          <w:b w:val="0"/>
          <w:color w:val="auto"/>
          <w:szCs w:val="28"/>
          <w:highlight w:val="white"/>
        </w:rPr>
        <w:t xml:space="preserve"> «</w:t>
      </w:r>
      <w:r w:rsidR="002F0DD8" w:rsidRPr="00533198">
        <w:rPr>
          <w:b w:val="0"/>
          <w:color w:val="auto"/>
          <w:szCs w:val="28"/>
          <w:highlight w:val="white"/>
        </w:rPr>
        <w:t xml:space="preserve">О порядке определения соответствия объектов социально-культурного и коммунально-бытового назначения, </w:t>
      </w:r>
      <w:r w:rsidR="004724D3" w:rsidRPr="00533198">
        <w:rPr>
          <w:b w:val="0"/>
          <w:color w:val="auto"/>
          <w:szCs w:val="28"/>
          <w:highlight w:val="white"/>
        </w:rPr>
        <w:br/>
      </w:r>
      <w:r w:rsidR="002F0DD8" w:rsidRPr="00533198">
        <w:rPr>
          <w:b w:val="0"/>
          <w:color w:val="auto"/>
          <w:szCs w:val="28"/>
          <w:highlight w:val="white"/>
        </w:rPr>
        <w:t>а также инвестиционных проектов критериям, установленным частями 2 и 3 статьи 5 Закона Чукотского автономного округа от 22 декабря 2015 года № 141-ОЗ «О регулировании отдельных вопросов в сфере земельных отношений на территории Чукотского автономного округа</w:t>
      </w:r>
      <w:r w:rsidRPr="00533198">
        <w:rPr>
          <w:b w:val="0"/>
          <w:color w:val="auto"/>
          <w:szCs w:val="28"/>
          <w:highlight w:val="white"/>
        </w:rPr>
        <w:t>» следующие изменения:</w:t>
      </w:r>
    </w:p>
    <w:p w:rsidR="004724D3" w:rsidRPr="00533198" w:rsidRDefault="004724D3" w:rsidP="004724D3">
      <w:pPr>
        <w:pStyle w:val="10"/>
        <w:ind w:firstLine="709"/>
        <w:jc w:val="both"/>
        <w:rPr>
          <w:b w:val="0"/>
          <w:bCs/>
          <w:color w:val="auto"/>
          <w:szCs w:val="28"/>
          <w:highlight w:val="white"/>
        </w:rPr>
      </w:pPr>
      <w:r w:rsidRPr="00533198">
        <w:rPr>
          <w:b w:val="0"/>
          <w:bCs/>
          <w:color w:val="auto"/>
          <w:szCs w:val="28"/>
          <w:highlight w:val="white"/>
        </w:rPr>
        <w:t>1) в пункте 2 слова «Калинова А.А.» заменить словами «Шубина О.И.»;</w:t>
      </w:r>
    </w:p>
    <w:p w:rsidR="004724D3" w:rsidRPr="00533198" w:rsidRDefault="004724D3" w:rsidP="004724D3">
      <w:pPr>
        <w:pStyle w:val="10"/>
        <w:ind w:firstLine="709"/>
        <w:jc w:val="both"/>
        <w:rPr>
          <w:b w:val="0"/>
          <w:bCs/>
          <w:color w:val="auto"/>
          <w:szCs w:val="28"/>
          <w:highlight w:val="white"/>
        </w:rPr>
      </w:pPr>
      <w:r w:rsidRPr="00533198">
        <w:rPr>
          <w:b w:val="0"/>
          <w:bCs/>
          <w:color w:val="auto"/>
          <w:szCs w:val="28"/>
          <w:highlight w:val="white"/>
        </w:rPr>
        <w:t xml:space="preserve">2) в </w:t>
      </w:r>
      <w:r w:rsidR="006F4B95" w:rsidRPr="00533198">
        <w:rPr>
          <w:b w:val="0"/>
          <w:bCs/>
          <w:color w:val="auto"/>
          <w:szCs w:val="28"/>
          <w:highlight w:val="white"/>
        </w:rPr>
        <w:t>приложении</w:t>
      </w:r>
      <w:r w:rsidRPr="00533198">
        <w:rPr>
          <w:b w:val="0"/>
          <w:color w:val="auto"/>
          <w:szCs w:val="28"/>
          <w:highlight w:val="white"/>
        </w:rPr>
        <w:t>:</w:t>
      </w:r>
    </w:p>
    <w:p w:rsidR="00214BF0" w:rsidRPr="00533198" w:rsidRDefault="00214BF0" w:rsidP="00DA36E5">
      <w:pPr>
        <w:pStyle w:val="10"/>
        <w:ind w:firstLine="709"/>
        <w:jc w:val="both"/>
        <w:rPr>
          <w:b w:val="0"/>
          <w:color w:val="auto"/>
          <w:szCs w:val="28"/>
        </w:rPr>
      </w:pPr>
      <w:r w:rsidRPr="00533198">
        <w:rPr>
          <w:b w:val="0"/>
          <w:color w:val="auto"/>
          <w:szCs w:val="28"/>
        </w:rPr>
        <w:t xml:space="preserve">в </w:t>
      </w:r>
      <w:r w:rsidR="004724D3" w:rsidRPr="00533198">
        <w:rPr>
          <w:b w:val="0"/>
          <w:color w:val="auto"/>
          <w:szCs w:val="28"/>
        </w:rPr>
        <w:t xml:space="preserve">абзаце четвертом </w:t>
      </w:r>
      <w:r w:rsidRPr="00533198">
        <w:rPr>
          <w:b w:val="0"/>
          <w:color w:val="auto"/>
          <w:szCs w:val="28"/>
        </w:rPr>
        <w:t>пункт</w:t>
      </w:r>
      <w:r w:rsidR="004724D3" w:rsidRPr="00533198">
        <w:rPr>
          <w:b w:val="0"/>
          <w:color w:val="auto"/>
          <w:szCs w:val="28"/>
        </w:rPr>
        <w:t>а</w:t>
      </w:r>
      <w:r w:rsidRPr="00533198">
        <w:rPr>
          <w:b w:val="0"/>
          <w:color w:val="auto"/>
          <w:szCs w:val="28"/>
        </w:rPr>
        <w:t xml:space="preserve"> 1</w:t>
      </w:r>
      <w:r w:rsidR="002F0DD8" w:rsidRPr="00533198">
        <w:rPr>
          <w:b w:val="0"/>
          <w:color w:val="auto"/>
          <w:szCs w:val="28"/>
        </w:rPr>
        <w:t xml:space="preserve">4 слова «не позднее 10 рабочих дней» заменить словами «не позднее </w:t>
      </w:r>
      <w:r w:rsidR="006F4B95" w:rsidRPr="00533198">
        <w:rPr>
          <w:b w:val="0"/>
          <w:color w:val="auto"/>
          <w:szCs w:val="28"/>
        </w:rPr>
        <w:t>пяти</w:t>
      </w:r>
      <w:r w:rsidR="002F0DD8" w:rsidRPr="00533198">
        <w:rPr>
          <w:b w:val="0"/>
          <w:color w:val="auto"/>
          <w:szCs w:val="28"/>
        </w:rPr>
        <w:t xml:space="preserve"> рабочих дней»;</w:t>
      </w:r>
    </w:p>
    <w:p w:rsidR="00DA36E5" w:rsidRPr="00533198" w:rsidRDefault="00DA36E5" w:rsidP="00DA36E5">
      <w:pPr>
        <w:ind w:firstLine="709"/>
        <w:jc w:val="both"/>
        <w:rPr>
          <w:color w:val="auto"/>
          <w:sz w:val="28"/>
          <w:szCs w:val="28"/>
        </w:rPr>
      </w:pPr>
      <w:r w:rsidRPr="00533198">
        <w:rPr>
          <w:color w:val="auto"/>
          <w:sz w:val="28"/>
          <w:szCs w:val="28"/>
        </w:rPr>
        <w:t>пункт 16 дополнить подпунктом 6 следующего содержания:</w:t>
      </w:r>
    </w:p>
    <w:p w:rsidR="00DA36E5" w:rsidRPr="00533198" w:rsidRDefault="00DA36E5" w:rsidP="00DA36E5">
      <w:pPr>
        <w:ind w:firstLine="709"/>
        <w:jc w:val="both"/>
        <w:rPr>
          <w:color w:val="auto"/>
          <w:sz w:val="28"/>
          <w:szCs w:val="28"/>
        </w:rPr>
      </w:pPr>
      <w:r w:rsidRPr="00533198">
        <w:rPr>
          <w:color w:val="auto"/>
          <w:sz w:val="28"/>
          <w:szCs w:val="28"/>
        </w:rPr>
        <w:t xml:space="preserve">«6) земельный участок, на территории которого планируется строительство </w:t>
      </w:r>
      <w:r w:rsidRPr="00533198">
        <w:rPr>
          <w:bCs/>
          <w:color w:val="auto"/>
          <w:sz w:val="28"/>
          <w:szCs w:val="28"/>
          <w:highlight w:val="white"/>
        </w:rPr>
        <w:t xml:space="preserve">объекта социально-культурного, коммунально-бытового назначения, а также реализация инвестиционных проектов </w:t>
      </w:r>
      <w:r w:rsidRPr="00533198">
        <w:rPr>
          <w:color w:val="auto"/>
          <w:sz w:val="28"/>
          <w:szCs w:val="28"/>
        </w:rPr>
        <w:t xml:space="preserve">предоставлен </w:t>
      </w:r>
      <w:r w:rsidR="004724D3" w:rsidRPr="00533198">
        <w:rPr>
          <w:color w:val="auto"/>
          <w:sz w:val="28"/>
          <w:szCs w:val="28"/>
        </w:rPr>
        <w:br/>
      </w:r>
      <w:r w:rsidRPr="00533198">
        <w:rPr>
          <w:color w:val="auto"/>
          <w:sz w:val="28"/>
          <w:szCs w:val="28"/>
        </w:rPr>
        <w:t xml:space="preserve">на праве постоянного (бессрочного) пользования, безвозмездного пользования, пожизненного наследуемого владения или аренды, либо на него установлено иное ограничение права, препятствующее строительству </w:t>
      </w:r>
      <w:r w:rsidRPr="00533198">
        <w:rPr>
          <w:bCs/>
          <w:color w:val="auto"/>
          <w:sz w:val="28"/>
          <w:szCs w:val="28"/>
          <w:highlight w:val="white"/>
        </w:rPr>
        <w:t>объекта социально-культурного, коммунально-бытового назначения, а также реализация инвестиционных проектов</w:t>
      </w:r>
      <w:r w:rsidRPr="00533198">
        <w:rPr>
          <w:bCs/>
          <w:color w:val="auto"/>
          <w:sz w:val="28"/>
          <w:szCs w:val="28"/>
        </w:rPr>
        <w:t>.</w:t>
      </w:r>
      <w:r w:rsidRPr="00533198">
        <w:rPr>
          <w:color w:val="auto"/>
          <w:sz w:val="28"/>
          <w:szCs w:val="28"/>
        </w:rPr>
        <w:t>»;</w:t>
      </w:r>
    </w:p>
    <w:p w:rsidR="002F0DD8" w:rsidRPr="00533198" w:rsidRDefault="002F0DD8" w:rsidP="00DA36E5">
      <w:pPr>
        <w:ind w:firstLine="709"/>
        <w:jc w:val="both"/>
        <w:rPr>
          <w:color w:val="auto"/>
          <w:sz w:val="28"/>
          <w:szCs w:val="28"/>
        </w:rPr>
      </w:pPr>
      <w:r w:rsidRPr="00533198">
        <w:rPr>
          <w:color w:val="auto"/>
          <w:sz w:val="28"/>
          <w:szCs w:val="28"/>
        </w:rPr>
        <w:t xml:space="preserve">в </w:t>
      </w:r>
      <w:r w:rsidR="006F4B95" w:rsidRPr="00533198">
        <w:rPr>
          <w:color w:val="auto"/>
          <w:sz w:val="28"/>
          <w:szCs w:val="28"/>
        </w:rPr>
        <w:t>абзаце первом пункта</w:t>
      </w:r>
      <w:r w:rsidRPr="00533198">
        <w:rPr>
          <w:color w:val="auto"/>
          <w:sz w:val="28"/>
          <w:szCs w:val="28"/>
        </w:rPr>
        <w:t xml:space="preserve"> 19 слова «в течение 10 рабочих дней» заменить словами «</w:t>
      </w:r>
      <w:r w:rsidR="00DA36E5" w:rsidRPr="00533198">
        <w:rPr>
          <w:color w:val="auto"/>
          <w:sz w:val="28"/>
          <w:szCs w:val="28"/>
        </w:rPr>
        <w:t xml:space="preserve">в срок не позднее </w:t>
      </w:r>
      <w:r w:rsidR="006F4B95" w:rsidRPr="00533198">
        <w:rPr>
          <w:color w:val="auto"/>
          <w:sz w:val="28"/>
          <w:szCs w:val="28"/>
        </w:rPr>
        <w:t>пяти</w:t>
      </w:r>
      <w:r w:rsidR="00DA36E5" w:rsidRPr="00533198">
        <w:rPr>
          <w:color w:val="auto"/>
          <w:sz w:val="28"/>
          <w:szCs w:val="28"/>
        </w:rPr>
        <w:t xml:space="preserve"> рабочих дней</w:t>
      </w:r>
      <w:r w:rsidRPr="00533198">
        <w:rPr>
          <w:color w:val="auto"/>
          <w:sz w:val="28"/>
          <w:szCs w:val="28"/>
        </w:rPr>
        <w:t>»</w:t>
      </w:r>
      <w:r w:rsidR="00DA36E5" w:rsidRPr="00533198">
        <w:rPr>
          <w:color w:val="auto"/>
          <w:sz w:val="28"/>
          <w:szCs w:val="28"/>
        </w:rPr>
        <w:t>;</w:t>
      </w:r>
    </w:p>
    <w:p w:rsidR="00533198" w:rsidRDefault="00DA36E5" w:rsidP="00DA36E5">
      <w:pPr>
        <w:ind w:firstLine="709"/>
        <w:jc w:val="both"/>
        <w:rPr>
          <w:color w:val="auto"/>
          <w:sz w:val="28"/>
          <w:szCs w:val="28"/>
        </w:rPr>
        <w:sectPr w:rsidR="00533198" w:rsidSect="00533198">
          <w:pgSz w:w="11906" w:h="16838"/>
          <w:pgMar w:top="624" w:right="851" w:bottom="1134" w:left="1701" w:header="567" w:footer="720" w:gutter="0"/>
          <w:pgNumType w:start="1"/>
          <w:cols w:space="720"/>
          <w:titlePg/>
        </w:sectPr>
      </w:pPr>
      <w:r w:rsidRPr="00533198">
        <w:rPr>
          <w:color w:val="auto"/>
          <w:sz w:val="28"/>
          <w:szCs w:val="28"/>
        </w:rPr>
        <w:t>дополнить пункт</w:t>
      </w:r>
      <w:r w:rsidR="006F4B95" w:rsidRPr="00533198">
        <w:rPr>
          <w:color w:val="auto"/>
          <w:sz w:val="28"/>
          <w:szCs w:val="28"/>
        </w:rPr>
        <w:t>ами</w:t>
      </w:r>
      <w:r w:rsidRPr="00533198">
        <w:rPr>
          <w:color w:val="auto"/>
          <w:sz w:val="28"/>
          <w:szCs w:val="28"/>
        </w:rPr>
        <w:t xml:space="preserve"> 21</w:t>
      </w:r>
      <w:r w:rsidR="006F4B95" w:rsidRPr="00533198">
        <w:rPr>
          <w:color w:val="auto"/>
          <w:sz w:val="28"/>
          <w:szCs w:val="28"/>
        </w:rPr>
        <w:t>, 22</w:t>
      </w:r>
      <w:r w:rsidRPr="00533198">
        <w:rPr>
          <w:color w:val="auto"/>
          <w:sz w:val="28"/>
          <w:szCs w:val="28"/>
        </w:rPr>
        <w:t xml:space="preserve"> следующего содержания:</w:t>
      </w:r>
    </w:p>
    <w:p w:rsidR="008626F1" w:rsidRPr="00533198" w:rsidRDefault="00DA36E5" w:rsidP="006F4B95">
      <w:pPr>
        <w:ind w:firstLine="709"/>
        <w:jc w:val="both"/>
        <w:rPr>
          <w:color w:val="auto"/>
          <w:sz w:val="28"/>
          <w:szCs w:val="28"/>
        </w:rPr>
      </w:pPr>
      <w:r w:rsidRPr="00533198">
        <w:rPr>
          <w:color w:val="auto"/>
          <w:sz w:val="28"/>
          <w:szCs w:val="28"/>
        </w:rPr>
        <w:t xml:space="preserve">«21. Заявитель, которому предоставляется в аренду земельный участок без проведения торгов, в срок не позднее </w:t>
      </w:r>
      <w:r w:rsidR="00C93BC4" w:rsidRPr="00533198">
        <w:rPr>
          <w:color w:val="auto"/>
          <w:sz w:val="28"/>
          <w:szCs w:val="28"/>
        </w:rPr>
        <w:t>9</w:t>
      </w:r>
      <w:r w:rsidRPr="00533198">
        <w:rPr>
          <w:color w:val="auto"/>
          <w:sz w:val="28"/>
          <w:szCs w:val="28"/>
        </w:rPr>
        <w:t xml:space="preserve">0 </w:t>
      </w:r>
      <w:r w:rsidR="00C93BC4" w:rsidRPr="00533198">
        <w:rPr>
          <w:color w:val="auto"/>
          <w:sz w:val="28"/>
          <w:szCs w:val="28"/>
        </w:rPr>
        <w:t>календарных</w:t>
      </w:r>
      <w:r w:rsidR="00C17588" w:rsidRPr="00533198">
        <w:rPr>
          <w:color w:val="auto"/>
          <w:sz w:val="28"/>
          <w:szCs w:val="28"/>
        </w:rPr>
        <w:t xml:space="preserve"> дней со дня </w:t>
      </w:r>
      <w:r w:rsidR="004724D3" w:rsidRPr="00533198">
        <w:rPr>
          <w:color w:val="auto"/>
          <w:sz w:val="28"/>
          <w:szCs w:val="28"/>
        </w:rPr>
        <w:t>принятия</w:t>
      </w:r>
      <w:r w:rsidR="008626F1" w:rsidRPr="00533198">
        <w:rPr>
          <w:color w:val="auto"/>
          <w:sz w:val="28"/>
          <w:szCs w:val="28"/>
        </w:rPr>
        <w:t xml:space="preserve"> распоряжения Губернатора Чукотского автономного округа</w:t>
      </w:r>
      <w:r w:rsidR="0017460A" w:rsidRPr="00533198">
        <w:rPr>
          <w:color w:val="auto"/>
          <w:sz w:val="28"/>
          <w:szCs w:val="28"/>
        </w:rPr>
        <w:t xml:space="preserve"> </w:t>
      </w:r>
      <w:r w:rsidR="004724D3" w:rsidRPr="00533198">
        <w:rPr>
          <w:color w:val="auto"/>
          <w:sz w:val="28"/>
          <w:szCs w:val="28"/>
        </w:rPr>
        <w:br/>
      </w:r>
      <w:r w:rsidR="0017460A" w:rsidRPr="00533198">
        <w:rPr>
          <w:color w:val="auto"/>
          <w:sz w:val="28"/>
          <w:szCs w:val="28"/>
        </w:rPr>
        <w:t>о предоставлении земельного участка в аренду без проведения торгов</w:t>
      </w:r>
      <w:r w:rsidR="008626F1" w:rsidRPr="00533198">
        <w:rPr>
          <w:color w:val="auto"/>
          <w:sz w:val="28"/>
          <w:szCs w:val="28"/>
        </w:rPr>
        <w:t xml:space="preserve"> направляет в орган, уполномоченный на предоставление земельного участка, заявление о заключении договора аренды земельного участка без проведения торгов</w:t>
      </w:r>
      <w:r w:rsidR="006F4B95" w:rsidRPr="00533198">
        <w:rPr>
          <w:color w:val="auto"/>
          <w:sz w:val="28"/>
          <w:szCs w:val="28"/>
        </w:rPr>
        <w:t>.</w:t>
      </w:r>
    </w:p>
    <w:p w:rsidR="00692A19" w:rsidRPr="00533198" w:rsidRDefault="0017460A" w:rsidP="00DA36E5">
      <w:pPr>
        <w:ind w:firstLine="709"/>
        <w:jc w:val="both"/>
        <w:rPr>
          <w:color w:val="auto"/>
          <w:sz w:val="28"/>
          <w:szCs w:val="28"/>
        </w:rPr>
      </w:pPr>
      <w:r w:rsidRPr="00533198">
        <w:rPr>
          <w:color w:val="auto"/>
          <w:sz w:val="28"/>
          <w:szCs w:val="28"/>
        </w:rPr>
        <w:t xml:space="preserve">22. В случае </w:t>
      </w:r>
      <w:proofErr w:type="spellStart"/>
      <w:r w:rsidRPr="00533198">
        <w:rPr>
          <w:color w:val="auto"/>
          <w:sz w:val="28"/>
          <w:szCs w:val="28"/>
        </w:rPr>
        <w:t>непоступления</w:t>
      </w:r>
      <w:proofErr w:type="spellEnd"/>
      <w:r w:rsidRPr="00533198">
        <w:rPr>
          <w:color w:val="auto"/>
          <w:sz w:val="28"/>
          <w:szCs w:val="28"/>
        </w:rPr>
        <w:t xml:space="preserve"> в уполномоченный орган в течение </w:t>
      </w:r>
      <w:r w:rsidR="004724D3" w:rsidRPr="00533198">
        <w:rPr>
          <w:color w:val="auto"/>
          <w:sz w:val="28"/>
          <w:szCs w:val="28"/>
        </w:rPr>
        <w:br/>
      </w:r>
      <w:r w:rsidR="00C93BC4" w:rsidRPr="00533198">
        <w:rPr>
          <w:color w:val="auto"/>
          <w:sz w:val="28"/>
          <w:szCs w:val="28"/>
        </w:rPr>
        <w:t>9</w:t>
      </w:r>
      <w:r w:rsidRPr="00533198">
        <w:rPr>
          <w:color w:val="auto"/>
          <w:sz w:val="28"/>
          <w:szCs w:val="28"/>
        </w:rPr>
        <w:t xml:space="preserve">0 </w:t>
      </w:r>
      <w:r w:rsidR="00C93BC4" w:rsidRPr="00533198">
        <w:rPr>
          <w:color w:val="auto"/>
          <w:sz w:val="28"/>
          <w:szCs w:val="28"/>
        </w:rPr>
        <w:t>календарных</w:t>
      </w:r>
      <w:r w:rsidRPr="00533198">
        <w:rPr>
          <w:color w:val="auto"/>
          <w:sz w:val="28"/>
          <w:szCs w:val="28"/>
        </w:rPr>
        <w:t xml:space="preserve"> дней заявления о заключении договора арен</w:t>
      </w:r>
      <w:r w:rsidR="004724D3" w:rsidRPr="00533198">
        <w:rPr>
          <w:color w:val="auto"/>
          <w:sz w:val="28"/>
          <w:szCs w:val="28"/>
        </w:rPr>
        <w:t>д</w:t>
      </w:r>
      <w:r w:rsidRPr="00533198">
        <w:rPr>
          <w:color w:val="auto"/>
          <w:sz w:val="28"/>
          <w:szCs w:val="28"/>
        </w:rPr>
        <w:t>ы земельного участка</w:t>
      </w:r>
      <w:r w:rsidR="00692A19" w:rsidRPr="00533198">
        <w:rPr>
          <w:color w:val="auto"/>
          <w:sz w:val="28"/>
          <w:szCs w:val="28"/>
        </w:rPr>
        <w:t xml:space="preserve"> Департамент финансов и/или Департамент экономики и инвестиций Чукотского автономного округа и/или Департамент строительства </w:t>
      </w:r>
      <w:r w:rsidR="00CB762F" w:rsidRPr="00533198">
        <w:rPr>
          <w:color w:val="auto"/>
          <w:sz w:val="28"/>
          <w:szCs w:val="28"/>
        </w:rPr>
        <w:br/>
      </w:r>
      <w:r w:rsidR="00692A19" w:rsidRPr="00533198">
        <w:rPr>
          <w:color w:val="auto"/>
          <w:sz w:val="28"/>
          <w:szCs w:val="28"/>
        </w:rPr>
        <w:t>и жилищно-коммунального хозяйства Чукотского автономного округа вправе направить в Комиссию обращение с инициативой признать утратившим силу распоряжение Губернатора Чукотского автономного округа о предоставлении земельного участка в аренду без проведения торгов.</w:t>
      </w:r>
    </w:p>
    <w:p w:rsidR="008626F1" w:rsidRPr="00533198" w:rsidRDefault="00692A19" w:rsidP="00DA36E5">
      <w:pPr>
        <w:ind w:firstLine="709"/>
        <w:jc w:val="both"/>
        <w:rPr>
          <w:color w:val="auto"/>
          <w:sz w:val="28"/>
          <w:szCs w:val="28"/>
        </w:rPr>
      </w:pPr>
      <w:r w:rsidRPr="00533198">
        <w:rPr>
          <w:color w:val="auto"/>
          <w:sz w:val="28"/>
          <w:szCs w:val="28"/>
        </w:rPr>
        <w:t xml:space="preserve">В случае, если Комиссия принимает решение о целесообразности признания утратившим силу распоряжения Губернатора Чукотского автономного округа о предоставлении земельного участка в аренду </w:t>
      </w:r>
      <w:r w:rsidR="004724D3" w:rsidRPr="00533198">
        <w:rPr>
          <w:color w:val="auto"/>
          <w:sz w:val="28"/>
          <w:szCs w:val="28"/>
        </w:rPr>
        <w:br/>
      </w:r>
      <w:r w:rsidRPr="00533198">
        <w:rPr>
          <w:color w:val="auto"/>
          <w:sz w:val="28"/>
          <w:szCs w:val="28"/>
        </w:rPr>
        <w:t>без проведения торгов</w:t>
      </w:r>
      <w:r w:rsidR="004724D3" w:rsidRPr="00533198">
        <w:rPr>
          <w:color w:val="auto"/>
          <w:sz w:val="28"/>
          <w:szCs w:val="28"/>
        </w:rPr>
        <w:t>,</w:t>
      </w:r>
      <w:r w:rsidRPr="00533198">
        <w:rPr>
          <w:color w:val="auto"/>
          <w:sz w:val="28"/>
          <w:szCs w:val="28"/>
        </w:rPr>
        <w:t xml:space="preserve"> Департамент финансов в течении </w:t>
      </w:r>
      <w:r w:rsidR="006F4B95" w:rsidRPr="00533198">
        <w:rPr>
          <w:color w:val="auto"/>
          <w:sz w:val="28"/>
          <w:szCs w:val="28"/>
        </w:rPr>
        <w:t>пяти</w:t>
      </w:r>
      <w:r w:rsidRPr="00533198">
        <w:rPr>
          <w:color w:val="auto"/>
          <w:sz w:val="28"/>
          <w:szCs w:val="28"/>
        </w:rPr>
        <w:t xml:space="preserve"> рабочих дней </w:t>
      </w:r>
      <w:r w:rsidR="004724D3" w:rsidRPr="00533198">
        <w:rPr>
          <w:color w:val="auto"/>
          <w:sz w:val="28"/>
          <w:szCs w:val="28"/>
        </w:rPr>
        <w:br/>
      </w:r>
      <w:r w:rsidRPr="00533198">
        <w:rPr>
          <w:color w:val="auto"/>
          <w:sz w:val="28"/>
          <w:szCs w:val="28"/>
        </w:rPr>
        <w:t>с момента принятия такого решения готовит соответс</w:t>
      </w:r>
      <w:r w:rsidR="0020639F" w:rsidRPr="00533198">
        <w:rPr>
          <w:color w:val="auto"/>
          <w:sz w:val="28"/>
          <w:szCs w:val="28"/>
        </w:rPr>
        <w:t>т</w:t>
      </w:r>
      <w:r w:rsidRPr="00533198">
        <w:rPr>
          <w:color w:val="auto"/>
          <w:sz w:val="28"/>
          <w:szCs w:val="28"/>
        </w:rPr>
        <w:t xml:space="preserve">вующий проект распоряжения </w:t>
      </w:r>
      <w:r w:rsidR="004724D3" w:rsidRPr="00533198">
        <w:rPr>
          <w:color w:val="auto"/>
          <w:sz w:val="28"/>
          <w:szCs w:val="28"/>
        </w:rPr>
        <w:t>Г</w:t>
      </w:r>
      <w:r w:rsidRPr="00533198">
        <w:rPr>
          <w:color w:val="auto"/>
          <w:sz w:val="28"/>
          <w:szCs w:val="28"/>
        </w:rPr>
        <w:t>убернатора Чукотского автономного округа</w:t>
      </w:r>
      <w:r w:rsidR="004724D3" w:rsidRPr="00533198">
        <w:rPr>
          <w:color w:val="auto"/>
          <w:sz w:val="28"/>
          <w:szCs w:val="28"/>
        </w:rPr>
        <w:t>.</w:t>
      </w:r>
      <w:r w:rsidR="0017460A" w:rsidRPr="00533198">
        <w:rPr>
          <w:color w:val="auto"/>
          <w:sz w:val="28"/>
          <w:szCs w:val="28"/>
        </w:rPr>
        <w:t>»</w:t>
      </w:r>
      <w:r w:rsidR="0020639F" w:rsidRPr="00533198">
        <w:rPr>
          <w:color w:val="auto"/>
          <w:sz w:val="28"/>
          <w:szCs w:val="28"/>
        </w:rPr>
        <w:t>.</w:t>
      </w:r>
    </w:p>
    <w:p w:rsidR="00692A19" w:rsidRPr="00533198" w:rsidRDefault="00692A19" w:rsidP="00692A19">
      <w:pPr>
        <w:ind w:firstLine="709"/>
        <w:jc w:val="both"/>
        <w:rPr>
          <w:color w:val="auto"/>
          <w:sz w:val="28"/>
        </w:rPr>
      </w:pPr>
      <w:r w:rsidRPr="00533198">
        <w:rPr>
          <w:color w:val="auto"/>
          <w:sz w:val="28"/>
        </w:rPr>
        <w:t>2. Контроль за исполнением настоящего постановления возложить                на Департамент финансов и имущественных отношений Чукотского автономного округа (Шубина О.И.), Департамент экономики и инвестиций Чукотского автономного округа (Яремчук А.В.).</w:t>
      </w:r>
    </w:p>
    <w:p w:rsidR="002F0DD8" w:rsidRPr="00533198" w:rsidRDefault="002F0DD8" w:rsidP="00DA36E5">
      <w:pPr>
        <w:jc w:val="both"/>
        <w:rPr>
          <w:color w:val="auto"/>
          <w:sz w:val="28"/>
          <w:szCs w:val="28"/>
        </w:rPr>
      </w:pPr>
    </w:p>
    <w:p w:rsidR="00693B6C" w:rsidRPr="00533198" w:rsidRDefault="00693B6C">
      <w:pPr>
        <w:ind w:firstLine="709"/>
        <w:jc w:val="both"/>
        <w:rPr>
          <w:color w:val="auto"/>
          <w:sz w:val="28"/>
        </w:rPr>
      </w:pPr>
    </w:p>
    <w:p w:rsidR="00693B6C" w:rsidRPr="00533198" w:rsidRDefault="00693B6C">
      <w:pPr>
        <w:ind w:firstLine="709"/>
        <w:jc w:val="both"/>
        <w:rPr>
          <w:color w:val="auto"/>
          <w:sz w:val="28"/>
        </w:rPr>
      </w:pPr>
    </w:p>
    <w:p w:rsidR="001F2001" w:rsidRPr="00533198" w:rsidRDefault="001F2001" w:rsidP="001F2001">
      <w:pPr>
        <w:rPr>
          <w:color w:val="auto"/>
          <w:sz w:val="28"/>
        </w:rPr>
      </w:pPr>
      <w:r w:rsidRPr="00533198">
        <w:rPr>
          <w:color w:val="auto"/>
          <w:sz w:val="28"/>
        </w:rPr>
        <w:t>Губернатор</w:t>
      </w:r>
    </w:p>
    <w:p w:rsidR="001F2001" w:rsidRPr="00533198" w:rsidRDefault="001F2001" w:rsidP="001F2001">
      <w:pPr>
        <w:rPr>
          <w:bCs/>
          <w:color w:val="auto"/>
          <w:sz w:val="28"/>
        </w:rPr>
      </w:pPr>
      <w:r w:rsidRPr="00533198">
        <w:rPr>
          <w:color w:val="auto"/>
          <w:sz w:val="28"/>
        </w:rPr>
        <w:t>Чукотского автономного округа                                                      В.Г. Кузнецов</w:t>
      </w:r>
    </w:p>
    <w:p w:rsidR="00693B6C" w:rsidRPr="00533198" w:rsidRDefault="00693B6C">
      <w:pPr>
        <w:rPr>
          <w:color w:val="auto"/>
        </w:rPr>
      </w:pPr>
    </w:p>
    <w:p w:rsidR="00692872" w:rsidRPr="00533198" w:rsidRDefault="00692872">
      <w:pPr>
        <w:rPr>
          <w:color w:val="auto"/>
        </w:rPr>
      </w:pPr>
    </w:p>
    <w:p w:rsidR="00692872" w:rsidRPr="00533198" w:rsidRDefault="00692872">
      <w:pPr>
        <w:rPr>
          <w:color w:val="auto"/>
        </w:rPr>
      </w:pPr>
    </w:p>
    <w:p w:rsidR="00692872" w:rsidRPr="00533198" w:rsidRDefault="00692872">
      <w:pPr>
        <w:rPr>
          <w:color w:val="auto"/>
        </w:rPr>
      </w:pPr>
    </w:p>
    <w:p w:rsidR="00692872" w:rsidRPr="00533198" w:rsidRDefault="00692872">
      <w:pPr>
        <w:rPr>
          <w:color w:val="auto"/>
        </w:rPr>
      </w:pPr>
    </w:p>
    <w:sectPr w:rsidR="00692872" w:rsidRPr="00533198" w:rsidSect="00BF428E">
      <w:headerReference w:type="even" r:id="rId8"/>
      <w:headerReference w:type="default" r:id="rId9"/>
      <w:pgSz w:w="11906" w:h="16838"/>
      <w:pgMar w:top="1134" w:right="851" w:bottom="1134" w:left="1701" w:header="567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1533" w:rsidRDefault="00B81533">
      <w:r>
        <w:separator/>
      </w:r>
    </w:p>
  </w:endnote>
  <w:endnote w:type="continuationSeparator" w:id="0">
    <w:p w:rsidR="00B81533" w:rsidRDefault="00B81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1533" w:rsidRDefault="00B81533">
      <w:r>
        <w:separator/>
      </w:r>
    </w:p>
  </w:footnote>
  <w:footnote w:type="continuationSeparator" w:id="0">
    <w:p w:rsidR="00B81533" w:rsidRDefault="00B815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3B6C" w:rsidRDefault="009A49A2">
    <w:pPr>
      <w:pStyle w:val="a9"/>
      <w:jc w:val="center"/>
      <w:rPr>
        <w:rStyle w:val="1f4"/>
      </w:rPr>
    </w:pPr>
    <w:r>
      <w:rPr>
        <w:rStyle w:val="1f4"/>
      </w:rPr>
      <w:fldChar w:fldCharType="begin"/>
    </w:r>
    <w:r>
      <w:rPr>
        <w:rStyle w:val="1f4"/>
      </w:rPr>
      <w:instrText xml:space="preserve">PAGE </w:instrText>
    </w:r>
    <w:r>
      <w:rPr>
        <w:rStyle w:val="1f4"/>
      </w:rPr>
      <w:fldChar w:fldCharType="separate"/>
    </w:r>
    <w:r>
      <w:rPr>
        <w:rStyle w:val="1f4"/>
      </w:rPr>
      <w:t xml:space="preserve"> </w:t>
    </w:r>
    <w:r>
      <w:rPr>
        <w:rStyle w:val="1f4"/>
      </w:rPr>
      <w:fldChar w:fldCharType="end"/>
    </w:r>
  </w:p>
  <w:p w:rsidR="00693B6C" w:rsidRDefault="00693B6C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3B6C" w:rsidRDefault="009A49A2">
    <w:pPr>
      <w:pStyle w:val="a9"/>
      <w:jc w:val="center"/>
      <w:rPr>
        <w:rStyle w:val="1f4"/>
      </w:rPr>
    </w:pPr>
    <w:r>
      <w:rPr>
        <w:rStyle w:val="1f4"/>
      </w:rPr>
      <w:t xml:space="preserve">  </w:t>
    </w:r>
  </w:p>
  <w:p w:rsidR="00693B6C" w:rsidRDefault="00693B6C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B6C"/>
    <w:rsid w:val="00032731"/>
    <w:rsid w:val="00043476"/>
    <w:rsid w:val="000540E2"/>
    <w:rsid w:val="00067C13"/>
    <w:rsid w:val="000B115B"/>
    <w:rsid w:val="000C1FC3"/>
    <w:rsid w:val="000D061D"/>
    <w:rsid w:val="000F268C"/>
    <w:rsid w:val="000F531A"/>
    <w:rsid w:val="00150654"/>
    <w:rsid w:val="001653A3"/>
    <w:rsid w:val="0017460A"/>
    <w:rsid w:val="001E4043"/>
    <w:rsid w:val="001F2001"/>
    <w:rsid w:val="0020639F"/>
    <w:rsid w:val="00214BF0"/>
    <w:rsid w:val="002355F4"/>
    <w:rsid w:val="00255196"/>
    <w:rsid w:val="00260054"/>
    <w:rsid w:val="00286B0B"/>
    <w:rsid w:val="002907CF"/>
    <w:rsid w:val="002914EE"/>
    <w:rsid w:val="002A043C"/>
    <w:rsid w:val="002B4761"/>
    <w:rsid w:val="002F0DD8"/>
    <w:rsid w:val="002F7AC7"/>
    <w:rsid w:val="00314599"/>
    <w:rsid w:val="00341134"/>
    <w:rsid w:val="0036201F"/>
    <w:rsid w:val="0037035A"/>
    <w:rsid w:val="003E11A6"/>
    <w:rsid w:val="00401486"/>
    <w:rsid w:val="004077FD"/>
    <w:rsid w:val="0041523D"/>
    <w:rsid w:val="00437949"/>
    <w:rsid w:val="00471CE9"/>
    <w:rsid w:val="004724D3"/>
    <w:rsid w:val="004802BA"/>
    <w:rsid w:val="004D299A"/>
    <w:rsid w:val="00527E82"/>
    <w:rsid w:val="00533198"/>
    <w:rsid w:val="0055100D"/>
    <w:rsid w:val="005868C2"/>
    <w:rsid w:val="005A4D34"/>
    <w:rsid w:val="005D2964"/>
    <w:rsid w:val="005D394F"/>
    <w:rsid w:val="005F7E29"/>
    <w:rsid w:val="00617521"/>
    <w:rsid w:val="00626BB8"/>
    <w:rsid w:val="00630B59"/>
    <w:rsid w:val="00633A01"/>
    <w:rsid w:val="00642A56"/>
    <w:rsid w:val="00650AA6"/>
    <w:rsid w:val="00692872"/>
    <w:rsid w:val="00692A19"/>
    <w:rsid w:val="00693B6C"/>
    <w:rsid w:val="006A3283"/>
    <w:rsid w:val="006B18E6"/>
    <w:rsid w:val="006D5F54"/>
    <w:rsid w:val="006F4B95"/>
    <w:rsid w:val="00703C1D"/>
    <w:rsid w:val="0071765E"/>
    <w:rsid w:val="00721AD5"/>
    <w:rsid w:val="00726BDE"/>
    <w:rsid w:val="00734B42"/>
    <w:rsid w:val="00776DF6"/>
    <w:rsid w:val="00797906"/>
    <w:rsid w:val="007B5E40"/>
    <w:rsid w:val="007D5A18"/>
    <w:rsid w:val="007E4E48"/>
    <w:rsid w:val="008626F1"/>
    <w:rsid w:val="008D4DFA"/>
    <w:rsid w:val="008E3FB2"/>
    <w:rsid w:val="00900E42"/>
    <w:rsid w:val="0092253A"/>
    <w:rsid w:val="00945FFC"/>
    <w:rsid w:val="00946FC8"/>
    <w:rsid w:val="00997CD5"/>
    <w:rsid w:val="009A3BD9"/>
    <w:rsid w:val="009A49A2"/>
    <w:rsid w:val="009A52F1"/>
    <w:rsid w:val="009A63CA"/>
    <w:rsid w:val="009A6542"/>
    <w:rsid w:val="009D5E14"/>
    <w:rsid w:val="009D758C"/>
    <w:rsid w:val="00A73CAB"/>
    <w:rsid w:val="00A85FDA"/>
    <w:rsid w:val="00AD559A"/>
    <w:rsid w:val="00AD75B7"/>
    <w:rsid w:val="00AE2D1F"/>
    <w:rsid w:val="00B118F0"/>
    <w:rsid w:val="00B25766"/>
    <w:rsid w:val="00B81533"/>
    <w:rsid w:val="00BC7395"/>
    <w:rsid w:val="00BE0664"/>
    <w:rsid w:val="00BF428E"/>
    <w:rsid w:val="00C065C2"/>
    <w:rsid w:val="00C11107"/>
    <w:rsid w:val="00C17588"/>
    <w:rsid w:val="00C21F29"/>
    <w:rsid w:val="00C232AF"/>
    <w:rsid w:val="00C36731"/>
    <w:rsid w:val="00C76380"/>
    <w:rsid w:val="00C93BC4"/>
    <w:rsid w:val="00C976D4"/>
    <w:rsid w:val="00CB762F"/>
    <w:rsid w:val="00CB7931"/>
    <w:rsid w:val="00CC44FC"/>
    <w:rsid w:val="00D00FBF"/>
    <w:rsid w:val="00D300A9"/>
    <w:rsid w:val="00D44C05"/>
    <w:rsid w:val="00DA1EA7"/>
    <w:rsid w:val="00DA36E5"/>
    <w:rsid w:val="00E368D5"/>
    <w:rsid w:val="00E64E5D"/>
    <w:rsid w:val="00E652F2"/>
    <w:rsid w:val="00E80768"/>
    <w:rsid w:val="00E9319F"/>
    <w:rsid w:val="00F50BC1"/>
    <w:rsid w:val="00F614E6"/>
    <w:rsid w:val="00F63C62"/>
    <w:rsid w:val="00F864D5"/>
    <w:rsid w:val="00FE47B3"/>
    <w:rsid w:val="00FE54C8"/>
    <w:rsid w:val="00FF5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17FCA"/>
  <w15:docId w15:val="{AB573B15-7AD6-414B-AEA3-1575C1464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ind w:firstLine="851"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b/>
      <w:i/>
      <w:sz w:val="26"/>
    </w:rPr>
  </w:style>
  <w:style w:type="paragraph" w:styleId="8">
    <w:name w:val="heading 8"/>
    <w:basedOn w:val="a"/>
    <w:next w:val="a"/>
    <w:link w:val="80"/>
    <w:uiPriority w:val="9"/>
    <w:qFormat/>
    <w:pPr>
      <w:spacing w:before="240" w:after="60"/>
      <w:outlineLvl w:val="7"/>
    </w:pPr>
    <w:rPr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a3">
    <w:name w:val="Текст (лев. подпись)"/>
    <w:basedOn w:val="a"/>
    <w:next w:val="a"/>
    <w:link w:val="a4"/>
    <w:pPr>
      <w:widowControl w:val="0"/>
    </w:pPr>
    <w:rPr>
      <w:rFonts w:ascii="Arial" w:hAnsi="Arial"/>
      <w:sz w:val="22"/>
    </w:rPr>
  </w:style>
  <w:style w:type="character" w:customStyle="1" w:styleId="a4">
    <w:name w:val="Текст (лев. подпись)"/>
    <w:basedOn w:val="1"/>
    <w:link w:val="a3"/>
    <w:rPr>
      <w:rFonts w:ascii="Arial" w:hAnsi="Arial"/>
      <w:sz w:val="22"/>
    </w:rPr>
  </w:style>
  <w:style w:type="paragraph" w:customStyle="1" w:styleId="12">
    <w:name w:val="Знак1"/>
    <w:basedOn w:val="a"/>
    <w:link w:val="13"/>
    <w:pPr>
      <w:spacing w:after="160" w:line="240" w:lineRule="exact"/>
    </w:pPr>
    <w:rPr>
      <w:rFonts w:ascii="Verdana" w:hAnsi="Verdana"/>
    </w:rPr>
  </w:style>
  <w:style w:type="character" w:customStyle="1" w:styleId="13">
    <w:name w:val="Знак1"/>
    <w:basedOn w:val="1"/>
    <w:link w:val="12"/>
    <w:rPr>
      <w:rFonts w:ascii="Verdana" w:hAnsi="Verdana"/>
    </w:rPr>
  </w:style>
  <w:style w:type="paragraph" w:customStyle="1" w:styleId="a5">
    <w:name w:val="Колонтитул (левый)"/>
    <w:basedOn w:val="a3"/>
    <w:next w:val="a"/>
    <w:link w:val="a6"/>
    <w:pPr>
      <w:jc w:val="both"/>
    </w:pPr>
    <w:rPr>
      <w:sz w:val="16"/>
    </w:rPr>
  </w:style>
  <w:style w:type="character" w:customStyle="1" w:styleId="a6">
    <w:name w:val="Колонтитул (левый)"/>
    <w:basedOn w:val="a4"/>
    <w:link w:val="a5"/>
    <w:rPr>
      <w:rFonts w:ascii="Arial" w:hAnsi="Arial"/>
      <w:sz w:val="16"/>
    </w:rPr>
  </w:style>
  <w:style w:type="paragraph" w:styleId="a7">
    <w:name w:val="Normal (Web)"/>
    <w:basedOn w:val="a"/>
    <w:link w:val="a8"/>
    <w:uiPriority w:val="99"/>
    <w:pPr>
      <w:spacing w:beforeAutospacing="1" w:afterAutospacing="1"/>
    </w:pPr>
    <w:rPr>
      <w:color w:val="00FFFF"/>
      <w:sz w:val="24"/>
    </w:rPr>
  </w:style>
  <w:style w:type="character" w:customStyle="1" w:styleId="a8">
    <w:name w:val="Обычный (веб) Знак"/>
    <w:basedOn w:val="1"/>
    <w:link w:val="a7"/>
    <w:rPr>
      <w:color w:val="00FFFF"/>
      <w:sz w:val="24"/>
    </w:rPr>
  </w:style>
  <w:style w:type="paragraph" w:customStyle="1" w:styleId="14">
    <w:name w:val="Обычный1"/>
    <w:link w:val="15"/>
  </w:style>
  <w:style w:type="character" w:customStyle="1" w:styleId="15">
    <w:name w:val="Обычный1"/>
    <w:link w:val="14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Style16">
    <w:name w:val="Style16"/>
    <w:basedOn w:val="a"/>
    <w:link w:val="Style160"/>
    <w:pPr>
      <w:widowControl w:val="0"/>
      <w:spacing w:line="367" w:lineRule="exact"/>
      <w:ind w:firstLine="720"/>
      <w:jc w:val="both"/>
    </w:pPr>
    <w:rPr>
      <w:sz w:val="24"/>
    </w:rPr>
  </w:style>
  <w:style w:type="character" w:customStyle="1" w:styleId="Style160">
    <w:name w:val="Style16"/>
    <w:basedOn w:val="1"/>
    <w:link w:val="Style16"/>
    <w:rPr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9">
    <w:name w:val="header"/>
    <w:basedOn w:val="a"/>
    <w:link w:val="aa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1"/>
    <w:link w:val="a9"/>
  </w:style>
  <w:style w:type="paragraph" w:customStyle="1" w:styleId="ConsNonformat">
    <w:name w:val="ConsNonformat"/>
    <w:link w:val="ConsNonformat0"/>
    <w:pPr>
      <w:widowControl w:val="0"/>
    </w:pPr>
    <w:rPr>
      <w:rFonts w:ascii="Courier New" w:hAnsi="Courier New"/>
    </w:rPr>
  </w:style>
  <w:style w:type="character" w:customStyle="1" w:styleId="ConsNonformat0">
    <w:name w:val="ConsNonformat"/>
    <w:link w:val="ConsNonformat"/>
    <w:rPr>
      <w:rFonts w:ascii="Courier New" w:hAnsi="Courier New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msonormalcxspmiddle">
    <w:name w:val="msonormalcxspmiddle"/>
    <w:basedOn w:val="a"/>
    <w:link w:val="msonormalcxspmiddle0"/>
    <w:pPr>
      <w:spacing w:beforeAutospacing="1" w:afterAutospacing="1"/>
    </w:pPr>
    <w:rPr>
      <w:color w:val="00FFFF"/>
      <w:sz w:val="24"/>
    </w:rPr>
  </w:style>
  <w:style w:type="character" w:customStyle="1" w:styleId="msonormalcxspmiddle0">
    <w:name w:val="msonormalcxspmiddle"/>
    <w:basedOn w:val="1"/>
    <w:link w:val="msonormalcxspmiddle"/>
    <w:rPr>
      <w:color w:val="00FFFF"/>
      <w:sz w:val="24"/>
    </w:rPr>
  </w:style>
  <w:style w:type="paragraph" w:customStyle="1" w:styleId="ab">
    <w:name w:val="Необходимые документы"/>
    <w:basedOn w:val="a"/>
    <w:next w:val="a"/>
    <w:link w:val="ac"/>
    <w:pPr>
      <w:widowControl w:val="0"/>
      <w:ind w:left="118"/>
      <w:jc w:val="both"/>
    </w:pPr>
    <w:rPr>
      <w:rFonts w:ascii="Arial" w:hAnsi="Arial"/>
      <w:sz w:val="24"/>
    </w:rPr>
  </w:style>
  <w:style w:type="character" w:customStyle="1" w:styleId="ac">
    <w:name w:val="Необходимые документы"/>
    <w:basedOn w:val="1"/>
    <w:link w:val="ab"/>
    <w:rPr>
      <w:rFonts w:ascii="Arial" w:hAnsi="Arial"/>
      <w:sz w:val="24"/>
    </w:rPr>
  </w:style>
  <w:style w:type="paragraph" w:customStyle="1" w:styleId="ad">
    <w:name w:val="Знак Знак Знак"/>
    <w:basedOn w:val="a"/>
    <w:link w:val="ae"/>
    <w:pPr>
      <w:spacing w:after="160" w:line="240" w:lineRule="exact"/>
    </w:pPr>
    <w:rPr>
      <w:rFonts w:ascii="Verdana" w:hAnsi="Verdana"/>
    </w:rPr>
  </w:style>
  <w:style w:type="character" w:customStyle="1" w:styleId="ae">
    <w:name w:val="Знак Знак Знак"/>
    <w:basedOn w:val="1"/>
    <w:link w:val="ad"/>
    <w:rPr>
      <w:rFonts w:ascii="Verdana" w:hAnsi="Verdana"/>
    </w:rPr>
  </w:style>
  <w:style w:type="paragraph" w:customStyle="1" w:styleId="16">
    <w:name w:val="Абзац списка1"/>
    <w:basedOn w:val="a"/>
    <w:link w:val="17"/>
    <w:pPr>
      <w:ind w:left="720"/>
      <w:jc w:val="both"/>
    </w:pPr>
    <w:rPr>
      <w:rFonts w:ascii="Calibri" w:hAnsi="Calibri"/>
      <w:sz w:val="22"/>
    </w:rPr>
  </w:style>
  <w:style w:type="character" w:customStyle="1" w:styleId="17">
    <w:name w:val="Абзац списка1"/>
    <w:basedOn w:val="1"/>
    <w:link w:val="16"/>
    <w:rPr>
      <w:rFonts w:ascii="Calibri" w:hAnsi="Calibri"/>
      <w:sz w:val="22"/>
    </w:rPr>
  </w:style>
  <w:style w:type="paragraph" w:styleId="23">
    <w:name w:val="Body Text 2"/>
    <w:basedOn w:val="a"/>
    <w:link w:val="24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</w:style>
  <w:style w:type="paragraph" w:customStyle="1" w:styleId="18">
    <w:name w:val="Просмотренная гиперссылка1"/>
    <w:link w:val="19"/>
    <w:rPr>
      <w:color w:val="800080"/>
      <w:u w:val="single"/>
    </w:rPr>
  </w:style>
  <w:style w:type="character" w:customStyle="1" w:styleId="19">
    <w:name w:val="Просмотренная гиперссылка1"/>
    <w:link w:val="18"/>
    <w:rPr>
      <w:color w:val="800080"/>
      <w:u w:val="single"/>
    </w:rPr>
  </w:style>
  <w:style w:type="paragraph" w:customStyle="1" w:styleId="af">
    <w:name w:val="Центрированный (таблица)"/>
    <w:basedOn w:val="af0"/>
    <w:next w:val="a"/>
    <w:link w:val="af1"/>
    <w:pPr>
      <w:jc w:val="center"/>
    </w:pPr>
  </w:style>
  <w:style w:type="character" w:customStyle="1" w:styleId="af1">
    <w:name w:val="Центрированный (таблица)"/>
    <w:basedOn w:val="af2"/>
    <w:link w:val="af"/>
    <w:rPr>
      <w:rFonts w:ascii="Arial" w:hAnsi="Arial"/>
      <w:sz w:val="24"/>
    </w:rPr>
  </w:style>
  <w:style w:type="paragraph" w:customStyle="1" w:styleId="af3">
    <w:name w:val="Пример."/>
    <w:basedOn w:val="a"/>
    <w:next w:val="a"/>
    <w:link w:val="af4"/>
    <w:pPr>
      <w:widowControl w:val="0"/>
      <w:ind w:left="118" w:firstLine="602"/>
      <w:jc w:val="both"/>
    </w:pPr>
    <w:rPr>
      <w:rFonts w:ascii="Arial" w:hAnsi="Arial"/>
      <w:sz w:val="24"/>
    </w:rPr>
  </w:style>
  <w:style w:type="character" w:customStyle="1" w:styleId="af4">
    <w:name w:val="Пример."/>
    <w:basedOn w:val="1"/>
    <w:link w:val="af3"/>
    <w:rPr>
      <w:rFonts w:ascii="Arial" w:hAnsi="Arial"/>
      <w:sz w:val="24"/>
    </w:rPr>
  </w:style>
  <w:style w:type="paragraph" w:customStyle="1" w:styleId="af5">
    <w:name w:val="Знак"/>
    <w:basedOn w:val="a"/>
    <w:link w:val="af6"/>
    <w:pPr>
      <w:spacing w:after="160" w:line="240" w:lineRule="exact"/>
    </w:pPr>
    <w:rPr>
      <w:rFonts w:ascii="Verdana" w:hAnsi="Verdana"/>
      <w:sz w:val="24"/>
    </w:rPr>
  </w:style>
  <w:style w:type="character" w:customStyle="1" w:styleId="af6">
    <w:name w:val="Знак"/>
    <w:basedOn w:val="1"/>
    <w:link w:val="af5"/>
    <w:rPr>
      <w:rFonts w:ascii="Verdana" w:hAnsi="Verdana"/>
      <w:sz w:val="24"/>
    </w:rPr>
  </w:style>
  <w:style w:type="paragraph" w:customStyle="1" w:styleId="af7">
    <w:name w:val="Моноширинный"/>
    <w:basedOn w:val="a"/>
    <w:next w:val="a"/>
    <w:link w:val="af8"/>
    <w:pPr>
      <w:widowControl w:val="0"/>
      <w:jc w:val="both"/>
    </w:pPr>
    <w:rPr>
      <w:rFonts w:ascii="Courier New" w:hAnsi="Courier New"/>
      <w:sz w:val="24"/>
    </w:rPr>
  </w:style>
  <w:style w:type="character" w:customStyle="1" w:styleId="af8">
    <w:name w:val="Моноширинный"/>
    <w:basedOn w:val="1"/>
    <w:link w:val="af7"/>
    <w:rPr>
      <w:rFonts w:ascii="Courier New" w:hAnsi="Courier New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sz w:val="28"/>
    </w:rPr>
  </w:style>
  <w:style w:type="paragraph" w:customStyle="1" w:styleId="1a">
    <w:name w:val="Обычный1"/>
    <w:link w:val="1b"/>
    <w:pPr>
      <w:widowControl w:val="0"/>
    </w:pPr>
  </w:style>
  <w:style w:type="character" w:customStyle="1" w:styleId="1b">
    <w:name w:val="Обычный1"/>
    <w:link w:val="1a"/>
  </w:style>
  <w:style w:type="paragraph" w:customStyle="1" w:styleId="af9">
    <w:name w:val="Сравнение редакций. Добавленный фрагмент"/>
    <w:link w:val="afa"/>
    <w:rPr>
      <w:color w:val="0000FF"/>
    </w:rPr>
  </w:style>
  <w:style w:type="character" w:customStyle="1" w:styleId="afa">
    <w:name w:val="Сравнение редакций. Добавленный фрагмент"/>
    <w:link w:val="af9"/>
    <w:rPr>
      <w:color w:val="0000FF"/>
    </w:rPr>
  </w:style>
  <w:style w:type="paragraph" w:customStyle="1" w:styleId="afb">
    <w:name w:val="Найденные слова"/>
    <w:link w:val="afc"/>
    <w:rPr>
      <w:b/>
      <w:color w:val="000080"/>
    </w:rPr>
  </w:style>
  <w:style w:type="character" w:customStyle="1" w:styleId="afc">
    <w:name w:val="Найденные слова"/>
    <w:link w:val="afb"/>
    <w:rPr>
      <w:b/>
      <w:color w:val="000080"/>
    </w:rPr>
  </w:style>
  <w:style w:type="paragraph" w:customStyle="1" w:styleId="43">
    <w:name w:val="Знак Знак4"/>
    <w:link w:val="44"/>
    <w:rPr>
      <w:sz w:val="24"/>
    </w:rPr>
  </w:style>
  <w:style w:type="character" w:customStyle="1" w:styleId="44">
    <w:name w:val="Знак Знак4"/>
    <w:link w:val="43"/>
    <w:rPr>
      <w:sz w:val="24"/>
    </w:rPr>
  </w:style>
  <w:style w:type="paragraph" w:customStyle="1" w:styleId="afd">
    <w:name w:val="Постоянная часть"/>
    <w:basedOn w:val="afe"/>
    <w:next w:val="a"/>
    <w:link w:val="aff"/>
    <w:rPr>
      <w:rFonts w:ascii="Arial" w:hAnsi="Arial"/>
      <w:sz w:val="22"/>
    </w:rPr>
  </w:style>
  <w:style w:type="character" w:customStyle="1" w:styleId="aff">
    <w:name w:val="Постоянная часть"/>
    <w:basedOn w:val="aff0"/>
    <w:link w:val="afd"/>
    <w:rPr>
      <w:rFonts w:ascii="Arial" w:hAnsi="Arial"/>
      <w:sz w:val="22"/>
    </w:rPr>
  </w:style>
  <w:style w:type="paragraph" w:customStyle="1" w:styleId="1c">
    <w:name w:val="Тема примечания Знак1"/>
    <w:link w:val="1d"/>
    <w:rPr>
      <w:b/>
    </w:rPr>
  </w:style>
  <w:style w:type="character" w:customStyle="1" w:styleId="1d">
    <w:name w:val="Тема примечания Знак1"/>
    <w:link w:val="1c"/>
    <w:rPr>
      <w:b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s1">
    <w:name w:val="s_1"/>
    <w:basedOn w:val="a"/>
    <w:link w:val="s10"/>
    <w:pPr>
      <w:spacing w:beforeAutospacing="1" w:afterAutospacing="1"/>
    </w:pPr>
    <w:rPr>
      <w:sz w:val="24"/>
    </w:rPr>
  </w:style>
  <w:style w:type="character" w:customStyle="1" w:styleId="s10">
    <w:name w:val="s_1"/>
    <w:basedOn w:val="1"/>
    <w:link w:val="s1"/>
    <w:rPr>
      <w:color w:val="000000"/>
      <w:sz w:val="24"/>
    </w:rPr>
  </w:style>
  <w:style w:type="paragraph" w:customStyle="1" w:styleId="1e">
    <w:name w:val="Основной шрифт абзаца1"/>
  </w:style>
  <w:style w:type="paragraph" w:styleId="aff1">
    <w:name w:val="Body Text Indent"/>
    <w:basedOn w:val="a"/>
    <w:link w:val="aff2"/>
    <w:pPr>
      <w:ind w:firstLine="851"/>
      <w:jc w:val="both"/>
    </w:pPr>
    <w:rPr>
      <w:sz w:val="26"/>
    </w:rPr>
  </w:style>
  <w:style w:type="character" w:customStyle="1" w:styleId="aff2">
    <w:name w:val="Основной текст с отступом Знак"/>
    <w:basedOn w:val="1"/>
    <w:link w:val="aff1"/>
    <w:rPr>
      <w:sz w:val="26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styleId="aff3">
    <w:name w:val="caption"/>
    <w:basedOn w:val="a"/>
    <w:next w:val="a"/>
    <w:link w:val="aff4"/>
    <w:pPr>
      <w:jc w:val="center"/>
    </w:pPr>
    <w:rPr>
      <w:b/>
      <w:sz w:val="28"/>
    </w:rPr>
  </w:style>
  <w:style w:type="character" w:customStyle="1" w:styleId="aff4">
    <w:name w:val="Название объекта Знак"/>
    <w:basedOn w:val="1"/>
    <w:link w:val="aff3"/>
    <w:rPr>
      <w:b/>
      <w:sz w:val="28"/>
    </w:rPr>
  </w:style>
  <w:style w:type="paragraph" w:customStyle="1" w:styleId="1f">
    <w:name w:val="Знак1"/>
    <w:basedOn w:val="a"/>
    <w:link w:val="1f0"/>
    <w:pPr>
      <w:spacing w:after="160" w:line="240" w:lineRule="exact"/>
    </w:pPr>
    <w:rPr>
      <w:rFonts w:ascii="Verdana" w:hAnsi="Verdana"/>
    </w:rPr>
  </w:style>
  <w:style w:type="character" w:customStyle="1" w:styleId="1f0">
    <w:name w:val="Знак1"/>
    <w:basedOn w:val="1"/>
    <w:link w:val="1f"/>
    <w:rPr>
      <w:rFonts w:ascii="Verdana" w:hAnsi="Verdana"/>
    </w:rPr>
  </w:style>
  <w:style w:type="paragraph" w:customStyle="1" w:styleId="aff5">
    <w:name w:val="Примечание."/>
    <w:basedOn w:val="aff6"/>
    <w:next w:val="a"/>
    <w:link w:val="aff7"/>
    <w:pPr>
      <w:widowControl w:val="0"/>
      <w:ind w:left="0"/>
    </w:pPr>
    <w:rPr>
      <w:i w:val="0"/>
      <w:color w:val="000000"/>
      <w:sz w:val="24"/>
    </w:rPr>
  </w:style>
  <w:style w:type="character" w:customStyle="1" w:styleId="aff7">
    <w:name w:val="Примечание."/>
    <w:basedOn w:val="aff8"/>
    <w:link w:val="aff5"/>
    <w:rPr>
      <w:rFonts w:ascii="Arial" w:hAnsi="Arial"/>
      <w:i w:val="0"/>
      <w:color w:val="000000"/>
      <w:sz w:val="24"/>
    </w:rPr>
  </w:style>
  <w:style w:type="paragraph" w:customStyle="1" w:styleId="1f1">
    <w:name w:val="Заголовок 1 Галя"/>
    <w:basedOn w:val="a"/>
    <w:link w:val="1f2"/>
    <w:pPr>
      <w:jc w:val="center"/>
    </w:pPr>
    <w:rPr>
      <w:b/>
      <w:sz w:val="28"/>
    </w:rPr>
  </w:style>
  <w:style w:type="character" w:customStyle="1" w:styleId="1f2">
    <w:name w:val="Заголовок 1 Галя"/>
    <w:basedOn w:val="1"/>
    <w:link w:val="1f1"/>
    <w:rPr>
      <w:b/>
      <w:sz w:val="28"/>
    </w:rPr>
  </w:style>
  <w:style w:type="paragraph" w:customStyle="1" w:styleId="aff9">
    <w:name w:val="Гипертекстовая ссылка"/>
    <w:link w:val="affa"/>
    <w:rPr>
      <w:b/>
      <w:color w:val="008000"/>
    </w:rPr>
  </w:style>
  <w:style w:type="character" w:customStyle="1" w:styleId="affa">
    <w:name w:val="Гипертекстовая ссылка"/>
    <w:link w:val="aff9"/>
    <w:rPr>
      <w:b/>
      <w:color w:val="008000"/>
    </w:rPr>
  </w:style>
  <w:style w:type="paragraph" w:customStyle="1" w:styleId="FontStyle35">
    <w:name w:val="Font Style35"/>
    <w:link w:val="FontStyle350"/>
    <w:rPr>
      <w:b/>
      <w:sz w:val="26"/>
    </w:rPr>
  </w:style>
  <w:style w:type="character" w:customStyle="1" w:styleId="FontStyle350">
    <w:name w:val="Font Style35"/>
    <w:link w:val="FontStyle35"/>
    <w:rPr>
      <w:b/>
      <w:sz w:val="26"/>
    </w:rPr>
  </w:style>
  <w:style w:type="paragraph" w:customStyle="1" w:styleId="1f3">
    <w:name w:val="Номер страницы1"/>
    <w:basedOn w:val="ad"/>
    <w:link w:val="1f4"/>
  </w:style>
  <w:style w:type="character" w:customStyle="1" w:styleId="1f4">
    <w:name w:val="Номер страницы1"/>
    <w:basedOn w:val="ae"/>
    <w:link w:val="1f3"/>
    <w:rPr>
      <w:rFonts w:ascii="Verdana" w:hAnsi="Verdana"/>
    </w:rPr>
  </w:style>
  <w:style w:type="paragraph" w:customStyle="1" w:styleId="affb">
    <w:name w:val="Сравнение редакций. Удаленный фрагмент"/>
    <w:link w:val="affc"/>
    <w:rPr>
      <w:strike/>
      <w:color w:val="808000"/>
    </w:rPr>
  </w:style>
  <w:style w:type="character" w:customStyle="1" w:styleId="affc">
    <w:name w:val="Сравнение редакций. Удаленный фрагмент"/>
    <w:link w:val="affb"/>
    <w:rPr>
      <w:strike/>
      <w:color w:val="808000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hAnsi="Arial Unicode MS"/>
    </w:rPr>
  </w:style>
  <w:style w:type="character" w:customStyle="1" w:styleId="HTML0">
    <w:name w:val="Стандартный HTML Знак"/>
    <w:basedOn w:val="1"/>
    <w:link w:val="HTML"/>
    <w:rPr>
      <w:rFonts w:ascii="Arial Unicode MS" w:hAnsi="Arial Unicode MS"/>
    </w:rPr>
  </w:style>
  <w:style w:type="paragraph" w:styleId="affd">
    <w:name w:val="Body Text"/>
    <w:basedOn w:val="a"/>
    <w:link w:val="affe"/>
    <w:rPr>
      <w:rFonts w:ascii="Arial" w:hAnsi="Arial"/>
      <w:sz w:val="24"/>
    </w:rPr>
  </w:style>
  <w:style w:type="character" w:customStyle="1" w:styleId="affe">
    <w:name w:val="Основной текст Знак"/>
    <w:basedOn w:val="1"/>
    <w:link w:val="affd"/>
    <w:rPr>
      <w:rFonts w:ascii="Arial" w:hAnsi="Arial"/>
      <w:sz w:val="24"/>
    </w:rPr>
  </w:style>
  <w:style w:type="paragraph" w:customStyle="1" w:styleId="afff">
    <w:name w:val="Заголовок своего сообщения"/>
    <w:link w:val="afff0"/>
    <w:rPr>
      <w:b/>
      <w:color w:val="000080"/>
    </w:rPr>
  </w:style>
  <w:style w:type="character" w:customStyle="1" w:styleId="afff0">
    <w:name w:val="Заголовок своего сообщения"/>
    <w:link w:val="afff"/>
    <w:rPr>
      <w:b/>
      <w:color w:val="000080"/>
    </w:rPr>
  </w:style>
  <w:style w:type="paragraph" w:customStyle="1" w:styleId="afff1">
    <w:name w:val="Выделение для Базового Поиска (курсив)"/>
    <w:link w:val="afff2"/>
    <w:rPr>
      <w:b/>
      <w:i/>
      <w:color w:val="0058A9"/>
    </w:rPr>
  </w:style>
  <w:style w:type="character" w:customStyle="1" w:styleId="afff2">
    <w:name w:val="Выделение для Базового Поиска (курсив)"/>
    <w:link w:val="afff1"/>
    <w:rPr>
      <w:b/>
      <w:i/>
      <w:color w:val="0058A9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1f5">
    <w:name w:val="Абзац списка1"/>
    <w:basedOn w:val="14"/>
    <w:link w:val="1f6"/>
    <w:rPr>
      <w:rFonts w:ascii="Calibri" w:hAnsi="Calibri"/>
      <w:sz w:val="22"/>
    </w:rPr>
  </w:style>
  <w:style w:type="character" w:customStyle="1" w:styleId="1f6">
    <w:name w:val="Абзац списка1"/>
    <w:basedOn w:val="15"/>
    <w:link w:val="1f5"/>
    <w:rPr>
      <w:rFonts w:ascii="Calibri" w:hAnsi="Calibri"/>
      <w:sz w:val="22"/>
    </w:rPr>
  </w:style>
  <w:style w:type="paragraph" w:styleId="afff3">
    <w:name w:val="No Spacing"/>
    <w:basedOn w:val="a"/>
    <w:link w:val="afff4"/>
    <w:rPr>
      <w:sz w:val="26"/>
    </w:rPr>
  </w:style>
  <w:style w:type="character" w:customStyle="1" w:styleId="afff4">
    <w:name w:val="Без интервала Знак"/>
    <w:basedOn w:val="1"/>
    <w:link w:val="afff3"/>
    <w:rPr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afff5">
    <w:name w:val="Прижатый влево"/>
    <w:basedOn w:val="a"/>
    <w:next w:val="a"/>
    <w:link w:val="afff6"/>
    <w:rPr>
      <w:rFonts w:ascii="Arial" w:hAnsi="Arial"/>
      <w:sz w:val="28"/>
    </w:rPr>
  </w:style>
  <w:style w:type="character" w:customStyle="1" w:styleId="afff6">
    <w:name w:val="Прижатый влево"/>
    <w:basedOn w:val="1"/>
    <w:link w:val="afff5"/>
    <w:rPr>
      <w:rFonts w:ascii="Arial" w:hAnsi="Arial"/>
      <w:sz w:val="28"/>
    </w:rPr>
  </w:style>
  <w:style w:type="paragraph" w:customStyle="1" w:styleId="1f7">
    <w:name w:val="Название1"/>
    <w:basedOn w:val="a"/>
    <w:link w:val="1f8"/>
    <w:pPr>
      <w:jc w:val="center"/>
    </w:pPr>
    <w:rPr>
      <w:b/>
      <w:sz w:val="24"/>
    </w:rPr>
  </w:style>
  <w:style w:type="character" w:customStyle="1" w:styleId="1f8">
    <w:name w:val="Название1"/>
    <w:basedOn w:val="1"/>
    <w:link w:val="1f7"/>
    <w:rPr>
      <w:b/>
      <w:sz w:val="24"/>
    </w:rPr>
  </w:style>
  <w:style w:type="paragraph" w:styleId="afff7">
    <w:name w:val="Balloon Text"/>
    <w:basedOn w:val="a"/>
    <w:link w:val="afff8"/>
    <w:rPr>
      <w:rFonts w:ascii="Tahoma" w:hAnsi="Tahoma"/>
      <w:sz w:val="16"/>
    </w:rPr>
  </w:style>
  <w:style w:type="character" w:customStyle="1" w:styleId="afff8">
    <w:name w:val="Текст выноски Знак"/>
    <w:basedOn w:val="1"/>
    <w:link w:val="afff7"/>
    <w:rPr>
      <w:rFonts w:ascii="Tahoma" w:hAnsi="Tahoma"/>
      <w:sz w:val="16"/>
    </w:rPr>
  </w:style>
  <w:style w:type="paragraph" w:styleId="afff9">
    <w:name w:val="Plain Text"/>
    <w:basedOn w:val="a"/>
    <w:link w:val="afffa"/>
    <w:rPr>
      <w:rFonts w:ascii="Calibri" w:hAnsi="Calibri"/>
      <w:sz w:val="22"/>
    </w:rPr>
  </w:style>
  <w:style w:type="character" w:customStyle="1" w:styleId="afffa">
    <w:name w:val="Текст Знак"/>
    <w:basedOn w:val="1"/>
    <w:link w:val="afff9"/>
    <w:rPr>
      <w:rFonts w:ascii="Calibri" w:hAnsi="Calibri"/>
      <w:sz w:val="22"/>
    </w:rPr>
  </w:style>
  <w:style w:type="paragraph" w:customStyle="1" w:styleId="afffb">
    <w:name w:val="Активная гипертекстовая ссылка"/>
    <w:link w:val="afffc"/>
    <w:rPr>
      <w:b/>
      <w:color w:val="008000"/>
      <w:u w:val="single"/>
    </w:rPr>
  </w:style>
  <w:style w:type="character" w:customStyle="1" w:styleId="afffc">
    <w:name w:val="Активная гипертекстовая ссылка"/>
    <w:link w:val="afffb"/>
    <w:rPr>
      <w:b/>
      <w:color w:val="008000"/>
      <w:u w:val="single"/>
    </w:rPr>
  </w:style>
  <w:style w:type="paragraph" w:customStyle="1" w:styleId="1f9">
    <w:name w:val="Строгий1"/>
    <w:link w:val="1fa"/>
    <w:rPr>
      <w:b/>
    </w:rPr>
  </w:style>
  <w:style w:type="character" w:customStyle="1" w:styleId="1fa">
    <w:name w:val="Строгий1"/>
    <w:link w:val="1f9"/>
    <w:rPr>
      <w:b/>
    </w:rPr>
  </w:style>
  <w:style w:type="paragraph" w:customStyle="1" w:styleId="Heading">
    <w:name w:val="Heading"/>
    <w:link w:val="Heading0"/>
    <w:rPr>
      <w:rFonts w:ascii="Arial" w:hAnsi="Arial"/>
      <w:b/>
      <w:sz w:val="22"/>
    </w:rPr>
  </w:style>
  <w:style w:type="character" w:customStyle="1" w:styleId="Heading0">
    <w:name w:val="Heading"/>
    <w:link w:val="Heading"/>
    <w:rPr>
      <w:rFonts w:ascii="Arial" w:hAnsi="Arial"/>
      <w:b/>
      <w:sz w:val="22"/>
    </w:rPr>
  </w:style>
  <w:style w:type="paragraph" w:customStyle="1" w:styleId="af0">
    <w:name w:val="Нормальный (таблица)"/>
    <w:basedOn w:val="a"/>
    <w:next w:val="a"/>
    <w:link w:val="af2"/>
    <w:pPr>
      <w:widowControl w:val="0"/>
      <w:jc w:val="both"/>
    </w:pPr>
    <w:rPr>
      <w:rFonts w:ascii="Arial" w:hAnsi="Arial"/>
      <w:sz w:val="24"/>
    </w:rPr>
  </w:style>
  <w:style w:type="character" w:customStyle="1" w:styleId="af2">
    <w:name w:val="Нормальный (таблица)"/>
    <w:basedOn w:val="1"/>
    <w:link w:val="af0"/>
    <w:rPr>
      <w:rFonts w:ascii="Arial" w:hAnsi="Arial"/>
      <w:sz w:val="24"/>
    </w:rPr>
  </w:style>
  <w:style w:type="paragraph" w:customStyle="1" w:styleId="Style20">
    <w:name w:val="Style20"/>
    <w:basedOn w:val="a"/>
    <w:link w:val="Style200"/>
    <w:pPr>
      <w:widowControl w:val="0"/>
      <w:spacing w:line="370" w:lineRule="exact"/>
      <w:ind w:firstLine="1714"/>
    </w:pPr>
    <w:rPr>
      <w:sz w:val="24"/>
    </w:rPr>
  </w:style>
  <w:style w:type="character" w:customStyle="1" w:styleId="Style200">
    <w:name w:val="Style20"/>
    <w:basedOn w:val="1"/>
    <w:link w:val="Style20"/>
    <w:rPr>
      <w:sz w:val="24"/>
    </w:rPr>
  </w:style>
  <w:style w:type="paragraph" w:customStyle="1" w:styleId="1fb">
    <w:name w:val="Текст примечания Знак1"/>
    <w:link w:val="1fc"/>
  </w:style>
  <w:style w:type="character" w:customStyle="1" w:styleId="1fc">
    <w:name w:val="Текст примечания Знак1"/>
    <w:link w:val="1fb"/>
  </w:style>
  <w:style w:type="paragraph" w:customStyle="1" w:styleId="msonormalcxsplast">
    <w:name w:val="msonormalcxsplast"/>
    <w:basedOn w:val="a"/>
    <w:link w:val="msonormalcxsplast0"/>
    <w:pPr>
      <w:spacing w:beforeAutospacing="1" w:afterAutospacing="1"/>
    </w:pPr>
    <w:rPr>
      <w:color w:val="00FFFF"/>
      <w:sz w:val="24"/>
    </w:rPr>
  </w:style>
  <w:style w:type="character" w:customStyle="1" w:styleId="msonormalcxsplast0">
    <w:name w:val="msonormalcxsplast"/>
    <w:basedOn w:val="1"/>
    <w:link w:val="msonormalcxsplast"/>
    <w:rPr>
      <w:color w:val="00FFFF"/>
      <w:sz w:val="24"/>
    </w:rPr>
  </w:style>
  <w:style w:type="paragraph" w:customStyle="1" w:styleId="1fd">
    <w:name w:val="Гиперссылка1"/>
    <w:link w:val="1fe"/>
    <w:rPr>
      <w:color w:val="0000FF"/>
      <w:u w:val="single"/>
    </w:rPr>
  </w:style>
  <w:style w:type="character" w:customStyle="1" w:styleId="1fe">
    <w:name w:val="Гиперссылка1"/>
    <w:link w:val="1fd"/>
    <w:rPr>
      <w:color w:val="0000FF"/>
      <w:u w:val="single"/>
    </w:rPr>
  </w:style>
  <w:style w:type="paragraph" w:customStyle="1" w:styleId="afffd">
    <w:name w:val="Утратил силу"/>
    <w:link w:val="afffe"/>
    <w:rPr>
      <w:b/>
      <w:strike/>
      <w:color w:val="808000"/>
    </w:rPr>
  </w:style>
  <w:style w:type="character" w:customStyle="1" w:styleId="afffe">
    <w:name w:val="Утратил силу"/>
    <w:link w:val="afffd"/>
    <w:rPr>
      <w:b/>
      <w:strike/>
      <w:color w:val="808000"/>
    </w:rPr>
  </w:style>
  <w:style w:type="paragraph" w:customStyle="1" w:styleId="CharCharCarCarCharCharCarCarCharCharCarCarCharChar">
    <w:name w:val="Char Char Car Car Char Char Car Car Char Char Car Car Char Char"/>
    <w:basedOn w:val="a"/>
    <w:link w:val="CharCharCarCarCharCharCarCarCharCharCarCarCharChar0"/>
    <w:pPr>
      <w:spacing w:after="160" w:line="240" w:lineRule="exact"/>
    </w:pPr>
    <w:rPr>
      <w:rFonts w:ascii="Arial" w:hAnsi="Arial"/>
    </w:rPr>
  </w:style>
  <w:style w:type="character" w:customStyle="1" w:styleId="CharCharCarCarCharCharCarCarCharCharCarCarCharChar0">
    <w:name w:val="Char Char Car Car Char Char Car Car Char Char Car Car Char Char"/>
    <w:basedOn w:val="1"/>
    <w:link w:val="CharCharCarCarCharCharCarCarCharCharCarCarCharChar"/>
    <w:rPr>
      <w:rFonts w:ascii="Arial" w:hAnsi="Arial"/>
    </w:rPr>
  </w:style>
  <w:style w:type="paragraph" w:customStyle="1" w:styleId="OEM">
    <w:name w:val="Нормальный (OEM)"/>
    <w:basedOn w:val="a"/>
    <w:next w:val="a"/>
    <w:link w:val="OEM0"/>
    <w:pPr>
      <w:widowControl w:val="0"/>
      <w:jc w:val="both"/>
    </w:pPr>
    <w:rPr>
      <w:rFonts w:ascii="Courier New" w:hAnsi="Courier New"/>
    </w:rPr>
  </w:style>
  <w:style w:type="character" w:customStyle="1" w:styleId="OEM0">
    <w:name w:val="Нормальный (OEM)"/>
    <w:basedOn w:val="1"/>
    <w:link w:val="OEM"/>
    <w:rPr>
      <w:rFonts w:ascii="Courier New" w:hAnsi="Courier New"/>
    </w:rPr>
  </w:style>
  <w:style w:type="paragraph" w:customStyle="1" w:styleId="affff">
    <w:name w:val="Объект"/>
    <w:basedOn w:val="a"/>
    <w:next w:val="a"/>
    <w:link w:val="affff0"/>
    <w:pPr>
      <w:widowControl w:val="0"/>
      <w:jc w:val="both"/>
    </w:pPr>
    <w:rPr>
      <w:sz w:val="24"/>
    </w:rPr>
  </w:style>
  <w:style w:type="character" w:customStyle="1" w:styleId="affff0">
    <w:name w:val="Объект"/>
    <w:basedOn w:val="1"/>
    <w:link w:val="affff"/>
    <w:rPr>
      <w:sz w:val="24"/>
    </w:rPr>
  </w:style>
  <w:style w:type="paragraph" w:customStyle="1" w:styleId="affff1">
    <w:name w:val="Колонтитул (правый)"/>
    <w:basedOn w:val="affff2"/>
    <w:next w:val="a"/>
    <w:link w:val="affff3"/>
    <w:pPr>
      <w:jc w:val="both"/>
    </w:pPr>
    <w:rPr>
      <w:sz w:val="16"/>
    </w:rPr>
  </w:style>
  <w:style w:type="character" w:customStyle="1" w:styleId="affff3">
    <w:name w:val="Колонтитул (правый)"/>
    <w:basedOn w:val="affff4"/>
    <w:link w:val="affff1"/>
    <w:rPr>
      <w:rFonts w:ascii="Arial" w:hAnsi="Arial"/>
      <w:sz w:val="16"/>
    </w:rPr>
  </w:style>
  <w:style w:type="paragraph" w:customStyle="1" w:styleId="affff5">
    <w:name w:val="Оглавление"/>
    <w:basedOn w:val="affff6"/>
    <w:next w:val="a"/>
    <w:link w:val="affff7"/>
    <w:pPr>
      <w:ind w:left="140"/>
    </w:pPr>
    <w:rPr>
      <w:rFonts w:ascii="Arial" w:hAnsi="Arial"/>
    </w:rPr>
  </w:style>
  <w:style w:type="character" w:customStyle="1" w:styleId="affff7">
    <w:name w:val="Оглавление"/>
    <w:basedOn w:val="affff8"/>
    <w:link w:val="affff5"/>
    <w:rPr>
      <w:rFonts w:ascii="Arial" w:hAnsi="Arial"/>
      <w:sz w:val="24"/>
    </w:rPr>
  </w:style>
  <w:style w:type="paragraph" w:customStyle="1" w:styleId="affff2">
    <w:name w:val="Текст (прав. подпись)"/>
    <w:basedOn w:val="a"/>
    <w:next w:val="a"/>
    <w:link w:val="affff4"/>
    <w:pPr>
      <w:widowControl w:val="0"/>
      <w:jc w:val="right"/>
    </w:pPr>
    <w:rPr>
      <w:rFonts w:ascii="Arial" w:hAnsi="Arial"/>
      <w:sz w:val="22"/>
    </w:rPr>
  </w:style>
  <w:style w:type="character" w:customStyle="1" w:styleId="affff4">
    <w:name w:val="Текст (прав. подпись)"/>
    <w:basedOn w:val="1"/>
    <w:link w:val="affff2"/>
    <w:rPr>
      <w:rFonts w:ascii="Arial" w:hAnsi="Arial"/>
      <w:sz w:val="22"/>
    </w:rPr>
  </w:style>
  <w:style w:type="paragraph" w:customStyle="1" w:styleId="Normal0">
    <w:name w:val="Normal_0"/>
    <w:link w:val="Normal00"/>
    <w:pPr>
      <w:widowControl w:val="0"/>
    </w:pPr>
  </w:style>
  <w:style w:type="character" w:customStyle="1" w:styleId="Normal00">
    <w:name w:val="Normal_0"/>
    <w:link w:val="Normal0"/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character" w:customStyle="1" w:styleId="50">
    <w:name w:val="Заголовок 5 Знак"/>
    <w:basedOn w:val="1"/>
    <w:link w:val="5"/>
    <w:rPr>
      <w:b/>
      <w:i/>
      <w:sz w:val="26"/>
    </w:rPr>
  </w:style>
  <w:style w:type="paragraph" w:customStyle="1" w:styleId="1ff">
    <w:name w:val="Основной шрифт абзаца1"/>
    <w:link w:val="1ff0"/>
  </w:style>
  <w:style w:type="character" w:customStyle="1" w:styleId="1ff0">
    <w:name w:val="Основной шрифт абзаца1"/>
    <w:link w:val="1ff"/>
  </w:style>
  <w:style w:type="paragraph" w:customStyle="1" w:styleId="affff6">
    <w:name w:val="Таблицы (моноширинный)"/>
    <w:basedOn w:val="a"/>
    <w:next w:val="a"/>
    <w:link w:val="affff8"/>
    <w:pPr>
      <w:widowControl w:val="0"/>
      <w:jc w:val="both"/>
    </w:pPr>
    <w:rPr>
      <w:rFonts w:ascii="Courier New" w:hAnsi="Courier New"/>
      <w:sz w:val="24"/>
    </w:rPr>
  </w:style>
  <w:style w:type="character" w:customStyle="1" w:styleId="affff8">
    <w:name w:val="Таблицы (моноширинный)"/>
    <w:basedOn w:val="1"/>
    <w:link w:val="affff6"/>
    <w:rPr>
      <w:rFonts w:ascii="Courier New" w:hAnsi="Courier New"/>
      <w:sz w:val="24"/>
    </w:rPr>
  </w:style>
  <w:style w:type="paragraph" w:customStyle="1" w:styleId="1ff1">
    <w:name w:val="Обычный1"/>
    <w:link w:val="1ff2"/>
  </w:style>
  <w:style w:type="character" w:customStyle="1" w:styleId="1ff2">
    <w:name w:val="Обычный1"/>
    <w:link w:val="1ff1"/>
  </w:style>
  <w:style w:type="paragraph" w:customStyle="1" w:styleId="affff9">
    <w:name w:val="Внимание: Криминал!!"/>
    <w:basedOn w:val="a"/>
    <w:next w:val="a"/>
    <w:link w:val="affffa"/>
    <w:pPr>
      <w:widowControl w:val="0"/>
      <w:jc w:val="both"/>
    </w:pPr>
    <w:rPr>
      <w:rFonts w:ascii="Arial" w:hAnsi="Arial"/>
      <w:sz w:val="24"/>
    </w:rPr>
  </w:style>
  <w:style w:type="character" w:customStyle="1" w:styleId="affffa">
    <w:name w:val="Внимание: Криминал!!"/>
    <w:basedOn w:val="1"/>
    <w:link w:val="affff9"/>
    <w:rPr>
      <w:rFonts w:ascii="Arial" w:hAnsi="Arial"/>
      <w:sz w:val="24"/>
    </w:rPr>
  </w:style>
  <w:style w:type="paragraph" w:customStyle="1" w:styleId="1ff3">
    <w:name w:val="Текст выноски Знак1"/>
    <w:link w:val="1ff4"/>
    <w:rPr>
      <w:rFonts w:ascii="Segoe UI" w:hAnsi="Segoe UI"/>
      <w:sz w:val="18"/>
    </w:rPr>
  </w:style>
  <w:style w:type="character" w:customStyle="1" w:styleId="1ff4">
    <w:name w:val="Текст выноски Знак1"/>
    <w:link w:val="1ff3"/>
    <w:rPr>
      <w:rFonts w:ascii="Segoe UI" w:hAnsi="Segoe UI"/>
      <w:sz w:val="18"/>
    </w:rPr>
  </w:style>
  <w:style w:type="character" w:customStyle="1" w:styleId="11">
    <w:name w:val="Заголовок 1 Знак"/>
    <w:basedOn w:val="1"/>
    <w:link w:val="10"/>
    <w:rPr>
      <w:b/>
      <w:sz w:val="28"/>
    </w:rPr>
  </w:style>
  <w:style w:type="paragraph" w:styleId="affffb">
    <w:name w:val="footer"/>
    <w:basedOn w:val="a"/>
    <w:link w:val="affffc"/>
    <w:pPr>
      <w:tabs>
        <w:tab w:val="center" w:pos="4677"/>
        <w:tab w:val="right" w:pos="9355"/>
      </w:tabs>
    </w:pPr>
  </w:style>
  <w:style w:type="character" w:customStyle="1" w:styleId="affffc">
    <w:name w:val="Нижний колонтитул Знак"/>
    <w:basedOn w:val="1"/>
    <w:link w:val="affffb"/>
  </w:style>
  <w:style w:type="paragraph" w:customStyle="1" w:styleId="affffd">
    <w:name w:val="Цветовое выделение"/>
    <w:link w:val="affffe"/>
    <w:rPr>
      <w:b/>
      <w:color w:val="000080"/>
    </w:rPr>
  </w:style>
  <w:style w:type="character" w:customStyle="1" w:styleId="affffe">
    <w:name w:val="Цветовое выделение"/>
    <w:link w:val="affffd"/>
    <w:rPr>
      <w:b/>
      <w:color w:val="000080"/>
    </w:rPr>
  </w:style>
  <w:style w:type="paragraph" w:styleId="33">
    <w:name w:val="Body Text 3"/>
    <w:basedOn w:val="a"/>
    <w:link w:val="34"/>
    <w:pPr>
      <w:spacing w:after="120"/>
    </w:pPr>
    <w:rPr>
      <w:sz w:val="16"/>
    </w:rPr>
  </w:style>
  <w:style w:type="character" w:customStyle="1" w:styleId="34">
    <w:name w:val="Основной текст 3 Знак"/>
    <w:basedOn w:val="1"/>
    <w:link w:val="33"/>
    <w:rPr>
      <w:sz w:val="16"/>
    </w:rPr>
  </w:style>
  <w:style w:type="paragraph" w:customStyle="1" w:styleId="ListBulletChar">
    <w:name w:val="List Bullet Char"/>
    <w:link w:val="ListBulletChar0"/>
    <w:rPr>
      <w:sz w:val="24"/>
    </w:rPr>
  </w:style>
  <w:style w:type="character" w:customStyle="1" w:styleId="ListBulletChar0">
    <w:name w:val="List Bullet Char"/>
    <w:link w:val="ListBulletChar"/>
    <w:rPr>
      <w:sz w:val="24"/>
    </w:rPr>
  </w:style>
  <w:style w:type="paragraph" w:styleId="35">
    <w:name w:val="Body Text Indent 3"/>
    <w:basedOn w:val="a"/>
    <w:link w:val="36"/>
    <w:pPr>
      <w:ind w:firstLine="851"/>
      <w:jc w:val="both"/>
    </w:pPr>
    <w:rPr>
      <w:sz w:val="26"/>
    </w:rPr>
  </w:style>
  <w:style w:type="character" w:customStyle="1" w:styleId="36">
    <w:name w:val="Основной текст с отступом 3 Знак"/>
    <w:basedOn w:val="1"/>
    <w:link w:val="35"/>
    <w:rPr>
      <w:sz w:val="26"/>
    </w:rPr>
  </w:style>
  <w:style w:type="paragraph" w:customStyle="1" w:styleId="ConsPlusCell">
    <w:name w:val="ConsPlusCell"/>
    <w:link w:val="ConsPlusCell0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customStyle="1" w:styleId="25">
    <w:name w:val="Гиперссылка2"/>
    <w:link w:val="afffff"/>
    <w:rPr>
      <w:color w:val="0000FF"/>
      <w:u w:val="single"/>
    </w:rPr>
  </w:style>
  <w:style w:type="character" w:styleId="afffff">
    <w:name w:val="Hyperlink"/>
    <w:link w:val="25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</w:style>
  <w:style w:type="character" w:customStyle="1" w:styleId="80">
    <w:name w:val="Заголовок 8 Знак"/>
    <w:basedOn w:val="1"/>
    <w:link w:val="8"/>
    <w:rPr>
      <w:i/>
      <w:sz w:val="24"/>
    </w:rPr>
  </w:style>
  <w:style w:type="paragraph" w:styleId="afffff0">
    <w:name w:val="List Bullet"/>
    <w:basedOn w:val="a"/>
    <w:link w:val="afffff1"/>
    <w:pPr>
      <w:tabs>
        <w:tab w:val="left" w:pos="360"/>
      </w:tabs>
      <w:ind w:left="360" w:hanging="360"/>
    </w:pPr>
    <w:rPr>
      <w:sz w:val="24"/>
    </w:rPr>
  </w:style>
  <w:style w:type="character" w:customStyle="1" w:styleId="afffff1">
    <w:name w:val="Маркированный список Знак"/>
    <w:basedOn w:val="1"/>
    <w:link w:val="afffff0"/>
    <w:rPr>
      <w:sz w:val="24"/>
    </w:rPr>
  </w:style>
  <w:style w:type="paragraph" w:styleId="1ff5">
    <w:name w:val="toc 1"/>
    <w:next w:val="a"/>
    <w:link w:val="1ff6"/>
    <w:uiPriority w:val="39"/>
    <w:rPr>
      <w:rFonts w:ascii="XO Thames" w:hAnsi="XO Thames"/>
      <w:b/>
      <w:sz w:val="28"/>
    </w:rPr>
  </w:style>
  <w:style w:type="character" w:customStyle="1" w:styleId="1ff6">
    <w:name w:val="Оглавление 1 Знак"/>
    <w:link w:val="1ff5"/>
    <w:rPr>
      <w:rFonts w:ascii="XO Thames" w:hAnsi="XO Thames"/>
      <w:b/>
      <w:sz w:val="28"/>
    </w:rPr>
  </w:style>
  <w:style w:type="paragraph" w:customStyle="1" w:styleId="110">
    <w:name w:val="Обычный11"/>
    <w:link w:val="111"/>
    <w:pPr>
      <w:widowControl w:val="0"/>
    </w:pPr>
  </w:style>
  <w:style w:type="character" w:customStyle="1" w:styleId="111">
    <w:name w:val="Обычный11"/>
    <w:link w:val="110"/>
  </w:style>
  <w:style w:type="paragraph" w:customStyle="1" w:styleId="37">
    <w:name w:val="Знак Знак3"/>
    <w:basedOn w:val="a"/>
    <w:link w:val="38"/>
    <w:pPr>
      <w:spacing w:after="160" w:line="240" w:lineRule="exact"/>
    </w:pPr>
    <w:rPr>
      <w:rFonts w:ascii="Verdana" w:hAnsi="Verdana"/>
    </w:rPr>
  </w:style>
  <w:style w:type="character" w:customStyle="1" w:styleId="38">
    <w:name w:val="Знак Знак3"/>
    <w:basedOn w:val="1"/>
    <w:link w:val="37"/>
    <w:rPr>
      <w:rFonts w:ascii="Verdana" w:hAnsi="Verdana"/>
    </w:rPr>
  </w:style>
  <w:style w:type="paragraph" w:customStyle="1" w:styleId="1ff7">
    <w:name w:val="Знак примечания1"/>
    <w:link w:val="1ff8"/>
    <w:rPr>
      <w:sz w:val="16"/>
    </w:rPr>
  </w:style>
  <w:style w:type="character" w:customStyle="1" w:styleId="1ff8">
    <w:name w:val="Знак примечания1"/>
    <w:link w:val="1ff7"/>
    <w:rPr>
      <w:sz w:val="16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fffff2">
    <w:name w:val="annotation text"/>
    <w:basedOn w:val="a"/>
    <w:link w:val="afffff3"/>
    <w:rPr>
      <w:rFonts w:ascii="Calibri" w:hAnsi="Calibri"/>
      <w:sz w:val="22"/>
    </w:rPr>
  </w:style>
  <w:style w:type="character" w:customStyle="1" w:styleId="afffff3">
    <w:name w:val="Текст примечания Знак"/>
    <w:basedOn w:val="1"/>
    <w:link w:val="afffff2"/>
    <w:rPr>
      <w:rFonts w:ascii="Calibri" w:hAnsi="Calibri"/>
      <w:sz w:val="22"/>
    </w:rPr>
  </w:style>
  <w:style w:type="paragraph" w:customStyle="1" w:styleId="FontStyle32">
    <w:name w:val="Font Style32"/>
    <w:link w:val="FontStyle320"/>
    <w:rPr>
      <w:sz w:val="26"/>
    </w:rPr>
  </w:style>
  <w:style w:type="character" w:customStyle="1" w:styleId="FontStyle320">
    <w:name w:val="Font Style32"/>
    <w:link w:val="FontStyle32"/>
    <w:rPr>
      <w:sz w:val="26"/>
    </w:rPr>
  </w:style>
  <w:style w:type="paragraph" w:customStyle="1" w:styleId="afffff4">
    <w:name w:val="Внимание: недобросовестность!"/>
    <w:basedOn w:val="a"/>
    <w:next w:val="a"/>
    <w:link w:val="afffff5"/>
    <w:pPr>
      <w:widowControl w:val="0"/>
      <w:jc w:val="both"/>
    </w:pPr>
    <w:rPr>
      <w:rFonts w:ascii="Arial" w:hAnsi="Arial"/>
      <w:sz w:val="24"/>
    </w:rPr>
  </w:style>
  <w:style w:type="character" w:customStyle="1" w:styleId="afffff5">
    <w:name w:val="Внимание: недобросовестность!"/>
    <w:basedOn w:val="1"/>
    <w:link w:val="afffff4"/>
    <w:rPr>
      <w:rFonts w:ascii="Arial" w:hAnsi="Arial"/>
      <w:sz w:val="24"/>
    </w:rPr>
  </w:style>
  <w:style w:type="paragraph" w:customStyle="1" w:styleId="1ff9">
    <w:name w:val="Гиперссылка1"/>
    <w:link w:val="1ffa"/>
    <w:rPr>
      <w:color w:val="0000FF"/>
      <w:u w:val="single"/>
    </w:rPr>
  </w:style>
  <w:style w:type="character" w:customStyle="1" w:styleId="1ffa">
    <w:name w:val="Гиперссылка1"/>
    <w:link w:val="1ff9"/>
    <w:rPr>
      <w:color w:val="0000FF"/>
      <w:u w:val="single"/>
    </w:rPr>
  </w:style>
  <w:style w:type="paragraph" w:customStyle="1" w:styleId="afffff6">
    <w:name w:val="Текст (справка)"/>
    <w:basedOn w:val="a"/>
    <w:next w:val="a"/>
    <w:link w:val="afffff7"/>
    <w:pPr>
      <w:widowControl w:val="0"/>
      <w:ind w:left="170" w:right="170"/>
    </w:pPr>
    <w:rPr>
      <w:rFonts w:ascii="Arial" w:hAnsi="Arial"/>
      <w:sz w:val="24"/>
    </w:rPr>
  </w:style>
  <w:style w:type="character" w:customStyle="1" w:styleId="afffff7">
    <w:name w:val="Текст (справка)"/>
    <w:basedOn w:val="1"/>
    <w:link w:val="afffff6"/>
    <w:rPr>
      <w:rFonts w:ascii="Arial" w:hAnsi="Arial"/>
      <w:sz w:val="24"/>
    </w:rPr>
  </w:style>
  <w:style w:type="paragraph" w:customStyle="1" w:styleId="afffff8">
    <w:name w:val="Продолжение ссылки"/>
    <w:link w:val="afffff9"/>
  </w:style>
  <w:style w:type="character" w:customStyle="1" w:styleId="afffff9">
    <w:name w:val="Продолжение ссылки"/>
    <w:link w:val="afffff8"/>
  </w:style>
  <w:style w:type="paragraph" w:customStyle="1" w:styleId="afe">
    <w:name w:val="Основное меню (преемственное)"/>
    <w:basedOn w:val="a"/>
    <w:next w:val="a"/>
    <w:link w:val="aff0"/>
    <w:pPr>
      <w:widowControl w:val="0"/>
      <w:jc w:val="both"/>
    </w:pPr>
    <w:rPr>
      <w:rFonts w:ascii="Verdana" w:hAnsi="Verdana"/>
      <w:sz w:val="24"/>
    </w:rPr>
  </w:style>
  <w:style w:type="character" w:customStyle="1" w:styleId="aff0">
    <w:name w:val="Основное меню (преемственное)"/>
    <w:basedOn w:val="1"/>
    <w:link w:val="afe"/>
    <w:rPr>
      <w:rFonts w:ascii="Verdana" w:hAnsi="Verdana"/>
      <w:sz w:val="24"/>
    </w:rPr>
  </w:style>
  <w:style w:type="paragraph" w:styleId="afffffa">
    <w:name w:val="List Paragraph"/>
    <w:basedOn w:val="a"/>
    <w:link w:val="afffffb"/>
    <w:pPr>
      <w:ind w:left="720"/>
      <w:contextualSpacing/>
      <w:jc w:val="both"/>
    </w:pPr>
    <w:rPr>
      <w:rFonts w:ascii="Calibri" w:hAnsi="Calibri"/>
      <w:sz w:val="22"/>
    </w:rPr>
  </w:style>
  <w:style w:type="character" w:customStyle="1" w:styleId="afffffb">
    <w:name w:val="Абзац списка Знак"/>
    <w:basedOn w:val="1"/>
    <w:link w:val="afffffa"/>
    <w:rPr>
      <w:rFonts w:ascii="Calibri" w:hAnsi="Calibri"/>
      <w:sz w:val="22"/>
    </w:rPr>
  </w:style>
  <w:style w:type="paragraph" w:customStyle="1" w:styleId="afffffc">
    <w:name w:val="Заголовок чужого сообщения"/>
    <w:link w:val="afffffd"/>
    <w:rPr>
      <w:b/>
      <w:color w:val="FF0000"/>
    </w:rPr>
  </w:style>
  <w:style w:type="character" w:customStyle="1" w:styleId="afffffd">
    <w:name w:val="Заголовок чужого сообщения"/>
    <w:link w:val="afffffc"/>
    <w:rPr>
      <w:b/>
      <w:color w:val="FF000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Normall">
    <w:name w:val="Normal l"/>
    <w:basedOn w:val="a"/>
    <w:link w:val="Normall0"/>
    <w:pPr>
      <w:spacing w:before="120" w:after="120" w:line="288" w:lineRule="auto"/>
      <w:ind w:firstLine="720"/>
      <w:jc w:val="both"/>
    </w:pPr>
    <w:rPr>
      <w:sz w:val="24"/>
    </w:rPr>
  </w:style>
  <w:style w:type="character" w:customStyle="1" w:styleId="Normall0">
    <w:name w:val="Normal l"/>
    <w:basedOn w:val="1"/>
    <w:link w:val="Normall"/>
    <w:rPr>
      <w:sz w:val="24"/>
    </w:rPr>
  </w:style>
  <w:style w:type="paragraph" w:styleId="afffffe">
    <w:name w:val="annotation subject"/>
    <w:basedOn w:val="afffff2"/>
    <w:next w:val="afffff2"/>
    <w:link w:val="affffff"/>
    <w:rPr>
      <w:b/>
    </w:rPr>
  </w:style>
  <w:style w:type="character" w:customStyle="1" w:styleId="affffff">
    <w:name w:val="Тема примечания Знак"/>
    <w:basedOn w:val="afffff3"/>
    <w:link w:val="afffffe"/>
    <w:rPr>
      <w:rFonts w:ascii="Calibri" w:hAnsi="Calibri"/>
      <w:b/>
      <w:sz w:val="22"/>
    </w:rPr>
  </w:style>
  <w:style w:type="paragraph" w:customStyle="1" w:styleId="consplustitle1">
    <w:name w:val="consplustitle"/>
    <w:basedOn w:val="a"/>
    <w:link w:val="consplustitle2"/>
    <w:rPr>
      <w:rFonts w:ascii="Arial" w:hAnsi="Arial"/>
      <w:b/>
    </w:rPr>
  </w:style>
  <w:style w:type="character" w:customStyle="1" w:styleId="consplustitle2">
    <w:name w:val="consplustitle"/>
    <w:basedOn w:val="1"/>
    <w:link w:val="consplustitle1"/>
    <w:rPr>
      <w:rFonts w:ascii="Arial" w:hAnsi="Arial"/>
      <w:b/>
    </w:rPr>
  </w:style>
  <w:style w:type="paragraph" w:customStyle="1" w:styleId="aff6">
    <w:name w:val="Комментарий"/>
    <w:basedOn w:val="a"/>
    <w:next w:val="a"/>
    <w:link w:val="aff8"/>
    <w:pPr>
      <w:ind w:left="170"/>
      <w:jc w:val="both"/>
    </w:pPr>
    <w:rPr>
      <w:rFonts w:ascii="Arial" w:hAnsi="Arial"/>
      <w:i/>
      <w:color w:val="800080"/>
      <w:sz w:val="28"/>
    </w:rPr>
  </w:style>
  <w:style w:type="character" w:customStyle="1" w:styleId="aff8">
    <w:name w:val="Комментарий"/>
    <w:basedOn w:val="1"/>
    <w:link w:val="aff6"/>
    <w:rPr>
      <w:rFonts w:ascii="Arial" w:hAnsi="Arial"/>
      <w:i/>
      <w:color w:val="800080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affffff0">
    <w:name w:val="Интерфейс"/>
    <w:basedOn w:val="a"/>
    <w:next w:val="a"/>
    <w:link w:val="affffff1"/>
    <w:pPr>
      <w:widowControl w:val="0"/>
      <w:jc w:val="both"/>
    </w:pPr>
    <w:rPr>
      <w:rFonts w:ascii="Arial" w:hAnsi="Arial"/>
      <w:color w:val="ECE9D8"/>
      <w:sz w:val="22"/>
    </w:rPr>
  </w:style>
  <w:style w:type="character" w:customStyle="1" w:styleId="affffff1">
    <w:name w:val="Интерфейс"/>
    <w:basedOn w:val="1"/>
    <w:link w:val="affffff0"/>
    <w:rPr>
      <w:rFonts w:ascii="Arial" w:hAnsi="Arial"/>
      <w:color w:val="ECE9D8"/>
      <w:sz w:val="22"/>
    </w:rPr>
  </w:style>
  <w:style w:type="paragraph" w:customStyle="1" w:styleId="1ffb">
    <w:name w:val="Знак Знак1"/>
    <w:link w:val="1ffc"/>
    <w:rPr>
      <w:sz w:val="24"/>
    </w:rPr>
  </w:style>
  <w:style w:type="character" w:customStyle="1" w:styleId="1ffc">
    <w:name w:val="Знак Знак1"/>
    <w:link w:val="1ffb"/>
    <w:rPr>
      <w:sz w:val="24"/>
    </w:rPr>
  </w:style>
  <w:style w:type="paragraph" w:customStyle="1" w:styleId="affffff2">
    <w:name w:val="Нормальный (справка)"/>
    <w:basedOn w:val="a"/>
    <w:next w:val="a"/>
    <w:link w:val="affffff3"/>
    <w:pPr>
      <w:widowControl w:val="0"/>
      <w:ind w:left="170" w:right="170"/>
    </w:pPr>
    <w:rPr>
      <w:rFonts w:ascii="Arial" w:hAnsi="Arial"/>
    </w:rPr>
  </w:style>
  <w:style w:type="character" w:customStyle="1" w:styleId="affffff3">
    <w:name w:val="Нормальный (справка)"/>
    <w:basedOn w:val="1"/>
    <w:link w:val="affffff2"/>
    <w:rPr>
      <w:rFonts w:ascii="Arial" w:hAnsi="Arial"/>
    </w:rPr>
  </w:style>
  <w:style w:type="paragraph" w:customStyle="1" w:styleId="consplusnormal1">
    <w:name w:val="consplusnormal"/>
    <w:basedOn w:val="a"/>
    <w:link w:val="consplusnormal2"/>
    <w:pPr>
      <w:ind w:firstLine="720"/>
    </w:pPr>
    <w:rPr>
      <w:rFonts w:ascii="Arial" w:hAnsi="Arial"/>
    </w:rPr>
  </w:style>
  <w:style w:type="character" w:customStyle="1" w:styleId="consplusnormal2">
    <w:name w:val="consplusnormal"/>
    <w:basedOn w:val="1"/>
    <w:link w:val="consplusnormal1"/>
    <w:rPr>
      <w:rFonts w:ascii="Arial" w:hAnsi="Arial"/>
    </w:rPr>
  </w:style>
  <w:style w:type="paragraph" w:customStyle="1" w:styleId="affffff4">
    <w:name w:val="Заголовок статьи"/>
    <w:basedOn w:val="a"/>
    <w:next w:val="a"/>
    <w:link w:val="affffff5"/>
    <w:pPr>
      <w:widowControl w:val="0"/>
      <w:ind w:left="1612" w:hanging="892"/>
      <w:jc w:val="both"/>
    </w:pPr>
    <w:rPr>
      <w:rFonts w:ascii="Arial" w:hAnsi="Arial"/>
      <w:sz w:val="24"/>
    </w:rPr>
  </w:style>
  <w:style w:type="character" w:customStyle="1" w:styleId="affffff5">
    <w:name w:val="Заголовок статьи"/>
    <w:basedOn w:val="1"/>
    <w:link w:val="affffff4"/>
    <w:rPr>
      <w:rFonts w:ascii="Arial" w:hAnsi="Arial"/>
      <w:sz w:val="24"/>
    </w:rPr>
  </w:style>
  <w:style w:type="paragraph" w:customStyle="1" w:styleId="affffff6">
    <w:name w:val="Текст в таблице"/>
    <w:basedOn w:val="af0"/>
    <w:next w:val="a"/>
    <w:link w:val="affffff7"/>
    <w:pPr>
      <w:ind w:firstLine="500"/>
    </w:pPr>
  </w:style>
  <w:style w:type="character" w:customStyle="1" w:styleId="affffff7">
    <w:name w:val="Текст в таблице"/>
    <w:basedOn w:val="af2"/>
    <w:link w:val="affffff6"/>
    <w:rPr>
      <w:rFonts w:ascii="Arial" w:hAnsi="Arial"/>
      <w:sz w:val="24"/>
    </w:rPr>
  </w:style>
  <w:style w:type="paragraph" w:styleId="affffff8">
    <w:name w:val="Document Map"/>
    <w:basedOn w:val="a"/>
    <w:link w:val="affffff9"/>
    <w:rPr>
      <w:rFonts w:ascii="Tahoma" w:hAnsi="Tahoma"/>
    </w:rPr>
  </w:style>
  <w:style w:type="character" w:customStyle="1" w:styleId="affffff9">
    <w:name w:val="Схема документа Знак"/>
    <w:basedOn w:val="1"/>
    <w:link w:val="affffff8"/>
    <w:rPr>
      <w:rFonts w:ascii="Tahoma" w:hAnsi="Tahoma"/>
    </w:rPr>
  </w:style>
  <w:style w:type="paragraph" w:customStyle="1" w:styleId="affffffa">
    <w:name w:val="Опечатки"/>
    <w:link w:val="affffffb"/>
    <w:rPr>
      <w:color w:val="FF0000"/>
    </w:rPr>
  </w:style>
  <w:style w:type="character" w:customStyle="1" w:styleId="affffffb">
    <w:name w:val="Опечатки"/>
    <w:link w:val="affffffa"/>
    <w:rPr>
      <w:color w:val="FF000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affffffc">
    <w:name w:val="Переменная часть"/>
    <w:basedOn w:val="afe"/>
    <w:next w:val="a"/>
    <w:link w:val="affffffd"/>
    <w:rPr>
      <w:rFonts w:ascii="Arial" w:hAnsi="Arial"/>
      <w:sz w:val="20"/>
    </w:rPr>
  </w:style>
  <w:style w:type="character" w:customStyle="1" w:styleId="affffffd">
    <w:name w:val="Переменная часть"/>
    <w:basedOn w:val="aff0"/>
    <w:link w:val="affffffc"/>
    <w:rPr>
      <w:rFonts w:ascii="Arial" w:hAnsi="Arial"/>
      <w:sz w:val="20"/>
    </w:rPr>
  </w:style>
  <w:style w:type="paragraph" w:customStyle="1" w:styleId="Style21">
    <w:name w:val="Style21"/>
    <w:basedOn w:val="a"/>
    <w:link w:val="Style210"/>
    <w:pPr>
      <w:widowControl w:val="0"/>
      <w:spacing w:line="367" w:lineRule="exact"/>
      <w:ind w:firstLine="715"/>
      <w:jc w:val="both"/>
    </w:pPr>
    <w:rPr>
      <w:sz w:val="24"/>
    </w:rPr>
  </w:style>
  <w:style w:type="character" w:customStyle="1" w:styleId="Style210">
    <w:name w:val="Style21"/>
    <w:basedOn w:val="1"/>
    <w:link w:val="Style21"/>
    <w:rPr>
      <w:sz w:val="24"/>
    </w:rPr>
  </w:style>
  <w:style w:type="paragraph" w:customStyle="1" w:styleId="affffffe">
    <w:name w:val="Технический комментарий"/>
    <w:basedOn w:val="a"/>
    <w:next w:val="a"/>
    <w:link w:val="afffffff"/>
    <w:pPr>
      <w:widowControl w:val="0"/>
    </w:pPr>
    <w:rPr>
      <w:rFonts w:ascii="Arial" w:hAnsi="Arial"/>
      <w:sz w:val="24"/>
    </w:rPr>
  </w:style>
  <w:style w:type="character" w:customStyle="1" w:styleId="afffffff">
    <w:name w:val="Технический комментарий"/>
    <w:basedOn w:val="1"/>
    <w:link w:val="affffffe"/>
    <w:rPr>
      <w:rFonts w:ascii="Arial" w:hAnsi="Arial"/>
      <w:sz w:val="24"/>
    </w:rPr>
  </w:style>
  <w:style w:type="paragraph" w:customStyle="1" w:styleId="afffffff0">
    <w:name w:val="Информация об изменениях документа"/>
    <w:basedOn w:val="aff6"/>
    <w:next w:val="a"/>
    <w:link w:val="afffffff1"/>
    <w:pPr>
      <w:widowControl w:val="0"/>
      <w:ind w:left="0"/>
    </w:pPr>
    <w:rPr>
      <w:sz w:val="24"/>
    </w:rPr>
  </w:style>
  <w:style w:type="character" w:customStyle="1" w:styleId="afffffff1">
    <w:name w:val="Информация об изменениях документа"/>
    <w:basedOn w:val="aff8"/>
    <w:link w:val="afffffff0"/>
    <w:rPr>
      <w:rFonts w:ascii="Arial" w:hAnsi="Arial"/>
      <w:i/>
      <w:color w:val="800080"/>
      <w:sz w:val="24"/>
    </w:rPr>
  </w:style>
  <w:style w:type="paragraph" w:customStyle="1" w:styleId="afffffff2">
    <w:name w:val="Словарная статья"/>
    <w:basedOn w:val="a"/>
    <w:next w:val="a"/>
    <w:link w:val="afffffff3"/>
    <w:pPr>
      <w:widowControl w:val="0"/>
      <w:ind w:right="118"/>
      <w:jc w:val="both"/>
    </w:pPr>
    <w:rPr>
      <w:rFonts w:ascii="Arial" w:hAnsi="Arial"/>
      <w:sz w:val="24"/>
    </w:rPr>
  </w:style>
  <w:style w:type="character" w:customStyle="1" w:styleId="afffffff3">
    <w:name w:val="Словарная статья"/>
    <w:basedOn w:val="1"/>
    <w:link w:val="afffffff2"/>
    <w:rPr>
      <w:rFonts w:ascii="Arial" w:hAnsi="Arial"/>
      <w:sz w:val="24"/>
    </w:rPr>
  </w:style>
  <w:style w:type="paragraph" w:customStyle="1" w:styleId="39">
    <w:name w:val="Знак3"/>
    <w:basedOn w:val="a"/>
    <w:link w:val="3a"/>
    <w:pPr>
      <w:spacing w:after="160" w:line="240" w:lineRule="exact"/>
    </w:pPr>
    <w:rPr>
      <w:rFonts w:ascii="Verdana" w:hAnsi="Verdana"/>
    </w:rPr>
  </w:style>
  <w:style w:type="character" w:customStyle="1" w:styleId="3a">
    <w:name w:val="Знак3"/>
    <w:basedOn w:val="1"/>
    <w:link w:val="39"/>
    <w:rPr>
      <w:rFonts w:ascii="Verdana" w:hAnsi="Verdana"/>
    </w:rPr>
  </w:style>
  <w:style w:type="paragraph" w:customStyle="1" w:styleId="afffffff4">
    <w:name w:val="Не вступил в силу"/>
    <w:link w:val="afffffff5"/>
    <w:rPr>
      <w:b/>
      <w:color w:val="008080"/>
    </w:rPr>
  </w:style>
  <w:style w:type="character" w:customStyle="1" w:styleId="afffffff5">
    <w:name w:val="Не вступил в силу"/>
    <w:link w:val="afffffff4"/>
    <w:rPr>
      <w:b/>
      <w:color w:val="008080"/>
    </w:rPr>
  </w:style>
  <w:style w:type="paragraph" w:customStyle="1" w:styleId="FontStyle12">
    <w:name w:val="Font Style12"/>
    <w:link w:val="FontStyle120"/>
  </w:style>
  <w:style w:type="character" w:customStyle="1" w:styleId="FontStyle120">
    <w:name w:val="Font Style12"/>
    <w:link w:val="FontStyle12"/>
  </w:style>
  <w:style w:type="paragraph" w:customStyle="1" w:styleId="Style6">
    <w:name w:val="Style6"/>
    <w:basedOn w:val="a"/>
    <w:link w:val="Style60"/>
    <w:pPr>
      <w:widowControl w:val="0"/>
      <w:jc w:val="center"/>
    </w:pPr>
    <w:rPr>
      <w:sz w:val="24"/>
    </w:rPr>
  </w:style>
  <w:style w:type="character" w:customStyle="1" w:styleId="Style60">
    <w:name w:val="Style6"/>
    <w:basedOn w:val="1"/>
    <w:link w:val="Style6"/>
    <w:rPr>
      <w:sz w:val="24"/>
    </w:rPr>
  </w:style>
  <w:style w:type="paragraph" w:customStyle="1" w:styleId="ConsNormal">
    <w:name w:val="ConsNormal"/>
    <w:link w:val="ConsNormal0"/>
    <w:pPr>
      <w:widowControl w:val="0"/>
      <w:ind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styleId="26">
    <w:name w:val="Body Text Indent 2"/>
    <w:basedOn w:val="a"/>
    <w:link w:val="27"/>
    <w:pPr>
      <w:ind w:firstLine="851"/>
      <w:jc w:val="both"/>
    </w:pPr>
    <w:rPr>
      <w:sz w:val="28"/>
    </w:rPr>
  </w:style>
  <w:style w:type="character" w:customStyle="1" w:styleId="27">
    <w:name w:val="Основной текст с отступом 2 Знак"/>
    <w:basedOn w:val="1"/>
    <w:link w:val="26"/>
    <w:rPr>
      <w:sz w:val="28"/>
    </w:rPr>
  </w:style>
  <w:style w:type="paragraph" w:customStyle="1" w:styleId="afffffff6">
    <w:name w:val="Интерактивный заголовок"/>
    <w:basedOn w:val="afffffff7"/>
    <w:next w:val="a"/>
    <w:link w:val="afffffff8"/>
    <w:rPr>
      <w:b w:val="0"/>
      <w:color w:val="000000"/>
      <w:u w:val="single"/>
    </w:rPr>
  </w:style>
  <w:style w:type="character" w:customStyle="1" w:styleId="afffffff8">
    <w:name w:val="Интерактивный заголовок"/>
    <w:basedOn w:val="afffffff9"/>
    <w:link w:val="afffffff6"/>
    <w:rPr>
      <w:rFonts w:ascii="Arial" w:hAnsi="Arial"/>
      <w:b w:val="0"/>
      <w:color w:val="000000"/>
      <w:sz w:val="24"/>
      <w:u w:val="single"/>
    </w:rPr>
  </w:style>
  <w:style w:type="paragraph" w:customStyle="1" w:styleId="afffffffa">
    <w:name w:val="Комментарий пользователя"/>
    <w:basedOn w:val="aff6"/>
    <w:next w:val="a"/>
    <w:link w:val="afffffffb"/>
    <w:pPr>
      <w:widowControl w:val="0"/>
      <w:ind w:left="0"/>
      <w:jc w:val="left"/>
    </w:pPr>
    <w:rPr>
      <w:i w:val="0"/>
      <w:color w:val="000080"/>
      <w:sz w:val="24"/>
    </w:rPr>
  </w:style>
  <w:style w:type="character" w:customStyle="1" w:styleId="afffffffb">
    <w:name w:val="Комментарий пользователя"/>
    <w:basedOn w:val="aff8"/>
    <w:link w:val="afffffffa"/>
    <w:rPr>
      <w:rFonts w:ascii="Arial" w:hAnsi="Arial"/>
      <w:i w:val="0"/>
      <w:color w:val="000080"/>
      <w:sz w:val="24"/>
    </w:rPr>
  </w:style>
  <w:style w:type="paragraph" w:styleId="afffffffc">
    <w:name w:val="Subtitle"/>
    <w:basedOn w:val="a"/>
    <w:link w:val="afffffffd"/>
    <w:uiPriority w:val="11"/>
    <w:qFormat/>
    <w:pPr>
      <w:jc w:val="center"/>
    </w:pPr>
    <w:rPr>
      <w:b/>
      <w:sz w:val="28"/>
    </w:rPr>
  </w:style>
  <w:style w:type="character" w:customStyle="1" w:styleId="afffffffd">
    <w:name w:val="Подзаголовок Знак"/>
    <w:basedOn w:val="1"/>
    <w:link w:val="afffffffc"/>
    <w:rPr>
      <w:b/>
      <w:sz w:val="28"/>
    </w:rPr>
  </w:style>
  <w:style w:type="paragraph" w:customStyle="1" w:styleId="afffffffe">
    <w:name w:val="Куда обратиться?"/>
    <w:basedOn w:val="a"/>
    <w:next w:val="a"/>
    <w:link w:val="affffffff"/>
    <w:pPr>
      <w:widowControl w:val="0"/>
      <w:jc w:val="both"/>
    </w:pPr>
    <w:rPr>
      <w:rFonts w:ascii="Arial" w:hAnsi="Arial"/>
      <w:sz w:val="24"/>
    </w:rPr>
  </w:style>
  <w:style w:type="character" w:customStyle="1" w:styleId="affffffff">
    <w:name w:val="Куда обратиться?"/>
    <w:basedOn w:val="1"/>
    <w:link w:val="afffffffe"/>
    <w:rPr>
      <w:rFonts w:ascii="Arial" w:hAnsi="Arial"/>
      <w:sz w:val="24"/>
    </w:rPr>
  </w:style>
  <w:style w:type="paragraph" w:customStyle="1" w:styleId="affffffff0">
    <w:name w:val="Сравнение редакций"/>
    <w:link w:val="affffffff1"/>
    <w:rPr>
      <w:b/>
      <w:color w:val="000080"/>
    </w:rPr>
  </w:style>
  <w:style w:type="character" w:customStyle="1" w:styleId="affffffff1">
    <w:name w:val="Сравнение редакций"/>
    <w:link w:val="affffffff0"/>
    <w:rPr>
      <w:b/>
      <w:color w:val="000080"/>
    </w:rPr>
  </w:style>
  <w:style w:type="paragraph" w:customStyle="1" w:styleId="affffffff2">
    <w:name w:val="Текст информации об изменениях"/>
    <w:basedOn w:val="a"/>
    <w:next w:val="a"/>
    <w:link w:val="affffffff3"/>
    <w:pPr>
      <w:widowControl w:val="0"/>
      <w:ind w:firstLine="720"/>
      <w:jc w:val="both"/>
    </w:pPr>
    <w:rPr>
      <w:rFonts w:ascii="Arial" w:hAnsi="Arial"/>
      <w:color w:val="353842"/>
      <w:sz w:val="18"/>
    </w:rPr>
  </w:style>
  <w:style w:type="character" w:customStyle="1" w:styleId="affffffff3">
    <w:name w:val="Текст информации об изменениях"/>
    <w:basedOn w:val="1"/>
    <w:link w:val="affffffff2"/>
    <w:rPr>
      <w:rFonts w:ascii="Arial" w:hAnsi="Arial"/>
      <w:color w:val="353842"/>
      <w:sz w:val="18"/>
    </w:rPr>
  </w:style>
  <w:style w:type="paragraph" w:styleId="afffffff7">
    <w:name w:val="Title"/>
    <w:basedOn w:val="afe"/>
    <w:next w:val="a"/>
    <w:link w:val="afffffff9"/>
    <w:uiPriority w:val="10"/>
    <w:qFormat/>
    <w:rPr>
      <w:rFonts w:ascii="Arial" w:hAnsi="Arial"/>
      <w:b/>
      <w:color w:val="C0C0C0"/>
    </w:rPr>
  </w:style>
  <w:style w:type="character" w:customStyle="1" w:styleId="afffffff9">
    <w:name w:val="Заголовок Знак"/>
    <w:basedOn w:val="aff0"/>
    <w:link w:val="afffffff7"/>
    <w:rPr>
      <w:rFonts w:ascii="Arial" w:hAnsi="Arial"/>
      <w:b/>
      <w:color w:val="C0C0C0"/>
      <w:sz w:val="24"/>
    </w:rPr>
  </w:style>
  <w:style w:type="character" w:customStyle="1" w:styleId="40">
    <w:name w:val="Заголовок 4 Знак"/>
    <w:basedOn w:val="1"/>
    <w:link w:val="4"/>
    <w:rPr>
      <w:sz w:val="28"/>
    </w:rPr>
  </w:style>
  <w:style w:type="paragraph" w:customStyle="1" w:styleId="28">
    <w:name w:val="Знак2"/>
    <w:basedOn w:val="a"/>
    <w:link w:val="29"/>
    <w:pPr>
      <w:spacing w:after="160" w:line="240" w:lineRule="exact"/>
    </w:pPr>
    <w:rPr>
      <w:rFonts w:ascii="Verdana" w:hAnsi="Verdana"/>
    </w:rPr>
  </w:style>
  <w:style w:type="character" w:customStyle="1" w:styleId="29">
    <w:name w:val="Знак2"/>
    <w:basedOn w:val="1"/>
    <w:link w:val="28"/>
    <w:rPr>
      <w:rFonts w:ascii="Verdana" w:hAnsi="Verdana"/>
    </w:rPr>
  </w:style>
  <w:style w:type="paragraph" w:customStyle="1" w:styleId="ConsCell">
    <w:name w:val="ConsCell"/>
    <w:link w:val="ConsCell0"/>
    <w:pPr>
      <w:widowControl w:val="0"/>
    </w:pPr>
  </w:style>
  <w:style w:type="character" w:customStyle="1" w:styleId="ConsCell0">
    <w:name w:val="ConsCell"/>
    <w:link w:val="ConsCell"/>
  </w:style>
  <w:style w:type="character" w:customStyle="1" w:styleId="20">
    <w:name w:val="Заголовок 2 Знак"/>
    <w:basedOn w:val="1"/>
    <w:link w:val="2"/>
    <w:rPr>
      <w:sz w:val="28"/>
    </w:rPr>
  </w:style>
  <w:style w:type="paragraph" w:customStyle="1" w:styleId="affffffff4">
    <w:name w:val="Цветовое выделение для Текст"/>
    <w:link w:val="affffffff5"/>
  </w:style>
  <w:style w:type="character" w:customStyle="1" w:styleId="affffffff5">
    <w:name w:val="Цветовое выделение для Текст"/>
    <w:link w:val="affffffff4"/>
  </w:style>
  <w:style w:type="paragraph" w:customStyle="1" w:styleId="affffffff6">
    <w:name w:val="Знак Знак Знак Знак"/>
    <w:basedOn w:val="a"/>
    <w:link w:val="affffffff7"/>
    <w:pPr>
      <w:widowControl w:val="0"/>
      <w:spacing w:after="160" w:line="240" w:lineRule="exact"/>
      <w:jc w:val="right"/>
    </w:pPr>
  </w:style>
  <w:style w:type="character" w:customStyle="1" w:styleId="affffffff7">
    <w:name w:val="Знак Знак Знак Знак"/>
    <w:basedOn w:val="1"/>
    <w:link w:val="affffffff6"/>
  </w:style>
  <w:style w:type="table" w:styleId="affffffff8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49824-9C7D-4EDF-953A-2AF2970B4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Бураев Арслан Ольдаевич</dc:creator>
  <cp:lastModifiedBy>Чепурнова Оксана Валерьевна</cp:lastModifiedBy>
  <cp:revision>2</cp:revision>
  <cp:lastPrinted>2026-08-16T21:25:00Z</cp:lastPrinted>
  <dcterms:created xsi:type="dcterms:W3CDTF">2026-08-16T21:28:00Z</dcterms:created>
  <dcterms:modified xsi:type="dcterms:W3CDTF">2026-08-16T21:28:00Z</dcterms:modified>
</cp:coreProperties>
</file>