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A99" w:rsidRDefault="00171861" w:rsidP="00171861">
      <w:pPr>
        <w:jc w:val="right"/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01824D" wp14:editId="48C993EC">
            <wp:simplePos x="0" y="0"/>
            <wp:positionH relativeFrom="column">
              <wp:posOffset>2645410</wp:posOffset>
            </wp:positionH>
            <wp:positionV relativeFrom="page">
              <wp:posOffset>371475</wp:posOffset>
            </wp:positionV>
            <wp:extent cx="731520" cy="922020"/>
            <wp:effectExtent l="0" t="0" r="0" b="0"/>
            <wp:wrapSquare wrapText="bothSides" distL="114300" distR="11430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7A99" w:rsidRDefault="00357A99" w:rsidP="00171861">
      <w:pPr>
        <w:jc w:val="center"/>
        <w:rPr>
          <w:rFonts w:asciiTheme="minorHAnsi" w:hAnsiTheme="minorHAnsi"/>
          <w:sz w:val="24"/>
        </w:rPr>
      </w:pPr>
    </w:p>
    <w:p w:rsidR="00171861" w:rsidRDefault="00171861" w:rsidP="00171861">
      <w:pPr>
        <w:jc w:val="center"/>
        <w:rPr>
          <w:rFonts w:asciiTheme="minorHAnsi" w:hAnsiTheme="minorHAnsi"/>
          <w:sz w:val="24"/>
        </w:rPr>
      </w:pPr>
    </w:p>
    <w:p w:rsidR="00357A99" w:rsidRPr="002A4CAB" w:rsidRDefault="00357A99" w:rsidP="00171861">
      <w:pPr>
        <w:rPr>
          <w:sz w:val="28"/>
          <w:szCs w:val="28"/>
        </w:rPr>
      </w:pPr>
    </w:p>
    <w:p w:rsidR="00357A99" w:rsidRDefault="00FF5CF1" w:rsidP="00171861">
      <w:pPr>
        <w:pStyle w:val="afffff5"/>
      </w:pPr>
      <w:r>
        <w:t>ПРАВИТЕЛЬСТВО ЧУКОТСКОГО АВТОНОМНОГО ОКРУГА</w:t>
      </w:r>
    </w:p>
    <w:p w:rsidR="00357A99" w:rsidRPr="00931E42" w:rsidRDefault="00357A99" w:rsidP="00171861"/>
    <w:p w:rsidR="00357A99" w:rsidRDefault="00931E42" w:rsidP="00171861">
      <w:pPr>
        <w:pStyle w:val="10"/>
        <w:rPr>
          <w:sz w:val="32"/>
        </w:rPr>
      </w:pPr>
      <w:r w:rsidRPr="00931E42">
        <w:rPr>
          <w:rFonts w:ascii="Times New Roman Полужирный" w:hAnsi="Times New Roman Полужирный"/>
          <w:b w:val="0"/>
          <w:spacing w:val="60"/>
          <w:sz w:val="32"/>
        </w:rPr>
        <w:t>ПОСТАНОВЛЕНИЕ</w:t>
      </w:r>
    </w:p>
    <w:p w:rsidR="00357A99" w:rsidRDefault="00357A99" w:rsidP="00171861"/>
    <w:p w:rsidR="00357A99" w:rsidRDefault="00357A99" w:rsidP="00171861"/>
    <w:tbl>
      <w:tblPr>
        <w:tblW w:w="5000" w:type="pct"/>
        <w:tblLook w:val="04A0" w:firstRow="1" w:lastRow="0" w:firstColumn="1" w:lastColumn="0" w:noHBand="0" w:noVBand="1"/>
      </w:tblPr>
      <w:tblGrid>
        <w:gridCol w:w="519"/>
        <w:gridCol w:w="2648"/>
        <w:gridCol w:w="825"/>
        <w:gridCol w:w="1396"/>
        <w:gridCol w:w="3966"/>
      </w:tblGrid>
      <w:tr w:rsidR="00357A99" w:rsidTr="00171861">
        <w:tc>
          <w:tcPr>
            <w:tcW w:w="277" w:type="pct"/>
          </w:tcPr>
          <w:p w:rsidR="00357A99" w:rsidRDefault="00FF5CF1" w:rsidP="00171861">
            <w:pPr>
              <w:pStyle w:val="affffff4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1415" w:type="pct"/>
            <w:tcBorders>
              <w:bottom w:val="single" w:sz="4" w:space="0" w:color="000000"/>
            </w:tcBorders>
          </w:tcPr>
          <w:p w:rsidR="00357A99" w:rsidRDefault="00AC3E33" w:rsidP="00931E42">
            <w:pPr>
              <w:pStyle w:val="affffff4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7 июля 2025 года</w:t>
            </w:r>
          </w:p>
        </w:tc>
        <w:tc>
          <w:tcPr>
            <w:tcW w:w="441" w:type="pct"/>
          </w:tcPr>
          <w:p w:rsidR="00357A99" w:rsidRDefault="00FF5CF1" w:rsidP="00171861">
            <w:pPr>
              <w:pStyle w:val="affffff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746" w:type="pct"/>
            <w:tcBorders>
              <w:bottom w:val="single" w:sz="4" w:space="0" w:color="000000"/>
            </w:tcBorders>
          </w:tcPr>
          <w:p w:rsidR="00357A99" w:rsidRDefault="00AC3E33" w:rsidP="00931E42">
            <w:pPr>
              <w:pStyle w:val="affffff4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392</w:t>
            </w:r>
          </w:p>
        </w:tc>
        <w:tc>
          <w:tcPr>
            <w:tcW w:w="2120" w:type="pct"/>
          </w:tcPr>
          <w:p w:rsidR="00357A99" w:rsidRDefault="00FF5CF1" w:rsidP="00171861">
            <w:pPr>
              <w:pStyle w:val="affffff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>г. Анадырь</w:t>
            </w:r>
          </w:p>
        </w:tc>
      </w:tr>
    </w:tbl>
    <w:p w:rsidR="00357A99" w:rsidRDefault="00357A99" w:rsidP="00171861">
      <w:pPr>
        <w:rPr>
          <w:sz w:val="28"/>
        </w:rPr>
      </w:pPr>
    </w:p>
    <w:p w:rsidR="00357A99" w:rsidRDefault="00357A99" w:rsidP="00171861">
      <w:pPr>
        <w:tabs>
          <w:tab w:val="left" w:pos="4962"/>
        </w:tabs>
        <w:ind w:right="4676"/>
        <w:jc w:val="both"/>
        <w:rPr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54"/>
      </w:tblGrid>
      <w:tr w:rsidR="00357A99" w:rsidTr="00171861">
        <w:tc>
          <w:tcPr>
            <w:tcW w:w="5000" w:type="pct"/>
          </w:tcPr>
          <w:p w:rsidR="00AC3E33" w:rsidRDefault="00171861" w:rsidP="000204A9">
            <w:pPr>
              <w:tabs>
                <w:tab w:val="left" w:pos="4962"/>
                <w:tab w:val="left" w:pos="5529"/>
              </w:tabs>
              <w:ind w:right="121"/>
              <w:jc w:val="center"/>
              <w:rPr>
                <w:rStyle w:val="af0"/>
                <w:color w:val="000000"/>
                <w:sz w:val="28"/>
              </w:rPr>
            </w:pPr>
            <w:r>
              <w:rPr>
                <w:rStyle w:val="af0"/>
                <w:color w:val="000000"/>
                <w:sz w:val="28"/>
              </w:rPr>
              <w:t>О в</w:t>
            </w:r>
            <w:r w:rsidR="00FF5CF1" w:rsidRPr="00171861">
              <w:rPr>
                <w:rStyle w:val="af0"/>
                <w:color w:val="000000"/>
                <w:sz w:val="28"/>
              </w:rPr>
              <w:t xml:space="preserve">несении изменений в </w:t>
            </w:r>
            <w:r w:rsidR="00FF5CF1">
              <w:rPr>
                <w:rStyle w:val="af0"/>
                <w:color w:val="000000"/>
                <w:sz w:val="28"/>
              </w:rPr>
              <w:t>Постановлени</w:t>
            </w:r>
            <w:r w:rsidR="000204A9">
              <w:rPr>
                <w:rStyle w:val="af0"/>
                <w:color w:val="000000"/>
                <w:sz w:val="28"/>
              </w:rPr>
              <w:t xml:space="preserve">е </w:t>
            </w:r>
            <w:r w:rsidR="00FF5CF1">
              <w:rPr>
                <w:rStyle w:val="af0"/>
                <w:color w:val="000000"/>
                <w:sz w:val="28"/>
              </w:rPr>
              <w:t xml:space="preserve">Правительства </w:t>
            </w:r>
          </w:p>
          <w:p w:rsidR="00357A99" w:rsidRDefault="00FF5CF1" w:rsidP="000204A9">
            <w:pPr>
              <w:tabs>
                <w:tab w:val="left" w:pos="4962"/>
                <w:tab w:val="left" w:pos="5529"/>
              </w:tabs>
              <w:ind w:right="121"/>
              <w:jc w:val="center"/>
              <w:rPr>
                <w:sz w:val="28"/>
              </w:rPr>
            </w:pPr>
            <w:r>
              <w:rPr>
                <w:rStyle w:val="af0"/>
                <w:color w:val="000000"/>
                <w:sz w:val="28"/>
              </w:rPr>
              <w:t>Чукотского автономного округа</w:t>
            </w:r>
            <w:r w:rsidR="000204A9">
              <w:rPr>
                <w:rStyle w:val="af0"/>
                <w:color w:val="000000"/>
                <w:sz w:val="28"/>
              </w:rPr>
              <w:t xml:space="preserve"> </w:t>
            </w:r>
            <w:r>
              <w:rPr>
                <w:rStyle w:val="af0"/>
                <w:color w:val="000000"/>
                <w:sz w:val="28"/>
              </w:rPr>
              <w:t>от</w:t>
            </w:r>
            <w:r w:rsidR="00171861">
              <w:rPr>
                <w:rStyle w:val="af0"/>
                <w:color w:val="000000"/>
                <w:sz w:val="28"/>
              </w:rPr>
              <w:t xml:space="preserve"> </w:t>
            </w:r>
            <w:r>
              <w:rPr>
                <w:rStyle w:val="af0"/>
                <w:color w:val="000000"/>
                <w:sz w:val="28"/>
              </w:rPr>
              <w:t>17</w:t>
            </w:r>
            <w:r w:rsidR="00171861">
              <w:rPr>
                <w:rStyle w:val="af0"/>
                <w:color w:val="000000"/>
                <w:sz w:val="28"/>
              </w:rPr>
              <w:t xml:space="preserve"> </w:t>
            </w:r>
            <w:r>
              <w:rPr>
                <w:rStyle w:val="af0"/>
                <w:color w:val="000000"/>
                <w:sz w:val="28"/>
              </w:rPr>
              <w:t>января</w:t>
            </w:r>
            <w:r w:rsidR="00171861">
              <w:rPr>
                <w:rStyle w:val="af0"/>
                <w:color w:val="000000"/>
                <w:sz w:val="28"/>
              </w:rPr>
              <w:t xml:space="preserve"> </w:t>
            </w:r>
            <w:r>
              <w:rPr>
                <w:rStyle w:val="af0"/>
                <w:color w:val="000000"/>
                <w:sz w:val="28"/>
              </w:rPr>
              <w:t>2025</w:t>
            </w:r>
            <w:r w:rsidR="00171861">
              <w:rPr>
                <w:rStyle w:val="af0"/>
                <w:color w:val="000000"/>
                <w:sz w:val="28"/>
              </w:rPr>
              <w:t xml:space="preserve"> </w:t>
            </w:r>
            <w:r>
              <w:rPr>
                <w:rStyle w:val="af0"/>
                <w:color w:val="000000"/>
                <w:sz w:val="28"/>
              </w:rPr>
              <w:t>года</w:t>
            </w:r>
            <w:r w:rsidR="00171861">
              <w:rPr>
                <w:rStyle w:val="af0"/>
                <w:color w:val="000000"/>
                <w:sz w:val="28"/>
              </w:rPr>
              <w:t xml:space="preserve"> </w:t>
            </w:r>
            <w:r>
              <w:rPr>
                <w:rStyle w:val="af0"/>
                <w:color w:val="000000"/>
                <w:sz w:val="28"/>
              </w:rPr>
              <w:t>№</w:t>
            </w:r>
            <w:r w:rsidR="00171861">
              <w:rPr>
                <w:rStyle w:val="af0"/>
                <w:color w:val="000000"/>
                <w:sz w:val="28"/>
              </w:rPr>
              <w:t xml:space="preserve"> </w:t>
            </w:r>
            <w:r>
              <w:rPr>
                <w:rStyle w:val="af0"/>
                <w:color w:val="000000"/>
                <w:sz w:val="28"/>
              </w:rPr>
              <w:t>12</w:t>
            </w:r>
          </w:p>
        </w:tc>
      </w:tr>
    </w:tbl>
    <w:p w:rsidR="00922CA6" w:rsidRDefault="00922CA6" w:rsidP="00171861">
      <w:pPr>
        <w:ind w:firstLine="709"/>
        <w:jc w:val="both"/>
        <w:rPr>
          <w:sz w:val="28"/>
        </w:rPr>
      </w:pPr>
    </w:p>
    <w:p w:rsidR="00171861" w:rsidRPr="00922CA6" w:rsidRDefault="00171861" w:rsidP="00171861">
      <w:pPr>
        <w:ind w:firstLine="709"/>
        <w:jc w:val="both"/>
        <w:rPr>
          <w:sz w:val="28"/>
        </w:rPr>
      </w:pPr>
    </w:p>
    <w:p w:rsidR="00357A99" w:rsidRDefault="00FF5CF1" w:rsidP="00931E42">
      <w:pPr>
        <w:ind w:firstLine="709"/>
        <w:jc w:val="both"/>
        <w:rPr>
          <w:sz w:val="28"/>
        </w:rPr>
      </w:pPr>
      <w:r w:rsidRPr="00922CA6">
        <w:rPr>
          <w:sz w:val="28"/>
        </w:rPr>
        <w:t xml:space="preserve">В целях приведения Государственной программы «Развитие системы обращения с отходами в Чукотском автономном округе» в соответствие </w:t>
      </w:r>
      <w:r w:rsidR="00171861">
        <w:rPr>
          <w:sz w:val="28"/>
        </w:rPr>
        <w:t xml:space="preserve">                       </w:t>
      </w:r>
      <w:r w:rsidRPr="00922CA6">
        <w:rPr>
          <w:sz w:val="28"/>
        </w:rPr>
        <w:t>с</w:t>
      </w:r>
      <w:r w:rsidR="00171861">
        <w:rPr>
          <w:sz w:val="28"/>
        </w:rPr>
        <w:t xml:space="preserve"> </w:t>
      </w:r>
      <w:r w:rsidRPr="00922CA6">
        <w:rPr>
          <w:sz w:val="28"/>
        </w:rPr>
        <w:t>законодательством Чукотского автономного округа, Правительство Чукотского автономного округа</w:t>
      </w:r>
    </w:p>
    <w:p w:rsidR="00357A99" w:rsidRDefault="00357A99" w:rsidP="00931E42">
      <w:pPr>
        <w:jc w:val="both"/>
        <w:outlineLvl w:val="2"/>
        <w:rPr>
          <w:sz w:val="28"/>
        </w:rPr>
      </w:pPr>
    </w:p>
    <w:p w:rsidR="00357A99" w:rsidRDefault="00FF5CF1" w:rsidP="00931E42">
      <w:pPr>
        <w:pStyle w:val="afffb"/>
        <w:ind w:firstLine="0"/>
        <w:rPr>
          <w:b/>
          <w:spacing w:val="20"/>
          <w:sz w:val="28"/>
        </w:rPr>
      </w:pPr>
      <w:r>
        <w:rPr>
          <w:b/>
          <w:spacing w:val="20"/>
          <w:sz w:val="28"/>
        </w:rPr>
        <w:t>ПОСТАНОВЛЯЕТ:</w:t>
      </w:r>
    </w:p>
    <w:p w:rsidR="00357A99" w:rsidRDefault="00357A99" w:rsidP="00931E42">
      <w:pPr>
        <w:pStyle w:val="afffffffe"/>
        <w:ind w:left="780"/>
        <w:jc w:val="both"/>
        <w:rPr>
          <w:b w:val="0"/>
        </w:rPr>
      </w:pPr>
    </w:p>
    <w:p w:rsidR="00357A99" w:rsidRDefault="00171861" w:rsidP="00931E42">
      <w:pPr>
        <w:ind w:firstLine="709"/>
        <w:jc w:val="both"/>
        <w:rPr>
          <w:rStyle w:val="af0"/>
          <w:b w:val="0"/>
          <w:color w:val="000000"/>
          <w:sz w:val="28"/>
        </w:rPr>
      </w:pPr>
      <w:r>
        <w:rPr>
          <w:sz w:val="28"/>
        </w:rPr>
        <w:t xml:space="preserve">1. </w:t>
      </w:r>
      <w:r w:rsidR="00FF5CF1" w:rsidRPr="00171861">
        <w:rPr>
          <w:sz w:val="28"/>
        </w:rPr>
        <w:t>В</w:t>
      </w:r>
      <w:r w:rsidR="00922CA6" w:rsidRPr="00171861">
        <w:rPr>
          <w:sz w:val="28"/>
        </w:rPr>
        <w:t>нести в</w:t>
      </w:r>
      <w:r w:rsidR="00FF5CF1" w:rsidRPr="00171861">
        <w:rPr>
          <w:sz w:val="28"/>
        </w:rPr>
        <w:t xml:space="preserve"> </w:t>
      </w:r>
      <w:r w:rsidR="00FF5CF1" w:rsidRPr="00171861">
        <w:rPr>
          <w:rStyle w:val="af0"/>
          <w:b w:val="0"/>
          <w:color w:val="000000"/>
          <w:sz w:val="28"/>
        </w:rPr>
        <w:t>Постановлени</w:t>
      </w:r>
      <w:r w:rsidR="000204A9">
        <w:rPr>
          <w:rStyle w:val="af0"/>
          <w:b w:val="0"/>
          <w:color w:val="000000"/>
          <w:sz w:val="28"/>
        </w:rPr>
        <w:t xml:space="preserve">е </w:t>
      </w:r>
      <w:r w:rsidR="00FF5CF1" w:rsidRPr="00171861">
        <w:rPr>
          <w:rStyle w:val="af0"/>
          <w:b w:val="0"/>
          <w:color w:val="000000"/>
          <w:sz w:val="28"/>
        </w:rPr>
        <w:t xml:space="preserve">Правительства Чукотского автономного округа от 17 января 2025 года № 12 «Об утверждении Государственной программы «Развитие системы обращения с отходами </w:t>
      </w:r>
      <w:r w:rsidR="00FF5CF1" w:rsidRPr="00171861">
        <w:rPr>
          <w:rStyle w:val="af0"/>
          <w:b w:val="0"/>
          <w:color w:val="000000"/>
          <w:sz w:val="28"/>
        </w:rPr>
        <w:br/>
        <w:t>в Чукотском автономном округе» следующие изменения:</w:t>
      </w:r>
    </w:p>
    <w:p w:rsidR="000204A9" w:rsidRDefault="000204A9" w:rsidP="00931E42">
      <w:pPr>
        <w:ind w:firstLine="709"/>
        <w:jc w:val="both"/>
        <w:rPr>
          <w:rStyle w:val="af0"/>
          <w:b w:val="0"/>
          <w:color w:val="000000"/>
          <w:sz w:val="28"/>
        </w:rPr>
      </w:pPr>
      <w:r>
        <w:rPr>
          <w:rStyle w:val="af0"/>
          <w:b w:val="0"/>
          <w:color w:val="000000"/>
          <w:sz w:val="28"/>
        </w:rPr>
        <w:t>в Государственной программе «Развитие системы обращения                                        с отходами в Чукотском автономном округе»:</w:t>
      </w:r>
    </w:p>
    <w:p w:rsidR="00357A99" w:rsidRDefault="00922CA6" w:rsidP="00931E42">
      <w:pPr>
        <w:ind w:firstLine="709"/>
        <w:jc w:val="both"/>
        <w:rPr>
          <w:sz w:val="28"/>
        </w:rPr>
      </w:pPr>
      <w:r>
        <w:rPr>
          <w:sz w:val="28"/>
        </w:rPr>
        <w:t xml:space="preserve">1) </w:t>
      </w:r>
      <w:r w:rsidR="007A3637">
        <w:rPr>
          <w:sz w:val="28"/>
        </w:rPr>
        <w:t xml:space="preserve">в </w:t>
      </w:r>
      <w:r>
        <w:rPr>
          <w:sz w:val="28"/>
        </w:rPr>
        <w:t>н</w:t>
      </w:r>
      <w:r w:rsidR="00FF5CF1">
        <w:rPr>
          <w:sz w:val="28"/>
        </w:rPr>
        <w:t>аименовани</w:t>
      </w:r>
      <w:r w:rsidR="007A3637">
        <w:rPr>
          <w:sz w:val="28"/>
        </w:rPr>
        <w:t xml:space="preserve">и </w:t>
      </w:r>
      <w:r w:rsidR="00FF5CF1">
        <w:rPr>
          <w:sz w:val="28"/>
        </w:rPr>
        <w:t>раздела «</w:t>
      </w:r>
      <w:r w:rsidR="00FF5CF1">
        <w:rPr>
          <w:sz w:val="28"/>
          <w:highlight w:val="white"/>
        </w:rPr>
        <w:t xml:space="preserve">Стратегические приоритеты в сфере реализации Государственной программы «Развитие системы обращения </w:t>
      </w:r>
      <w:r w:rsidR="00171861">
        <w:rPr>
          <w:sz w:val="28"/>
          <w:highlight w:val="white"/>
        </w:rPr>
        <w:t xml:space="preserve">                         </w:t>
      </w:r>
      <w:r w:rsidR="00FF5CF1">
        <w:rPr>
          <w:sz w:val="28"/>
          <w:highlight w:val="white"/>
        </w:rPr>
        <w:t>с отходами</w:t>
      </w:r>
      <w:r w:rsidR="00171861">
        <w:rPr>
          <w:sz w:val="28"/>
          <w:highlight w:val="white"/>
        </w:rPr>
        <w:t xml:space="preserve"> </w:t>
      </w:r>
      <w:r w:rsidR="00FF5CF1">
        <w:rPr>
          <w:sz w:val="28"/>
          <w:highlight w:val="white"/>
        </w:rPr>
        <w:t>в</w:t>
      </w:r>
      <w:r w:rsidR="00171861">
        <w:rPr>
          <w:sz w:val="28"/>
          <w:highlight w:val="white"/>
        </w:rPr>
        <w:t xml:space="preserve"> </w:t>
      </w:r>
      <w:r w:rsidR="00FF5CF1">
        <w:rPr>
          <w:sz w:val="28"/>
          <w:highlight w:val="white"/>
        </w:rPr>
        <w:t>Чукотском</w:t>
      </w:r>
      <w:r w:rsidR="00171861">
        <w:rPr>
          <w:sz w:val="28"/>
          <w:highlight w:val="white"/>
        </w:rPr>
        <w:t xml:space="preserve"> </w:t>
      </w:r>
      <w:r w:rsidR="007A3637">
        <w:rPr>
          <w:sz w:val="28"/>
          <w:highlight w:val="white"/>
        </w:rPr>
        <w:t>автономном округе</w:t>
      </w:r>
      <w:r w:rsidR="007A3637">
        <w:rPr>
          <w:sz w:val="28"/>
        </w:rPr>
        <w:t>» слово «Стратегические» заменить словами «</w:t>
      </w:r>
      <w:r w:rsidR="00323AB1">
        <w:rPr>
          <w:sz w:val="28"/>
          <w:lang w:val="en-US"/>
        </w:rPr>
        <w:t>I</w:t>
      </w:r>
      <w:r w:rsidR="007A3637">
        <w:rPr>
          <w:sz w:val="28"/>
        </w:rPr>
        <w:t>.</w:t>
      </w:r>
      <w:r w:rsidR="00323AB1" w:rsidRPr="00323AB1">
        <w:rPr>
          <w:sz w:val="28"/>
        </w:rPr>
        <w:t xml:space="preserve"> </w:t>
      </w:r>
      <w:r w:rsidR="007A3637">
        <w:rPr>
          <w:sz w:val="28"/>
        </w:rPr>
        <w:t>Стратегические»;</w:t>
      </w:r>
    </w:p>
    <w:p w:rsidR="00C3296D" w:rsidRDefault="00922CA6" w:rsidP="00931E42">
      <w:pPr>
        <w:ind w:firstLine="709"/>
        <w:jc w:val="both"/>
        <w:rPr>
          <w:sz w:val="28"/>
        </w:rPr>
      </w:pPr>
      <w:r>
        <w:rPr>
          <w:sz w:val="28"/>
        </w:rPr>
        <w:t xml:space="preserve">2) </w:t>
      </w:r>
      <w:r w:rsidR="00C3296D">
        <w:rPr>
          <w:sz w:val="28"/>
        </w:rPr>
        <w:t xml:space="preserve">подраздел </w:t>
      </w:r>
      <w:r w:rsidR="00C3296D" w:rsidRPr="00922CA6">
        <w:rPr>
          <w:sz w:val="28"/>
        </w:rPr>
        <w:t xml:space="preserve">3 </w:t>
      </w:r>
      <w:r w:rsidR="00C3296D">
        <w:rPr>
          <w:sz w:val="28"/>
        </w:rPr>
        <w:t>«</w:t>
      </w:r>
      <w:r w:rsidR="00C3296D" w:rsidRPr="00922CA6">
        <w:rPr>
          <w:sz w:val="28"/>
        </w:rPr>
        <w:t>Задачи и способы их эффективного достижения в сфере</w:t>
      </w:r>
      <w:r w:rsidR="00C3296D">
        <w:rPr>
          <w:sz w:val="28"/>
        </w:rPr>
        <w:t xml:space="preserve"> </w:t>
      </w:r>
      <w:r w:rsidR="00C3296D" w:rsidRPr="00922CA6">
        <w:rPr>
          <w:sz w:val="28"/>
        </w:rPr>
        <w:t xml:space="preserve">государственного управления, включая задачи, </w:t>
      </w:r>
      <w:r w:rsidR="00323AB1" w:rsidRPr="00922CA6">
        <w:rPr>
          <w:sz w:val="28"/>
        </w:rPr>
        <w:t>определённые</w:t>
      </w:r>
      <w:r w:rsidR="00C3296D">
        <w:rPr>
          <w:sz w:val="28"/>
        </w:rPr>
        <w:t xml:space="preserve"> </w:t>
      </w:r>
      <w:r w:rsidR="00C3296D" w:rsidRPr="00922CA6">
        <w:rPr>
          <w:sz w:val="28"/>
        </w:rPr>
        <w:t>в соответствии с национальными целями, а также задачи,</w:t>
      </w:r>
      <w:r w:rsidR="00C3296D">
        <w:rPr>
          <w:sz w:val="28"/>
        </w:rPr>
        <w:t xml:space="preserve"> </w:t>
      </w:r>
      <w:r w:rsidR="00C3296D" w:rsidRPr="00922CA6">
        <w:rPr>
          <w:sz w:val="28"/>
        </w:rPr>
        <w:t>направленные на достижение показателей</w:t>
      </w:r>
      <w:r w:rsidR="00C3296D">
        <w:rPr>
          <w:sz w:val="28"/>
        </w:rPr>
        <w:t xml:space="preserve"> </w:t>
      </w:r>
      <w:r w:rsidR="00C3296D" w:rsidRPr="00922CA6">
        <w:rPr>
          <w:sz w:val="28"/>
        </w:rPr>
        <w:t>социально-экономического развития</w:t>
      </w:r>
      <w:r w:rsidR="00C3296D">
        <w:rPr>
          <w:sz w:val="28"/>
        </w:rPr>
        <w:t xml:space="preserve"> </w:t>
      </w:r>
      <w:r w:rsidR="00C3296D" w:rsidRPr="00922CA6">
        <w:rPr>
          <w:sz w:val="28"/>
        </w:rPr>
        <w:t>Чукотского автономного округа</w:t>
      </w:r>
      <w:r w:rsidR="00C3296D">
        <w:rPr>
          <w:sz w:val="28"/>
        </w:rPr>
        <w:t>»</w:t>
      </w:r>
      <w:r w:rsidR="00323AB1">
        <w:rPr>
          <w:sz w:val="28"/>
        </w:rPr>
        <w:t xml:space="preserve"> изложить в следующей редакции:</w:t>
      </w:r>
    </w:p>
    <w:p w:rsidR="00323AB1" w:rsidRDefault="00323AB1" w:rsidP="00931E42">
      <w:pPr>
        <w:jc w:val="center"/>
        <w:rPr>
          <w:b/>
          <w:sz w:val="28"/>
        </w:rPr>
      </w:pPr>
      <w:r w:rsidRPr="009712DB">
        <w:rPr>
          <w:b/>
          <w:sz w:val="28"/>
        </w:rPr>
        <w:t>«3. Задачи и способы их эффективного достижения в сфере государственного управления, включая задачи, определённые в соответствии с национальными целями, а также задачи, направленные на достижение показателей социально-экономического развития Чукотского автономного округа</w:t>
      </w:r>
    </w:p>
    <w:p w:rsidR="009712DB" w:rsidRDefault="009712DB" w:rsidP="00931E42">
      <w:pPr>
        <w:jc w:val="center"/>
        <w:rPr>
          <w:b/>
          <w:sz w:val="16"/>
          <w:szCs w:val="16"/>
        </w:rPr>
      </w:pPr>
    </w:p>
    <w:p w:rsidR="00AC3E33" w:rsidRPr="009712DB" w:rsidRDefault="00AC3E33" w:rsidP="00931E42">
      <w:pPr>
        <w:jc w:val="center"/>
        <w:rPr>
          <w:b/>
          <w:sz w:val="16"/>
          <w:szCs w:val="16"/>
        </w:rPr>
      </w:pPr>
    </w:p>
    <w:p w:rsidR="00323AB1" w:rsidRPr="00323AB1" w:rsidRDefault="00323AB1" w:rsidP="00931E42">
      <w:pPr>
        <w:ind w:firstLine="709"/>
        <w:jc w:val="both"/>
        <w:rPr>
          <w:sz w:val="28"/>
        </w:rPr>
      </w:pPr>
      <w:r w:rsidRPr="00323AB1">
        <w:rPr>
          <w:sz w:val="28"/>
        </w:rPr>
        <w:t xml:space="preserve">Для достижения цели </w:t>
      </w:r>
      <w:r w:rsidR="009712DB">
        <w:rPr>
          <w:sz w:val="28"/>
        </w:rPr>
        <w:t>«</w:t>
      </w:r>
      <w:r w:rsidRPr="00323AB1">
        <w:rPr>
          <w:sz w:val="28"/>
        </w:rPr>
        <w:t xml:space="preserve">Создание эффективной системы управления отходами, в том числе твёрдыми коммунальными отходами, обеспечивающей снижение загрязнения окружающей среды отходами производства </w:t>
      </w:r>
      <w:r w:rsidR="000204A9">
        <w:rPr>
          <w:sz w:val="28"/>
        </w:rPr>
        <w:t xml:space="preserve">                                  </w:t>
      </w:r>
      <w:r w:rsidRPr="00323AB1">
        <w:rPr>
          <w:sz w:val="28"/>
        </w:rPr>
        <w:t>и потребления</w:t>
      </w:r>
      <w:r w:rsidR="009712DB">
        <w:rPr>
          <w:sz w:val="28"/>
        </w:rPr>
        <w:t xml:space="preserve">» </w:t>
      </w:r>
      <w:r w:rsidRPr="00323AB1">
        <w:rPr>
          <w:sz w:val="28"/>
        </w:rPr>
        <w:t>решаются следующие задачи:</w:t>
      </w:r>
    </w:p>
    <w:p w:rsidR="00323AB1" w:rsidRPr="00323AB1" w:rsidRDefault="00323AB1" w:rsidP="00931E42">
      <w:pPr>
        <w:ind w:firstLine="709"/>
        <w:jc w:val="both"/>
        <w:rPr>
          <w:sz w:val="28"/>
        </w:rPr>
      </w:pPr>
      <w:r w:rsidRPr="00323AB1">
        <w:rPr>
          <w:sz w:val="28"/>
        </w:rPr>
        <w:t>совершенствование нормативного правового регулирования деятельности по обращению с ТКО;</w:t>
      </w:r>
    </w:p>
    <w:p w:rsidR="00323AB1" w:rsidRPr="00323AB1" w:rsidRDefault="00323AB1" w:rsidP="00931E42">
      <w:pPr>
        <w:ind w:firstLine="709"/>
        <w:jc w:val="both"/>
        <w:rPr>
          <w:sz w:val="28"/>
        </w:rPr>
      </w:pPr>
      <w:r w:rsidRPr="00323AB1">
        <w:rPr>
          <w:sz w:val="28"/>
        </w:rPr>
        <w:t>создание эффективной системы управления в области обращения с ТКО;</w:t>
      </w:r>
    </w:p>
    <w:p w:rsidR="00323AB1" w:rsidRPr="00323AB1" w:rsidRDefault="00323AB1" w:rsidP="00931E42">
      <w:pPr>
        <w:ind w:firstLine="709"/>
        <w:jc w:val="both"/>
        <w:rPr>
          <w:sz w:val="28"/>
        </w:rPr>
      </w:pPr>
      <w:r w:rsidRPr="00323AB1">
        <w:rPr>
          <w:sz w:val="28"/>
        </w:rPr>
        <w:t>развитие инфраструктуры обработки, обезвреживания, размещения отходов;</w:t>
      </w:r>
    </w:p>
    <w:p w:rsidR="00323AB1" w:rsidRPr="00323AB1" w:rsidRDefault="00323AB1" w:rsidP="00931E42">
      <w:pPr>
        <w:ind w:firstLine="709"/>
        <w:jc w:val="both"/>
        <w:rPr>
          <w:sz w:val="28"/>
        </w:rPr>
      </w:pPr>
      <w:r w:rsidRPr="00323AB1">
        <w:rPr>
          <w:sz w:val="28"/>
        </w:rPr>
        <w:t>обеспечение экологической и санитарно-эпидемиологической безопасности при сборе, обезвреживании и захоронении ТКО;</w:t>
      </w:r>
    </w:p>
    <w:p w:rsidR="00323AB1" w:rsidRPr="00323AB1" w:rsidRDefault="00323AB1" w:rsidP="00931E42">
      <w:pPr>
        <w:ind w:firstLine="709"/>
        <w:jc w:val="both"/>
        <w:rPr>
          <w:sz w:val="28"/>
        </w:rPr>
      </w:pPr>
      <w:r w:rsidRPr="00323AB1">
        <w:rPr>
          <w:sz w:val="28"/>
        </w:rPr>
        <w:t xml:space="preserve">внедрение механизмов экономического регулирования деятельности </w:t>
      </w:r>
      <w:r w:rsidR="000204A9">
        <w:rPr>
          <w:sz w:val="28"/>
        </w:rPr>
        <w:t xml:space="preserve">                </w:t>
      </w:r>
      <w:r w:rsidRPr="00323AB1">
        <w:rPr>
          <w:sz w:val="28"/>
        </w:rPr>
        <w:t>по обращению с ТКО;</w:t>
      </w:r>
    </w:p>
    <w:p w:rsidR="00323AB1" w:rsidRPr="00323AB1" w:rsidRDefault="00323AB1" w:rsidP="00931E42">
      <w:pPr>
        <w:ind w:firstLine="709"/>
        <w:jc w:val="both"/>
        <w:rPr>
          <w:sz w:val="28"/>
        </w:rPr>
      </w:pPr>
      <w:r w:rsidRPr="00323AB1">
        <w:rPr>
          <w:sz w:val="28"/>
        </w:rPr>
        <w:t>совершенствование ценообразования при обращении с ТКО;</w:t>
      </w:r>
    </w:p>
    <w:p w:rsidR="009712DB" w:rsidRDefault="00323AB1" w:rsidP="00931E42">
      <w:pPr>
        <w:ind w:firstLine="709"/>
        <w:jc w:val="both"/>
        <w:rPr>
          <w:sz w:val="28"/>
        </w:rPr>
      </w:pPr>
      <w:r w:rsidRPr="00323AB1">
        <w:rPr>
          <w:sz w:val="28"/>
        </w:rPr>
        <w:t>развитие системы экологического и санитарно-эпидемиологического образования, просвещения и воспитания по вопросам обращения с ТКО;</w:t>
      </w:r>
    </w:p>
    <w:p w:rsidR="009712DB" w:rsidRDefault="009712DB" w:rsidP="00931E42">
      <w:pPr>
        <w:ind w:firstLine="709"/>
        <w:jc w:val="both"/>
        <w:rPr>
          <w:sz w:val="28"/>
        </w:rPr>
      </w:pPr>
      <w:r>
        <w:rPr>
          <w:sz w:val="28"/>
        </w:rPr>
        <w:t>ликвидация мест несанкционированного размещения отходов;</w:t>
      </w:r>
    </w:p>
    <w:p w:rsidR="009712DB" w:rsidRDefault="009712DB" w:rsidP="00931E42">
      <w:pPr>
        <w:ind w:firstLine="709"/>
        <w:jc w:val="both"/>
        <w:rPr>
          <w:sz w:val="28"/>
        </w:rPr>
      </w:pPr>
      <w:r>
        <w:rPr>
          <w:sz w:val="28"/>
        </w:rPr>
        <w:t>ликвидация очагов скопления лома и отходов черных металлов;</w:t>
      </w:r>
    </w:p>
    <w:p w:rsidR="00323AB1" w:rsidRPr="00323AB1" w:rsidRDefault="00323AB1" w:rsidP="00931E42">
      <w:pPr>
        <w:ind w:firstLine="709"/>
        <w:jc w:val="both"/>
        <w:rPr>
          <w:sz w:val="28"/>
        </w:rPr>
      </w:pPr>
      <w:r w:rsidRPr="00323AB1">
        <w:rPr>
          <w:sz w:val="28"/>
        </w:rPr>
        <w:t>введение в промышленную эксплуатацию мощностей по обработке (сортировке) ТКО.</w:t>
      </w:r>
    </w:p>
    <w:p w:rsidR="009712DB" w:rsidRDefault="00323AB1" w:rsidP="00931E42">
      <w:pPr>
        <w:ind w:firstLine="709"/>
        <w:jc w:val="both"/>
        <w:rPr>
          <w:sz w:val="28"/>
        </w:rPr>
      </w:pPr>
      <w:r w:rsidRPr="00323AB1">
        <w:rPr>
          <w:sz w:val="28"/>
        </w:rPr>
        <w:t xml:space="preserve">Государственная программа оказывает влияние на достижение показателей в рамках национальной цели </w:t>
      </w:r>
      <w:r w:rsidR="009712DB">
        <w:rPr>
          <w:sz w:val="28"/>
        </w:rPr>
        <w:t>«</w:t>
      </w:r>
      <w:r w:rsidRPr="00323AB1">
        <w:rPr>
          <w:sz w:val="28"/>
        </w:rPr>
        <w:t xml:space="preserve">Экологическое </w:t>
      </w:r>
      <w:proofErr w:type="gramStart"/>
      <w:r w:rsidRPr="00323AB1">
        <w:rPr>
          <w:sz w:val="28"/>
        </w:rPr>
        <w:t>благополучие</w:t>
      </w:r>
      <w:r w:rsidR="009712DB">
        <w:rPr>
          <w:sz w:val="28"/>
        </w:rPr>
        <w:t xml:space="preserve">» </w:t>
      </w:r>
      <w:r w:rsidR="000204A9">
        <w:rPr>
          <w:sz w:val="28"/>
        </w:rPr>
        <w:t xml:space="preserve">  </w:t>
      </w:r>
      <w:proofErr w:type="gramEnd"/>
      <w:r w:rsidR="000204A9">
        <w:rPr>
          <w:sz w:val="28"/>
        </w:rPr>
        <w:t xml:space="preserve">                  </w:t>
      </w:r>
      <w:r w:rsidRPr="00323AB1">
        <w:rPr>
          <w:sz w:val="28"/>
        </w:rPr>
        <w:t xml:space="preserve">в соответствии с Указом Президента Российской Федерации от 7 мая 2024 года </w:t>
      </w:r>
      <w:r w:rsidR="009712DB">
        <w:rPr>
          <w:sz w:val="28"/>
        </w:rPr>
        <w:t xml:space="preserve">№ </w:t>
      </w:r>
      <w:r w:rsidRPr="00323AB1">
        <w:rPr>
          <w:sz w:val="28"/>
        </w:rPr>
        <w:t xml:space="preserve">309 </w:t>
      </w:r>
      <w:r w:rsidR="009712DB">
        <w:rPr>
          <w:sz w:val="28"/>
        </w:rPr>
        <w:t>«</w:t>
      </w:r>
      <w:r w:rsidRPr="00323AB1">
        <w:rPr>
          <w:sz w:val="28"/>
        </w:rPr>
        <w:t xml:space="preserve">О национальных целях развития Российской Федерации </w:t>
      </w:r>
      <w:r w:rsidR="000204A9">
        <w:rPr>
          <w:sz w:val="28"/>
        </w:rPr>
        <w:t xml:space="preserve">                          </w:t>
      </w:r>
      <w:r w:rsidRPr="00323AB1">
        <w:rPr>
          <w:sz w:val="28"/>
        </w:rPr>
        <w:t>на период до 2030 года и на перспективу до 2036 года</w:t>
      </w:r>
      <w:r w:rsidR="009712DB">
        <w:rPr>
          <w:sz w:val="28"/>
        </w:rPr>
        <w:t xml:space="preserve">», </w:t>
      </w:r>
      <w:r w:rsidRPr="00323AB1">
        <w:rPr>
          <w:sz w:val="28"/>
        </w:rPr>
        <w:t xml:space="preserve">в частности на показатель оценки эффективности деятельности высшего должностного лица региона </w:t>
      </w:r>
      <w:r w:rsidR="009712DB">
        <w:rPr>
          <w:sz w:val="28"/>
        </w:rPr>
        <w:t>«К</w:t>
      </w:r>
      <w:r w:rsidRPr="00323AB1">
        <w:rPr>
          <w:sz w:val="28"/>
        </w:rPr>
        <w:t>ачество окружающей среды</w:t>
      </w:r>
      <w:r w:rsidR="009712DB">
        <w:rPr>
          <w:sz w:val="28"/>
        </w:rPr>
        <w:t>»</w:t>
      </w:r>
      <w:r w:rsidRPr="00323AB1">
        <w:rPr>
          <w:sz w:val="28"/>
        </w:rPr>
        <w:t>.</w:t>
      </w:r>
    </w:p>
    <w:p w:rsidR="00323AB1" w:rsidRPr="00323AB1" w:rsidRDefault="00323AB1" w:rsidP="00931E42">
      <w:pPr>
        <w:ind w:firstLine="709"/>
        <w:jc w:val="both"/>
        <w:rPr>
          <w:sz w:val="28"/>
        </w:rPr>
      </w:pPr>
      <w:r w:rsidRPr="00323AB1">
        <w:rPr>
          <w:sz w:val="28"/>
        </w:rPr>
        <w:t>Для обеспечения достижения показателей социально-экономического развития Чукотского автономного округа задачами государственной программы являются:</w:t>
      </w:r>
    </w:p>
    <w:p w:rsidR="00323AB1" w:rsidRPr="00323AB1" w:rsidRDefault="00323AB1" w:rsidP="00931E42">
      <w:pPr>
        <w:ind w:firstLine="709"/>
        <w:jc w:val="both"/>
        <w:rPr>
          <w:sz w:val="28"/>
        </w:rPr>
      </w:pPr>
      <w:r w:rsidRPr="00323AB1">
        <w:rPr>
          <w:sz w:val="28"/>
        </w:rPr>
        <w:t>улучшение экологической обстановки в связи с ликвидацией несанкционированных свалок;</w:t>
      </w:r>
    </w:p>
    <w:p w:rsidR="00323AB1" w:rsidRPr="00323AB1" w:rsidRDefault="00323AB1" w:rsidP="00931E42">
      <w:pPr>
        <w:ind w:firstLine="709"/>
        <w:jc w:val="both"/>
        <w:rPr>
          <w:sz w:val="28"/>
        </w:rPr>
      </w:pPr>
      <w:r w:rsidRPr="00323AB1">
        <w:rPr>
          <w:sz w:val="28"/>
        </w:rPr>
        <w:t>сохранение и защита окружающей среды, улучшение экологической обстановки;</w:t>
      </w:r>
    </w:p>
    <w:p w:rsidR="00323AB1" w:rsidRPr="00323AB1" w:rsidRDefault="00323AB1" w:rsidP="00931E42">
      <w:pPr>
        <w:ind w:firstLine="709"/>
        <w:jc w:val="both"/>
        <w:rPr>
          <w:sz w:val="28"/>
        </w:rPr>
      </w:pPr>
      <w:r w:rsidRPr="00323AB1">
        <w:rPr>
          <w:sz w:val="28"/>
        </w:rPr>
        <w:t>создание устойчивой системы обращения с ТКО, обеспечивающей сортировку отходов в объёме 100 процентов и снижение объёма отходов, направляемых на полигоны, в два раза до 2030 года;</w:t>
      </w:r>
    </w:p>
    <w:p w:rsidR="00323AB1" w:rsidRPr="00323AB1" w:rsidRDefault="00323AB1" w:rsidP="00931E42">
      <w:pPr>
        <w:ind w:firstLine="709"/>
        <w:jc w:val="both"/>
        <w:rPr>
          <w:sz w:val="28"/>
        </w:rPr>
      </w:pPr>
      <w:r w:rsidRPr="00323AB1">
        <w:rPr>
          <w:sz w:val="28"/>
        </w:rPr>
        <w:t>создание инфраструктуры в сфере обращения с ТКО;</w:t>
      </w:r>
    </w:p>
    <w:p w:rsidR="00323AB1" w:rsidRPr="00323AB1" w:rsidRDefault="00323AB1" w:rsidP="00931E42">
      <w:pPr>
        <w:ind w:firstLine="709"/>
        <w:jc w:val="both"/>
        <w:rPr>
          <w:sz w:val="28"/>
        </w:rPr>
      </w:pPr>
      <w:r w:rsidRPr="00323AB1">
        <w:rPr>
          <w:sz w:val="28"/>
        </w:rPr>
        <w:t>формирование экологической культуры, развитие экологического образования и воспитания;</w:t>
      </w:r>
    </w:p>
    <w:p w:rsidR="00323AB1" w:rsidRPr="00323AB1" w:rsidRDefault="00323AB1" w:rsidP="00931E42">
      <w:pPr>
        <w:ind w:firstLine="709"/>
        <w:jc w:val="both"/>
        <w:rPr>
          <w:sz w:val="28"/>
        </w:rPr>
      </w:pPr>
      <w:r w:rsidRPr="00323AB1">
        <w:rPr>
          <w:sz w:val="28"/>
        </w:rPr>
        <w:t>внедрение системы раздельного накопления ТКО, с целью дальнейшего возвращения в хозяйственный оборот полезных компонентов;</w:t>
      </w:r>
    </w:p>
    <w:p w:rsidR="00323AB1" w:rsidRPr="00323AB1" w:rsidRDefault="00323AB1" w:rsidP="00931E42">
      <w:pPr>
        <w:ind w:firstLine="709"/>
        <w:jc w:val="both"/>
        <w:rPr>
          <w:sz w:val="28"/>
        </w:rPr>
      </w:pPr>
      <w:r w:rsidRPr="00323AB1">
        <w:rPr>
          <w:sz w:val="28"/>
        </w:rPr>
        <w:t>снижение доли направленных на захоронение ТКО, в том числе прошедших обработку (сортировку), в общей массе образованных ТКО;</w:t>
      </w:r>
    </w:p>
    <w:p w:rsidR="00323AB1" w:rsidRPr="00323AB1" w:rsidRDefault="00323AB1" w:rsidP="00931E42">
      <w:pPr>
        <w:ind w:firstLine="709"/>
        <w:jc w:val="both"/>
        <w:rPr>
          <w:sz w:val="28"/>
        </w:rPr>
      </w:pPr>
      <w:r w:rsidRPr="00323AB1">
        <w:rPr>
          <w:sz w:val="28"/>
        </w:rPr>
        <w:t xml:space="preserve">увеличение доли направленных на утилизацию отходов, выделенных </w:t>
      </w:r>
      <w:r w:rsidR="000204A9">
        <w:rPr>
          <w:sz w:val="28"/>
        </w:rPr>
        <w:t xml:space="preserve">                </w:t>
      </w:r>
      <w:r w:rsidRPr="00323AB1">
        <w:rPr>
          <w:sz w:val="28"/>
        </w:rPr>
        <w:t>в результате раздельного накопления и обработки (сортировки) ТКО, в общей массе образованных ТКО;</w:t>
      </w:r>
    </w:p>
    <w:p w:rsidR="009712DB" w:rsidRDefault="00323AB1" w:rsidP="00931E42">
      <w:pPr>
        <w:ind w:firstLine="709"/>
        <w:jc w:val="both"/>
        <w:rPr>
          <w:sz w:val="28"/>
        </w:rPr>
      </w:pPr>
      <w:r w:rsidRPr="00323AB1">
        <w:rPr>
          <w:sz w:val="28"/>
        </w:rPr>
        <w:t>увеличение доли ТКО, направленных на обработку (сортировку</w:t>
      </w:r>
      <w:proofErr w:type="gramStart"/>
      <w:r w:rsidRPr="00323AB1">
        <w:rPr>
          <w:sz w:val="28"/>
        </w:rPr>
        <w:t xml:space="preserve">), </w:t>
      </w:r>
      <w:r w:rsidR="000204A9">
        <w:rPr>
          <w:sz w:val="28"/>
        </w:rPr>
        <w:t xml:space="preserve">  </w:t>
      </w:r>
      <w:proofErr w:type="gramEnd"/>
      <w:r w:rsidR="000204A9">
        <w:rPr>
          <w:sz w:val="28"/>
        </w:rPr>
        <w:t xml:space="preserve">                        </w:t>
      </w:r>
      <w:r w:rsidRPr="00323AB1">
        <w:rPr>
          <w:sz w:val="28"/>
        </w:rPr>
        <w:t>в общей массе обр</w:t>
      </w:r>
      <w:r w:rsidR="009712DB">
        <w:rPr>
          <w:sz w:val="28"/>
        </w:rPr>
        <w:t>азованных ТКО.</w:t>
      </w:r>
    </w:p>
    <w:p w:rsidR="009712DB" w:rsidRDefault="00FF5CF1" w:rsidP="00931E42">
      <w:pPr>
        <w:ind w:firstLine="709"/>
        <w:jc w:val="both"/>
        <w:rPr>
          <w:sz w:val="28"/>
        </w:rPr>
      </w:pPr>
      <w:r w:rsidRPr="00922CA6">
        <w:rPr>
          <w:sz w:val="28"/>
        </w:rPr>
        <w:t>Порядок предоставления субсиди</w:t>
      </w:r>
      <w:r w:rsidR="005C4C0A" w:rsidRPr="00922CA6">
        <w:rPr>
          <w:sz w:val="28"/>
        </w:rPr>
        <w:t>и</w:t>
      </w:r>
      <w:r w:rsidRPr="00922CA6">
        <w:rPr>
          <w:sz w:val="28"/>
        </w:rPr>
        <w:t xml:space="preserve"> из окружного бюджета бюджетам муниципальных образований Чукотского автономного округа на ликвидацию мест несанкционированного размещения отходов производства и потребления</w:t>
      </w:r>
      <w:r w:rsidRPr="00922CA6">
        <w:rPr>
          <w:sz w:val="32"/>
        </w:rPr>
        <w:t xml:space="preserve"> </w:t>
      </w:r>
      <w:r w:rsidRPr="00922CA6">
        <w:rPr>
          <w:sz w:val="28"/>
        </w:rPr>
        <w:t>привед</w:t>
      </w:r>
      <w:r w:rsidR="009712DB">
        <w:rPr>
          <w:sz w:val="28"/>
        </w:rPr>
        <w:t>ё</w:t>
      </w:r>
      <w:r w:rsidRPr="00922CA6">
        <w:rPr>
          <w:sz w:val="28"/>
        </w:rPr>
        <w:t>н</w:t>
      </w:r>
      <w:r w:rsidR="009712DB">
        <w:rPr>
          <w:sz w:val="28"/>
        </w:rPr>
        <w:t xml:space="preserve"> </w:t>
      </w:r>
      <w:r w:rsidRPr="00922CA6">
        <w:rPr>
          <w:sz w:val="28"/>
        </w:rPr>
        <w:t>в приложении к Государственной программе.»;</w:t>
      </w:r>
    </w:p>
    <w:p w:rsidR="00357A99" w:rsidRDefault="00C3296D" w:rsidP="00931E42">
      <w:pPr>
        <w:ind w:firstLine="709"/>
        <w:jc w:val="both"/>
        <w:sectPr w:rsidR="00357A99" w:rsidSect="00931E42">
          <w:pgSz w:w="11906" w:h="16838"/>
          <w:pgMar w:top="1134" w:right="851" w:bottom="1134" w:left="1701" w:header="397" w:footer="397" w:gutter="0"/>
          <w:cols w:space="720"/>
          <w:titlePg/>
        </w:sectPr>
      </w:pPr>
      <w:r>
        <w:rPr>
          <w:sz w:val="28"/>
        </w:rPr>
        <w:t>3</w:t>
      </w:r>
      <w:r w:rsidR="00922CA6">
        <w:rPr>
          <w:sz w:val="28"/>
        </w:rPr>
        <w:t>)</w:t>
      </w:r>
      <w:r w:rsidR="009712DB">
        <w:rPr>
          <w:sz w:val="28"/>
        </w:rPr>
        <w:t xml:space="preserve"> </w:t>
      </w:r>
      <w:r w:rsidR="00922CA6">
        <w:rPr>
          <w:sz w:val="28"/>
        </w:rPr>
        <w:t>д</w:t>
      </w:r>
      <w:r w:rsidR="00FF5CF1">
        <w:rPr>
          <w:sz w:val="28"/>
        </w:rPr>
        <w:t xml:space="preserve">ополнить </w:t>
      </w:r>
      <w:r w:rsidR="00922CA6">
        <w:rPr>
          <w:sz w:val="28"/>
        </w:rPr>
        <w:t>р</w:t>
      </w:r>
      <w:r w:rsidR="00FF5CF1">
        <w:rPr>
          <w:sz w:val="28"/>
        </w:rPr>
        <w:t>азделом II</w:t>
      </w:r>
      <w:r w:rsidR="009712DB">
        <w:rPr>
          <w:sz w:val="28"/>
        </w:rPr>
        <w:t xml:space="preserve"> </w:t>
      </w:r>
      <w:r w:rsidR="00931E42">
        <w:rPr>
          <w:sz w:val="28"/>
        </w:rPr>
        <w:t>следующего содержания</w:t>
      </w:r>
    </w:p>
    <w:p w:rsidR="00357A99" w:rsidRDefault="00FF5CF1" w:rsidP="00171861">
      <w:pPr>
        <w:jc w:val="center"/>
        <w:rPr>
          <w:sz w:val="28"/>
        </w:rPr>
      </w:pPr>
      <w:r w:rsidRPr="00922CA6">
        <w:rPr>
          <w:b/>
          <w:sz w:val="28"/>
        </w:rPr>
        <w:t>«II. Ресурсное</w:t>
      </w:r>
      <w:r>
        <w:rPr>
          <w:b/>
          <w:sz w:val="28"/>
        </w:rPr>
        <w:t xml:space="preserve"> обеспечение Государственной программы «Развитие системы обращения</w:t>
      </w:r>
      <w:r>
        <w:rPr>
          <w:b/>
          <w:sz w:val="28"/>
        </w:rPr>
        <w:br/>
        <w:t>с отходами в Чукотском автономном округе»</w:t>
      </w:r>
    </w:p>
    <w:p w:rsidR="00357A99" w:rsidRDefault="00357A99" w:rsidP="00171861">
      <w:pPr>
        <w:jc w:val="center"/>
        <w:rPr>
          <w:sz w:val="24"/>
          <w:highlight w:val="green"/>
        </w:rPr>
      </w:pPr>
    </w:p>
    <w:tbl>
      <w:tblPr>
        <w:tblW w:w="146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4823"/>
        <w:gridCol w:w="1418"/>
        <w:gridCol w:w="1349"/>
        <w:gridCol w:w="1627"/>
        <w:gridCol w:w="1351"/>
        <w:gridCol w:w="1768"/>
        <w:gridCol w:w="1874"/>
      </w:tblGrid>
      <w:tr w:rsidR="00357A99" w:rsidTr="005336E9">
        <w:trPr>
          <w:trHeight w:val="20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17186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357A99" w:rsidRDefault="00FF5CF1" w:rsidP="0017186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17186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структурного элемента, направления расходов</w:t>
            </w:r>
          </w:p>
          <w:p w:rsidR="00357A99" w:rsidRDefault="00FF5CF1" w:rsidP="0017186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17186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 реализации (годы)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17186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 финансовых ресурсов, тыс. рублей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17186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 исполнитель, соисполнители, участники</w:t>
            </w:r>
          </w:p>
        </w:tc>
      </w:tr>
      <w:tr w:rsidR="00357A99" w:rsidTr="005336E9">
        <w:trPr>
          <w:trHeight w:val="242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171861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171861"/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17186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4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17186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том числе средства: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171861"/>
        </w:tc>
      </w:tr>
      <w:tr w:rsidR="00357A99" w:rsidTr="005336E9">
        <w:trPr>
          <w:trHeight w:val="497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171861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171861"/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171861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17186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федерального бюджета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17186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окружного бюджета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17186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прочих внебюджетных источников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171861"/>
        </w:tc>
      </w:tr>
      <w:tr w:rsidR="00357A99" w:rsidTr="005336E9">
        <w:trPr>
          <w:trHeight w:val="290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>
            <w:pPr>
              <w:rPr>
                <w:sz w:val="24"/>
              </w:rPr>
            </w:pP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17186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Всего по государственной программе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2025-2030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Pr="007F2E1F" w:rsidRDefault="00FF5CF1" w:rsidP="005336E9">
            <w:pPr>
              <w:jc w:val="center"/>
              <w:rPr>
                <w:b/>
                <w:sz w:val="24"/>
              </w:rPr>
            </w:pPr>
            <w:r w:rsidRPr="007F2E1F">
              <w:rPr>
                <w:b/>
                <w:sz w:val="24"/>
              </w:rPr>
              <w:t>2 051 806,4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Pr="007F2E1F" w:rsidRDefault="00FF5CF1" w:rsidP="005336E9">
            <w:pPr>
              <w:jc w:val="center"/>
              <w:rPr>
                <w:b/>
                <w:sz w:val="24"/>
              </w:rPr>
            </w:pPr>
            <w:r w:rsidRPr="007F2E1F"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Pr="007F2E1F" w:rsidRDefault="00FF5CF1" w:rsidP="005336E9">
            <w:pPr>
              <w:jc w:val="center"/>
              <w:rPr>
                <w:b/>
                <w:sz w:val="24"/>
              </w:rPr>
            </w:pPr>
            <w:r w:rsidRPr="007F2E1F">
              <w:rPr>
                <w:b/>
                <w:sz w:val="24"/>
              </w:rPr>
              <w:t>2 051 806,4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5336E9">
            <w:pPr>
              <w:jc w:val="center"/>
              <w:rPr>
                <w:b/>
                <w:sz w:val="24"/>
              </w:rPr>
            </w:pPr>
          </w:p>
        </w:tc>
      </w:tr>
      <w:tr w:rsidR="00357A99" w:rsidTr="005336E9">
        <w:trPr>
          <w:trHeight w:val="31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highlight w:val="white"/>
              </w:rPr>
              <w:t>434 092,3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highlight w:val="white"/>
              </w:rPr>
              <w:t>434 092,3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5336E9">
            <w:pPr>
              <w:jc w:val="center"/>
            </w:pPr>
          </w:p>
        </w:tc>
      </w:tr>
      <w:tr w:rsidR="00357A99" w:rsidTr="005336E9">
        <w:trPr>
          <w:trHeight w:val="51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Pr="007F2E1F" w:rsidRDefault="00FF5CF1" w:rsidP="005336E9">
            <w:pPr>
              <w:jc w:val="center"/>
              <w:rPr>
                <w:b/>
                <w:sz w:val="24"/>
              </w:rPr>
            </w:pPr>
            <w:r w:rsidRPr="007F2E1F">
              <w:rPr>
                <w:b/>
                <w:sz w:val="24"/>
              </w:rPr>
              <w:t>422 803,3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Pr="007F2E1F" w:rsidRDefault="00FF5CF1" w:rsidP="005336E9">
            <w:pPr>
              <w:jc w:val="center"/>
              <w:rPr>
                <w:b/>
                <w:sz w:val="24"/>
              </w:rPr>
            </w:pPr>
            <w:r w:rsidRPr="007F2E1F"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Pr="007F2E1F" w:rsidRDefault="00FF5CF1" w:rsidP="005336E9">
            <w:pPr>
              <w:jc w:val="center"/>
              <w:rPr>
                <w:b/>
                <w:sz w:val="24"/>
              </w:rPr>
            </w:pPr>
            <w:r w:rsidRPr="007F2E1F">
              <w:rPr>
                <w:b/>
                <w:sz w:val="24"/>
              </w:rPr>
              <w:t>422 803,3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5336E9">
            <w:pPr>
              <w:jc w:val="center"/>
            </w:pPr>
          </w:p>
        </w:tc>
      </w:tr>
      <w:tr w:rsidR="00357A99" w:rsidTr="005336E9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highlight w:val="white"/>
              </w:rPr>
              <w:t>298 727,7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highlight w:val="white"/>
              </w:rPr>
              <w:t>298 727,7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5336E9">
            <w:pPr>
              <w:jc w:val="center"/>
            </w:pPr>
          </w:p>
        </w:tc>
      </w:tr>
      <w:tr w:rsidR="00357A99" w:rsidTr="005336E9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highlight w:val="white"/>
              </w:rPr>
              <w:t>298 727,7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highlight w:val="white"/>
              </w:rPr>
              <w:t>298 727,7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5336E9">
            <w:pPr>
              <w:jc w:val="center"/>
            </w:pPr>
          </w:p>
        </w:tc>
      </w:tr>
      <w:tr w:rsidR="00357A99" w:rsidTr="005336E9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highlight w:val="white"/>
              </w:rPr>
              <w:t>298 727,7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highlight w:val="white"/>
              </w:rPr>
              <w:t>298 727,7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5336E9">
            <w:pPr>
              <w:jc w:val="center"/>
            </w:pPr>
          </w:p>
        </w:tc>
      </w:tr>
      <w:tr w:rsidR="00357A99" w:rsidTr="005336E9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2030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highlight w:val="white"/>
              </w:rPr>
              <w:t>298 727,7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highlight w:val="white"/>
              </w:rPr>
              <w:t>298 727,7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5336E9">
            <w:pPr>
              <w:jc w:val="center"/>
            </w:pPr>
          </w:p>
        </w:tc>
      </w:tr>
      <w:tr w:rsidR="00357A99" w:rsidTr="005336E9">
        <w:trPr>
          <w:trHeight w:val="74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FF5CF1" w:rsidP="0017186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FF5CF1" w:rsidP="0017186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  <w:highlight w:val="white"/>
              </w:rPr>
              <w:t>Региональный проект «Создание комплексной системы обращения с отходами»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2025-2030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highlight w:val="white"/>
              </w:rPr>
              <w:t>1 509 890,0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highlight w:val="white"/>
              </w:rPr>
              <w:t>1 509 890,0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5336E9">
            <w:pPr>
              <w:jc w:val="center"/>
              <w:rPr>
                <w:b/>
                <w:sz w:val="24"/>
              </w:rPr>
            </w:pPr>
          </w:p>
        </w:tc>
      </w:tr>
      <w:tr w:rsidR="00357A99" w:rsidTr="005336E9">
        <w:trPr>
          <w:trHeight w:val="212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highlight w:val="white"/>
              </w:rPr>
              <w:t>287 265,0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highlight w:val="white"/>
              </w:rPr>
              <w:t>287 265,0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5336E9">
            <w:pPr>
              <w:jc w:val="center"/>
            </w:pPr>
          </w:p>
        </w:tc>
      </w:tr>
      <w:tr w:rsidR="00357A99" w:rsidTr="005336E9">
        <w:trPr>
          <w:trHeight w:val="64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highlight w:val="white"/>
              </w:rPr>
              <w:t>324 525,0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highlight w:val="white"/>
              </w:rPr>
              <w:t>324 525,0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5336E9">
            <w:pPr>
              <w:jc w:val="center"/>
            </w:pPr>
          </w:p>
        </w:tc>
      </w:tr>
      <w:tr w:rsidR="00357A99" w:rsidTr="005336E9">
        <w:trPr>
          <w:trHeight w:val="216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highlight w:val="white"/>
              </w:rPr>
              <w:t>224 525,0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highlight w:val="white"/>
              </w:rPr>
              <w:t>224 525,0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5336E9">
            <w:pPr>
              <w:jc w:val="center"/>
            </w:pPr>
          </w:p>
        </w:tc>
      </w:tr>
      <w:tr w:rsidR="00357A99" w:rsidTr="005336E9">
        <w:trPr>
          <w:trHeight w:val="93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highlight w:val="white"/>
              </w:rPr>
              <w:t>224 525,0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highlight w:val="white"/>
              </w:rPr>
              <w:t>224 525,0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5336E9">
            <w:pPr>
              <w:jc w:val="center"/>
            </w:pPr>
          </w:p>
        </w:tc>
      </w:tr>
      <w:tr w:rsidR="00357A99" w:rsidTr="005336E9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highlight w:val="white"/>
              </w:rPr>
              <w:t>224 525,0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highlight w:val="white"/>
              </w:rPr>
              <w:t>224 525,0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5336E9">
            <w:pPr>
              <w:jc w:val="center"/>
            </w:pPr>
          </w:p>
        </w:tc>
      </w:tr>
      <w:tr w:rsidR="00357A99" w:rsidTr="005336E9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2030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highlight w:val="white"/>
              </w:rPr>
              <w:t>224 525,0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highlight w:val="white"/>
              </w:rPr>
              <w:t>224 525,0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5336E9">
            <w:pPr>
              <w:jc w:val="center"/>
            </w:pPr>
          </w:p>
        </w:tc>
      </w:tr>
      <w:tr w:rsidR="00357A99" w:rsidTr="005336E9">
        <w:trPr>
          <w:trHeight w:val="308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FF5CF1" w:rsidP="001718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FF5CF1" w:rsidP="00171861">
            <w:pPr>
              <w:jc w:val="both"/>
              <w:rPr>
                <w:sz w:val="24"/>
              </w:rPr>
            </w:pPr>
            <w:r>
              <w:rPr>
                <w:sz w:val="24"/>
                <w:highlight w:val="white"/>
              </w:rPr>
              <w:t>Выплата капитального гранта по концессионному соглашению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197 940,0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197 940,0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  <w:highlight w:val="white"/>
              </w:rPr>
              <w:t>ДПРиЭ</w:t>
            </w:r>
            <w:proofErr w:type="spellEnd"/>
            <w:r>
              <w:rPr>
                <w:sz w:val="24"/>
                <w:highlight w:val="white"/>
              </w:rPr>
              <w:t xml:space="preserve"> ЧАО</w:t>
            </w:r>
          </w:p>
        </w:tc>
      </w:tr>
      <w:tr w:rsidR="00357A99" w:rsidTr="005336E9">
        <w:trPr>
          <w:trHeight w:val="128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FF5CF1" w:rsidP="001718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FF5CF1" w:rsidP="00171861">
            <w:pPr>
              <w:jc w:val="both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Плата </w:t>
            </w:r>
            <w:proofErr w:type="spellStart"/>
            <w:r>
              <w:rPr>
                <w:sz w:val="24"/>
                <w:highlight w:val="white"/>
              </w:rPr>
              <w:t>концедента</w:t>
            </w:r>
            <w:proofErr w:type="spellEnd"/>
            <w:r>
              <w:rPr>
                <w:sz w:val="24"/>
                <w:highlight w:val="white"/>
              </w:rPr>
              <w:t xml:space="preserve"> по концессионному соглашению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2026-2030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7F2E1F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896 800,0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7F2E1F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896 800,0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  <w:highlight w:val="white"/>
              </w:rPr>
            </w:pPr>
            <w:proofErr w:type="spellStart"/>
            <w:r>
              <w:rPr>
                <w:sz w:val="24"/>
                <w:highlight w:val="white"/>
              </w:rPr>
              <w:t>ДПРиЭ</w:t>
            </w:r>
            <w:proofErr w:type="spellEnd"/>
            <w:r>
              <w:rPr>
                <w:sz w:val="24"/>
                <w:highlight w:val="white"/>
              </w:rPr>
              <w:t xml:space="preserve"> ЧАО</w:t>
            </w:r>
          </w:p>
        </w:tc>
      </w:tr>
      <w:tr w:rsidR="00357A99" w:rsidTr="005336E9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224 200,0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224 200,0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5336E9">
            <w:pPr>
              <w:jc w:val="center"/>
            </w:pPr>
          </w:p>
        </w:tc>
      </w:tr>
      <w:tr w:rsidR="00357A99" w:rsidTr="005336E9">
        <w:trPr>
          <w:trHeight w:val="25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224 200,0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224 200,0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5336E9">
            <w:pPr>
              <w:jc w:val="center"/>
            </w:pPr>
          </w:p>
        </w:tc>
      </w:tr>
      <w:tr w:rsidR="00357A99" w:rsidTr="005336E9">
        <w:trPr>
          <w:trHeight w:val="88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224 200,0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224 200,0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5336E9">
            <w:pPr>
              <w:jc w:val="center"/>
            </w:pPr>
          </w:p>
        </w:tc>
      </w:tr>
      <w:tr w:rsidR="00357A99" w:rsidTr="005336E9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224 200,0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224 200,0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5336E9">
            <w:pPr>
              <w:jc w:val="center"/>
            </w:pPr>
          </w:p>
        </w:tc>
      </w:tr>
      <w:tr w:rsidR="00357A99" w:rsidTr="005336E9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224 200,0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224 200,0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5336E9">
            <w:pPr>
              <w:jc w:val="center"/>
            </w:pPr>
          </w:p>
        </w:tc>
      </w:tr>
      <w:tr w:rsidR="00357A99" w:rsidTr="005336E9">
        <w:trPr>
          <w:trHeight w:val="181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FF5CF1" w:rsidP="001718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FF5CF1" w:rsidP="00171861">
            <w:pPr>
              <w:jc w:val="both"/>
              <w:rPr>
                <w:sz w:val="24"/>
              </w:rPr>
            </w:pPr>
            <w:r>
              <w:rPr>
                <w:sz w:val="24"/>
                <w:highlight w:val="white"/>
              </w:rPr>
              <w:t>Организация и проведение экологических мероприятий среди населения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2025-2030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highlight w:val="white"/>
              </w:rPr>
              <w:t>1 950,0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highlight w:val="white"/>
              </w:rPr>
              <w:t>1 950,0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  <w:highlight w:val="white"/>
              </w:rPr>
              <w:t>ДПРиЭ</w:t>
            </w:r>
            <w:proofErr w:type="spellEnd"/>
            <w:r>
              <w:rPr>
                <w:sz w:val="24"/>
                <w:highlight w:val="white"/>
              </w:rPr>
              <w:t xml:space="preserve"> ЧАО</w:t>
            </w:r>
          </w:p>
        </w:tc>
      </w:tr>
      <w:tr w:rsidR="00357A99" w:rsidTr="005336E9">
        <w:trPr>
          <w:trHeight w:val="138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1718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1718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325,0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1718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1718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325,0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1718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</w:tr>
      <w:tr w:rsidR="00357A99" w:rsidTr="005336E9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325,0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325,0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5336E9">
            <w:pPr>
              <w:jc w:val="center"/>
            </w:pPr>
          </w:p>
        </w:tc>
      </w:tr>
      <w:tr w:rsidR="00357A99" w:rsidTr="005336E9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325,0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325,0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5336E9">
            <w:pPr>
              <w:jc w:val="center"/>
            </w:pPr>
          </w:p>
        </w:tc>
      </w:tr>
      <w:tr w:rsidR="00357A99" w:rsidTr="005336E9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325,0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325,0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5336E9">
            <w:pPr>
              <w:jc w:val="center"/>
            </w:pPr>
          </w:p>
        </w:tc>
      </w:tr>
      <w:tr w:rsidR="00357A99" w:rsidTr="005336E9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325,0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325,0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5336E9">
            <w:pPr>
              <w:jc w:val="center"/>
            </w:pPr>
          </w:p>
        </w:tc>
      </w:tr>
      <w:tr w:rsidR="00357A99" w:rsidTr="005336E9">
        <w:trPr>
          <w:trHeight w:val="57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325,0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325,0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5336E9">
            <w:pPr>
              <w:jc w:val="center"/>
            </w:pPr>
          </w:p>
        </w:tc>
      </w:tr>
      <w:tr w:rsidR="00357A99" w:rsidTr="005336E9">
        <w:trPr>
          <w:trHeight w:val="393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FF5CF1" w:rsidP="001718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FF5CF1" w:rsidP="00171861">
            <w:pPr>
              <w:jc w:val="both"/>
              <w:rPr>
                <w:sz w:val="24"/>
              </w:rPr>
            </w:pPr>
            <w:r>
              <w:rPr>
                <w:sz w:val="24"/>
                <w:highlight w:val="white"/>
              </w:rPr>
              <w:t>Разработка территориальной схемы обращения с отходами, в том числе с твёрдыми коммунальными отходами Чукотского автономного округа и её электронной модели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9 000,0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9 000,0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  <w:highlight w:val="white"/>
              </w:rPr>
              <w:t>ДПРиЭ</w:t>
            </w:r>
            <w:proofErr w:type="spellEnd"/>
            <w:r>
              <w:rPr>
                <w:sz w:val="24"/>
                <w:highlight w:val="white"/>
              </w:rPr>
              <w:t xml:space="preserve"> ЧАО</w:t>
            </w:r>
          </w:p>
        </w:tc>
      </w:tr>
      <w:tr w:rsidR="00357A99" w:rsidTr="005336E9">
        <w:trPr>
          <w:trHeight w:val="89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FF5CF1" w:rsidP="001718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FF5CF1" w:rsidP="00171861">
            <w:pPr>
              <w:jc w:val="both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Разработка проектно-сметной документации на строительство объектов по обращению с отходами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2025-2026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180 000,0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180 000,0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  <w:highlight w:val="white"/>
              </w:rPr>
            </w:pPr>
            <w:proofErr w:type="spellStart"/>
            <w:r>
              <w:rPr>
                <w:sz w:val="24"/>
                <w:highlight w:val="white"/>
              </w:rPr>
              <w:t>ДПРиЭ</w:t>
            </w:r>
            <w:proofErr w:type="spellEnd"/>
            <w:r>
              <w:rPr>
                <w:sz w:val="24"/>
                <w:highlight w:val="white"/>
              </w:rPr>
              <w:t xml:space="preserve"> ЧАО</w:t>
            </w:r>
          </w:p>
        </w:tc>
      </w:tr>
      <w:tr w:rsidR="00357A99" w:rsidTr="005336E9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80 000,0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80 000,0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5336E9">
            <w:pPr>
              <w:jc w:val="center"/>
            </w:pPr>
          </w:p>
        </w:tc>
      </w:tr>
      <w:tr w:rsidR="00357A99" w:rsidTr="005336E9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100 000,0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100 000,0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5336E9">
            <w:pPr>
              <w:jc w:val="center"/>
            </w:pPr>
          </w:p>
        </w:tc>
      </w:tr>
      <w:tr w:rsidR="00357A99" w:rsidTr="005336E9">
        <w:trPr>
          <w:trHeight w:val="61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FF5CF1" w:rsidP="0017186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FF5CF1" w:rsidP="0017186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  <w:highlight w:val="white"/>
              </w:rPr>
              <w:t>Комплекс процессных мероприятий «Обеспечение финансовой устойчивости организаций, осуществляющих деятельность в сфере обращения с отходами»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2025-2030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highlight w:val="white"/>
              </w:rPr>
              <w:t>516 916,4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highlight w:val="white"/>
              </w:rPr>
              <w:t>516 916,4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5336E9">
            <w:pPr>
              <w:jc w:val="center"/>
              <w:rPr>
                <w:b/>
                <w:sz w:val="24"/>
              </w:rPr>
            </w:pPr>
          </w:p>
        </w:tc>
      </w:tr>
      <w:tr w:rsidR="00357A99" w:rsidTr="005336E9">
        <w:trPr>
          <w:trHeight w:val="111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highlight w:val="white"/>
              </w:rPr>
              <w:t>146 827,3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highlight w:val="white"/>
              </w:rPr>
              <w:t>146 827,3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5336E9">
            <w:pPr>
              <w:jc w:val="center"/>
            </w:pPr>
          </w:p>
        </w:tc>
      </w:tr>
      <w:tr w:rsidR="00357A99" w:rsidTr="005336E9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highlight w:val="white"/>
              </w:rPr>
              <w:t>73 278,3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highlight w:val="white"/>
              </w:rPr>
              <w:t>73 278,3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5336E9">
            <w:pPr>
              <w:jc w:val="center"/>
            </w:pPr>
          </w:p>
        </w:tc>
      </w:tr>
      <w:tr w:rsidR="00357A99" w:rsidTr="005336E9">
        <w:trPr>
          <w:trHeight w:val="69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highlight w:val="white"/>
              </w:rPr>
              <w:t>74 202,7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highlight w:val="white"/>
              </w:rPr>
              <w:t>74 202,7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5336E9">
            <w:pPr>
              <w:jc w:val="center"/>
            </w:pPr>
          </w:p>
        </w:tc>
      </w:tr>
      <w:tr w:rsidR="00357A99" w:rsidTr="005336E9">
        <w:trPr>
          <w:trHeight w:val="104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highlight w:val="white"/>
              </w:rPr>
              <w:t>74 202,7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highlight w:val="white"/>
              </w:rPr>
              <w:t>74 202,7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5336E9">
            <w:pPr>
              <w:jc w:val="center"/>
            </w:pPr>
          </w:p>
        </w:tc>
      </w:tr>
      <w:tr w:rsidR="00357A99" w:rsidTr="005336E9">
        <w:trPr>
          <w:trHeight w:val="27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highlight w:val="white"/>
              </w:rPr>
              <w:t>74 202,7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highlight w:val="white"/>
              </w:rPr>
              <w:t>74 202,7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5336E9">
            <w:pPr>
              <w:jc w:val="center"/>
            </w:pPr>
          </w:p>
        </w:tc>
      </w:tr>
      <w:tr w:rsidR="00357A99" w:rsidTr="005336E9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2030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highlight w:val="white"/>
              </w:rPr>
              <w:t>74 202,7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highlight w:val="white"/>
              </w:rPr>
              <w:t>74 202,7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5336E9">
            <w:pPr>
              <w:jc w:val="center"/>
            </w:pPr>
          </w:p>
        </w:tc>
      </w:tr>
      <w:tr w:rsidR="00357A99" w:rsidTr="005336E9">
        <w:trPr>
          <w:trHeight w:val="20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FF5CF1" w:rsidP="001718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FF5CF1" w:rsidP="00171861">
            <w:pPr>
              <w:jc w:val="both"/>
              <w:rPr>
                <w:sz w:val="24"/>
              </w:rPr>
            </w:pPr>
            <w:r>
              <w:rPr>
                <w:sz w:val="24"/>
                <w:highlight w:val="white"/>
              </w:rPr>
              <w:t>Возмещение организациям - региональным операторам недополученных доходов, связанных с предоставлением населению коммунальной услуги (ресурсов) по тарифам, не обеспечивающим возмещение издержек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2025-2030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highlight w:val="white"/>
              </w:rPr>
              <w:t>357</w:t>
            </w:r>
            <w:r w:rsidR="00530FE2">
              <w:rPr>
                <w:b/>
                <w:sz w:val="24"/>
                <w:highlight w:val="white"/>
              </w:rPr>
              <w:t> </w:t>
            </w:r>
            <w:r>
              <w:rPr>
                <w:b/>
                <w:sz w:val="24"/>
                <w:highlight w:val="white"/>
              </w:rPr>
              <w:t>6</w:t>
            </w:r>
            <w:r w:rsidR="00530FE2">
              <w:rPr>
                <w:b/>
                <w:sz w:val="24"/>
              </w:rPr>
              <w:t>15,2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highlight w:val="white"/>
              </w:rPr>
              <w:t>357</w:t>
            </w:r>
            <w:r w:rsidR="00530FE2">
              <w:rPr>
                <w:b/>
                <w:sz w:val="24"/>
                <w:highlight w:val="white"/>
              </w:rPr>
              <w:t> </w:t>
            </w:r>
            <w:r>
              <w:rPr>
                <w:b/>
                <w:sz w:val="24"/>
                <w:highlight w:val="white"/>
              </w:rPr>
              <w:t>6</w:t>
            </w:r>
            <w:r w:rsidR="00530FE2">
              <w:rPr>
                <w:b/>
                <w:sz w:val="24"/>
              </w:rPr>
              <w:t>12,2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  <w:highlight w:val="white"/>
              </w:rPr>
              <w:t>ДПРиЭ</w:t>
            </w:r>
            <w:proofErr w:type="spellEnd"/>
            <w:r>
              <w:rPr>
                <w:sz w:val="24"/>
                <w:highlight w:val="white"/>
              </w:rPr>
              <w:t xml:space="preserve"> ЧАО</w:t>
            </w:r>
          </w:p>
        </w:tc>
      </w:tr>
      <w:tr w:rsidR="00357A99" w:rsidTr="005336E9">
        <w:trPr>
          <w:trHeight w:val="147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Pr="00530FE2" w:rsidRDefault="00FF5CF1" w:rsidP="005336E9">
            <w:pPr>
              <w:jc w:val="center"/>
              <w:rPr>
                <w:sz w:val="24"/>
              </w:rPr>
            </w:pPr>
            <w:r w:rsidRPr="00530FE2">
              <w:rPr>
                <w:sz w:val="24"/>
              </w:rPr>
              <w:t>57 615,2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Pr="00530FE2" w:rsidRDefault="00FF5CF1" w:rsidP="005336E9">
            <w:pPr>
              <w:jc w:val="center"/>
              <w:rPr>
                <w:sz w:val="24"/>
              </w:rPr>
            </w:pPr>
            <w:r w:rsidRPr="00530FE2"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Pr="00530FE2" w:rsidRDefault="00FF5CF1" w:rsidP="005336E9">
            <w:pPr>
              <w:jc w:val="center"/>
              <w:rPr>
                <w:sz w:val="24"/>
              </w:rPr>
            </w:pPr>
            <w:r w:rsidRPr="00530FE2">
              <w:rPr>
                <w:sz w:val="24"/>
              </w:rPr>
              <w:t>57 615,2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Pr="00530FE2" w:rsidRDefault="00FF5CF1" w:rsidP="005336E9">
            <w:pPr>
              <w:jc w:val="center"/>
              <w:rPr>
                <w:sz w:val="24"/>
              </w:rPr>
            </w:pPr>
            <w:r w:rsidRPr="00530FE2"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5336E9">
            <w:pPr>
              <w:jc w:val="center"/>
            </w:pPr>
          </w:p>
        </w:tc>
      </w:tr>
      <w:tr w:rsidR="00357A99" w:rsidTr="005336E9">
        <w:trPr>
          <w:trHeight w:val="197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60 000,0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60 000,0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5336E9">
            <w:pPr>
              <w:jc w:val="center"/>
            </w:pPr>
          </w:p>
        </w:tc>
      </w:tr>
      <w:tr w:rsidR="00357A99" w:rsidTr="005336E9">
        <w:trPr>
          <w:trHeight w:val="85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60 000,0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60 000,0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5336E9">
            <w:pPr>
              <w:jc w:val="center"/>
            </w:pPr>
          </w:p>
        </w:tc>
      </w:tr>
      <w:tr w:rsidR="00357A99" w:rsidTr="005336E9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60 000,0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60 000,0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5336E9">
            <w:pPr>
              <w:jc w:val="center"/>
            </w:pPr>
          </w:p>
        </w:tc>
      </w:tr>
      <w:tr w:rsidR="00357A99" w:rsidTr="005336E9">
        <w:trPr>
          <w:trHeight w:val="152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60 000,0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60 000,0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5336E9">
            <w:pPr>
              <w:jc w:val="center"/>
            </w:pPr>
          </w:p>
        </w:tc>
      </w:tr>
      <w:tr w:rsidR="00357A99" w:rsidTr="005336E9">
        <w:trPr>
          <w:trHeight w:val="31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60 000,0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60 000,0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5336E9">
            <w:pPr>
              <w:jc w:val="center"/>
            </w:pPr>
          </w:p>
        </w:tc>
      </w:tr>
      <w:tr w:rsidR="00357A99" w:rsidTr="005336E9">
        <w:trPr>
          <w:trHeight w:val="222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FF5CF1" w:rsidP="001718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FF5CF1" w:rsidP="00171861">
            <w:pPr>
              <w:jc w:val="both"/>
              <w:rPr>
                <w:sz w:val="24"/>
              </w:rPr>
            </w:pPr>
            <w:r>
              <w:rPr>
                <w:sz w:val="24"/>
                <w:highlight w:val="white"/>
              </w:rPr>
              <w:t>Возмещение затрат юридических лиц и индивидуальных предпринимателей по транспортированию отходов и (или) вторичного сырья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2025-2030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highlight w:val="white"/>
              </w:rPr>
              <w:t>1</w:t>
            </w:r>
            <w:r w:rsidR="00530FE2">
              <w:rPr>
                <w:b/>
                <w:sz w:val="24"/>
                <w:highlight w:val="white"/>
              </w:rPr>
              <w:t> </w:t>
            </w:r>
            <w:r>
              <w:rPr>
                <w:b/>
                <w:sz w:val="24"/>
                <w:highlight w:val="white"/>
              </w:rPr>
              <w:t>4</w:t>
            </w:r>
            <w:r w:rsidR="00530FE2">
              <w:rPr>
                <w:b/>
                <w:sz w:val="24"/>
              </w:rPr>
              <w:t>44,8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highlight w:val="white"/>
              </w:rPr>
              <w:t>1</w:t>
            </w:r>
            <w:r w:rsidR="00530FE2">
              <w:rPr>
                <w:b/>
                <w:sz w:val="24"/>
                <w:highlight w:val="white"/>
              </w:rPr>
              <w:t> </w:t>
            </w:r>
            <w:r>
              <w:rPr>
                <w:b/>
                <w:sz w:val="24"/>
                <w:highlight w:val="white"/>
              </w:rPr>
              <w:t>4</w:t>
            </w:r>
            <w:r w:rsidR="00530FE2">
              <w:rPr>
                <w:b/>
                <w:sz w:val="24"/>
              </w:rPr>
              <w:t>44,8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  <w:highlight w:val="white"/>
              </w:rPr>
              <w:t>ДПРиЭ</w:t>
            </w:r>
            <w:proofErr w:type="spellEnd"/>
            <w:r>
              <w:rPr>
                <w:sz w:val="24"/>
                <w:highlight w:val="white"/>
              </w:rPr>
              <w:t xml:space="preserve"> ЧАО</w:t>
            </w:r>
          </w:p>
        </w:tc>
      </w:tr>
      <w:tr w:rsidR="00357A99" w:rsidTr="005336E9">
        <w:trPr>
          <w:trHeight w:val="131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Pr="00530FE2" w:rsidRDefault="00FF5CF1" w:rsidP="005336E9">
            <w:pPr>
              <w:jc w:val="center"/>
              <w:rPr>
                <w:sz w:val="24"/>
              </w:rPr>
            </w:pPr>
            <w:r w:rsidRPr="00530FE2">
              <w:rPr>
                <w:sz w:val="24"/>
              </w:rPr>
              <w:t>194,8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Pr="00530FE2" w:rsidRDefault="00FF5CF1" w:rsidP="005336E9">
            <w:pPr>
              <w:jc w:val="center"/>
              <w:rPr>
                <w:sz w:val="24"/>
              </w:rPr>
            </w:pPr>
            <w:r w:rsidRPr="00530FE2"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Pr="00530FE2" w:rsidRDefault="00FF5CF1" w:rsidP="005336E9">
            <w:pPr>
              <w:jc w:val="center"/>
              <w:rPr>
                <w:sz w:val="24"/>
              </w:rPr>
            </w:pPr>
            <w:r w:rsidRPr="00530FE2">
              <w:rPr>
                <w:sz w:val="24"/>
              </w:rPr>
              <w:t>194,8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</w:tr>
      <w:tr w:rsidR="00357A99" w:rsidTr="005336E9">
        <w:trPr>
          <w:trHeight w:val="151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250,0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250,0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</w:tr>
      <w:tr w:rsidR="00357A99" w:rsidTr="005336E9">
        <w:trPr>
          <w:trHeight w:val="185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250,0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250,0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</w:tr>
      <w:tr w:rsidR="00357A99" w:rsidTr="005336E9">
        <w:trPr>
          <w:trHeight w:val="62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250,0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250,0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</w:tr>
      <w:tr w:rsidR="00357A99" w:rsidTr="005336E9">
        <w:trPr>
          <w:trHeight w:val="83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250,0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250,0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</w:tr>
      <w:tr w:rsidR="00357A99" w:rsidTr="005336E9">
        <w:trPr>
          <w:trHeight w:val="117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250,0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250,0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</w:tr>
      <w:tr w:rsidR="00357A99" w:rsidTr="005336E9">
        <w:trPr>
          <w:trHeight w:val="20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FF5CF1" w:rsidP="001718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FF5CF1" w:rsidP="00171861">
            <w:pPr>
              <w:jc w:val="both"/>
              <w:rPr>
                <w:sz w:val="24"/>
              </w:rPr>
            </w:pPr>
            <w:r>
              <w:rPr>
                <w:sz w:val="24"/>
                <w:highlight w:val="white"/>
              </w:rPr>
              <w:t>Субсидия на финансовое обеспечение затрат, связанных с осуществлением уставной деятельности организаций в сфере обращения с отходами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2025-2030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highlight w:val="white"/>
              </w:rPr>
              <w:t>30 000,0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highlight w:val="white"/>
              </w:rPr>
              <w:t>30 000,0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  <w:highlight w:val="white"/>
              </w:rPr>
              <w:t>ДПРиЭ</w:t>
            </w:r>
            <w:proofErr w:type="spellEnd"/>
            <w:r>
              <w:rPr>
                <w:sz w:val="24"/>
                <w:highlight w:val="white"/>
              </w:rPr>
              <w:t xml:space="preserve"> ЧАО</w:t>
            </w:r>
          </w:p>
        </w:tc>
      </w:tr>
      <w:tr w:rsidR="00357A99" w:rsidTr="005336E9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5 000,0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5 000,0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5336E9">
            <w:pPr>
              <w:jc w:val="center"/>
            </w:pPr>
          </w:p>
        </w:tc>
      </w:tr>
      <w:tr w:rsidR="00357A99" w:rsidTr="005336E9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5 000,0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5 000,0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5336E9">
            <w:pPr>
              <w:jc w:val="center"/>
            </w:pPr>
          </w:p>
        </w:tc>
      </w:tr>
      <w:tr w:rsidR="00357A99" w:rsidTr="005336E9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5 000,0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5 000,0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5336E9">
            <w:pPr>
              <w:jc w:val="center"/>
            </w:pPr>
          </w:p>
        </w:tc>
      </w:tr>
      <w:tr w:rsidR="00357A99" w:rsidTr="005336E9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5 000,0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5 000,0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5336E9">
            <w:pPr>
              <w:jc w:val="center"/>
            </w:pPr>
          </w:p>
        </w:tc>
      </w:tr>
      <w:tr w:rsidR="00357A99" w:rsidTr="005336E9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5 000,0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5 000,0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5336E9">
            <w:pPr>
              <w:jc w:val="center"/>
            </w:pPr>
          </w:p>
        </w:tc>
      </w:tr>
      <w:tr w:rsidR="00357A99" w:rsidTr="005336E9">
        <w:trPr>
          <w:trHeight w:val="17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5 000,0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5 000,0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5336E9">
            <w:pPr>
              <w:jc w:val="center"/>
            </w:pPr>
          </w:p>
        </w:tc>
      </w:tr>
      <w:tr w:rsidR="00357A99" w:rsidTr="005336E9">
        <w:trPr>
          <w:trHeight w:val="20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FF5CF1" w:rsidP="001718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FF5CF1" w:rsidP="00171861">
            <w:pPr>
              <w:jc w:val="both"/>
              <w:rPr>
                <w:sz w:val="24"/>
              </w:rPr>
            </w:pPr>
            <w:r>
              <w:rPr>
                <w:sz w:val="24"/>
                <w:highlight w:val="white"/>
              </w:rPr>
              <w:t>Субсидии региональным операторам на возмещение части затрат, связанных с предоставлением коммунальной услуги по обращению с отходами на территории Чукотского автономного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33 400,0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33 400,0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  <w:highlight w:val="white"/>
              </w:rPr>
              <w:t>ДПРиЭ</w:t>
            </w:r>
            <w:proofErr w:type="spellEnd"/>
            <w:r>
              <w:rPr>
                <w:sz w:val="24"/>
                <w:highlight w:val="white"/>
              </w:rPr>
              <w:t xml:space="preserve"> ЧАО</w:t>
            </w:r>
          </w:p>
        </w:tc>
      </w:tr>
      <w:tr w:rsidR="00357A99" w:rsidTr="005336E9">
        <w:trPr>
          <w:trHeight w:val="20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FF5CF1" w:rsidP="001718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FF5CF1" w:rsidP="00171861">
            <w:pPr>
              <w:jc w:val="both"/>
              <w:rPr>
                <w:sz w:val="24"/>
              </w:rPr>
            </w:pPr>
            <w:r>
              <w:rPr>
                <w:sz w:val="24"/>
                <w:highlight w:val="white"/>
              </w:rPr>
              <w:t>Финансовое обеспечение затрат региональных операторов, связанных с предоставлением коммунальной услуги по обращению с отходами на территории Чукотского автономного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41 700,0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41 700,0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  <w:highlight w:val="white"/>
              </w:rPr>
              <w:t>ДПРиЭ</w:t>
            </w:r>
            <w:proofErr w:type="spellEnd"/>
            <w:r>
              <w:rPr>
                <w:sz w:val="24"/>
                <w:highlight w:val="white"/>
              </w:rPr>
              <w:t xml:space="preserve"> ЧАО</w:t>
            </w:r>
          </w:p>
        </w:tc>
      </w:tr>
      <w:tr w:rsidR="00357A99" w:rsidTr="005336E9">
        <w:trPr>
          <w:trHeight w:val="20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FF5CF1" w:rsidP="001718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FF5CF1" w:rsidP="00171861">
            <w:pPr>
              <w:jc w:val="both"/>
              <w:rPr>
                <w:sz w:val="24"/>
              </w:rPr>
            </w:pPr>
            <w:r>
              <w:rPr>
                <w:sz w:val="24"/>
                <w:highlight w:val="white"/>
              </w:rPr>
              <w:t>Возмещение затрат региональных операторов по обращению с твёрдыми коммунальными отходами по уплате лизинговых платежей по договорам финансовой аренды (лизинга) техники и оборудования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2025-2030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highlight w:val="white"/>
              </w:rPr>
              <w:t>52 756,4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highlight w:val="white"/>
              </w:rPr>
              <w:t>52 756,4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  <w:highlight w:val="white"/>
              </w:rPr>
              <w:t>ДПРиЭ</w:t>
            </w:r>
            <w:proofErr w:type="spellEnd"/>
            <w:r>
              <w:rPr>
                <w:sz w:val="24"/>
                <w:highlight w:val="white"/>
              </w:rPr>
              <w:t xml:space="preserve"> ЧАО</w:t>
            </w:r>
          </w:p>
        </w:tc>
      </w:tr>
      <w:tr w:rsidR="00357A99" w:rsidTr="005336E9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8 917,3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8 917,3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5336E9">
            <w:pPr>
              <w:jc w:val="center"/>
            </w:pPr>
          </w:p>
        </w:tc>
      </w:tr>
      <w:tr w:rsidR="00357A99" w:rsidTr="005336E9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8 028,3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8 028,3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5336E9">
            <w:pPr>
              <w:jc w:val="center"/>
            </w:pPr>
          </w:p>
        </w:tc>
      </w:tr>
      <w:tr w:rsidR="00357A99" w:rsidTr="005336E9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8 952,7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8 952,7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5336E9">
            <w:pPr>
              <w:jc w:val="center"/>
            </w:pPr>
          </w:p>
        </w:tc>
      </w:tr>
      <w:tr w:rsidR="00357A99" w:rsidTr="005336E9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8 952,7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8 952,7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5336E9">
            <w:pPr>
              <w:jc w:val="center"/>
            </w:pPr>
          </w:p>
        </w:tc>
      </w:tr>
      <w:tr w:rsidR="00357A99" w:rsidTr="005336E9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8 952,7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8 952,7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5336E9">
            <w:pPr>
              <w:jc w:val="center"/>
            </w:pPr>
          </w:p>
        </w:tc>
      </w:tr>
      <w:tr w:rsidR="00357A99" w:rsidTr="005336E9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Default="00357A99" w:rsidP="001718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8 952,7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8 952,7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FF5CF1" w:rsidP="00533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Default="00357A99" w:rsidP="005336E9">
            <w:pPr>
              <w:jc w:val="center"/>
            </w:pPr>
          </w:p>
        </w:tc>
      </w:tr>
      <w:tr w:rsidR="00357A99" w:rsidRPr="00C3296D" w:rsidTr="005336E9">
        <w:trPr>
          <w:trHeight w:val="20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Pr="00C3296D" w:rsidRDefault="00FF5CF1" w:rsidP="00171861">
            <w:pPr>
              <w:jc w:val="center"/>
              <w:rPr>
                <w:sz w:val="24"/>
              </w:rPr>
            </w:pPr>
            <w:r w:rsidRPr="00C3296D">
              <w:rPr>
                <w:sz w:val="24"/>
              </w:rPr>
              <w:t>3.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Pr="00C3296D" w:rsidRDefault="00FF5CF1" w:rsidP="00171861">
            <w:pPr>
              <w:jc w:val="both"/>
              <w:rPr>
                <w:sz w:val="24"/>
              </w:rPr>
            </w:pPr>
            <w:r w:rsidRPr="00C3296D">
              <w:rPr>
                <w:b/>
                <w:sz w:val="24"/>
              </w:rPr>
              <w:t>Комплекс процессных мероприятий «Ликвидация отходов»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Pr="00C3296D" w:rsidRDefault="00FF5CF1" w:rsidP="005336E9">
            <w:pPr>
              <w:jc w:val="center"/>
              <w:rPr>
                <w:b/>
                <w:sz w:val="24"/>
              </w:rPr>
            </w:pPr>
            <w:r w:rsidRPr="00C3296D">
              <w:rPr>
                <w:b/>
                <w:sz w:val="24"/>
              </w:rPr>
              <w:t>2026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Pr="00C3296D" w:rsidRDefault="00FF5CF1" w:rsidP="005336E9">
            <w:pPr>
              <w:jc w:val="center"/>
              <w:rPr>
                <w:b/>
                <w:sz w:val="24"/>
              </w:rPr>
            </w:pPr>
            <w:r w:rsidRPr="00C3296D">
              <w:rPr>
                <w:b/>
                <w:sz w:val="24"/>
              </w:rPr>
              <w:t>25 000,0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Pr="00C3296D" w:rsidRDefault="00FF5CF1" w:rsidP="005336E9">
            <w:pPr>
              <w:jc w:val="center"/>
              <w:rPr>
                <w:b/>
                <w:sz w:val="24"/>
              </w:rPr>
            </w:pPr>
            <w:r w:rsidRPr="00C3296D"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Pr="00C3296D" w:rsidRDefault="00FF5CF1" w:rsidP="005336E9">
            <w:pPr>
              <w:jc w:val="center"/>
              <w:rPr>
                <w:b/>
                <w:sz w:val="24"/>
              </w:rPr>
            </w:pPr>
            <w:r w:rsidRPr="00C3296D">
              <w:rPr>
                <w:b/>
                <w:sz w:val="24"/>
              </w:rPr>
              <w:t>25 000,0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Pr="00C3296D" w:rsidRDefault="00FF5CF1" w:rsidP="005336E9">
            <w:pPr>
              <w:jc w:val="center"/>
              <w:rPr>
                <w:b/>
                <w:sz w:val="24"/>
              </w:rPr>
            </w:pPr>
            <w:r w:rsidRPr="00C3296D"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Pr="00C3296D" w:rsidRDefault="00357A99" w:rsidP="005336E9">
            <w:pPr>
              <w:jc w:val="center"/>
              <w:rPr>
                <w:b/>
                <w:sz w:val="24"/>
              </w:rPr>
            </w:pPr>
          </w:p>
        </w:tc>
      </w:tr>
      <w:tr w:rsidR="00357A99" w:rsidTr="005336E9">
        <w:trPr>
          <w:trHeight w:val="20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Pr="00C3296D" w:rsidRDefault="00FF5CF1" w:rsidP="00171861">
            <w:pPr>
              <w:jc w:val="center"/>
              <w:rPr>
                <w:sz w:val="24"/>
              </w:rPr>
            </w:pPr>
            <w:r w:rsidRPr="00C3296D">
              <w:rPr>
                <w:sz w:val="24"/>
              </w:rPr>
              <w:t>3.1.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Pr="00C3296D" w:rsidRDefault="00FF5CF1" w:rsidP="00171861">
            <w:pPr>
              <w:jc w:val="both"/>
              <w:rPr>
                <w:sz w:val="24"/>
              </w:rPr>
            </w:pPr>
            <w:r w:rsidRPr="00C3296D">
              <w:rPr>
                <w:sz w:val="24"/>
              </w:rPr>
              <w:t>Субсидия на ликвидацию мест несанкционированного размещения отходов производства и потребления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Pr="00C3296D" w:rsidRDefault="00FF5CF1" w:rsidP="005336E9">
            <w:pPr>
              <w:jc w:val="center"/>
              <w:rPr>
                <w:sz w:val="24"/>
              </w:rPr>
            </w:pPr>
            <w:r w:rsidRPr="00C3296D">
              <w:rPr>
                <w:sz w:val="24"/>
              </w:rPr>
              <w:t>2026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Pr="00C3296D" w:rsidRDefault="00FF5CF1" w:rsidP="005336E9">
            <w:pPr>
              <w:jc w:val="center"/>
              <w:rPr>
                <w:sz w:val="24"/>
              </w:rPr>
            </w:pPr>
            <w:r w:rsidRPr="00C3296D">
              <w:rPr>
                <w:sz w:val="24"/>
              </w:rPr>
              <w:t>25 000,0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Pr="00C3296D" w:rsidRDefault="00FF5CF1" w:rsidP="005336E9">
            <w:pPr>
              <w:jc w:val="center"/>
              <w:rPr>
                <w:sz w:val="24"/>
              </w:rPr>
            </w:pPr>
            <w:r w:rsidRPr="00C3296D"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Pr="00C3296D" w:rsidRDefault="00FF5CF1" w:rsidP="005336E9">
            <w:pPr>
              <w:jc w:val="center"/>
              <w:rPr>
                <w:sz w:val="24"/>
              </w:rPr>
            </w:pPr>
            <w:r w:rsidRPr="00C3296D">
              <w:rPr>
                <w:sz w:val="24"/>
              </w:rPr>
              <w:t>25 000,0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Pr="00C3296D" w:rsidRDefault="00FF5CF1" w:rsidP="005336E9">
            <w:pPr>
              <w:jc w:val="center"/>
              <w:rPr>
                <w:sz w:val="24"/>
              </w:rPr>
            </w:pPr>
            <w:r w:rsidRPr="00C3296D">
              <w:rPr>
                <w:sz w:val="24"/>
              </w:rPr>
              <w:t>0,0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0204A9" w:rsidRDefault="00FF5CF1" w:rsidP="000204A9">
            <w:pPr>
              <w:ind w:left="-126" w:right="-101"/>
              <w:jc w:val="center"/>
              <w:rPr>
                <w:sz w:val="24"/>
              </w:rPr>
            </w:pPr>
            <w:proofErr w:type="spellStart"/>
            <w:r w:rsidRPr="00C3296D">
              <w:rPr>
                <w:sz w:val="24"/>
              </w:rPr>
              <w:t>ДПРиЭ</w:t>
            </w:r>
            <w:proofErr w:type="spellEnd"/>
            <w:r w:rsidRPr="00C3296D">
              <w:rPr>
                <w:sz w:val="24"/>
              </w:rPr>
              <w:t xml:space="preserve"> ЧАО</w:t>
            </w:r>
          </w:p>
          <w:p w:rsidR="00357A99" w:rsidRPr="00C3296D" w:rsidRDefault="005C4C0A" w:rsidP="000204A9">
            <w:pPr>
              <w:ind w:left="-126" w:right="-101"/>
              <w:jc w:val="center"/>
              <w:rPr>
                <w:sz w:val="24"/>
              </w:rPr>
            </w:pPr>
            <w:r w:rsidRPr="00C3296D">
              <w:rPr>
                <w:sz w:val="24"/>
              </w:rPr>
              <w:t>(с участием органов местного самоуправления)</w:t>
            </w:r>
          </w:p>
        </w:tc>
      </w:tr>
    </w:tbl>
    <w:p w:rsidR="00C3296D" w:rsidRDefault="00C3296D" w:rsidP="00171861">
      <w:pPr>
        <w:pStyle w:val="afffff3"/>
        <w:ind w:firstLine="426"/>
      </w:pPr>
    </w:p>
    <w:p w:rsidR="00357A99" w:rsidRPr="00C3296D" w:rsidRDefault="00FF5CF1" w:rsidP="00171861">
      <w:pPr>
        <w:pStyle w:val="afffff3"/>
        <w:ind w:firstLine="426"/>
      </w:pPr>
      <w:proofErr w:type="spellStart"/>
      <w:r w:rsidRPr="00C3296D">
        <w:t>ДПРиЭ</w:t>
      </w:r>
      <w:proofErr w:type="spellEnd"/>
      <w:r w:rsidRPr="00C3296D">
        <w:t xml:space="preserve"> ЧАО – Департамент природных ресурсов и экологии Чукотского автономного округа</w:t>
      </w:r>
      <w:r w:rsidR="005C4C0A" w:rsidRPr="00C3296D">
        <w:t>.»;</w:t>
      </w:r>
    </w:p>
    <w:p w:rsidR="00357A99" w:rsidRDefault="00357A99" w:rsidP="00171861">
      <w:pPr>
        <w:pStyle w:val="afffff3"/>
        <w:ind w:firstLine="426"/>
        <w:rPr>
          <w:highlight w:val="green"/>
        </w:rPr>
      </w:pPr>
    </w:p>
    <w:p w:rsidR="00357A99" w:rsidRDefault="00357A99" w:rsidP="00171861">
      <w:pPr>
        <w:sectPr w:rsidR="00357A99" w:rsidSect="00931E42">
          <w:pgSz w:w="16838" w:h="11906" w:orient="landscape"/>
          <w:pgMar w:top="1701" w:right="1134" w:bottom="851" w:left="1134" w:header="397" w:footer="397" w:gutter="0"/>
          <w:cols w:space="720"/>
          <w:titlePg/>
        </w:sectPr>
      </w:pPr>
    </w:p>
    <w:p w:rsidR="000204A9" w:rsidRPr="00F37F75" w:rsidRDefault="004166E8" w:rsidP="00911F7A">
      <w:pPr>
        <w:spacing w:line="264" w:lineRule="auto"/>
        <w:ind w:firstLine="709"/>
        <w:jc w:val="both"/>
        <w:rPr>
          <w:sz w:val="28"/>
          <w:szCs w:val="28"/>
        </w:rPr>
      </w:pPr>
      <w:r w:rsidRPr="00F37F75">
        <w:rPr>
          <w:sz w:val="28"/>
          <w:szCs w:val="28"/>
        </w:rPr>
        <w:t>4) д</w:t>
      </w:r>
      <w:r w:rsidR="00FF5CF1" w:rsidRPr="00F37F75">
        <w:rPr>
          <w:sz w:val="28"/>
          <w:szCs w:val="28"/>
        </w:rPr>
        <w:t xml:space="preserve">ополнить </w:t>
      </w:r>
      <w:r w:rsidR="000204A9" w:rsidRPr="00F37F75">
        <w:rPr>
          <w:sz w:val="28"/>
          <w:szCs w:val="28"/>
        </w:rPr>
        <w:t>п</w:t>
      </w:r>
      <w:r w:rsidR="00FF5CF1" w:rsidRPr="00F37F75">
        <w:rPr>
          <w:sz w:val="28"/>
          <w:szCs w:val="28"/>
        </w:rPr>
        <w:t>риложением</w:t>
      </w:r>
      <w:r w:rsidR="00F37F75" w:rsidRPr="00F37F75">
        <w:rPr>
          <w:sz w:val="28"/>
          <w:szCs w:val="28"/>
        </w:rPr>
        <w:t xml:space="preserve"> </w:t>
      </w:r>
      <w:r w:rsidR="000204A9" w:rsidRPr="00F37F75">
        <w:rPr>
          <w:sz w:val="28"/>
          <w:szCs w:val="28"/>
        </w:rPr>
        <w:t>в следующей редакции:</w:t>
      </w:r>
    </w:p>
    <w:p w:rsidR="00F37F75" w:rsidRPr="00F37F75" w:rsidRDefault="00F37F75" w:rsidP="00911F7A">
      <w:pPr>
        <w:spacing w:line="264" w:lineRule="auto"/>
        <w:ind w:firstLine="709"/>
        <w:jc w:val="both"/>
        <w:rPr>
          <w:sz w:val="28"/>
          <w:szCs w:val="28"/>
        </w:rPr>
      </w:pPr>
    </w:p>
    <w:tbl>
      <w:tblPr>
        <w:tblStyle w:val="affffffff8"/>
        <w:tblW w:w="0" w:type="auto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</w:tblGrid>
      <w:tr w:rsidR="00F37F75" w:rsidRPr="00F37F75" w:rsidTr="00B91087">
        <w:tc>
          <w:tcPr>
            <w:tcW w:w="4666" w:type="dxa"/>
          </w:tcPr>
          <w:p w:rsidR="00F37F75" w:rsidRPr="00B91087" w:rsidRDefault="00F37F75" w:rsidP="00B91087">
            <w:pPr>
              <w:jc w:val="center"/>
              <w:rPr>
                <w:sz w:val="24"/>
                <w:szCs w:val="24"/>
              </w:rPr>
            </w:pPr>
            <w:r w:rsidRPr="00B91087">
              <w:rPr>
                <w:sz w:val="24"/>
                <w:szCs w:val="24"/>
              </w:rPr>
              <w:t>«Приложение</w:t>
            </w:r>
          </w:p>
          <w:p w:rsidR="00F37F75" w:rsidRPr="00F37F75" w:rsidRDefault="00F37F75" w:rsidP="00B91087">
            <w:pPr>
              <w:jc w:val="center"/>
              <w:rPr>
                <w:sz w:val="28"/>
                <w:szCs w:val="28"/>
              </w:rPr>
            </w:pPr>
            <w:r w:rsidRPr="00B91087">
              <w:rPr>
                <w:sz w:val="24"/>
                <w:szCs w:val="24"/>
              </w:rPr>
              <w:t xml:space="preserve">к Государственной программе </w:t>
            </w:r>
            <w:r w:rsidRPr="00B91087">
              <w:rPr>
                <w:sz w:val="24"/>
                <w:szCs w:val="24"/>
              </w:rPr>
              <w:br/>
              <w:t>«Развитие системы обращения с отходами</w:t>
            </w:r>
            <w:r w:rsidRPr="00B91087">
              <w:rPr>
                <w:sz w:val="24"/>
                <w:szCs w:val="24"/>
              </w:rPr>
              <w:br/>
              <w:t>в Чукотском автономном округе»</w:t>
            </w:r>
          </w:p>
        </w:tc>
      </w:tr>
    </w:tbl>
    <w:p w:rsidR="000204A9" w:rsidRPr="00B91087" w:rsidRDefault="000204A9" w:rsidP="00911F7A">
      <w:pPr>
        <w:spacing w:line="264" w:lineRule="auto"/>
        <w:rPr>
          <w:sz w:val="28"/>
          <w:szCs w:val="28"/>
        </w:rPr>
      </w:pPr>
    </w:p>
    <w:p w:rsidR="00B91087" w:rsidRPr="00B91087" w:rsidRDefault="00B91087" w:rsidP="00B91087">
      <w:pPr>
        <w:rPr>
          <w:sz w:val="28"/>
          <w:szCs w:val="28"/>
        </w:rPr>
      </w:pPr>
    </w:p>
    <w:p w:rsidR="00F37F75" w:rsidRPr="00B91087" w:rsidRDefault="000204A9" w:rsidP="00B91087">
      <w:pPr>
        <w:pStyle w:val="10"/>
        <w:rPr>
          <w:rFonts w:ascii="Times New Roman Полужирный" w:hAnsi="Times New Roman Полужирный"/>
          <w:spacing w:val="20"/>
          <w:szCs w:val="28"/>
        </w:rPr>
      </w:pPr>
      <w:r w:rsidRPr="00B91087">
        <w:rPr>
          <w:rFonts w:ascii="Times New Roman Полужирный" w:hAnsi="Times New Roman Полужирный"/>
          <w:spacing w:val="20"/>
          <w:szCs w:val="28"/>
        </w:rPr>
        <w:t>Порядок</w:t>
      </w:r>
    </w:p>
    <w:p w:rsidR="000204A9" w:rsidRPr="00F37F75" w:rsidRDefault="000204A9" w:rsidP="00B91087">
      <w:pPr>
        <w:pStyle w:val="10"/>
        <w:rPr>
          <w:szCs w:val="28"/>
        </w:rPr>
      </w:pPr>
      <w:r w:rsidRPr="00F37F75">
        <w:rPr>
          <w:szCs w:val="28"/>
        </w:rPr>
        <w:t>предоставления субсидии из окружного бюджета</w:t>
      </w:r>
      <w:r w:rsidR="00F37F75" w:rsidRPr="00F37F75">
        <w:rPr>
          <w:szCs w:val="28"/>
        </w:rPr>
        <w:t xml:space="preserve"> </w:t>
      </w:r>
      <w:r w:rsidRPr="00F37F75">
        <w:rPr>
          <w:szCs w:val="28"/>
        </w:rPr>
        <w:t xml:space="preserve">бюджетам муниципальных образований Чукотского автономного округа </w:t>
      </w:r>
    </w:p>
    <w:p w:rsidR="000204A9" w:rsidRPr="00F37F75" w:rsidRDefault="000204A9" w:rsidP="00B91087">
      <w:pPr>
        <w:pStyle w:val="10"/>
        <w:rPr>
          <w:szCs w:val="28"/>
        </w:rPr>
      </w:pPr>
      <w:r w:rsidRPr="00F37F75">
        <w:rPr>
          <w:szCs w:val="28"/>
        </w:rPr>
        <w:t xml:space="preserve">на ликвидацию мест несанкционированного размещения </w:t>
      </w:r>
    </w:p>
    <w:p w:rsidR="000204A9" w:rsidRPr="00F37F75" w:rsidRDefault="000204A9" w:rsidP="00B91087">
      <w:pPr>
        <w:pStyle w:val="10"/>
        <w:rPr>
          <w:szCs w:val="28"/>
        </w:rPr>
      </w:pPr>
      <w:r w:rsidRPr="00F37F75">
        <w:rPr>
          <w:szCs w:val="28"/>
        </w:rPr>
        <w:t>отходов производства и потребления</w:t>
      </w:r>
    </w:p>
    <w:p w:rsidR="000204A9" w:rsidRPr="00F37F75" w:rsidRDefault="000204A9" w:rsidP="00B91087">
      <w:pPr>
        <w:rPr>
          <w:sz w:val="28"/>
          <w:szCs w:val="28"/>
        </w:rPr>
      </w:pPr>
    </w:p>
    <w:p w:rsidR="000204A9" w:rsidRPr="00F37F75" w:rsidRDefault="000204A9" w:rsidP="00B91087">
      <w:pPr>
        <w:pStyle w:val="10"/>
        <w:rPr>
          <w:szCs w:val="28"/>
        </w:rPr>
      </w:pPr>
      <w:bookmarkStart w:id="0" w:name="sub_10"/>
      <w:r w:rsidRPr="00F37F75">
        <w:rPr>
          <w:szCs w:val="28"/>
        </w:rPr>
        <w:t>1. Общие положения</w:t>
      </w:r>
    </w:p>
    <w:bookmarkEnd w:id="0"/>
    <w:p w:rsidR="000204A9" w:rsidRPr="00F37F75" w:rsidRDefault="000204A9" w:rsidP="00B91087">
      <w:pPr>
        <w:rPr>
          <w:sz w:val="28"/>
          <w:szCs w:val="28"/>
        </w:rPr>
      </w:pPr>
    </w:p>
    <w:p w:rsidR="00F37F75" w:rsidRDefault="000204A9" w:rsidP="00B91087">
      <w:pPr>
        <w:ind w:firstLine="709"/>
        <w:jc w:val="both"/>
        <w:rPr>
          <w:sz w:val="28"/>
        </w:rPr>
      </w:pPr>
      <w:bookmarkStart w:id="1" w:name="sub_11"/>
      <w:r w:rsidRPr="00F37F75">
        <w:rPr>
          <w:sz w:val="28"/>
          <w:szCs w:val="28"/>
        </w:rPr>
        <w:t>1.1. Настоящий Порядок определяет цели, условия и механизм предоставления субсидии из окружного бюджета бюджетам муниципальных образований Чукотского автономного округа на ликвидацию мест несанкционированного размещения отходов</w:t>
      </w:r>
      <w:r w:rsidRPr="00C3296D">
        <w:rPr>
          <w:sz w:val="28"/>
        </w:rPr>
        <w:t xml:space="preserve"> производства и потребления (далее – Субсидия).</w:t>
      </w:r>
      <w:bookmarkStart w:id="2" w:name="sub_12"/>
      <w:bookmarkEnd w:id="1"/>
    </w:p>
    <w:p w:rsidR="00F37F75" w:rsidRDefault="000204A9" w:rsidP="00B91087">
      <w:pPr>
        <w:ind w:firstLine="709"/>
        <w:jc w:val="both"/>
        <w:rPr>
          <w:sz w:val="28"/>
        </w:rPr>
      </w:pPr>
      <w:r w:rsidRPr="00C3296D">
        <w:rPr>
          <w:sz w:val="28"/>
        </w:rPr>
        <w:t>1.2.</w:t>
      </w:r>
      <w:r w:rsidR="00F37F75">
        <w:rPr>
          <w:sz w:val="28"/>
        </w:rPr>
        <w:t xml:space="preserve"> </w:t>
      </w:r>
      <w:r w:rsidRPr="00C3296D">
        <w:rPr>
          <w:sz w:val="28"/>
        </w:rPr>
        <w:t xml:space="preserve">Субсидия предоставляется бюджетам муниципальных образований Чукотского автономного округа (далее – муниципальные образования, Получатели) в целях </w:t>
      </w:r>
      <w:proofErr w:type="spellStart"/>
      <w:r w:rsidRPr="00C3296D">
        <w:rPr>
          <w:sz w:val="28"/>
        </w:rPr>
        <w:t>софинансирования</w:t>
      </w:r>
      <w:proofErr w:type="spellEnd"/>
      <w:r w:rsidRPr="00C3296D">
        <w:rPr>
          <w:sz w:val="28"/>
        </w:rPr>
        <w:t xml:space="preserve"> расходных </w:t>
      </w:r>
      <w:r>
        <w:rPr>
          <w:sz w:val="28"/>
          <w:highlight w:val="white"/>
        </w:rPr>
        <w:t xml:space="preserve">обязательств муниципальных образований по исполнению полномочий органов местного самоуправления в области обращения с отходами </w:t>
      </w:r>
      <w:r>
        <w:rPr>
          <w:sz w:val="28"/>
        </w:rPr>
        <w:t>по следующим направлениям:</w:t>
      </w:r>
      <w:bookmarkEnd w:id="2"/>
    </w:p>
    <w:p w:rsidR="000204A9" w:rsidRDefault="000204A9" w:rsidP="00B91087">
      <w:pPr>
        <w:ind w:firstLine="709"/>
        <w:jc w:val="both"/>
        <w:rPr>
          <w:sz w:val="28"/>
        </w:rPr>
      </w:pPr>
      <w:r>
        <w:rPr>
          <w:sz w:val="28"/>
        </w:rPr>
        <w:t>1) ликвидация мест несанкционированного размещения отходов;</w:t>
      </w:r>
    </w:p>
    <w:p w:rsidR="000204A9" w:rsidRDefault="000204A9" w:rsidP="00B91087">
      <w:pPr>
        <w:ind w:firstLine="709"/>
        <w:jc w:val="both"/>
        <w:rPr>
          <w:sz w:val="28"/>
        </w:rPr>
      </w:pPr>
      <w:r>
        <w:rPr>
          <w:sz w:val="28"/>
        </w:rPr>
        <w:t>2) ликвидация очагов скопления лома и отходов черных металлов.</w:t>
      </w:r>
    </w:p>
    <w:p w:rsidR="00F37F75" w:rsidRDefault="000204A9" w:rsidP="00B91087">
      <w:pPr>
        <w:ind w:firstLine="709"/>
        <w:jc w:val="both"/>
        <w:rPr>
          <w:sz w:val="28"/>
        </w:rPr>
      </w:pPr>
      <w:r>
        <w:rPr>
          <w:sz w:val="28"/>
        </w:rPr>
        <w:t xml:space="preserve">1.3. Субсидия предоставляется в пределах бюджетных ассигнований, предусмотренных </w:t>
      </w:r>
      <w:hyperlink r:id="rId9" w:history="1">
        <w:r>
          <w:rPr>
            <w:sz w:val="28"/>
          </w:rPr>
          <w:t>Законом</w:t>
        </w:r>
      </w:hyperlink>
      <w:r>
        <w:rPr>
          <w:sz w:val="28"/>
        </w:rPr>
        <w:t xml:space="preserve"> Чукотского автономного округа об окружном бюджете на соответствующий финансовый год и плановый период, и лимитов бюджетных обязательств, </w:t>
      </w:r>
      <w:r w:rsidR="00F37F75">
        <w:rPr>
          <w:sz w:val="28"/>
        </w:rPr>
        <w:t>доведённых</w:t>
      </w:r>
      <w:r>
        <w:rPr>
          <w:sz w:val="28"/>
        </w:rPr>
        <w:t xml:space="preserve"> до Департамента природных ресурсов и экологии </w:t>
      </w:r>
      <w:r w:rsidRPr="00526686">
        <w:rPr>
          <w:sz w:val="28"/>
        </w:rPr>
        <w:t xml:space="preserve">Чукотского автономного округа (далее – Департамент), </w:t>
      </w:r>
      <w:r w:rsidR="00F37F75">
        <w:rPr>
          <w:sz w:val="28"/>
        </w:rPr>
        <w:t xml:space="preserve">                              </w:t>
      </w:r>
      <w:r w:rsidRPr="00526686">
        <w:rPr>
          <w:sz w:val="28"/>
        </w:rPr>
        <w:t xml:space="preserve">как </w:t>
      </w:r>
      <w:r w:rsidR="00F37F75">
        <w:rPr>
          <w:sz w:val="28"/>
        </w:rPr>
        <w:t xml:space="preserve">до </w:t>
      </w:r>
      <w:r w:rsidRPr="00526686">
        <w:rPr>
          <w:sz w:val="28"/>
        </w:rPr>
        <w:t xml:space="preserve">получателя бюджетных средств окружного бюджета, предусмотренных на реализацию мероприятия «Ликвидация мест несанкционированного размещения отходов производства и потребления» комплекса процессных мероприятий «Ликвидация отходов» Государственной программы «Развитие системы обращения с отходами в Чукотском </w:t>
      </w:r>
      <w:r w:rsidRPr="00C3296D">
        <w:rPr>
          <w:sz w:val="28"/>
        </w:rPr>
        <w:t xml:space="preserve">автономном округе» </w:t>
      </w:r>
      <w:r w:rsidR="00F37F75">
        <w:rPr>
          <w:sz w:val="28"/>
        </w:rPr>
        <w:t xml:space="preserve">                           </w:t>
      </w:r>
      <w:r w:rsidRPr="00C3296D">
        <w:rPr>
          <w:sz w:val="28"/>
        </w:rPr>
        <w:t>(далее – мероприятие).</w:t>
      </w:r>
    </w:p>
    <w:p w:rsidR="00F37F75" w:rsidRDefault="000204A9" w:rsidP="00B91087">
      <w:pPr>
        <w:ind w:firstLine="709"/>
        <w:jc w:val="both"/>
        <w:rPr>
          <w:sz w:val="28"/>
        </w:rPr>
      </w:pPr>
      <w:r w:rsidRPr="00C3296D">
        <w:rPr>
          <w:sz w:val="28"/>
        </w:rPr>
        <w:t xml:space="preserve">1.4. </w:t>
      </w:r>
      <w:r w:rsidRPr="00526686">
        <w:rPr>
          <w:sz w:val="28"/>
        </w:rPr>
        <w:t>Субсидия предоставляется победителям конкурсного отбора муниципальных образований</w:t>
      </w:r>
      <w:r>
        <w:rPr>
          <w:sz w:val="28"/>
        </w:rPr>
        <w:t xml:space="preserve"> </w:t>
      </w:r>
      <w:r w:rsidRPr="002D2A39">
        <w:rPr>
          <w:sz w:val="28"/>
        </w:rPr>
        <w:t xml:space="preserve">на предоставление </w:t>
      </w:r>
      <w:r>
        <w:rPr>
          <w:sz w:val="28"/>
        </w:rPr>
        <w:t>С</w:t>
      </w:r>
      <w:r w:rsidRPr="002D2A39">
        <w:rPr>
          <w:sz w:val="28"/>
        </w:rPr>
        <w:t>убсиди</w:t>
      </w:r>
      <w:r>
        <w:rPr>
          <w:sz w:val="28"/>
        </w:rPr>
        <w:t>и</w:t>
      </w:r>
      <w:r w:rsidRPr="002D2A39">
        <w:rPr>
          <w:sz w:val="28"/>
        </w:rPr>
        <w:t xml:space="preserve"> (далее </w:t>
      </w:r>
      <w:r w:rsidR="00F37F75">
        <w:rPr>
          <w:sz w:val="28"/>
        </w:rPr>
        <w:t>–</w:t>
      </w:r>
      <w:r w:rsidRPr="002D2A39">
        <w:rPr>
          <w:sz w:val="28"/>
        </w:rPr>
        <w:t xml:space="preserve"> конкурсный отбор)</w:t>
      </w:r>
      <w:r>
        <w:rPr>
          <w:sz w:val="28"/>
        </w:rPr>
        <w:t>.</w:t>
      </w:r>
    </w:p>
    <w:p w:rsidR="00F37F75" w:rsidRDefault="000204A9" w:rsidP="00B91087">
      <w:pPr>
        <w:ind w:firstLine="709"/>
        <w:jc w:val="both"/>
        <w:rPr>
          <w:sz w:val="28"/>
        </w:rPr>
      </w:pPr>
      <w:r>
        <w:rPr>
          <w:sz w:val="28"/>
        </w:rPr>
        <w:t xml:space="preserve">1.5. </w:t>
      </w:r>
      <w:r w:rsidRPr="002D2A39">
        <w:rPr>
          <w:sz w:val="28"/>
        </w:rPr>
        <w:t>Критери</w:t>
      </w:r>
      <w:r>
        <w:rPr>
          <w:sz w:val="28"/>
        </w:rPr>
        <w:t>ями</w:t>
      </w:r>
      <w:r w:rsidRPr="002D2A39">
        <w:rPr>
          <w:sz w:val="28"/>
        </w:rPr>
        <w:t>, котор</w:t>
      </w:r>
      <w:r>
        <w:rPr>
          <w:sz w:val="28"/>
        </w:rPr>
        <w:t>ым</w:t>
      </w:r>
      <w:r w:rsidRPr="002D2A39">
        <w:rPr>
          <w:sz w:val="28"/>
        </w:rPr>
        <w:t xml:space="preserve"> должно соответствовать муниципальное образование для участи</w:t>
      </w:r>
      <w:r>
        <w:rPr>
          <w:sz w:val="28"/>
        </w:rPr>
        <w:t>я</w:t>
      </w:r>
      <w:r w:rsidRPr="002D2A39">
        <w:rPr>
          <w:sz w:val="28"/>
        </w:rPr>
        <w:t xml:space="preserve"> в </w:t>
      </w:r>
      <w:r>
        <w:rPr>
          <w:sz w:val="28"/>
        </w:rPr>
        <w:t xml:space="preserve">конкурсном </w:t>
      </w:r>
      <w:r w:rsidRPr="002D2A39">
        <w:rPr>
          <w:sz w:val="28"/>
        </w:rPr>
        <w:t>отборе, явля</w:t>
      </w:r>
      <w:r>
        <w:rPr>
          <w:sz w:val="28"/>
        </w:rPr>
        <w:t>ю</w:t>
      </w:r>
      <w:r w:rsidRPr="002D2A39">
        <w:rPr>
          <w:sz w:val="28"/>
        </w:rPr>
        <w:t>тся</w:t>
      </w:r>
      <w:r>
        <w:rPr>
          <w:sz w:val="28"/>
        </w:rPr>
        <w:t>:</w:t>
      </w:r>
    </w:p>
    <w:p w:rsidR="00F37F75" w:rsidRDefault="000204A9" w:rsidP="00B91087">
      <w:pPr>
        <w:ind w:firstLine="709"/>
        <w:jc w:val="both"/>
        <w:rPr>
          <w:sz w:val="28"/>
        </w:rPr>
      </w:pPr>
      <w:r>
        <w:rPr>
          <w:sz w:val="28"/>
        </w:rPr>
        <w:t>1)</w:t>
      </w:r>
      <w:r w:rsidRPr="002D2A39">
        <w:rPr>
          <w:sz w:val="28"/>
        </w:rPr>
        <w:t xml:space="preserve"> наличие на территории муниципального образования </w:t>
      </w:r>
      <w:r w:rsidRPr="00052000">
        <w:rPr>
          <w:sz w:val="28"/>
        </w:rPr>
        <w:t>мест несанкционированного размещения отходов производства и (или) потребления</w:t>
      </w:r>
      <w:r>
        <w:rPr>
          <w:sz w:val="28"/>
        </w:rPr>
        <w:t>;</w:t>
      </w:r>
    </w:p>
    <w:p w:rsidR="00F37F75" w:rsidRDefault="000204A9" w:rsidP="00B91087">
      <w:pPr>
        <w:ind w:firstLine="709"/>
        <w:jc w:val="both"/>
        <w:rPr>
          <w:sz w:val="28"/>
        </w:rPr>
      </w:pPr>
      <w:r>
        <w:rPr>
          <w:sz w:val="28"/>
        </w:rPr>
        <w:t xml:space="preserve">2) наличие </w:t>
      </w:r>
      <w:r w:rsidRPr="003C1190">
        <w:rPr>
          <w:sz w:val="28"/>
        </w:rPr>
        <w:t>расч</w:t>
      </w:r>
      <w:r w:rsidR="00F37F75">
        <w:rPr>
          <w:sz w:val="28"/>
        </w:rPr>
        <w:t>ё</w:t>
      </w:r>
      <w:r w:rsidRPr="003C1190">
        <w:rPr>
          <w:sz w:val="28"/>
        </w:rPr>
        <w:t>та стоимости</w:t>
      </w:r>
      <w:r w:rsidRPr="003C1190">
        <w:t xml:space="preserve"> </w:t>
      </w:r>
      <w:r w:rsidRPr="003C1190">
        <w:rPr>
          <w:sz w:val="28"/>
        </w:rPr>
        <w:t xml:space="preserve">плановых затрат на выполнение работ </w:t>
      </w:r>
      <w:r w:rsidR="00F37F75">
        <w:rPr>
          <w:sz w:val="28"/>
        </w:rPr>
        <w:t xml:space="preserve">               </w:t>
      </w:r>
      <w:r w:rsidRPr="003C1190">
        <w:rPr>
          <w:sz w:val="28"/>
        </w:rPr>
        <w:t xml:space="preserve">по ликвидации мест несанкционированного размещения отходов производства и </w:t>
      </w:r>
      <w:r>
        <w:rPr>
          <w:sz w:val="28"/>
        </w:rPr>
        <w:t xml:space="preserve">(или) </w:t>
      </w:r>
      <w:r w:rsidRPr="003C1190">
        <w:rPr>
          <w:sz w:val="28"/>
        </w:rPr>
        <w:t>потребления</w:t>
      </w:r>
      <w:r>
        <w:rPr>
          <w:sz w:val="28"/>
        </w:rPr>
        <w:t>.</w:t>
      </w:r>
    </w:p>
    <w:p w:rsidR="00F37F75" w:rsidRDefault="000204A9" w:rsidP="00B91087">
      <w:pPr>
        <w:ind w:firstLine="709"/>
        <w:jc w:val="both"/>
        <w:rPr>
          <w:sz w:val="28"/>
        </w:rPr>
      </w:pPr>
      <w:r>
        <w:rPr>
          <w:sz w:val="28"/>
        </w:rPr>
        <w:t xml:space="preserve">1.6. </w:t>
      </w:r>
      <w:r w:rsidRPr="002D2A39">
        <w:rPr>
          <w:sz w:val="28"/>
        </w:rPr>
        <w:t xml:space="preserve">Порядок проведения конкурсного отбора, </w:t>
      </w:r>
      <w:r>
        <w:rPr>
          <w:sz w:val="28"/>
        </w:rPr>
        <w:t>п</w:t>
      </w:r>
      <w:r w:rsidRPr="00052000">
        <w:rPr>
          <w:sz w:val="28"/>
        </w:rPr>
        <w:t xml:space="preserve">оложение </w:t>
      </w:r>
      <w:r>
        <w:rPr>
          <w:sz w:val="28"/>
        </w:rPr>
        <w:t xml:space="preserve">и состав </w:t>
      </w:r>
      <w:r w:rsidRPr="00052000">
        <w:rPr>
          <w:sz w:val="28"/>
        </w:rPr>
        <w:t xml:space="preserve">конкурсной комиссии </w:t>
      </w:r>
      <w:r>
        <w:rPr>
          <w:sz w:val="28"/>
        </w:rPr>
        <w:t xml:space="preserve">по проведению конкурсного отбора </w:t>
      </w:r>
      <w:r w:rsidRPr="002D2A39">
        <w:rPr>
          <w:sz w:val="28"/>
        </w:rPr>
        <w:t xml:space="preserve">утверждаются приказом </w:t>
      </w:r>
      <w:r>
        <w:rPr>
          <w:sz w:val="28"/>
        </w:rPr>
        <w:t>Департамента и размещаются на официальном сайте Департамента не позднее двух рабочих дней до начала срока при</w:t>
      </w:r>
      <w:r w:rsidR="00F37F75">
        <w:rPr>
          <w:sz w:val="28"/>
        </w:rPr>
        <w:t>ё</w:t>
      </w:r>
      <w:r>
        <w:rPr>
          <w:sz w:val="28"/>
        </w:rPr>
        <w:t xml:space="preserve">ма заявок </w:t>
      </w:r>
      <w:r w:rsidR="00F37F75">
        <w:rPr>
          <w:sz w:val="28"/>
        </w:rPr>
        <w:t xml:space="preserve">                                             </w:t>
      </w:r>
      <w:r>
        <w:rPr>
          <w:sz w:val="28"/>
        </w:rPr>
        <w:t>от муниципальных образований.</w:t>
      </w:r>
    </w:p>
    <w:p w:rsidR="00F37F75" w:rsidRDefault="000204A9" w:rsidP="00B91087">
      <w:pPr>
        <w:ind w:firstLine="709"/>
        <w:jc w:val="both"/>
        <w:rPr>
          <w:sz w:val="28"/>
        </w:rPr>
      </w:pPr>
      <w:r w:rsidRPr="003C1190">
        <w:rPr>
          <w:sz w:val="28"/>
        </w:rPr>
        <w:t xml:space="preserve">1.7. Распределение Субсидии между муниципальными образованиями устанавливается </w:t>
      </w:r>
      <w:hyperlink r:id="rId10" w:history="1">
        <w:r w:rsidRPr="003C1190">
          <w:rPr>
            <w:sz w:val="28"/>
          </w:rPr>
          <w:t>законом</w:t>
        </w:r>
      </w:hyperlink>
      <w:r w:rsidRPr="003C1190">
        <w:rPr>
          <w:sz w:val="28"/>
        </w:rPr>
        <w:t xml:space="preserve"> Чукотского автономного округа об окружном бюджете на соответствующий финансовый год и плановый период.</w:t>
      </w:r>
    </w:p>
    <w:p w:rsidR="000204A9" w:rsidRDefault="000204A9" w:rsidP="00B91087">
      <w:pPr>
        <w:ind w:firstLine="709"/>
        <w:jc w:val="both"/>
        <w:rPr>
          <w:sz w:val="28"/>
        </w:rPr>
      </w:pPr>
      <w:r w:rsidRPr="003C1190">
        <w:rPr>
          <w:sz w:val="28"/>
        </w:rPr>
        <w:t xml:space="preserve">В случаях, установленных </w:t>
      </w:r>
      <w:hyperlink r:id="rId11" w:history="1">
        <w:r w:rsidRPr="003C1190">
          <w:rPr>
            <w:sz w:val="28"/>
          </w:rPr>
          <w:t>стать</w:t>
        </w:r>
        <w:r w:rsidR="00F37F75">
          <w:rPr>
            <w:sz w:val="28"/>
          </w:rPr>
          <w:t>ё</w:t>
        </w:r>
        <w:r w:rsidRPr="003C1190">
          <w:rPr>
            <w:sz w:val="28"/>
          </w:rPr>
          <w:t>й 28.4</w:t>
        </w:r>
      </w:hyperlink>
      <w:r w:rsidRPr="003C1190">
        <w:rPr>
          <w:sz w:val="28"/>
        </w:rPr>
        <w:t xml:space="preserve"> Закона Чукотского автономного округа от 24 мая 2002 года № 31-ОЗ «О бюджетном процессе в Чукотском автономном округе», изменения в распределение объ</w:t>
      </w:r>
      <w:r w:rsidR="00F37F75">
        <w:rPr>
          <w:sz w:val="28"/>
        </w:rPr>
        <w:t>ё</w:t>
      </w:r>
      <w:r w:rsidRPr="003C1190">
        <w:rPr>
          <w:sz w:val="28"/>
        </w:rPr>
        <w:t xml:space="preserve">мов Субсидии бюджетам муниципальных образований могут быть внесены Правительством Чукотского автономного округа без внесения изменений в </w:t>
      </w:r>
      <w:hyperlink r:id="rId12" w:history="1">
        <w:r w:rsidRPr="003C1190">
          <w:rPr>
            <w:sz w:val="28"/>
          </w:rPr>
          <w:t>закон</w:t>
        </w:r>
      </w:hyperlink>
      <w:r w:rsidRPr="003C1190">
        <w:rPr>
          <w:sz w:val="28"/>
        </w:rPr>
        <w:t xml:space="preserve"> об окружном бюджете на текущий финансовый год и плановый период.</w:t>
      </w:r>
    </w:p>
    <w:p w:rsidR="000204A9" w:rsidRDefault="000204A9" w:rsidP="00B91087">
      <w:pPr>
        <w:ind w:firstLine="709"/>
      </w:pPr>
    </w:p>
    <w:p w:rsidR="000204A9" w:rsidRDefault="000204A9" w:rsidP="00B91087">
      <w:pPr>
        <w:pStyle w:val="10"/>
        <w:ind w:firstLine="709"/>
      </w:pPr>
      <w:bookmarkStart w:id="3" w:name="sub_14"/>
      <w:r>
        <w:t>2. Условия и порядок предоставления Субсидии</w:t>
      </w:r>
    </w:p>
    <w:bookmarkEnd w:id="3"/>
    <w:p w:rsidR="000204A9" w:rsidRDefault="000204A9" w:rsidP="00B91087">
      <w:pPr>
        <w:ind w:firstLine="709"/>
        <w:jc w:val="both"/>
        <w:rPr>
          <w:sz w:val="28"/>
        </w:rPr>
      </w:pPr>
    </w:p>
    <w:p w:rsidR="000204A9" w:rsidRDefault="000204A9" w:rsidP="00B91087">
      <w:pPr>
        <w:ind w:firstLine="709"/>
        <w:jc w:val="both"/>
        <w:rPr>
          <w:sz w:val="28"/>
        </w:rPr>
      </w:pPr>
      <w:r>
        <w:rPr>
          <w:sz w:val="28"/>
        </w:rPr>
        <w:t>2.1. Условиями предоставления Субсидии являются:</w:t>
      </w:r>
    </w:p>
    <w:p w:rsidR="000204A9" w:rsidRDefault="000204A9" w:rsidP="00B91087">
      <w:pPr>
        <w:ind w:firstLine="709"/>
        <w:jc w:val="both"/>
        <w:rPr>
          <w:sz w:val="28"/>
        </w:rPr>
      </w:pPr>
      <w:bookmarkStart w:id="4" w:name="sub_16"/>
      <w:r>
        <w:rPr>
          <w:sz w:val="28"/>
        </w:rPr>
        <w:t xml:space="preserve">1) наличие правового акта органа местного самоуправления, утверждающего перечень мероприятий, в целях </w:t>
      </w:r>
      <w:proofErr w:type="spellStart"/>
      <w:r>
        <w:rPr>
          <w:sz w:val="28"/>
        </w:rPr>
        <w:t>софинансирования</w:t>
      </w:r>
      <w:proofErr w:type="spellEnd"/>
      <w:r>
        <w:rPr>
          <w:sz w:val="28"/>
        </w:rPr>
        <w:t xml:space="preserve"> которых предоставляе</w:t>
      </w:r>
      <w:r w:rsidRPr="00AC0CC0">
        <w:rPr>
          <w:sz w:val="28"/>
        </w:rPr>
        <w:t>тся</w:t>
      </w:r>
      <w:r>
        <w:rPr>
          <w:sz w:val="28"/>
        </w:rPr>
        <w:t xml:space="preserve"> Субсидия;</w:t>
      </w:r>
    </w:p>
    <w:p w:rsidR="000204A9" w:rsidRDefault="000204A9" w:rsidP="00B91087">
      <w:pPr>
        <w:ind w:firstLine="709"/>
        <w:jc w:val="both"/>
        <w:rPr>
          <w:sz w:val="28"/>
        </w:rPr>
      </w:pPr>
      <w:bookmarkStart w:id="5" w:name="sub_18"/>
      <w:bookmarkEnd w:id="4"/>
      <w:r>
        <w:rPr>
          <w:sz w:val="28"/>
        </w:rPr>
        <w:t xml:space="preserve">2) наличие правового акта об определении уполномоченного органа по взаимодействию с Департаментом по вопросам предоставления </w:t>
      </w:r>
      <w:r w:rsidR="0075040F">
        <w:rPr>
          <w:sz w:val="28"/>
        </w:rPr>
        <w:t xml:space="preserve">                                         </w:t>
      </w:r>
      <w:r>
        <w:rPr>
          <w:sz w:val="28"/>
        </w:rPr>
        <w:t>и использования Субсидии (далее – Уполномоченный орган);</w:t>
      </w:r>
    </w:p>
    <w:p w:rsidR="000204A9" w:rsidRDefault="000204A9" w:rsidP="00B91087">
      <w:pPr>
        <w:ind w:firstLine="709"/>
        <w:jc w:val="both"/>
        <w:rPr>
          <w:sz w:val="28"/>
        </w:rPr>
      </w:pPr>
      <w:bookmarkStart w:id="6" w:name="sub_19"/>
      <w:bookmarkEnd w:id="5"/>
      <w:r>
        <w:rPr>
          <w:sz w:val="28"/>
        </w:rPr>
        <w:t xml:space="preserve">3) заключение соглашения о предоставлении из окружного бюджета Субсидии местному бюджету (далее – соглашение), предусматривающего обязательства </w:t>
      </w:r>
      <w:r w:rsidRPr="00014F0D">
        <w:rPr>
          <w:sz w:val="28"/>
        </w:rPr>
        <w:t>муниципального образования по исполнению расходных обязательств, в целях</w:t>
      </w:r>
      <w:r>
        <w:rPr>
          <w:sz w:val="28"/>
        </w:rPr>
        <w:t xml:space="preserve"> </w:t>
      </w:r>
      <w:proofErr w:type="spellStart"/>
      <w:r>
        <w:rPr>
          <w:sz w:val="28"/>
        </w:rPr>
        <w:t>софинансирования</w:t>
      </w:r>
      <w:proofErr w:type="spellEnd"/>
      <w:r>
        <w:rPr>
          <w:sz w:val="28"/>
        </w:rPr>
        <w:t xml:space="preserve"> которых предоставляется Субсидия, и ответственность за неисполнение предусмотренных соглашением обязательств.</w:t>
      </w:r>
    </w:p>
    <w:bookmarkEnd w:id="6"/>
    <w:p w:rsidR="000204A9" w:rsidRPr="00C3296D" w:rsidRDefault="000204A9" w:rsidP="00B91087">
      <w:pPr>
        <w:pStyle w:val="affffffc"/>
        <w:spacing w:beforeAutospacing="0" w:afterAutospacing="0"/>
        <w:ind w:firstLine="709"/>
        <w:jc w:val="both"/>
        <w:rPr>
          <w:color w:val="000000"/>
          <w:sz w:val="28"/>
        </w:rPr>
      </w:pPr>
      <w:r w:rsidRPr="00C3296D">
        <w:rPr>
          <w:color w:val="000000"/>
          <w:sz w:val="28"/>
        </w:rPr>
        <w:t xml:space="preserve">2.2. Размер Субсидии определяется исходя из </w:t>
      </w:r>
      <w:r w:rsidR="0075040F" w:rsidRPr="00C3296D">
        <w:rPr>
          <w:color w:val="000000"/>
          <w:sz w:val="28"/>
        </w:rPr>
        <w:t>объёмов</w:t>
      </w:r>
      <w:r w:rsidRPr="00C3296D">
        <w:rPr>
          <w:color w:val="000000"/>
          <w:sz w:val="28"/>
        </w:rPr>
        <w:t xml:space="preserve"> средств, представленных в заявках муниципальных образований при проведении конкурсного отбора, в пределах бюджетных ассигнований, предусмотренных на реализацию мероприятия.</w:t>
      </w:r>
    </w:p>
    <w:p w:rsidR="000204A9" w:rsidRPr="004C49F8" w:rsidRDefault="000204A9" w:rsidP="00B91087">
      <w:pPr>
        <w:ind w:firstLine="709"/>
        <w:jc w:val="both"/>
        <w:rPr>
          <w:sz w:val="28"/>
        </w:rPr>
      </w:pPr>
      <w:r w:rsidRPr="004C49F8">
        <w:rPr>
          <w:sz w:val="28"/>
        </w:rPr>
        <w:t>Размер Субсидии, предоставляемой Получателю</w:t>
      </w:r>
      <w:r w:rsidRPr="00C3296D">
        <w:rPr>
          <w:sz w:val="28"/>
        </w:rPr>
        <w:t xml:space="preserve"> (С</w:t>
      </w:r>
      <w:proofErr w:type="spellStart"/>
      <w:r w:rsidRPr="00C3296D">
        <w:rPr>
          <w:sz w:val="28"/>
          <w:lang w:val="en-US"/>
        </w:rPr>
        <w:t>i</w:t>
      </w:r>
      <w:proofErr w:type="spellEnd"/>
      <w:r w:rsidRPr="00C3296D">
        <w:rPr>
          <w:sz w:val="28"/>
        </w:rPr>
        <w:t>)</w:t>
      </w:r>
      <w:r w:rsidRPr="004C49F8">
        <w:rPr>
          <w:sz w:val="28"/>
        </w:rPr>
        <w:t xml:space="preserve">, определяется </w:t>
      </w:r>
      <w:r w:rsidR="00911F7A">
        <w:rPr>
          <w:sz w:val="28"/>
        </w:rPr>
        <w:t xml:space="preserve">                    </w:t>
      </w:r>
      <w:r w:rsidRPr="004C49F8">
        <w:rPr>
          <w:sz w:val="28"/>
        </w:rPr>
        <w:t>по формуле:</w:t>
      </w:r>
    </w:p>
    <w:p w:rsidR="000204A9" w:rsidRPr="00E8459D" w:rsidRDefault="000204A9" w:rsidP="00B91087">
      <w:pPr>
        <w:ind w:firstLine="709"/>
        <w:jc w:val="center"/>
        <w:rPr>
          <w:color w:val="auto"/>
          <w:sz w:val="24"/>
          <w:szCs w:val="24"/>
        </w:rPr>
      </w:pPr>
    </w:p>
    <w:p w:rsidR="0075040F" w:rsidRDefault="000204A9" w:rsidP="00B91087">
      <w:pPr>
        <w:ind w:firstLine="709"/>
        <w:jc w:val="center"/>
        <w:rPr>
          <w:color w:val="auto"/>
          <w:sz w:val="28"/>
          <w:szCs w:val="28"/>
          <w:lang w:val="en-US"/>
        </w:rPr>
      </w:pPr>
      <w:r w:rsidRPr="002B5D85">
        <w:rPr>
          <w:color w:val="auto"/>
          <w:sz w:val="28"/>
          <w:szCs w:val="28"/>
        </w:rPr>
        <w:t>С</w:t>
      </w:r>
      <w:proofErr w:type="spellStart"/>
      <w:r w:rsidRPr="002B5D85">
        <w:rPr>
          <w:color w:val="auto"/>
          <w:sz w:val="28"/>
          <w:szCs w:val="28"/>
          <w:lang w:val="en-US"/>
        </w:rPr>
        <w:t>i</w:t>
      </w:r>
      <w:proofErr w:type="spellEnd"/>
      <w:r w:rsidRPr="00F542AA">
        <w:rPr>
          <w:color w:val="auto"/>
          <w:sz w:val="28"/>
          <w:szCs w:val="28"/>
          <w:lang w:val="en-US"/>
        </w:rPr>
        <w:t xml:space="preserve"> = </w:t>
      </w:r>
      <w:r w:rsidRPr="002B5D85">
        <w:rPr>
          <w:color w:val="auto"/>
          <w:sz w:val="28"/>
          <w:szCs w:val="28"/>
          <w:lang w:val="en-US"/>
        </w:rPr>
        <w:t>V</w:t>
      </w:r>
      <w:r w:rsidRPr="00F542AA">
        <w:rPr>
          <w:color w:val="auto"/>
          <w:sz w:val="28"/>
          <w:szCs w:val="28"/>
          <w:lang w:val="en-US"/>
        </w:rPr>
        <w:t xml:space="preserve"> </w:t>
      </w:r>
      <w:r w:rsidRPr="002B5D85">
        <w:rPr>
          <w:color w:val="auto"/>
          <w:sz w:val="28"/>
          <w:szCs w:val="28"/>
          <w:lang w:val="en-US"/>
        </w:rPr>
        <w:t>x</w:t>
      </w:r>
      <w:r w:rsidRPr="00F542AA">
        <w:rPr>
          <w:color w:val="auto"/>
          <w:sz w:val="28"/>
          <w:szCs w:val="28"/>
          <w:lang w:val="en-US"/>
        </w:rPr>
        <w:t xml:space="preserve"> (</w:t>
      </w:r>
      <w:r w:rsidRPr="002B5D85">
        <w:rPr>
          <w:color w:val="auto"/>
          <w:sz w:val="28"/>
          <w:szCs w:val="28"/>
          <w:lang w:val="en-US"/>
        </w:rPr>
        <w:t>Si</w:t>
      </w:r>
      <w:r w:rsidRPr="00F542AA">
        <w:rPr>
          <w:color w:val="auto"/>
          <w:sz w:val="28"/>
          <w:szCs w:val="28"/>
          <w:lang w:val="en-US"/>
        </w:rPr>
        <w:t xml:space="preserve"> </w:t>
      </w:r>
      <w:r w:rsidRPr="002B5D85">
        <w:rPr>
          <w:color w:val="auto"/>
          <w:sz w:val="28"/>
          <w:szCs w:val="28"/>
          <w:lang w:val="en-US"/>
        </w:rPr>
        <w:t>x</w:t>
      </w:r>
      <w:r w:rsidRPr="00F542AA">
        <w:rPr>
          <w:color w:val="auto"/>
          <w:sz w:val="28"/>
          <w:szCs w:val="28"/>
          <w:lang w:val="en-US"/>
        </w:rPr>
        <w:t xml:space="preserve"> </w:t>
      </w:r>
      <w:r w:rsidRPr="002B5D85">
        <w:rPr>
          <w:color w:val="auto"/>
          <w:sz w:val="28"/>
          <w:szCs w:val="28"/>
          <w:lang w:val="en-US"/>
        </w:rPr>
        <w:t>Z</w:t>
      </w:r>
      <w:r w:rsidRPr="00F542AA">
        <w:rPr>
          <w:color w:val="auto"/>
          <w:sz w:val="28"/>
          <w:szCs w:val="28"/>
          <w:lang w:val="en-US"/>
        </w:rPr>
        <w:t xml:space="preserve"> / </w:t>
      </w:r>
      <w:r w:rsidRPr="002B5D85">
        <w:rPr>
          <w:color w:val="auto"/>
          <w:sz w:val="28"/>
          <w:szCs w:val="28"/>
          <w:lang w:val="en-US"/>
        </w:rPr>
        <w:t>So</w:t>
      </w:r>
      <w:r w:rsidRPr="00F542AA">
        <w:rPr>
          <w:color w:val="auto"/>
          <w:sz w:val="28"/>
          <w:szCs w:val="28"/>
          <w:lang w:val="en-US"/>
        </w:rPr>
        <w:t xml:space="preserve"> </w:t>
      </w:r>
      <w:r w:rsidRPr="00AC0CC0">
        <w:rPr>
          <w:color w:val="auto"/>
          <w:sz w:val="28"/>
          <w:szCs w:val="28"/>
          <w:lang w:val="en-US"/>
        </w:rPr>
        <w:t>x</w:t>
      </w:r>
      <w:r w:rsidRPr="00F542AA">
        <w:rPr>
          <w:color w:val="auto"/>
          <w:sz w:val="28"/>
          <w:szCs w:val="28"/>
          <w:lang w:val="en-US"/>
        </w:rPr>
        <w:t xml:space="preserve"> </w:t>
      </w:r>
      <w:r w:rsidRPr="00AC0CC0">
        <w:rPr>
          <w:color w:val="auto"/>
          <w:sz w:val="28"/>
          <w:szCs w:val="28"/>
          <w:lang w:val="en-US"/>
        </w:rPr>
        <w:t>Z</w:t>
      </w:r>
      <w:r w:rsidRPr="00F542AA">
        <w:rPr>
          <w:color w:val="auto"/>
          <w:sz w:val="28"/>
          <w:szCs w:val="28"/>
          <w:lang w:val="en-US"/>
        </w:rPr>
        <w:t>),</w:t>
      </w:r>
    </w:p>
    <w:p w:rsidR="000204A9" w:rsidRPr="00F542AA" w:rsidRDefault="000204A9" w:rsidP="00B91087">
      <w:pPr>
        <w:ind w:firstLine="709"/>
        <w:jc w:val="center"/>
        <w:rPr>
          <w:color w:val="auto"/>
          <w:sz w:val="28"/>
          <w:szCs w:val="28"/>
          <w:lang w:val="en-US"/>
        </w:rPr>
      </w:pPr>
      <w:r w:rsidRPr="00F542AA">
        <w:rPr>
          <w:color w:val="auto"/>
          <w:sz w:val="28"/>
          <w:szCs w:val="28"/>
          <w:lang w:val="en-US"/>
        </w:rPr>
        <w:t xml:space="preserve"> </w:t>
      </w:r>
    </w:p>
    <w:p w:rsidR="000204A9" w:rsidRPr="002B5D85" w:rsidRDefault="000204A9" w:rsidP="00B91087">
      <w:pPr>
        <w:ind w:firstLine="709"/>
        <w:jc w:val="both"/>
        <w:rPr>
          <w:color w:val="auto"/>
          <w:sz w:val="28"/>
          <w:szCs w:val="28"/>
        </w:rPr>
      </w:pPr>
      <w:r w:rsidRPr="002B5D85">
        <w:rPr>
          <w:color w:val="auto"/>
          <w:sz w:val="28"/>
          <w:szCs w:val="28"/>
        </w:rPr>
        <w:t xml:space="preserve">где: </w:t>
      </w:r>
    </w:p>
    <w:p w:rsidR="000204A9" w:rsidRPr="002B5D85" w:rsidRDefault="000204A9" w:rsidP="00B91087">
      <w:pPr>
        <w:ind w:firstLine="709"/>
        <w:jc w:val="both"/>
        <w:rPr>
          <w:color w:val="auto"/>
          <w:sz w:val="28"/>
          <w:szCs w:val="28"/>
        </w:rPr>
      </w:pPr>
      <w:r w:rsidRPr="002B5D85">
        <w:rPr>
          <w:color w:val="auto"/>
          <w:sz w:val="28"/>
          <w:szCs w:val="28"/>
        </w:rPr>
        <w:t xml:space="preserve">V </w:t>
      </w:r>
      <w:r w:rsidR="0075040F">
        <w:rPr>
          <w:color w:val="auto"/>
          <w:sz w:val="28"/>
          <w:szCs w:val="28"/>
        </w:rPr>
        <w:t>–</w:t>
      </w:r>
      <w:r w:rsidRPr="002B5D85">
        <w:rPr>
          <w:color w:val="auto"/>
          <w:sz w:val="28"/>
          <w:szCs w:val="28"/>
        </w:rPr>
        <w:t xml:space="preserve"> объ</w:t>
      </w:r>
      <w:r w:rsidR="0075040F">
        <w:rPr>
          <w:color w:val="auto"/>
          <w:sz w:val="28"/>
          <w:szCs w:val="28"/>
        </w:rPr>
        <w:t>ё</w:t>
      </w:r>
      <w:r w:rsidRPr="002B5D85">
        <w:rPr>
          <w:color w:val="auto"/>
          <w:sz w:val="28"/>
          <w:szCs w:val="28"/>
        </w:rPr>
        <w:t xml:space="preserve">м средств, предусмотренных на </w:t>
      </w:r>
      <w:r w:rsidRPr="00C3296D">
        <w:rPr>
          <w:color w:val="auto"/>
          <w:sz w:val="28"/>
          <w:szCs w:val="28"/>
        </w:rPr>
        <w:t>мероприятие</w:t>
      </w:r>
      <w:r w:rsidRPr="002B5D85">
        <w:rPr>
          <w:color w:val="auto"/>
          <w:sz w:val="28"/>
          <w:szCs w:val="28"/>
        </w:rPr>
        <w:t xml:space="preserve">, рублей; </w:t>
      </w:r>
    </w:p>
    <w:p w:rsidR="000204A9" w:rsidRPr="00C3296D" w:rsidRDefault="000204A9" w:rsidP="00B91087">
      <w:pPr>
        <w:ind w:firstLine="709"/>
        <w:jc w:val="both"/>
        <w:rPr>
          <w:color w:val="auto"/>
          <w:sz w:val="28"/>
          <w:szCs w:val="28"/>
        </w:rPr>
      </w:pPr>
      <w:proofErr w:type="spellStart"/>
      <w:r w:rsidRPr="002B5D85">
        <w:rPr>
          <w:color w:val="auto"/>
          <w:sz w:val="28"/>
          <w:szCs w:val="28"/>
        </w:rPr>
        <w:t>Si</w:t>
      </w:r>
      <w:proofErr w:type="spellEnd"/>
      <w:r w:rsidRPr="002B5D85">
        <w:rPr>
          <w:color w:val="auto"/>
          <w:sz w:val="28"/>
          <w:szCs w:val="28"/>
        </w:rPr>
        <w:t xml:space="preserve"> </w:t>
      </w:r>
      <w:r w:rsidR="0075040F">
        <w:rPr>
          <w:color w:val="auto"/>
          <w:sz w:val="28"/>
          <w:szCs w:val="28"/>
        </w:rPr>
        <w:t>–</w:t>
      </w:r>
      <w:r w:rsidRPr="002B5D85">
        <w:rPr>
          <w:color w:val="auto"/>
          <w:sz w:val="28"/>
          <w:szCs w:val="28"/>
        </w:rPr>
        <w:t xml:space="preserve"> плановая потребность в средствах </w:t>
      </w:r>
      <w:r w:rsidRPr="00C3296D">
        <w:rPr>
          <w:color w:val="auto"/>
          <w:sz w:val="28"/>
          <w:szCs w:val="28"/>
        </w:rPr>
        <w:t xml:space="preserve">на </w:t>
      </w:r>
      <w:bookmarkStart w:id="7" w:name="_Hlk200460609"/>
      <w:r w:rsidRPr="00C3296D">
        <w:rPr>
          <w:color w:val="auto"/>
          <w:sz w:val="28"/>
          <w:szCs w:val="28"/>
        </w:rPr>
        <w:t xml:space="preserve">ликвидацию мест несанкционированного размещения отходов производства и потребления </w:t>
      </w:r>
      <w:bookmarkEnd w:id="7"/>
      <w:r w:rsidRPr="002B5D85">
        <w:rPr>
          <w:color w:val="auto"/>
          <w:sz w:val="28"/>
          <w:szCs w:val="28"/>
        </w:rPr>
        <w:t>i-</w:t>
      </w:r>
      <w:proofErr w:type="spellStart"/>
      <w:r w:rsidRPr="002B5D85">
        <w:rPr>
          <w:color w:val="auto"/>
          <w:sz w:val="28"/>
          <w:szCs w:val="28"/>
        </w:rPr>
        <w:t>го</w:t>
      </w:r>
      <w:proofErr w:type="spellEnd"/>
      <w:r w:rsidRPr="002B5D85">
        <w:rPr>
          <w:color w:val="auto"/>
          <w:sz w:val="28"/>
          <w:szCs w:val="28"/>
        </w:rPr>
        <w:t xml:space="preserve"> муниципального образования</w:t>
      </w:r>
      <w:r w:rsidRPr="00C3296D">
        <w:rPr>
          <w:color w:val="auto"/>
          <w:sz w:val="28"/>
          <w:szCs w:val="28"/>
        </w:rPr>
        <w:t>, признанного победителем конкурсного отбора</w:t>
      </w:r>
      <w:r w:rsidRPr="002B5D85">
        <w:rPr>
          <w:color w:val="auto"/>
          <w:sz w:val="28"/>
          <w:szCs w:val="28"/>
        </w:rPr>
        <w:t>, рублей;</w:t>
      </w:r>
    </w:p>
    <w:p w:rsidR="000204A9" w:rsidRPr="002B5D85" w:rsidRDefault="000204A9" w:rsidP="00B91087">
      <w:pPr>
        <w:ind w:firstLine="709"/>
        <w:jc w:val="both"/>
        <w:rPr>
          <w:color w:val="auto"/>
          <w:sz w:val="28"/>
          <w:szCs w:val="28"/>
        </w:rPr>
      </w:pPr>
      <w:proofErr w:type="spellStart"/>
      <w:r w:rsidRPr="002B5D85">
        <w:rPr>
          <w:color w:val="auto"/>
          <w:sz w:val="28"/>
          <w:szCs w:val="28"/>
        </w:rPr>
        <w:t>So</w:t>
      </w:r>
      <w:proofErr w:type="spellEnd"/>
      <w:r w:rsidRPr="002B5D85">
        <w:rPr>
          <w:color w:val="auto"/>
          <w:sz w:val="28"/>
          <w:szCs w:val="28"/>
        </w:rPr>
        <w:t xml:space="preserve"> </w:t>
      </w:r>
      <w:r w:rsidR="0075040F">
        <w:rPr>
          <w:color w:val="auto"/>
          <w:sz w:val="28"/>
          <w:szCs w:val="28"/>
        </w:rPr>
        <w:t>–</w:t>
      </w:r>
      <w:r w:rsidRPr="002B5D85">
        <w:rPr>
          <w:color w:val="auto"/>
          <w:sz w:val="28"/>
          <w:szCs w:val="28"/>
        </w:rPr>
        <w:t xml:space="preserve"> общая плановая потребность в средствах</w:t>
      </w:r>
      <w:r w:rsidRPr="00C3296D">
        <w:rPr>
          <w:color w:val="auto"/>
          <w:sz w:val="28"/>
          <w:szCs w:val="28"/>
        </w:rPr>
        <w:t xml:space="preserve"> на</w:t>
      </w:r>
      <w:r w:rsidRPr="002B5D85">
        <w:rPr>
          <w:color w:val="auto"/>
          <w:sz w:val="28"/>
          <w:szCs w:val="28"/>
        </w:rPr>
        <w:t xml:space="preserve"> </w:t>
      </w:r>
      <w:r w:rsidRPr="00C3296D">
        <w:rPr>
          <w:color w:val="auto"/>
          <w:sz w:val="28"/>
          <w:szCs w:val="28"/>
        </w:rPr>
        <w:t xml:space="preserve">ликвидацию </w:t>
      </w:r>
      <w:r w:rsidR="0075040F" w:rsidRPr="00C3296D">
        <w:rPr>
          <w:color w:val="auto"/>
          <w:sz w:val="28"/>
          <w:szCs w:val="28"/>
        </w:rPr>
        <w:t>мест несанкционированного размещения отходов производства и потребления,</w:t>
      </w:r>
      <w:r w:rsidRPr="002B5D85">
        <w:rPr>
          <w:color w:val="auto"/>
          <w:sz w:val="28"/>
          <w:szCs w:val="28"/>
        </w:rPr>
        <w:t xml:space="preserve"> подавших заявки муниципальных образований, </w:t>
      </w:r>
      <w:r w:rsidRPr="00C3296D">
        <w:rPr>
          <w:color w:val="auto"/>
          <w:sz w:val="28"/>
          <w:szCs w:val="28"/>
        </w:rPr>
        <w:t xml:space="preserve">признанных победителями конкурсного отбора </w:t>
      </w:r>
      <w:r w:rsidRPr="002B5D85">
        <w:rPr>
          <w:color w:val="auto"/>
          <w:sz w:val="28"/>
          <w:szCs w:val="28"/>
        </w:rPr>
        <w:t xml:space="preserve">рублей; </w:t>
      </w:r>
    </w:p>
    <w:p w:rsidR="000204A9" w:rsidRPr="002B5D85" w:rsidRDefault="000204A9" w:rsidP="00B91087">
      <w:pPr>
        <w:ind w:firstLine="709"/>
        <w:jc w:val="both"/>
        <w:rPr>
          <w:color w:val="auto"/>
          <w:sz w:val="28"/>
          <w:szCs w:val="28"/>
        </w:rPr>
      </w:pPr>
      <w:r w:rsidRPr="002B5D85">
        <w:rPr>
          <w:color w:val="auto"/>
          <w:sz w:val="28"/>
          <w:szCs w:val="28"/>
        </w:rPr>
        <w:t xml:space="preserve">Z </w:t>
      </w:r>
      <w:r w:rsidR="0075040F">
        <w:rPr>
          <w:color w:val="auto"/>
          <w:sz w:val="28"/>
          <w:szCs w:val="28"/>
        </w:rPr>
        <w:t>–</w:t>
      </w:r>
      <w:r w:rsidRPr="002B5D85">
        <w:rPr>
          <w:color w:val="auto"/>
          <w:sz w:val="28"/>
          <w:szCs w:val="28"/>
        </w:rPr>
        <w:t xml:space="preserve"> предельный уровень </w:t>
      </w:r>
      <w:proofErr w:type="spellStart"/>
      <w:r w:rsidRPr="002B5D85">
        <w:rPr>
          <w:color w:val="auto"/>
          <w:sz w:val="28"/>
          <w:szCs w:val="28"/>
        </w:rPr>
        <w:t>софинансирования</w:t>
      </w:r>
      <w:proofErr w:type="spellEnd"/>
      <w:r w:rsidRPr="002B5D85">
        <w:rPr>
          <w:color w:val="auto"/>
          <w:sz w:val="28"/>
          <w:szCs w:val="28"/>
        </w:rPr>
        <w:t xml:space="preserve"> расходного обязательства муниципального образования из окружного бюджета на очередной финансовый год и плановый период, </w:t>
      </w:r>
      <w:r w:rsidR="0075040F" w:rsidRPr="002B5D85">
        <w:rPr>
          <w:color w:val="auto"/>
          <w:sz w:val="28"/>
          <w:szCs w:val="28"/>
        </w:rPr>
        <w:t>утверждённый</w:t>
      </w:r>
      <w:r w:rsidRPr="002B5D85">
        <w:rPr>
          <w:color w:val="auto"/>
          <w:sz w:val="28"/>
          <w:szCs w:val="28"/>
        </w:rPr>
        <w:t xml:space="preserve"> Правительством Чукотского автономного округа. </w:t>
      </w:r>
    </w:p>
    <w:p w:rsidR="000204A9" w:rsidRPr="00C3296D" w:rsidRDefault="000204A9" w:rsidP="00B91087">
      <w:pPr>
        <w:ind w:firstLine="709"/>
        <w:jc w:val="both"/>
        <w:rPr>
          <w:sz w:val="28"/>
        </w:rPr>
      </w:pPr>
      <w:r w:rsidRPr="00C3296D">
        <w:rPr>
          <w:sz w:val="28"/>
        </w:rPr>
        <w:t>2.3. Департамент в течение:</w:t>
      </w:r>
    </w:p>
    <w:p w:rsidR="000204A9" w:rsidRPr="00C3296D" w:rsidRDefault="000204A9" w:rsidP="00B91087">
      <w:pPr>
        <w:ind w:firstLine="709"/>
        <w:jc w:val="both"/>
        <w:rPr>
          <w:sz w:val="28"/>
        </w:rPr>
      </w:pPr>
      <w:r w:rsidRPr="00C3296D">
        <w:rPr>
          <w:sz w:val="28"/>
        </w:rPr>
        <w:t xml:space="preserve">1) </w:t>
      </w:r>
      <w:r w:rsidR="0075040F" w:rsidRPr="00C3296D">
        <w:rPr>
          <w:sz w:val="28"/>
        </w:rPr>
        <w:t>трёх</w:t>
      </w:r>
      <w:r w:rsidRPr="00C3296D">
        <w:rPr>
          <w:sz w:val="28"/>
        </w:rPr>
        <w:t xml:space="preserve"> рабочих дней с даты подписания протокола заседания конкурсной комиссии осуществляет подготовку проекта постановления Правительства Чукотского автономного округа о распределении Субсидий;</w:t>
      </w:r>
    </w:p>
    <w:p w:rsidR="000204A9" w:rsidRPr="00C3296D" w:rsidRDefault="000204A9" w:rsidP="00B91087">
      <w:pPr>
        <w:ind w:firstLine="709"/>
        <w:jc w:val="both"/>
        <w:rPr>
          <w:sz w:val="28"/>
        </w:rPr>
      </w:pPr>
      <w:r w:rsidRPr="00C3296D">
        <w:rPr>
          <w:sz w:val="28"/>
        </w:rPr>
        <w:t>2) пяти рабочих дней с даты утверждения постановления Правительства Чукотского автономного округа о распределении Субсидий направляет муниципальн</w:t>
      </w:r>
      <w:r>
        <w:rPr>
          <w:sz w:val="28"/>
        </w:rPr>
        <w:t>ы</w:t>
      </w:r>
      <w:r w:rsidRPr="00AC0CC0">
        <w:rPr>
          <w:sz w:val="28"/>
        </w:rPr>
        <w:t>м</w:t>
      </w:r>
      <w:r w:rsidRPr="00C3296D">
        <w:rPr>
          <w:sz w:val="28"/>
        </w:rPr>
        <w:t xml:space="preserve"> образован</w:t>
      </w:r>
      <w:r w:rsidRPr="00AC0CC0">
        <w:rPr>
          <w:sz w:val="28"/>
        </w:rPr>
        <w:t>и</w:t>
      </w:r>
      <w:r>
        <w:rPr>
          <w:sz w:val="28"/>
        </w:rPr>
        <w:t>ям</w:t>
      </w:r>
      <w:r w:rsidRPr="00C3296D">
        <w:rPr>
          <w:sz w:val="28"/>
        </w:rPr>
        <w:t>, признанн</w:t>
      </w:r>
      <w:r>
        <w:rPr>
          <w:sz w:val="28"/>
        </w:rPr>
        <w:t>ы</w:t>
      </w:r>
      <w:r w:rsidRPr="00C3296D">
        <w:rPr>
          <w:sz w:val="28"/>
        </w:rPr>
        <w:t>м победител</w:t>
      </w:r>
      <w:r>
        <w:rPr>
          <w:sz w:val="28"/>
        </w:rPr>
        <w:t>я</w:t>
      </w:r>
      <w:r w:rsidRPr="00C3296D">
        <w:rPr>
          <w:sz w:val="28"/>
        </w:rPr>
        <w:t>м</w:t>
      </w:r>
      <w:r>
        <w:rPr>
          <w:sz w:val="28"/>
        </w:rPr>
        <w:t>и</w:t>
      </w:r>
      <w:r w:rsidRPr="00C3296D">
        <w:rPr>
          <w:sz w:val="28"/>
        </w:rPr>
        <w:t xml:space="preserve"> конкурсного отбора, с сопроводительным письмом проект соглашения в соответствии </w:t>
      </w:r>
      <w:r w:rsidR="0075040F">
        <w:rPr>
          <w:sz w:val="28"/>
        </w:rPr>
        <w:t xml:space="preserve">                        </w:t>
      </w:r>
      <w:r w:rsidRPr="00C3296D">
        <w:rPr>
          <w:sz w:val="28"/>
        </w:rPr>
        <w:t xml:space="preserve">с типовой формой, установленной Департаментом финансов </w:t>
      </w:r>
      <w:r w:rsidR="0075040F">
        <w:rPr>
          <w:sz w:val="28"/>
        </w:rPr>
        <w:t xml:space="preserve">                                                </w:t>
      </w:r>
      <w:r w:rsidRPr="00C3296D">
        <w:rPr>
          <w:sz w:val="28"/>
        </w:rPr>
        <w:t>и имущественных отношений Чукотского автономного округа в двух экземплярах для подписания;</w:t>
      </w:r>
    </w:p>
    <w:p w:rsidR="000204A9" w:rsidRPr="00C3296D" w:rsidRDefault="000204A9" w:rsidP="00B91087">
      <w:pPr>
        <w:ind w:firstLine="709"/>
        <w:jc w:val="both"/>
        <w:rPr>
          <w:sz w:val="28"/>
        </w:rPr>
      </w:pPr>
      <w:r w:rsidRPr="00C3296D">
        <w:rPr>
          <w:sz w:val="28"/>
        </w:rPr>
        <w:t>3) в течение двух рабочих дней со дня получения проекта соглашения, подписанного со стороны муниципального образования, обеспечивает подписание соглашения со своей стороны и направляет с сопроводительным письмом один экземпляр соглашения муниципальному образованию.</w:t>
      </w:r>
    </w:p>
    <w:p w:rsidR="000204A9" w:rsidRPr="00C3296D" w:rsidRDefault="000204A9" w:rsidP="00B91087">
      <w:pPr>
        <w:ind w:firstLine="709"/>
        <w:jc w:val="both"/>
        <w:rPr>
          <w:sz w:val="28"/>
        </w:rPr>
      </w:pPr>
      <w:r w:rsidRPr="00C3296D">
        <w:rPr>
          <w:sz w:val="28"/>
        </w:rPr>
        <w:t xml:space="preserve">2.4. Муниципальное образование в течение </w:t>
      </w:r>
      <w:r w:rsidR="0075040F" w:rsidRPr="00C3296D">
        <w:rPr>
          <w:sz w:val="28"/>
        </w:rPr>
        <w:t>трёх</w:t>
      </w:r>
      <w:r w:rsidRPr="00C3296D">
        <w:rPr>
          <w:sz w:val="28"/>
        </w:rPr>
        <w:t xml:space="preserve"> рабочих дней со дня получения проекта соглашения от Департамента подписывает его со своей стороны и возвращает с сопроводительным письмом в Департамент.</w:t>
      </w:r>
    </w:p>
    <w:p w:rsidR="000204A9" w:rsidRPr="00014F0D" w:rsidRDefault="000204A9" w:rsidP="00B91087">
      <w:pPr>
        <w:ind w:firstLine="709"/>
        <w:jc w:val="both"/>
        <w:rPr>
          <w:sz w:val="28"/>
        </w:rPr>
      </w:pPr>
      <w:r w:rsidRPr="00014F0D">
        <w:rPr>
          <w:sz w:val="28"/>
        </w:rPr>
        <w:t>2.</w:t>
      </w:r>
      <w:r w:rsidRPr="00C3296D">
        <w:rPr>
          <w:sz w:val="28"/>
        </w:rPr>
        <w:t>5</w:t>
      </w:r>
      <w:r w:rsidRPr="00014F0D">
        <w:rPr>
          <w:sz w:val="28"/>
        </w:rPr>
        <w:t xml:space="preserve">. Документы, указанные в </w:t>
      </w:r>
      <w:hyperlink r:id="rId13" w:history="1">
        <w:r w:rsidRPr="00014F0D">
          <w:rPr>
            <w:sz w:val="28"/>
          </w:rPr>
          <w:t>подпунктах 2</w:t>
        </w:r>
      </w:hyperlink>
      <w:r w:rsidRPr="00014F0D">
        <w:rPr>
          <w:sz w:val="28"/>
        </w:rPr>
        <w:t xml:space="preserve">, </w:t>
      </w:r>
      <w:hyperlink r:id="rId14" w:history="1">
        <w:r w:rsidRPr="00C3296D">
          <w:rPr>
            <w:sz w:val="28"/>
          </w:rPr>
          <w:t>3</w:t>
        </w:r>
      </w:hyperlink>
      <w:r w:rsidRPr="00014F0D">
        <w:rPr>
          <w:sz w:val="28"/>
        </w:rPr>
        <w:t xml:space="preserve"> </w:t>
      </w:r>
      <w:r>
        <w:rPr>
          <w:sz w:val="28"/>
        </w:rPr>
        <w:t xml:space="preserve">пункта 2.3 </w:t>
      </w:r>
      <w:r w:rsidRPr="00014F0D">
        <w:rPr>
          <w:sz w:val="28"/>
        </w:rPr>
        <w:t xml:space="preserve">и </w:t>
      </w:r>
      <w:hyperlink r:id="rId15" w:history="1">
        <w:r w:rsidRPr="00014F0D">
          <w:rPr>
            <w:sz w:val="28"/>
          </w:rPr>
          <w:t>пункте 2.</w:t>
        </w:r>
      </w:hyperlink>
      <w:r w:rsidRPr="00C3296D">
        <w:rPr>
          <w:sz w:val="28"/>
        </w:rPr>
        <w:t>4</w:t>
      </w:r>
      <w:r w:rsidRPr="00014F0D">
        <w:rPr>
          <w:sz w:val="28"/>
        </w:rPr>
        <w:t xml:space="preserve"> настоящего раздела, направляются на бумажном носителе или в электронном виде по телекоммуникационным каналам связи с применением электронной подписи, или почтовым отправлением с одновременным направлением в виде сканированных копий на адрес электронной почты Департамента, на адрес электронной почты муниципального образования, указанный в заявке.</w:t>
      </w:r>
    </w:p>
    <w:p w:rsidR="000204A9" w:rsidRPr="00C3296D" w:rsidRDefault="000204A9" w:rsidP="00B91087">
      <w:pPr>
        <w:ind w:firstLine="720"/>
        <w:jc w:val="both"/>
        <w:rPr>
          <w:sz w:val="28"/>
        </w:rPr>
      </w:pPr>
      <w:r w:rsidRPr="00C3296D">
        <w:rPr>
          <w:sz w:val="28"/>
        </w:rPr>
        <w:t>2.</w:t>
      </w:r>
      <w:r>
        <w:rPr>
          <w:sz w:val="28"/>
        </w:rPr>
        <w:t>6</w:t>
      </w:r>
      <w:r w:rsidRPr="00C3296D">
        <w:rPr>
          <w:sz w:val="28"/>
        </w:rPr>
        <w:t xml:space="preserve">. Для перечисления </w:t>
      </w:r>
      <w:r>
        <w:rPr>
          <w:sz w:val="28"/>
        </w:rPr>
        <w:t>С</w:t>
      </w:r>
      <w:r w:rsidRPr="00C3296D">
        <w:rPr>
          <w:sz w:val="28"/>
        </w:rPr>
        <w:t xml:space="preserve">убсидии Уполномоченный орган в срок </w:t>
      </w:r>
      <w:r w:rsidR="00911F7A">
        <w:rPr>
          <w:sz w:val="28"/>
        </w:rPr>
        <w:t xml:space="preserve">                          </w:t>
      </w:r>
      <w:r w:rsidRPr="00C3296D">
        <w:rPr>
          <w:sz w:val="28"/>
        </w:rPr>
        <w:t xml:space="preserve">до 1 декабря направляет в Департамент: </w:t>
      </w:r>
    </w:p>
    <w:p w:rsidR="000204A9" w:rsidRPr="00C3296D" w:rsidRDefault="000204A9" w:rsidP="00B91087">
      <w:pPr>
        <w:ind w:firstLine="720"/>
        <w:jc w:val="both"/>
        <w:rPr>
          <w:sz w:val="28"/>
        </w:rPr>
      </w:pPr>
      <w:r w:rsidRPr="00C3296D">
        <w:rPr>
          <w:sz w:val="28"/>
        </w:rPr>
        <w:t xml:space="preserve">1) </w:t>
      </w:r>
      <w:r>
        <w:rPr>
          <w:sz w:val="28"/>
        </w:rPr>
        <w:t>заявление</w:t>
      </w:r>
      <w:r w:rsidRPr="00C3296D">
        <w:rPr>
          <w:sz w:val="28"/>
        </w:rPr>
        <w:t xml:space="preserve"> на предоставление Субсидии в произвольной форме;</w:t>
      </w:r>
      <w:r>
        <w:rPr>
          <w:sz w:val="28"/>
        </w:rPr>
        <w:t xml:space="preserve"> </w:t>
      </w:r>
    </w:p>
    <w:p w:rsidR="000204A9" w:rsidRPr="00C3296D" w:rsidRDefault="000204A9" w:rsidP="00B91087">
      <w:pPr>
        <w:ind w:firstLine="709"/>
        <w:jc w:val="both"/>
        <w:rPr>
          <w:sz w:val="28"/>
        </w:rPr>
      </w:pPr>
      <w:r w:rsidRPr="00C3296D">
        <w:rPr>
          <w:sz w:val="28"/>
        </w:rPr>
        <w:t xml:space="preserve">2) копию муниципальной программы (выписку из муниципальной программы), утверждающей перечень мероприятий, в целях </w:t>
      </w:r>
      <w:proofErr w:type="spellStart"/>
      <w:r w:rsidRPr="00C3296D">
        <w:rPr>
          <w:sz w:val="28"/>
        </w:rPr>
        <w:t>софинансирования</w:t>
      </w:r>
      <w:proofErr w:type="spellEnd"/>
      <w:r w:rsidRPr="00C3296D">
        <w:rPr>
          <w:sz w:val="28"/>
        </w:rPr>
        <w:t xml:space="preserve"> которых предоставляется Субсидия (в случае непредставления ранее; представляется однократно и в случае внесения изменений в муниципальную программу);</w:t>
      </w:r>
    </w:p>
    <w:p w:rsidR="000204A9" w:rsidRPr="00C3296D" w:rsidRDefault="000204A9" w:rsidP="00B91087">
      <w:pPr>
        <w:ind w:firstLine="709"/>
        <w:jc w:val="both"/>
        <w:rPr>
          <w:sz w:val="28"/>
        </w:rPr>
      </w:pPr>
      <w:r w:rsidRPr="00C3296D">
        <w:rPr>
          <w:sz w:val="28"/>
        </w:rPr>
        <w:t xml:space="preserve">3) выписку из решения совета депутатов о бюджете муниципального образования (сводной бюджетной росписи муниципального образования), заверенную подписью и печатью финансового органа, с указанием бюджетных ассигнований на исполнение расходных обязательств муниципального образования, в целях </w:t>
      </w:r>
      <w:proofErr w:type="spellStart"/>
      <w:r w:rsidRPr="00C3296D">
        <w:rPr>
          <w:sz w:val="28"/>
        </w:rPr>
        <w:t>софинансирования</w:t>
      </w:r>
      <w:proofErr w:type="spellEnd"/>
      <w:r w:rsidRPr="00C3296D">
        <w:rPr>
          <w:sz w:val="28"/>
        </w:rPr>
        <w:t xml:space="preserve"> которых предоставляется Субсидия, в </w:t>
      </w:r>
      <w:r w:rsidR="00911F7A" w:rsidRPr="00C3296D">
        <w:rPr>
          <w:sz w:val="28"/>
        </w:rPr>
        <w:t>объёме</w:t>
      </w:r>
      <w:r w:rsidRPr="00C3296D">
        <w:rPr>
          <w:sz w:val="28"/>
        </w:rPr>
        <w:t xml:space="preserve">, необходимом для их исполнения, включая размер запрашиваемой Субсидии (в случае не представления ранее; представляется однократно </w:t>
      </w:r>
      <w:r w:rsidR="00911F7A">
        <w:rPr>
          <w:sz w:val="28"/>
        </w:rPr>
        <w:t xml:space="preserve">                        </w:t>
      </w:r>
      <w:r w:rsidRPr="00C3296D">
        <w:rPr>
          <w:sz w:val="28"/>
        </w:rPr>
        <w:t>и в случае внесения изменений в правовой акт муниципального образования).</w:t>
      </w:r>
    </w:p>
    <w:p w:rsidR="000204A9" w:rsidRPr="00C3296D" w:rsidRDefault="000204A9" w:rsidP="00B91087">
      <w:pPr>
        <w:ind w:firstLine="709"/>
        <w:jc w:val="both"/>
        <w:rPr>
          <w:sz w:val="28"/>
        </w:rPr>
      </w:pPr>
      <w:r w:rsidRPr="00C3296D">
        <w:rPr>
          <w:sz w:val="28"/>
        </w:rPr>
        <w:t xml:space="preserve">Уполномоченный орган </w:t>
      </w:r>
      <w:r w:rsidR="00911F7A" w:rsidRPr="00C3296D">
        <w:rPr>
          <w:sz w:val="28"/>
        </w:rPr>
        <w:t>несёт</w:t>
      </w:r>
      <w:r w:rsidRPr="00C3296D">
        <w:rPr>
          <w:sz w:val="28"/>
        </w:rPr>
        <w:t xml:space="preserve"> ответственность за достоверность сведений, содержащихся в документах, представляемых в соответствии </w:t>
      </w:r>
      <w:r w:rsidR="00911F7A">
        <w:rPr>
          <w:sz w:val="28"/>
        </w:rPr>
        <w:t xml:space="preserve">                        </w:t>
      </w:r>
      <w:r w:rsidRPr="00C3296D">
        <w:rPr>
          <w:sz w:val="28"/>
        </w:rPr>
        <w:t>с настоящим пунктом.</w:t>
      </w:r>
    </w:p>
    <w:p w:rsidR="000204A9" w:rsidRPr="00C3296D" w:rsidRDefault="000204A9" w:rsidP="00B91087">
      <w:pPr>
        <w:ind w:firstLine="709"/>
        <w:jc w:val="both"/>
        <w:rPr>
          <w:sz w:val="28"/>
        </w:rPr>
      </w:pPr>
      <w:r w:rsidRPr="00C3296D">
        <w:rPr>
          <w:sz w:val="28"/>
        </w:rPr>
        <w:t xml:space="preserve">Представленные документы не должны содержать подчистки либо приписки, </w:t>
      </w:r>
      <w:r w:rsidR="00911F7A" w:rsidRPr="00C3296D">
        <w:rPr>
          <w:sz w:val="28"/>
        </w:rPr>
        <w:t>зачёркнутые</w:t>
      </w:r>
      <w:r w:rsidRPr="00C3296D">
        <w:rPr>
          <w:sz w:val="28"/>
        </w:rPr>
        <w:t xml:space="preserve"> слова, а также повреждения, не позволяющие однозначно истолковать содержание документов.</w:t>
      </w:r>
    </w:p>
    <w:p w:rsidR="000204A9" w:rsidRPr="00C3296D" w:rsidRDefault="000204A9" w:rsidP="00B91087">
      <w:pPr>
        <w:ind w:firstLine="709"/>
        <w:jc w:val="both"/>
        <w:rPr>
          <w:sz w:val="28"/>
        </w:rPr>
      </w:pPr>
      <w:r w:rsidRPr="00C3296D">
        <w:rPr>
          <w:sz w:val="28"/>
        </w:rPr>
        <w:t xml:space="preserve">Документы, указанные в настоящем пункте, направляются на бумажном носителе или в электронном виде по телекоммуникационным каналам связи </w:t>
      </w:r>
      <w:r w:rsidR="00911F7A">
        <w:rPr>
          <w:sz w:val="28"/>
        </w:rPr>
        <w:t xml:space="preserve">                 </w:t>
      </w:r>
      <w:r w:rsidRPr="00C3296D">
        <w:rPr>
          <w:sz w:val="28"/>
        </w:rPr>
        <w:t>с применением электронной подписи, или по почте, или факсимильной связью, электронной почтой при условии дальнейшего предоставления данных документов, оформленных в установленном порядке, на бумажном носителе.</w:t>
      </w:r>
    </w:p>
    <w:p w:rsidR="000204A9" w:rsidRPr="00C3296D" w:rsidRDefault="000204A9" w:rsidP="00B91087">
      <w:pPr>
        <w:ind w:firstLine="709"/>
        <w:jc w:val="both"/>
        <w:rPr>
          <w:sz w:val="28"/>
        </w:rPr>
      </w:pPr>
      <w:r w:rsidRPr="00C3296D">
        <w:rPr>
          <w:sz w:val="28"/>
        </w:rPr>
        <w:t>2.</w:t>
      </w:r>
      <w:r>
        <w:rPr>
          <w:sz w:val="28"/>
        </w:rPr>
        <w:t>7</w:t>
      </w:r>
      <w:r w:rsidRPr="00C3296D">
        <w:rPr>
          <w:sz w:val="28"/>
        </w:rPr>
        <w:t xml:space="preserve">. Департамент в течение </w:t>
      </w:r>
      <w:r w:rsidR="00911F7A" w:rsidRPr="00C3296D">
        <w:rPr>
          <w:sz w:val="28"/>
        </w:rPr>
        <w:t>трёх</w:t>
      </w:r>
      <w:r w:rsidRPr="00C3296D">
        <w:rPr>
          <w:sz w:val="28"/>
        </w:rPr>
        <w:t xml:space="preserve"> рабочих дней со дня регистрации документов в системе электронного документооборота рассматривает представленные Уполномоченным органом в соответствии с пунктом 2.</w:t>
      </w:r>
      <w:r>
        <w:rPr>
          <w:sz w:val="28"/>
        </w:rPr>
        <w:t>6</w:t>
      </w:r>
      <w:r w:rsidRPr="00C3296D">
        <w:rPr>
          <w:sz w:val="28"/>
        </w:rPr>
        <w:t xml:space="preserve"> настоящего раздела документы и, в случае отсутствия по ним замечаний, принимает решение о перечислении Субсидии, и направляет заявку бюджетополучателя в Департамент финансов и имущественных отношений Чукотского автономного округа.</w:t>
      </w:r>
    </w:p>
    <w:p w:rsidR="000204A9" w:rsidRPr="00E8459D" w:rsidRDefault="000204A9" w:rsidP="00B91087">
      <w:pPr>
        <w:ind w:firstLine="709"/>
        <w:jc w:val="both"/>
        <w:rPr>
          <w:i/>
          <w:iCs/>
          <w:sz w:val="28"/>
        </w:rPr>
      </w:pPr>
      <w:r w:rsidRPr="00C3296D">
        <w:rPr>
          <w:sz w:val="28"/>
        </w:rPr>
        <w:t xml:space="preserve">При наличии в представленных Уполномоченным органом документах </w:t>
      </w:r>
      <w:r w:rsidRPr="00F542AA">
        <w:rPr>
          <w:sz w:val="28"/>
        </w:rPr>
        <w:t>несоответствий содержанию Соглашения</w:t>
      </w:r>
      <w:r>
        <w:rPr>
          <w:sz w:val="28"/>
        </w:rPr>
        <w:t>,</w:t>
      </w:r>
      <w:r w:rsidRPr="00C3296D">
        <w:rPr>
          <w:sz w:val="28"/>
        </w:rPr>
        <w:t xml:space="preserve"> подчисток, приписок, </w:t>
      </w:r>
      <w:r w:rsidR="00911F7A" w:rsidRPr="00C3296D">
        <w:rPr>
          <w:sz w:val="28"/>
        </w:rPr>
        <w:t>зачёркнутых</w:t>
      </w:r>
      <w:r w:rsidRPr="00C3296D">
        <w:rPr>
          <w:sz w:val="28"/>
        </w:rPr>
        <w:t xml:space="preserve"> слов, а также повреждений, наличие которых не позволяет однозначно истолковать их содержание</w:t>
      </w:r>
      <w:r>
        <w:rPr>
          <w:sz w:val="28"/>
        </w:rPr>
        <w:t>,</w:t>
      </w:r>
      <w:r w:rsidRPr="00C3296D">
        <w:rPr>
          <w:sz w:val="28"/>
        </w:rPr>
        <w:t xml:space="preserve"> Департамент информирует Уполномоченный орган о выявленных недостатках и назначает срок для их </w:t>
      </w:r>
      <w:proofErr w:type="gramStart"/>
      <w:r w:rsidRPr="00C3296D">
        <w:rPr>
          <w:sz w:val="28"/>
        </w:rPr>
        <w:t xml:space="preserve">устранения, </w:t>
      </w:r>
      <w:r w:rsidR="00911F7A">
        <w:rPr>
          <w:sz w:val="28"/>
        </w:rPr>
        <w:t xml:space="preserve">  </w:t>
      </w:r>
      <w:proofErr w:type="gramEnd"/>
      <w:r w:rsidR="00911F7A">
        <w:rPr>
          <w:sz w:val="28"/>
        </w:rPr>
        <w:t xml:space="preserve">                        </w:t>
      </w:r>
      <w:r w:rsidRPr="00C3296D">
        <w:rPr>
          <w:sz w:val="28"/>
        </w:rPr>
        <w:t>не превышающий пяти рабочих дней.</w:t>
      </w:r>
    </w:p>
    <w:p w:rsidR="000204A9" w:rsidRPr="00530082" w:rsidRDefault="000204A9" w:rsidP="00B91087">
      <w:pPr>
        <w:ind w:firstLine="709"/>
        <w:jc w:val="both"/>
        <w:rPr>
          <w:sz w:val="28"/>
        </w:rPr>
      </w:pPr>
      <w:r w:rsidRPr="00C3296D">
        <w:rPr>
          <w:sz w:val="28"/>
        </w:rPr>
        <w:t xml:space="preserve">Уведомление с указанием выявленных несоответствий направляется Уполномоченному органу в течение одного рабочего дня </w:t>
      </w:r>
      <w:r w:rsidR="00911F7A">
        <w:rPr>
          <w:sz w:val="28"/>
        </w:rPr>
        <w:t xml:space="preserve">                                                     </w:t>
      </w:r>
      <w:r w:rsidRPr="00C3296D">
        <w:rPr>
          <w:sz w:val="28"/>
        </w:rPr>
        <w:t xml:space="preserve">со дня его оформления в виде сканированной копии на адрес электронной почты, указанный в </w:t>
      </w:r>
      <w:r w:rsidRPr="00530082">
        <w:rPr>
          <w:sz w:val="28"/>
        </w:rPr>
        <w:t>заявлении</w:t>
      </w:r>
      <w:r>
        <w:rPr>
          <w:sz w:val="28"/>
        </w:rPr>
        <w:t>.</w:t>
      </w:r>
    </w:p>
    <w:p w:rsidR="000204A9" w:rsidRPr="00C3296D" w:rsidRDefault="000204A9" w:rsidP="00B91087">
      <w:pPr>
        <w:ind w:firstLine="709"/>
        <w:jc w:val="both"/>
        <w:rPr>
          <w:sz w:val="28"/>
        </w:rPr>
      </w:pPr>
      <w:r w:rsidRPr="00C3296D">
        <w:rPr>
          <w:sz w:val="28"/>
        </w:rPr>
        <w:t xml:space="preserve">В случае если Уполномоченным органом в установленный срок </w:t>
      </w:r>
      <w:r w:rsidR="00911F7A">
        <w:rPr>
          <w:sz w:val="28"/>
        </w:rPr>
        <w:t xml:space="preserve">                           </w:t>
      </w:r>
      <w:r w:rsidRPr="00C3296D">
        <w:rPr>
          <w:sz w:val="28"/>
        </w:rPr>
        <w:t>не устранены выявленные недостатки, Департамент возвращает документы Уполномоченному органу без исполнения.</w:t>
      </w:r>
    </w:p>
    <w:p w:rsidR="000204A9" w:rsidRPr="00C3296D" w:rsidRDefault="000204A9" w:rsidP="00B91087">
      <w:pPr>
        <w:ind w:firstLine="709"/>
        <w:jc w:val="both"/>
        <w:rPr>
          <w:sz w:val="28"/>
        </w:rPr>
      </w:pPr>
      <w:r w:rsidRPr="00C3296D">
        <w:rPr>
          <w:sz w:val="28"/>
        </w:rPr>
        <w:t>2.</w:t>
      </w:r>
      <w:r>
        <w:rPr>
          <w:sz w:val="28"/>
        </w:rPr>
        <w:t>8</w:t>
      </w:r>
      <w:r w:rsidRPr="00C3296D">
        <w:rPr>
          <w:sz w:val="28"/>
        </w:rPr>
        <w:t xml:space="preserve">. Департамент финансов и имущественных отношений Чукотского автономного округа в соответствии с </w:t>
      </w:r>
      <w:r w:rsidR="00911F7A" w:rsidRPr="00C3296D">
        <w:rPr>
          <w:sz w:val="28"/>
        </w:rPr>
        <w:t>утверждённым</w:t>
      </w:r>
      <w:r w:rsidRPr="00C3296D">
        <w:rPr>
          <w:sz w:val="28"/>
        </w:rPr>
        <w:t xml:space="preserve"> им порядком исполнения окружного бюджета по расходам, на основании заявки бюджетополучателя </w:t>
      </w:r>
      <w:r w:rsidR="00911F7A">
        <w:rPr>
          <w:sz w:val="28"/>
        </w:rPr>
        <w:t xml:space="preserve">                </w:t>
      </w:r>
      <w:r w:rsidRPr="00C3296D">
        <w:rPr>
          <w:sz w:val="28"/>
        </w:rPr>
        <w:t xml:space="preserve">в пределах бюджетных ассигнований и </w:t>
      </w:r>
      <w:r w:rsidR="00911F7A" w:rsidRPr="00C3296D">
        <w:rPr>
          <w:sz w:val="28"/>
        </w:rPr>
        <w:t>утверждённых</w:t>
      </w:r>
      <w:r w:rsidRPr="00C3296D">
        <w:rPr>
          <w:sz w:val="28"/>
        </w:rPr>
        <w:t xml:space="preserve"> лимитов бюджетных обязательств на указанные цели, доводит предельные </w:t>
      </w:r>
      <w:r w:rsidR="00911F7A" w:rsidRPr="00C3296D">
        <w:rPr>
          <w:sz w:val="28"/>
        </w:rPr>
        <w:t>объёмы</w:t>
      </w:r>
      <w:r w:rsidRPr="00C3296D">
        <w:rPr>
          <w:sz w:val="28"/>
        </w:rPr>
        <w:t xml:space="preserve"> финансирования Департаменту.</w:t>
      </w:r>
    </w:p>
    <w:p w:rsidR="000204A9" w:rsidRPr="00C3296D" w:rsidRDefault="000204A9" w:rsidP="00B91087">
      <w:pPr>
        <w:ind w:firstLine="720"/>
        <w:jc w:val="both"/>
        <w:rPr>
          <w:sz w:val="28"/>
        </w:rPr>
      </w:pPr>
      <w:r w:rsidRPr="00C3296D">
        <w:rPr>
          <w:sz w:val="28"/>
        </w:rPr>
        <w:t>2.</w:t>
      </w:r>
      <w:r>
        <w:rPr>
          <w:sz w:val="28"/>
        </w:rPr>
        <w:t>9</w:t>
      </w:r>
      <w:r w:rsidRPr="00C3296D">
        <w:rPr>
          <w:sz w:val="28"/>
        </w:rPr>
        <w:t xml:space="preserve">. Операции по перечислению Субсидии бюджету муниципального образования осуществляются Департаментом в течение </w:t>
      </w:r>
      <w:r w:rsidR="00911F7A" w:rsidRPr="00C3296D">
        <w:rPr>
          <w:sz w:val="28"/>
        </w:rPr>
        <w:t>трёх</w:t>
      </w:r>
      <w:r w:rsidRPr="00C3296D">
        <w:rPr>
          <w:sz w:val="28"/>
        </w:rPr>
        <w:t xml:space="preserve"> рабочих дней, после получения предельных </w:t>
      </w:r>
      <w:r w:rsidR="00911F7A" w:rsidRPr="00C3296D">
        <w:rPr>
          <w:sz w:val="28"/>
        </w:rPr>
        <w:t>объёмов</w:t>
      </w:r>
      <w:r w:rsidRPr="00C3296D">
        <w:rPr>
          <w:sz w:val="28"/>
        </w:rPr>
        <w:t xml:space="preserve"> финансирования, </w:t>
      </w:r>
      <w:r w:rsidR="00911F7A" w:rsidRPr="00C3296D">
        <w:rPr>
          <w:sz w:val="28"/>
        </w:rPr>
        <w:t>доведённых</w:t>
      </w:r>
      <w:r w:rsidRPr="00C3296D">
        <w:rPr>
          <w:sz w:val="28"/>
        </w:rPr>
        <w:t xml:space="preserve"> Департаментом финансов и имущественных отношений Чукотского автономного округа, на единые счета бюджетов, открытые финансовым органам муниципальных образований в территориальных органах Федерального казначейства.</w:t>
      </w:r>
    </w:p>
    <w:p w:rsidR="000204A9" w:rsidRDefault="000204A9" w:rsidP="00B91087">
      <w:pPr>
        <w:ind w:firstLine="709"/>
        <w:jc w:val="both"/>
        <w:rPr>
          <w:sz w:val="28"/>
          <w:highlight w:val="white"/>
        </w:rPr>
      </w:pPr>
      <w:r w:rsidRPr="00C3296D">
        <w:rPr>
          <w:sz w:val="28"/>
        </w:rPr>
        <w:t>2.1</w:t>
      </w:r>
      <w:r>
        <w:rPr>
          <w:sz w:val="28"/>
        </w:rPr>
        <w:t>0</w:t>
      </w:r>
      <w:r w:rsidRPr="00C3296D">
        <w:rPr>
          <w:sz w:val="28"/>
        </w:rPr>
        <w:t xml:space="preserve">. Неиспользованный по состоянию на первое января текущего финансового года остаток Субсидии подлежит возврату в доход окружного бюджета в течение </w:t>
      </w:r>
      <w:r>
        <w:rPr>
          <w:sz w:val="28"/>
          <w:highlight w:val="white"/>
        </w:rPr>
        <w:t>первых 15 рабочих дней текущего финансового года.</w:t>
      </w:r>
    </w:p>
    <w:p w:rsidR="000204A9" w:rsidRDefault="000204A9" w:rsidP="00B91087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В случае если неиспользованный остаток Субсидии не перечислен </w:t>
      </w:r>
      <w:r w:rsidR="00911F7A">
        <w:rPr>
          <w:sz w:val="28"/>
          <w:highlight w:val="white"/>
        </w:rPr>
        <w:t xml:space="preserve">                       </w:t>
      </w:r>
      <w:r>
        <w:rPr>
          <w:sz w:val="28"/>
          <w:highlight w:val="white"/>
        </w:rPr>
        <w:t xml:space="preserve">в доход окружного бюджета, этот остаток подлежит взысканию в доход окружного бюджета в порядке, установленном Департаментом финансов </w:t>
      </w:r>
      <w:r w:rsidR="00911F7A">
        <w:rPr>
          <w:sz w:val="28"/>
          <w:highlight w:val="white"/>
        </w:rPr>
        <w:t xml:space="preserve">                       </w:t>
      </w:r>
      <w:r>
        <w:rPr>
          <w:sz w:val="28"/>
          <w:highlight w:val="white"/>
        </w:rPr>
        <w:t>и имущественных отношений Чукотского автономного округа.</w:t>
      </w:r>
    </w:p>
    <w:p w:rsidR="000204A9" w:rsidRPr="00815D37" w:rsidRDefault="000204A9" w:rsidP="00B91087">
      <w:pPr>
        <w:ind w:firstLine="709"/>
        <w:jc w:val="both"/>
        <w:rPr>
          <w:sz w:val="28"/>
          <w:highlight w:val="white"/>
        </w:rPr>
      </w:pPr>
      <w:r w:rsidRPr="00815D37">
        <w:rPr>
          <w:sz w:val="28"/>
          <w:highlight w:val="white"/>
        </w:rPr>
        <w:t>Принятие Департаментом решения о наличии (об отсутствии) потребности в Субсидии, не использованной на первое января текущего финансового года, а также возврат указанной Субсидии в бюджет муниципального образования, которому она была ранее предоставлена, осуществляется в соответствии с</w:t>
      </w:r>
      <w:r w:rsidR="00911F7A">
        <w:rPr>
          <w:sz w:val="28"/>
        </w:rPr>
        <w:t xml:space="preserve"> </w:t>
      </w:r>
      <w:r w:rsidRPr="00815D37">
        <w:rPr>
          <w:sz w:val="28"/>
          <w:highlight w:val="white"/>
        </w:rPr>
        <w:t xml:space="preserve">Порядком принятия главными администраторами доходов окружного бюджета решений о наличии потребности в межбюджетных трансфертах, полученных из окружного бюджета в форме субсидий, субвенций и иных межбюджетных трансфертах, имеющих целевое назначение, не использованных в </w:t>
      </w:r>
      <w:r w:rsidR="00911F7A" w:rsidRPr="00815D37">
        <w:rPr>
          <w:sz w:val="28"/>
          <w:highlight w:val="white"/>
        </w:rPr>
        <w:t>отчётном</w:t>
      </w:r>
      <w:r w:rsidRPr="00815D37">
        <w:rPr>
          <w:sz w:val="28"/>
          <w:highlight w:val="white"/>
        </w:rPr>
        <w:t xml:space="preserve"> финансовом году, </w:t>
      </w:r>
      <w:r w:rsidR="00911F7A" w:rsidRPr="00815D37">
        <w:rPr>
          <w:sz w:val="28"/>
          <w:highlight w:val="white"/>
        </w:rPr>
        <w:t>утверждённым</w:t>
      </w:r>
      <w:r w:rsidRPr="00815D37">
        <w:rPr>
          <w:sz w:val="28"/>
          <w:highlight w:val="white"/>
        </w:rPr>
        <w:t xml:space="preserve"> </w:t>
      </w:r>
      <w:hyperlink r:id="rId16" w:anchor="64U0IK" w:history="1">
        <w:r w:rsidRPr="00815D37">
          <w:rPr>
            <w:sz w:val="28"/>
            <w:highlight w:val="white"/>
          </w:rPr>
          <w:t>Постановлением Правительства Чукотского автономного округа от 11 января 2017 года № 4</w:t>
        </w:r>
      </w:hyperlink>
      <w:r w:rsidRPr="00815D37">
        <w:rPr>
          <w:sz w:val="28"/>
          <w:highlight w:val="white"/>
        </w:rPr>
        <w:t>.</w:t>
      </w:r>
    </w:p>
    <w:p w:rsidR="000204A9" w:rsidRDefault="000204A9" w:rsidP="00B91087">
      <w:pPr>
        <w:ind w:firstLine="709"/>
        <w:jc w:val="both"/>
        <w:rPr>
          <w:sz w:val="28"/>
        </w:rPr>
      </w:pPr>
      <w:r w:rsidRPr="00815D37">
        <w:rPr>
          <w:sz w:val="28"/>
          <w:highlight w:val="white"/>
        </w:rPr>
        <w:t xml:space="preserve">В соответствии с решением Департамента о наличии потребности </w:t>
      </w:r>
      <w:r w:rsidR="00911F7A">
        <w:rPr>
          <w:sz w:val="28"/>
          <w:highlight w:val="white"/>
        </w:rPr>
        <w:t xml:space="preserve">                         </w:t>
      </w:r>
      <w:r w:rsidRPr="00815D37">
        <w:rPr>
          <w:sz w:val="28"/>
          <w:highlight w:val="white"/>
        </w:rPr>
        <w:t xml:space="preserve">в Субсидии, не использованной в </w:t>
      </w:r>
      <w:r w:rsidR="00911F7A" w:rsidRPr="00815D37">
        <w:rPr>
          <w:sz w:val="28"/>
          <w:highlight w:val="white"/>
        </w:rPr>
        <w:t>отчётном</w:t>
      </w:r>
      <w:r w:rsidRPr="00815D37">
        <w:rPr>
          <w:sz w:val="28"/>
          <w:highlight w:val="white"/>
        </w:rPr>
        <w:t xml:space="preserve"> финансовом году, согласованным с Департаментом финансов и имущественных отношений Чукотского автономного округа в определяемом им порядке, средства в </w:t>
      </w:r>
      <w:r w:rsidR="00911F7A" w:rsidRPr="00815D37">
        <w:rPr>
          <w:sz w:val="28"/>
          <w:highlight w:val="white"/>
        </w:rPr>
        <w:t>объёме</w:t>
      </w:r>
      <w:r w:rsidRPr="00815D37">
        <w:rPr>
          <w:sz w:val="28"/>
          <w:highlight w:val="white"/>
        </w:rPr>
        <w:t xml:space="preserve">, </w:t>
      </w:r>
      <w:r w:rsidR="00911F7A">
        <w:rPr>
          <w:sz w:val="28"/>
          <w:highlight w:val="white"/>
        </w:rPr>
        <w:t xml:space="preserve">                             </w:t>
      </w:r>
      <w:r w:rsidRPr="00815D37">
        <w:rPr>
          <w:sz w:val="28"/>
          <w:highlight w:val="white"/>
        </w:rPr>
        <w:t>не превышающем остатка Субсидии,</w:t>
      </w:r>
      <w:r>
        <w:rPr>
          <w:sz w:val="28"/>
        </w:rPr>
        <w:t xml:space="preserve"> могут быть возвращены в текущем финансовом году в доход бюджета муниципального образования, которому она была ранее предоставлена, для финансового обеспечения расходов бюджета муниципального образования, соответствующих целям предоставления Субсидии.</w:t>
      </w:r>
    </w:p>
    <w:p w:rsidR="000204A9" w:rsidRDefault="000204A9" w:rsidP="00B91087">
      <w:pPr>
        <w:jc w:val="both"/>
      </w:pPr>
    </w:p>
    <w:p w:rsidR="000204A9" w:rsidRDefault="000204A9" w:rsidP="00B91087">
      <w:pPr>
        <w:pStyle w:val="10"/>
      </w:pPr>
      <w:bookmarkStart w:id="8" w:name="sub_43"/>
      <w:r>
        <w:t>3. Порядок оценки эффективности использования субсидии</w:t>
      </w:r>
    </w:p>
    <w:bookmarkEnd w:id="8"/>
    <w:p w:rsidR="000204A9" w:rsidRDefault="000204A9" w:rsidP="00B91087"/>
    <w:p w:rsidR="000204A9" w:rsidRDefault="000204A9" w:rsidP="00B91087">
      <w:pPr>
        <w:ind w:firstLine="720"/>
        <w:jc w:val="both"/>
        <w:rPr>
          <w:sz w:val="28"/>
        </w:rPr>
      </w:pPr>
      <w:r>
        <w:rPr>
          <w:sz w:val="28"/>
        </w:rPr>
        <w:t xml:space="preserve">3.1. Оценка эффективности использования Субсидии осуществляется Департаментом на основании сравнения установленных в Соглашении </w:t>
      </w:r>
      <w:r w:rsidR="00911F7A">
        <w:rPr>
          <w:sz w:val="28"/>
        </w:rPr>
        <w:t xml:space="preserve">                          </w:t>
      </w:r>
      <w:r>
        <w:rPr>
          <w:sz w:val="28"/>
        </w:rPr>
        <w:t xml:space="preserve">и фактически достигнутых Получателем значений результата использования Субсидии – </w:t>
      </w:r>
      <w:r w:rsidRPr="00815D37">
        <w:rPr>
          <w:sz w:val="28"/>
        </w:rPr>
        <w:t>ликвидировано мест несанкционированного размещения отходов производства и потребления.</w:t>
      </w:r>
    </w:p>
    <w:p w:rsidR="000204A9" w:rsidRDefault="000204A9" w:rsidP="00B91087"/>
    <w:p w:rsidR="000204A9" w:rsidRDefault="000204A9" w:rsidP="00B91087">
      <w:pPr>
        <w:pStyle w:val="10"/>
      </w:pPr>
      <w:bookmarkStart w:id="9" w:name="sub_45"/>
      <w:r>
        <w:t>4. Основания и порядок применения мер финансовой ответственности Получателя при невыполнении условий Соглашения</w:t>
      </w:r>
    </w:p>
    <w:bookmarkEnd w:id="9"/>
    <w:p w:rsidR="000204A9" w:rsidRDefault="000204A9" w:rsidP="00B91087"/>
    <w:p w:rsidR="00911F7A" w:rsidRDefault="000204A9" w:rsidP="00B91087">
      <w:pPr>
        <w:ind w:firstLine="720"/>
        <w:jc w:val="both"/>
        <w:rPr>
          <w:sz w:val="28"/>
        </w:rPr>
      </w:pPr>
      <w:bookmarkStart w:id="10" w:name="sub_47"/>
      <w:r>
        <w:rPr>
          <w:sz w:val="28"/>
        </w:rPr>
        <w:t xml:space="preserve">4.2. Меры ответственности за невыполнение (нарушение) условий предоставления Субсидий, случаи и порядок </w:t>
      </w:r>
      <w:r w:rsidRPr="00C3296D">
        <w:rPr>
          <w:sz w:val="28"/>
        </w:rPr>
        <w:t xml:space="preserve">возврата Субсидии в окружной бюджет регламентированы </w:t>
      </w:r>
      <w:hyperlink r:id="rId17" w:history="1">
        <w:r w:rsidRPr="00C3296D">
          <w:rPr>
            <w:sz w:val="28"/>
          </w:rPr>
          <w:t>разделом 5</w:t>
        </w:r>
      </w:hyperlink>
      <w:r w:rsidRPr="00C3296D">
        <w:rPr>
          <w:sz w:val="28"/>
        </w:rPr>
        <w:t xml:space="preserve"> Правил формирования, предоставления и распределения субсидий из окружного бюджета бюджетам муниципальных образований Чукотского автономного округа, утверждённых Постановлением Правительства Чукотского автономного округа от 27 января 2020 года № 24 </w:t>
      </w:r>
      <w:r w:rsidRPr="00C3296D">
        <w:rPr>
          <w:sz w:val="28"/>
        </w:rPr>
        <w:br/>
        <w:t>(далее – Правила).</w:t>
      </w:r>
      <w:bookmarkEnd w:id="10"/>
    </w:p>
    <w:p w:rsidR="00911F7A" w:rsidRDefault="000204A9" w:rsidP="00B91087">
      <w:pPr>
        <w:ind w:firstLine="720"/>
        <w:jc w:val="both"/>
        <w:rPr>
          <w:sz w:val="28"/>
        </w:rPr>
      </w:pPr>
      <w:r w:rsidRPr="00C3296D">
        <w:rPr>
          <w:sz w:val="28"/>
        </w:rPr>
        <w:t>В случае нецелевого использования Субсидии и (</w:t>
      </w:r>
      <w:r>
        <w:rPr>
          <w:sz w:val="28"/>
        </w:rPr>
        <w:t>или) нарушения муниципальным образованием условий е</w:t>
      </w:r>
      <w:r w:rsidR="00911F7A">
        <w:rPr>
          <w:sz w:val="28"/>
        </w:rPr>
        <w:t xml:space="preserve">ё </w:t>
      </w:r>
      <w:r>
        <w:rPr>
          <w:sz w:val="28"/>
        </w:rPr>
        <w:t xml:space="preserve">предоставления, в том числе невозврата муниципальным образованием средств в окружной бюджет </w:t>
      </w:r>
      <w:r w:rsidR="00911F7A">
        <w:rPr>
          <w:sz w:val="28"/>
        </w:rPr>
        <w:t xml:space="preserve">                          </w:t>
      </w:r>
      <w:r>
        <w:rPr>
          <w:sz w:val="28"/>
        </w:rPr>
        <w:t xml:space="preserve">в соответствии с пунктами 5.1 и 5.5 Правил, к нему применяются бюджетные меры принуждения, предусмотренные </w:t>
      </w:r>
      <w:hyperlink r:id="rId18" w:history="1">
        <w:r>
          <w:rPr>
            <w:sz w:val="28"/>
          </w:rPr>
          <w:t>бюджетным законодательством</w:t>
        </w:r>
      </w:hyperlink>
      <w:r>
        <w:rPr>
          <w:sz w:val="28"/>
        </w:rPr>
        <w:t xml:space="preserve"> Российской Федерации.</w:t>
      </w:r>
      <w:bookmarkStart w:id="11" w:name="sub_48"/>
    </w:p>
    <w:p w:rsidR="00911F7A" w:rsidRDefault="000204A9" w:rsidP="00B91087">
      <w:pPr>
        <w:ind w:firstLine="720"/>
        <w:jc w:val="both"/>
        <w:rPr>
          <w:sz w:val="28"/>
        </w:rPr>
      </w:pPr>
      <w:r>
        <w:rPr>
          <w:sz w:val="28"/>
        </w:rPr>
        <w:t>4.3. Контроль за использованием Субсидии осуществляется Департаментом и органами государственного финансового контроля</w:t>
      </w:r>
      <w:bookmarkEnd w:id="11"/>
      <w:r>
        <w:rPr>
          <w:sz w:val="28"/>
        </w:rPr>
        <w:t xml:space="preserve"> Чукотского автономного округа.</w:t>
      </w:r>
      <w:r w:rsidR="00911F7A">
        <w:rPr>
          <w:sz w:val="28"/>
        </w:rPr>
        <w:t>».</w:t>
      </w:r>
    </w:p>
    <w:p w:rsidR="00357A99" w:rsidRDefault="00673FEA" w:rsidP="00B91087">
      <w:pPr>
        <w:ind w:firstLine="720"/>
        <w:jc w:val="both"/>
        <w:rPr>
          <w:sz w:val="28"/>
        </w:rPr>
      </w:pPr>
      <w:r w:rsidRPr="00C3296D">
        <w:rPr>
          <w:sz w:val="28"/>
        </w:rPr>
        <w:t>2.</w:t>
      </w:r>
      <w:r>
        <w:rPr>
          <w:sz w:val="28"/>
        </w:rPr>
        <w:t xml:space="preserve"> </w:t>
      </w:r>
      <w:r w:rsidR="00FF5CF1">
        <w:rPr>
          <w:sz w:val="28"/>
        </w:rPr>
        <w:t xml:space="preserve">Контроль за исполнением настоящего постановления возложить </w:t>
      </w:r>
      <w:r w:rsidR="00FF5CF1">
        <w:rPr>
          <w:sz w:val="28"/>
        </w:rPr>
        <w:br/>
        <w:t>на Департамент природных ресурсов и экологии Чукотского автономного округа (Савченко А.А.).</w:t>
      </w:r>
    </w:p>
    <w:p w:rsidR="00357A99" w:rsidRDefault="00357A99" w:rsidP="00B91087">
      <w:pPr>
        <w:pStyle w:val="afffffffe"/>
        <w:jc w:val="both"/>
        <w:rPr>
          <w:b w:val="0"/>
        </w:rPr>
      </w:pPr>
    </w:p>
    <w:p w:rsidR="00357A99" w:rsidRDefault="00357A99" w:rsidP="00B91087">
      <w:pPr>
        <w:pStyle w:val="afffffffe"/>
        <w:jc w:val="both"/>
        <w:rPr>
          <w:b w:val="0"/>
        </w:rPr>
      </w:pPr>
    </w:p>
    <w:p w:rsidR="00357A99" w:rsidRDefault="00357A99" w:rsidP="00B91087">
      <w:pPr>
        <w:pStyle w:val="afffffffe"/>
        <w:jc w:val="both"/>
        <w:rPr>
          <w:b w:val="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2"/>
        <w:gridCol w:w="4802"/>
      </w:tblGrid>
      <w:tr w:rsidR="00357A99" w:rsidTr="00911F7A">
        <w:trPr>
          <w:trHeight w:val="90"/>
        </w:trPr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A99" w:rsidRDefault="00911F7A" w:rsidP="00B9108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Губернатор</w:t>
            </w:r>
          </w:p>
          <w:p w:rsidR="00911F7A" w:rsidRDefault="00911F7A" w:rsidP="00B9108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Чукотского автономного округа</w:t>
            </w:r>
          </w:p>
        </w:tc>
        <w:tc>
          <w:tcPr>
            <w:tcW w:w="25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1F7A" w:rsidRDefault="00911F7A" w:rsidP="00B91087">
            <w:pPr>
              <w:widowControl w:val="0"/>
              <w:jc w:val="right"/>
              <w:rPr>
                <w:sz w:val="28"/>
              </w:rPr>
            </w:pPr>
          </w:p>
          <w:p w:rsidR="00357A99" w:rsidRDefault="00FF5CF1" w:rsidP="00B91087">
            <w:pPr>
              <w:widowControl w:val="0"/>
              <w:jc w:val="right"/>
              <w:rPr>
                <w:sz w:val="28"/>
              </w:rPr>
            </w:pPr>
            <w:r>
              <w:rPr>
                <w:sz w:val="28"/>
              </w:rPr>
              <w:t>В.Г. Кузнецов</w:t>
            </w:r>
          </w:p>
        </w:tc>
      </w:tr>
    </w:tbl>
    <w:p w:rsidR="00357A99" w:rsidRDefault="00357A99" w:rsidP="00B91087">
      <w:pPr>
        <w:sectPr w:rsidR="00357A99" w:rsidSect="00B91087">
          <w:pgSz w:w="11906" w:h="16838"/>
          <w:pgMar w:top="1134" w:right="851" w:bottom="1134" w:left="1701" w:header="397" w:footer="397" w:gutter="0"/>
          <w:cols w:space="720"/>
          <w:titlePg/>
        </w:sectPr>
      </w:pPr>
    </w:p>
    <w:p w:rsidR="009208A6" w:rsidRDefault="009208A6" w:rsidP="00FA4040">
      <w:pPr>
        <w:pStyle w:val="Standard"/>
        <w:jc w:val="center"/>
      </w:pPr>
    </w:p>
    <w:sectPr w:rsidR="009208A6" w:rsidSect="00B91087">
      <w:headerReference w:type="default" r:id="rId19"/>
      <w:pgSz w:w="11905" w:h="16837"/>
      <w:pgMar w:top="1134" w:right="851" w:bottom="1134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310" w:rsidRDefault="00837310">
      <w:r>
        <w:separator/>
      </w:r>
    </w:p>
  </w:endnote>
  <w:endnote w:type="continuationSeparator" w:id="0">
    <w:p w:rsidR="00837310" w:rsidRDefault="0083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310" w:rsidRDefault="00837310">
      <w:r>
        <w:separator/>
      </w:r>
    </w:p>
  </w:footnote>
  <w:footnote w:type="continuationSeparator" w:id="0">
    <w:p w:rsidR="00837310" w:rsidRDefault="00837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E42" w:rsidRDefault="00931E4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936A8"/>
    <w:multiLevelType w:val="multilevel"/>
    <w:tmpl w:val="027E175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strike w:val="0"/>
        <w:color w:val="000000"/>
      </w:r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abstractNum w:abstractNumId="1" w15:restartNumberingAfterBreak="0">
    <w:nsid w:val="5E2C17D0"/>
    <w:multiLevelType w:val="multilevel"/>
    <w:tmpl w:val="5882F432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A99"/>
    <w:rsid w:val="00014F0D"/>
    <w:rsid w:val="000204A9"/>
    <w:rsid w:val="00052000"/>
    <w:rsid w:val="001220B4"/>
    <w:rsid w:val="00171861"/>
    <w:rsid w:val="00217C4D"/>
    <w:rsid w:val="00233DFF"/>
    <w:rsid w:val="002348C6"/>
    <w:rsid w:val="002A4CAB"/>
    <w:rsid w:val="002B5D85"/>
    <w:rsid w:val="002C1DE3"/>
    <w:rsid w:val="002D2A39"/>
    <w:rsid w:val="00304DEF"/>
    <w:rsid w:val="00323AB1"/>
    <w:rsid w:val="00357A99"/>
    <w:rsid w:val="00387F0F"/>
    <w:rsid w:val="003C1190"/>
    <w:rsid w:val="003D37D7"/>
    <w:rsid w:val="004166E8"/>
    <w:rsid w:val="00454232"/>
    <w:rsid w:val="004C49F8"/>
    <w:rsid w:val="0051395C"/>
    <w:rsid w:val="00523321"/>
    <w:rsid w:val="00526686"/>
    <w:rsid w:val="00530082"/>
    <w:rsid w:val="00530FE2"/>
    <w:rsid w:val="005336E9"/>
    <w:rsid w:val="005C4C0A"/>
    <w:rsid w:val="00673FEA"/>
    <w:rsid w:val="0075040F"/>
    <w:rsid w:val="007A3637"/>
    <w:rsid w:val="007D24ED"/>
    <w:rsid w:val="007F2E1F"/>
    <w:rsid w:val="00812536"/>
    <w:rsid w:val="00815D37"/>
    <w:rsid w:val="008340C9"/>
    <w:rsid w:val="00837310"/>
    <w:rsid w:val="008B7224"/>
    <w:rsid w:val="00911F7A"/>
    <w:rsid w:val="009208A6"/>
    <w:rsid w:val="00922CA6"/>
    <w:rsid w:val="009256D7"/>
    <w:rsid w:val="00931E42"/>
    <w:rsid w:val="009343D3"/>
    <w:rsid w:val="00943724"/>
    <w:rsid w:val="009712DB"/>
    <w:rsid w:val="009921C8"/>
    <w:rsid w:val="00A17CBB"/>
    <w:rsid w:val="00A7027A"/>
    <w:rsid w:val="00AA02F3"/>
    <w:rsid w:val="00AC0CC0"/>
    <w:rsid w:val="00AC3E33"/>
    <w:rsid w:val="00B91087"/>
    <w:rsid w:val="00BB11C9"/>
    <w:rsid w:val="00BC2265"/>
    <w:rsid w:val="00C3296D"/>
    <w:rsid w:val="00C372C5"/>
    <w:rsid w:val="00C50A2B"/>
    <w:rsid w:val="00D01D9A"/>
    <w:rsid w:val="00DB3160"/>
    <w:rsid w:val="00E146F8"/>
    <w:rsid w:val="00E8459D"/>
    <w:rsid w:val="00F37F75"/>
    <w:rsid w:val="00F542AA"/>
    <w:rsid w:val="00FA4040"/>
    <w:rsid w:val="00FD5433"/>
    <w:rsid w:val="00FF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E5F9"/>
  <w15:docId w15:val="{72A990E5-E864-4515-930E-9163722D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</w:style>
  <w:style w:type="paragraph" w:styleId="10">
    <w:name w:val="heading 1"/>
    <w:basedOn w:val="a0"/>
    <w:next w:val="a0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uiPriority w:val="9"/>
    <w:qFormat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i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color w:val="000000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21">
    <w:name w:val="toc 2"/>
    <w:basedOn w:val="a0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Pr>
      <w:rFonts w:ascii="XO Thames" w:hAnsi="XO Thames"/>
      <w:color w:val="000000"/>
      <w:sz w:val="28"/>
    </w:rPr>
  </w:style>
  <w:style w:type="paragraph" w:styleId="41">
    <w:name w:val="toc 4"/>
    <w:basedOn w:val="a0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color w:val="000000"/>
      <w:sz w:val="28"/>
    </w:rPr>
  </w:style>
  <w:style w:type="paragraph" w:styleId="a4">
    <w:name w:val="Document Map"/>
    <w:basedOn w:val="a0"/>
    <w:link w:val="a5"/>
    <w:rPr>
      <w:rFonts w:ascii="Tahoma" w:hAnsi="Tahoma"/>
    </w:rPr>
  </w:style>
  <w:style w:type="character" w:customStyle="1" w:styleId="a5">
    <w:name w:val="Схема документа Знак"/>
    <w:basedOn w:val="1"/>
    <w:link w:val="a4"/>
    <w:rPr>
      <w:rFonts w:ascii="Tahoma" w:hAnsi="Tahoma"/>
      <w:color w:val="000000"/>
    </w:rPr>
  </w:style>
  <w:style w:type="paragraph" w:customStyle="1" w:styleId="a6">
    <w:name w:val="Нормальный (таблица)"/>
    <w:basedOn w:val="a0"/>
    <w:next w:val="a0"/>
    <w:link w:val="a7"/>
    <w:pPr>
      <w:widowControl w:val="0"/>
      <w:jc w:val="both"/>
    </w:pPr>
    <w:rPr>
      <w:rFonts w:ascii="Arial" w:hAnsi="Arial"/>
      <w:sz w:val="24"/>
    </w:rPr>
  </w:style>
  <w:style w:type="character" w:customStyle="1" w:styleId="a7">
    <w:name w:val="Нормальный (таблица)"/>
    <w:basedOn w:val="1"/>
    <w:link w:val="a6"/>
    <w:rPr>
      <w:rFonts w:ascii="Arial" w:hAnsi="Arial"/>
      <w:color w:val="000000"/>
      <w:sz w:val="24"/>
    </w:rPr>
  </w:style>
  <w:style w:type="paragraph" w:customStyle="1" w:styleId="a8">
    <w:name w:val="Внимание: недобросовестность!"/>
    <w:basedOn w:val="a0"/>
    <w:next w:val="a0"/>
    <w:link w:val="a9"/>
    <w:pPr>
      <w:widowControl w:val="0"/>
      <w:jc w:val="both"/>
    </w:pPr>
    <w:rPr>
      <w:rFonts w:ascii="Arial" w:hAnsi="Arial"/>
      <w:sz w:val="24"/>
    </w:rPr>
  </w:style>
  <w:style w:type="character" w:customStyle="1" w:styleId="a9">
    <w:name w:val="Внимание: недобросовестность!"/>
    <w:basedOn w:val="1"/>
    <w:link w:val="a8"/>
    <w:rPr>
      <w:rFonts w:ascii="Arial" w:hAnsi="Arial"/>
      <w:color w:val="000000"/>
      <w:sz w:val="24"/>
    </w:rPr>
  </w:style>
  <w:style w:type="paragraph" w:customStyle="1" w:styleId="aa">
    <w:name w:val="Сравнение редакций. Добавленный фрагмент"/>
    <w:link w:val="ab"/>
    <w:rPr>
      <w:color w:val="0000FF"/>
    </w:rPr>
  </w:style>
  <w:style w:type="character" w:customStyle="1" w:styleId="ab">
    <w:name w:val="Сравнение редакций. Добавленный фрагмент"/>
    <w:link w:val="aa"/>
    <w:rPr>
      <w:color w:val="0000FF"/>
    </w:rPr>
  </w:style>
  <w:style w:type="paragraph" w:customStyle="1" w:styleId="14">
    <w:name w:val="Знак Знак1"/>
    <w:link w:val="15"/>
    <w:rPr>
      <w:sz w:val="24"/>
    </w:rPr>
  </w:style>
  <w:style w:type="character" w:customStyle="1" w:styleId="15">
    <w:name w:val="Знак Знак1"/>
    <w:link w:val="14"/>
    <w:rPr>
      <w:sz w:val="24"/>
    </w:rPr>
  </w:style>
  <w:style w:type="paragraph" w:styleId="6">
    <w:name w:val="toc 6"/>
    <w:basedOn w:val="a0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Pr>
      <w:rFonts w:ascii="XO Thames" w:hAnsi="XO Thames"/>
      <w:color w:val="000000"/>
      <w:sz w:val="28"/>
    </w:rPr>
  </w:style>
  <w:style w:type="paragraph" w:styleId="7">
    <w:name w:val="toc 7"/>
    <w:basedOn w:val="a0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Pr>
      <w:rFonts w:ascii="XO Thames" w:hAnsi="XO Thames"/>
      <w:color w:val="000000"/>
      <w:sz w:val="28"/>
    </w:rPr>
  </w:style>
  <w:style w:type="paragraph" w:styleId="a">
    <w:name w:val="List Bullet"/>
    <w:basedOn w:val="a0"/>
    <w:link w:val="ac"/>
    <w:pPr>
      <w:numPr>
        <w:numId w:val="2"/>
      </w:numPr>
    </w:pPr>
    <w:rPr>
      <w:sz w:val="24"/>
    </w:rPr>
  </w:style>
  <w:style w:type="character" w:customStyle="1" w:styleId="ac">
    <w:name w:val="Маркированный список Знак"/>
    <w:basedOn w:val="1"/>
    <w:link w:val="a"/>
    <w:rPr>
      <w:color w:val="000000"/>
      <w:sz w:val="24"/>
    </w:rPr>
  </w:style>
  <w:style w:type="paragraph" w:customStyle="1" w:styleId="ListBulletChar">
    <w:name w:val="List Bullet Char"/>
    <w:link w:val="ListBulletChar0"/>
    <w:rPr>
      <w:sz w:val="24"/>
    </w:rPr>
  </w:style>
  <w:style w:type="character" w:customStyle="1" w:styleId="ListBulletChar0">
    <w:name w:val="List Bullet Char"/>
    <w:link w:val="ListBulletChar"/>
    <w:rPr>
      <w:sz w:val="24"/>
    </w:rPr>
  </w:style>
  <w:style w:type="paragraph" w:styleId="ad">
    <w:name w:val="Balloon Text"/>
    <w:basedOn w:val="a0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color w:val="000000"/>
      <w:sz w:val="16"/>
    </w:rPr>
  </w:style>
  <w:style w:type="paragraph" w:customStyle="1" w:styleId="msonormalcxspmiddle">
    <w:name w:val="msonormalcxspmiddle"/>
    <w:basedOn w:val="a0"/>
    <w:link w:val="msonormalcxspmiddle0"/>
    <w:pPr>
      <w:spacing w:beforeAutospacing="1" w:afterAutospacing="1"/>
    </w:pPr>
    <w:rPr>
      <w:color w:val="00FFFF"/>
      <w:sz w:val="24"/>
    </w:rPr>
  </w:style>
  <w:style w:type="character" w:customStyle="1" w:styleId="msonormalcxspmiddle0">
    <w:name w:val="msonormalcxspmiddle"/>
    <w:basedOn w:val="1"/>
    <w:link w:val="msonormalcxspmiddle"/>
    <w:rPr>
      <w:color w:val="00FFFF"/>
      <w:sz w:val="24"/>
    </w:rPr>
  </w:style>
  <w:style w:type="paragraph" w:customStyle="1" w:styleId="16">
    <w:name w:val="Основной шрифт абзаца1"/>
  </w:style>
  <w:style w:type="paragraph" w:customStyle="1" w:styleId="af">
    <w:name w:val="Гипертекстовая ссылка"/>
    <w:link w:val="af0"/>
    <w:rPr>
      <w:b/>
      <w:color w:val="008000"/>
    </w:rPr>
  </w:style>
  <w:style w:type="character" w:customStyle="1" w:styleId="af0">
    <w:name w:val="Гипертекстовая ссылка"/>
    <w:link w:val="af"/>
    <w:rPr>
      <w:b/>
      <w:color w:val="008000"/>
    </w:rPr>
  </w:style>
  <w:style w:type="paragraph" w:customStyle="1" w:styleId="af1">
    <w:name w:val="Информация об изменениях"/>
    <w:basedOn w:val="a0"/>
    <w:next w:val="a0"/>
    <w:link w:val="af2"/>
    <w:pPr>
      <w:widowControl w:val="0"/>
      <w:spacing w:before="180"/>
      <w:ind w:left="360" w:right="360"/>
      <w:jc w:val="both"/>
    </w:pPr>
    <w:rPr>
      <w:rFonts w:ascii="Times New Roman CYR" w:hAnsi="Times New Roman CYR"/>
      <w:color w:val="353842"/>
    </w:rPr>
  </w:style>
  <w:style w:type="character" w:customStyle="1" w:styleId="af2">
    <w:name w:val="Информация об изменениях"/>
    <w:basedOn w:val="1"/>
    <w:link w:val="af1"/>
    <w:rPr>
      <w:rFonts w:ascii="Times New Roman CYR" w:hAnsi="Times New Roman CYR"/>
      <w:color w:val="353842"/>
    </w:rPr>
  </w:style>
  <w:style w:type="paragraph" w:customStyle="1" w:styleId="Iauiue">
    <w:name w:val="Iau?iue"/>
    <w:link w:val="Iauiue0"/>
  </w:style>
  <w:style w:type="character" w:customStyle="1" w:styleId="Iauiue0">
    <w:name w:val="Iau?iue"/>
    <w:link w:val="Iauiue"/>
    <w:rPr>
      <w:color w:val="000000"/>
    </w:rPr>
  </w:style>
  <w:style w:type="paragraph" w:customStyle="1" w:styleId="af3">
    <w:name w:val="Сравнение редакций. Удаленный фрагмент"/>
    <w:link w:val="af4"/>
    <w:rPr>
      <w:strike/>
      <w:color w:val="808000"/>
    </w:rPr>
  </w:style>
  <w:style w:type="character" w:customStyle="1" w:styleId="af4">
    <w:name w:val="Сравнение редакций. Удаленный фрагмент"/>
    <w:link w:val="af3"/>
    <w:rPr>
      <w:strike/>
      <w:color w:val="808000"/>
    </w:rPr>
  </w:style>
  <w:style w:type="paragraph" w:customStyle="1" w:styleId="af5">
    <w:name w:val="Утратил силу"/>
    <w:link w:val="af6"/>
    <w:rPr>
      <w:b/>
      <w:strike/>
      <w:color w:val="808000"/>
    </w:rPr>
  </w:style>
  <w:style w:type="character" w:customStyle="1" w:styleId="af6">
    <w:name w:val="Утратил силу"/>
    <w:link w:val="af5"/>
    <w:rPr>
      <w:b/>
      <w:strike/>
      <w:color w:val="808000"/>
    </w:rPr>
  </w:style>
  <w:style w:type="paragraph" w:customStyle="1" w:styleId="af7">
    <w:name w:val="Интерактивный заголовок"/>
    <w:basedOn w:val="af8"/>
    <w:next w:val="a0"/>
    <w:link w:val="af9"/>
    <w:rPr>
      <w:b w:val="0"/>
      <w:u w:val="single"/>
    </w:rPr>
  </w:style>
  <w:style w:type="character" w:customStyle="1" w:styleId="af9">
    <w:name w:val="Интерактивный заголовок"/>
    <w:basedOn w:val="afa"/>
    <w:link w:val="af7"/>
    <w:rPr>
      <w:rFonts w:ascii="Verdana" w:hAnsi="Verdana"/>
      <w:b w:val="0"/>
      <w:color w:val="000000"/>
      <w:sz w:val="24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000000"/>
      <w:sz w:val="28"/>
    </w:rPr>
  </w:style>
  <w:style w:type="paragraph" w:customStyle="1" w:styleId="afb">
    <w:name w:val="Активная гипертекстовая ссылка"/>
    <w:link w:val="afc"/>
    <w:rPr>
      <w:b/>
      <w:color w:val="008000"/>
      <w:u w:val="single"/>
    </w:rPr>
  </w:style>
  <w:style w:type="character" w:customStyle="1" w:styleId="afc">
    <w:name w:val="Активная гипертекстовая ссылка"/>
    <w:link w:val="afb"/>
    <w:rPr>
      <w:b/>
      <w:color w:val="008000"/>
      <w:u w:val="single"/>
    </w:rPr>
  </w:style>
  <w:style w:type="paragraph" w:customStyle="1" w:styleId="17">
    <w:name w:val="Абзац списка1"/>
    <w:link w:val="18"/>
    <w:rPr>
      <w:rFonts w:ascii="Calibri" w:hAnsi="Calibri"/>
      <w:sz w:val="22"/>
    </w:rPr>
  </w:style>
  <w:style w:type="character" w:customStyle="1" w:styleId="18">
    <w:name w:val="Абзац списка1"/>
    <w:link w:val="17"/>
    <w:rPr>
      <w:rFonts w:ascii="Calibri" w:hAnsi="Calibri"/>
      <w:sz w:val="22"/>
    </w:rPr>
  </w:style>
  <w:style w:type="paragraph" w:customStyle="1" w:styleId="afd">
    <w:name w:val="Переменная часть"/>
    <w:basedOn w:val="afe"/>
    <w:next w:val="a0"/>
    <w:link w:val="aff"/>
    <w:rPr>
      <w:rFonts w:ascii="Arial" w:hAnsi="Arial"/>
      <w:sz w:val="20"/>
    </w:rPr>
  </w:style>
  <w:style w:type="character" w:customStyle="1" w:styleId="aff">
    <w:name w:val="Переменная часть"/>
    <w:basedOn w:val="aff0"/>
    <w:link w:val="afd"/>
    <w:rPr>
      <w:rFonts w:ascii="Arial" w:hAnsi="Arial"/>
      <w:color w:val="000000"/>
      <w:sz w:val="20"/>
    </w:rPr>
  </w:style>
  <w:style w:type="paragraph" w:customStyle="1" w:styleId="19">
    <w:name w:val="Номер страницы1"/>
    <w:basedOn w:val="1a"/>
    <w:link w:val="1b"/>
  </w:style>
  <w:style w:type="character" w:customStyle="1" w:styleId="1b">
    <w:name w:val="Номер страницы1"/>
    <w:basedOn w:val="1c"/>
    <w:link w:val="19"/>
    <w:rPr>
      <w:color w:val="000000"/>
    </w:rPr>
  </w:style>
  <w:style w:type="paragraph" w:customStyle="1" w:styleId="aff1">
    <w:name w:val="Прижатый влево"/>
    <w:basedOn w:val="a0"/>
    <w:next w:val="a0"/>
    <w:link w:val="aff2"/>
    <w:pPr>
      <w:widowControl w:val="0"/>
    </w:pPr>
    <w:rPr>
      <w:rFonts w:ascii="Arial" w:hAnsi="Arial"/>
      <w:sz w:val="22"/>
    </w:rPr>
  </w:style>
  <w:style w:type="character" w:customStyle="1" w:styleId="aff2">
    <w:name w:val="Прижатый влево"/>
    <w:basedOn w:val="1"/>
    <w:link w:val="aff1"/>
    <w:rPr>
      <w:rFonts w:ascii="Arial" w:hAnsi="Arial"/>
      <w:color w:val="000000"/>
      <w:sz w:val="22"/>
    </w:rPr>
  </w:style>
  <w:style w:type="paragraph" w:customStyle="1" w:styleId="aff3">
    <w:name w:val="Необходимые документы"/>
    <w:basedOn w:val="a0"/>
    <w:next w:val="a0"/>
    <w:link w:val="aff4"/>
    <w:pPr>
      <w:widowControl w:val="0"/>
      <w:ind w:left="118"/>
      <w:jc w:val="both"/>
    </w:pPr>
    <w:rPr>
      <w:rFonts w:ascii="Arial" w:hAnsi="Arial"/>
      <w:sz w:val="24"/>
    </w:rPr>
  </w:style>
  <w:style w:type="character" w:customStyle="1" w:styleId="aff4">
    <w:name w:val="Необходимые документы"/>
    <w:basedOn w:val="1"/>
    <w:link w:val="aff3"/>
    <w:rPr>
      <w:rFonts w:ascii="Arial" w:hAnsi="Arial"/>
      <w:color w:val="000000"/>
      <w:sz w:val="24"/>
    </w:rPr>
  </w:style>
  <w:style w:type="paragraph" w:customStyle="1" w:styleId="aff5">
    <w:name w:val="Текст в таблице"/>
    <w:basedOn w:val="a6"/>
    <w:next w:val="a0"/>
    <w:link w:val="aff6"/>
    <w:pPr>
      <w:ind w:firstLine="500"/>
    </w:pPr>
  </w:style>
  <w:style w:type="character" w:customStyle="1" w:styleId="aff6">
    <w:name w:val="Текст в таблице"/>
    <w:basedOn w:val="a7"/>
    <w:link w:val="aff5"/>
    <w:rPr>
      <w:rFonts w:ascii="Arial" w:hAnsi="Arial"/>
      <w:color w:val="000000"/>
      <w:sz w:val="24"/>
    </w:rPr>
  </w:style>
  <w:style w:type="paragraph" w:customStyle="1" w:styleId="aff7">
    <w:name w:val="Текст (прав. подпись)"/>
    <w:basedOn w:val="a0"/>
    <w:next w:val="a0"/>
    <w:link w:val="aff8"/>
    <w:pPr>
      <w:widowControl w:val="0"/>
      <w:jc w:val="right"/>
    </w:pPr>
    <w:rPr>
      <w:rFonts w:ascii="Arial" w:hAnsi="Arial"/>
      <w:sz w:val="22"/>
    </w:rPr>
  </w:style>
  <w:style w:type="character" w:customStyle="1" w:styleId="aff8">
    <w:name w:val="Текст (прав. подпись)"/>
    <w:basedOn w:val="1"/>
    <w:link w:val="aff7"/>
    <w:rPr>
      <w:rFonts w:ascii="Arial" w:hAnsi="Arial"/>
      <w:color w:val="000000"/>
      <w:sz w:val="22"/>
    </w:rPr>
  </w:style>
  <w:style w:type="paragraph" w:styleId="aff9">
    <w:name w:val="List Paragraph"/>
    <w:basedOn w:val="a0"/>
    <w:link w:val="affa"/>
    <w:pPr>
      <w:ind w:left="720"/>
      <w:jc w:val="both"/>
    </w:pPr>
    <w:rPr>
      <w:rFonts w:ascii="Calibri" w:hAnsi="Calibri"/>
      <w:sz w:val="22"/>
    </w:rPr>
  </w:style>
  <w:style w:type="character" w:customStyle="1" w:styleId="affa">
    <w:name w:val="Абзац списка Знак"/>
    <w:basedOn w:val="1"/>
    <w:link w:val="aff9"/>
    <w:rPr>
      <w:rFonts w:ascii="Calibri" w:hAnsi="Calibri"/>
      <w:color w:val="000000"/>
      <w:sz w:val="22"/>
    </w:rPr>
  </w:style>
  <w:style w:type="paragraph" w:customStyle="1" w:styleId="affb">
    <w:name w:val="Пример."/>
    <w:basedOn w:val="a0"/>
    <w:next w:val="a0"/>
    <w:link w:val="affc"/>
    <w:pPr>
      <w:widowControl w:val="0"/>
      <w:ind w:left="118" w:firstLine="602"/>
      <w:jc w:val="both"/>
    </w:pPr>
    <w:rPr>
      <w:rFonts w:ascii="Arial" w:hAnsi="Arial"/>
      <w:sz w:val="24"/>
    </w:rPr>
  </w:style>
  <w:style w:type="character" w:customStyle="1" w:styleId="affc">
    <w:name w:val="Пример."/>
    <w:basedOn w:val="1"/>
    <w:link w:val="affb"/>
    <w:rPr>
      <w:rFonts w:ascii="Arial" w:hAnsi="Arial"/>
      <w:color w:val="000000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</w:rPr>
  </w:style>
  <w:style w:type="paragraph" w:styleId="affd">
    <w:name w:val="No Spacing"/>
    <w:link w:val="affe"/>
    <w:rPr>
      <w:rFonts w:ascii="Calibri" w:hAnsi="Calibri"/>
      <w:sz w:val="22"/>
    </w:rPr>
  </w:style>
  <w:style w:type="character" w:customStyle="1" w:styleId="affe">
    <w:name w:val="Без интервала Знак"/>
    <w:link w:val="affd"/>
    <w:rPr>
      <w:rFonts w:ascii="Calibri" w:hAnsi="Calibri"/>
      <w:sz w:val="22"/>
    </w:rPr>
  </w:style>
  <w:style w:type="paragraph" w:customStyle="1" w:styleId="afff">
    <w:name w:val="Заголовок чужого сообщения"/>
    <w:link w:val="afff0"/>
    <w:rPr>
      <w:b/>
      <w:color w:val="FF0000"/>
    </w:rPr>
  </w:style>
  <w:style w:type="character" w:customStyle="1" w:styleId="afff0">
    <w:name w:val="Заголовок чужого сообщения"/>
    <w:link w:val="afff"/>
    <w:rPr>
      <w:b/>
      <w:color w:val="FF0000"/>
    </w:rPr>
  </w:style>
  <w:style w:type="paragraph" w:customStyle="1" w:styleId="1d">
    <w:name w:val="Просмотренная гиперссылка1"/>
    <w:link w:val="1e"/>
    <w:rPr>
      <w:color w:val="800080"/>
      <w:u w:val="single"/>
    </w:rPr>
  </w:style>
  <w:style w:type="character" w:customStyle="1" w:styleId="1e">
    <w:name w:val="Просмотренная гиперссылка1"/>
    <w:link w:val="1d"/>
    <w:rPr>
      <w:color w:val="800080"/>
      <w:u w:val="single"/>
    </w:rPr>
  </w:style>
  <w:style w:type="paragraph" w:customStyle="1" w:styleId="afff1">
    <w:name w:val="Сравнение редакций"/>
    <w:link w:val="afff2"/>
    <w:rPr>
      <w:b/>
      <w:color w:val="000080"/>
    </w:rPr>
  </w:style>
  <w:style w:type="character" w:customStyle="1" w:styleId="afff2">
    <w:name w:val="Сравнение редакций"/>
    <w:link w:val="afff1"/>
    <w:rPr>
      <w:b/>
      <w:color w:val="000080"/>
    </w:rPr>
  </w:style>
  <w:style w:type="paragraph" w:customStyle="1" w:styleId="s1">
    <w:name w:val="s_1"/>
    <w:basedOn w:val="a0"/>
    <w:link w:val="s10"/>
    <w:pPr>
      <w:spacing w:beforeAutospacing="1" w:afterAutospacing="1"/>
    </w:pPr>
    <w:rPr>
      <w:sz w:val="24"/>
    </w:rPr>
  </w:style>
  <w:style w:type="character" w:customStyle="1" w:styleId="s10">
    <w:name w:val="s_1"/>
    <w:basedOn w:val="1"/>
    <w:link w:val="s1"/>
    <w:rPr>
      <w:color w:val="000000"/>
      <w:sz w:val="24"/>
    </w:rPr>
  </w:style>
  <w:style w:type="paragraph" w:styleId="23">
    <w:name w:val="Body Text Indent 2"/>
    <w:basedOn w:val="a0"/>
    <w:link w:val="24"/>
    <w:pPr>
      <w:ind w:firstLine="851"/>
      <w:jc w:val="both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color w:val="000000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  <w:color w:val="000000"/>
    </w:rPr>
  </w:style>
  <w:style w:type="paragraph" w:styleId="afff3">
    <w:name w:val="annotation subject"/>
    <w:basedOn w:val="afff4"/>
    <w:next w:val="afff4"/>
    <w:link w:val="afff5"/>
    <w:rPr>
      <w:b/>
    </w:rPr>
  </w:style>
  <w:style w:type="character" w:customStyle="1" w:styleId="afff5">
    <w:name w:val="Тема примечания Знак"/>
    <w:basedOn w:val="afff6"/>
    <w:link w:val="afff3"/>
    <w:rPr>
      <w:b/>
      <w:color w:val="000000"/>
    </w:rPr>
  </w:style>
  <w:style w:type="paragraph" w:customStyle="1" w:styleId="afff7">
    <w:name w:val="Постоянная часть"/>
    <w:basedOn w:val="afe"/>
    <w:next w:val="a0"/>
    <w:link w:val="afff8"/>
    <w:rPr>
      <w:rFonts w:ascii="Arial" w:hAnsi="Arial"/>
      <w:sz w:val="22"/>
    </w:rPr>
  </w:style>
  <w:style w:type="character" w:customStyle="1" w:styleId="afff8">
    <w:name w:val="Постоянная часть"/>
    <w:basedOn w:val="aff0"/>
    <w:link w:val="afff7"/>
    <w:rPr>
      <w:rFonts w:ascii="Arial" w:hAnsi="Arial"/>
      <w:color w:val="000000"/>
      <w:sz w:val="22"/>
    </w:rPr>
  </w:style>
  <w:style w:type="paragraph" w:customStyle="1" w:styleId="afff9">
    <w:name w:val="Технический комментарий"/>
    <w:basedOn w:val="a0"/>
    <w:next w:val="a0"/>
    <w:link w:val="afffa"/>
    <w:pPr>
      <w:widowControl w:val="0"/>
    </w:pPr>
    <w:rPr>
      <w:rFonts w:ascii="Arial" w:hAnsi="Arial"/>
      <w:sz w:val="24"/>
    </w:rPr>
  </w:style>
  <w:style w:type="character" w:customStyle="1" w:styleId="afffa">
    <w:name w:val="Технический комментарий"/>
    <w:basedOn w:val="1"/>
    <w:link w:val="afff9"/>
    <w:rPr>
      <w:rFonts w:ascii="Arial" w:hAnsi="Arial"/>
      <w:color w:val="000000"/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  <w:color w:val="000000"/>
    </w:rPr>
  </w:style>
  <w:style w:type="paragraph" w:styleId="afffb">
    <w:name w:val="Body Text Indent"/>
    <w:basedOn w:val="a0"/>
    <w:link w:val="afffc"/>
    <w:pPr>
      <w:ind w:firstLine="851"/>
      <w:jc w:val="both"/>
    </w:pPr>
    <w:rPr>
      <w:sz w:val="26"/>
    </w:rPr>
  </w:style>
  <w:style w:type="character" w:customStyle="1" w:styleId="afffc">
    <w:name w:val="Основной текст с отступом Знак"/>
    <w:basedOn w:val="1"/>
    <w:link w:val="afffb"/>
    <w:rPr>
      <w:color w:val="000000"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</w:rPr>
  </w:style>
  <w:style w:type="paragraph" w:customStyle="1" w:styleId="afffd">
    <w:name w:val="Не вступил в силу"/>
    <w:link w:val="afffe"/>
    <w:rPr>
      <w:b/>
      <w:color w:val="008080"/>
    </w:rPr>
  </w:style>
  <w:style w:type="character" w:customStyle="1" w:styleId="afffe">
    <w:name w:val="Не вступил в силу"/>
    <w:link w:val="afffd"/>
    <w:rPr>
      <w:b/>
      <w:color w:val="008080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</w:rPr>
  </w:style>
  <w:style w:type="character" w:customStyle="1" w:styleId="HTML0">
    <w:name w:val="Стандартный HTML Знак"/>
    <w:basedOn w:val="1"/>
    <w:link w:val="HTML"/>
    <w:rPr>
      <w:rFonts w:ascii="Arial Unicode MS" w:hAnsi="Arial Unicode MS"/>
      <w:color w:val="000000"/>
    </w:rPr>
  </w:style>
  <w:style w:type="paragraph" w:customStyle="1" w:styleId="affff">
    <w:name w:val="Куда обратиться?"/>
    <w:basedOn w:val="a0"/>
    <w:next w:val="a0"/>
    <w:link w:val="affff0"/>
    <w:pPr>
      <w:widowControl w:val="0"/>
      <w:jc w:val="both"/>
    </w:pPr>
    <w:rPr>
      <w:rFonts w:ascii="Arial" w:hAnsi="Arial"/>
      <w:sz w:val="24"/>
    </w:rPr>
  </w:style>
  <w:style w:type="character" w:customStyle="1" w:styleId="affff0">
    <w:name w:val="Куда обратиться?"/>
    <w:basedOn w:val="1"/>
    <w:link w:val="affff"/>
    <w:rPr>
      <w:rFonts w:ascii="Arial" w:hAnsi="Arial"/>
      <w:color w:val="000000"/>
      <w:sz w:val="24"/>
    </w:rPr>
  </w:style>
  <w:style w:type="paragraph" w:customStyle="1" w:styleId="affff1">
    <w:name w:val="Знак Знак Знак"/>
    <w:basedOn w:val="a0"/>
    <w:link w:val="affff2"/>
    <w:pPr>
      <w:spacing w:after="160" w:line="240" w:lineRule="exact"/>
    </w:pPr>
    <w:rPr>
      <w:rFonts w:ascii="Verdana" w:hAnsi="Verdana"/>
    </w:rPr>
  </w:style>
  <w:style w:type="character" w:customStyle="1" w:styleId="affff2">
    <w:name w:val="Знак Знак Знак"/>
    <w:basedOn w:val="1"/>
    <w:link w:val="affff1"/>
    <w:rPr>
      <w:rFonts w:ascii="Verdana" w:hAnsi="Verdana"/>
      <w:color w:val="000000"/>
    </w:rPr>
  </w:style>
  <w:style w:type="paragraph" w:customStyle="1" w:styleId="affff3">
    <w:name w:val="Цветовое выделение"/>
    <w:link w:val="affff4"/>
    <w:rPr>
      <w:b/>
      <w:color w:val="000080"/>
    </w:rPr>
  </w:style>
  <w:style w:type="character" w:customStyle="1" w:styleId="affff4">
    <w:name w:val="Цветовое выделение"/>
    <w:link w:val="affff3"/>
    <w:rPr>
      <w:b/>
      <w:color w:val="000080"/>
    </w:rPr>
  </w:style>
  <w:style w:type="paragraph" w:customStyle="1" w:styleId="1f">
    <w:name w:val="Заголовок1"/>
    <w:link w:val="1f0"/>
    <w:rPr>
      <w:rFonts w:ascii="Arial" w:hAnsi="Arial"/>
      <w:b/>
      <w:color w:val="C0C0C0"/>
      <w:sz w:val="24"/>
    </w:rPr>
  </w:style>
  <w:style w:type="character" w:customStyle="1" w:styleId="1f0">
    <w:name w:val="Заголовок1"/>
    <w:link w:val="1f"/>
    <w:rPr>
      <w:rFonts w:ascii="Arial" w:hAnsi="Arial"/>
      <w:b/>
      <w:color w:val="C0C0C0"/>
      <w:sz w:val="24"/>
    </w:rPr>
  </w:style>
  <w:style w:type="paragraph" w:customStyle="1" w:styleId="formattexttopleveltextindenttext">
    <w:name w:val="formattext topleveltext indenttext"/>
    <w:basedOn w:val="a0"/>
    <w:link w:val="formattexttopleveltextindenttext0"/>
    <w:pPr>
      <w:spacing w:beforeAutospacing="1" w:afterAutospacing="1"/>
    </w:pPr>
    <w:rPr>
      <w:sz w:val="24"/>
    </w:rPr>
  </w:style>
  <w:style w:type="character" w:customStyle="1" w:styleId="formattexttopleveltextindenttext0">
    <w:name w:val="formattext topleveltext indenttext"/>
    <w:basedOn w:val="1"/>
    <w:link w:val="formattexttopleveltextindenttext"/>
    <w:rPr>
      <w:color w:val="000000"/>
      <w:sz w:val="24"/>
    </w:rPr>
  </w:style>
  <w:style w:type="paragraph" w:customStyle="1" w:styleId="affff5">
    <w:name w:val="Колонтитул (правый)"/>
    <w:basedOn w:val="aff7"/>
    <w:next w:val="a0"/>
    <w:link w:val="affff6"/>
    <w:pPr>
      <w:jc w:val="both"/>
    </w:pPr>
    <w:rPr>
      <w:sz w:val="16"/>
    </w:rPr>
  </w:style>
  <w:style w:type="character" w:customStyle="1" w:styleId="affff6">
    <w:name w:val="Колонтитул (правый)"/>
    <w:basedOn w:val="aff8"/>
    <w:link w:val="affff5"/>
    <w:rPr>
      <w:rFonts w:ascii="Arial" w:hAnsi="Arial"/>
      <w:color w:val="000000"/>
      <w:sz w:val="16"/>
    </w:rPr>
  </w:style>
  <w:style w:type="paragraph" w:customStyle="1" w:styleId="Standard">
    <w:name w:val="Standard"/>
    <w:link w:val="Standard0"/>
    <w:rPr>
      <w:rFonts w:ascii="Liberation Serif" w:hAnsi="Liberation Serif"/>
      <w:color w:val="00000A"/>
      <w:sz w:val="24"/>
    </w:rPr>
  </w:style>
  <w:style w:type="character" w:customStyle="1" w:styleId="Standard0">
    <w:name w:val="Standard"/>
    <w:link w:val="Standard"/>
    <w:rPr>
      <w:rFonts w:ascii="Liberation Serif" w:hAnsi="Liberation Serif"/>
      <w:color w:val="00000A"/>
      <w:sz w:val="24"/>
    </w:rPr>
  </w:style>
  <w:style w:type="paragraph" w:styleId="31">
    <w:name w:val="toc 3"/>
    <w:basedOn w:val="a0"/>
    <w:next w:val="a0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Pr>
      <w:rFonts w:ascii="XO Thames" w:hAnsi="XO Thames"/>
      <w:color w:val="000000"/>
      <w:sz w:val="28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  <w:color w:val="000000"/>
    </w:rPr>
  </w:style>
  <w:style w:type="paragraph" w:customStyle="1" w:styleId="FontStyle12">
    <w:name w:val="Font Style12"/>
    <w:link w:val="FontStyle120"/>
  </w:style>
  <w:style w:type="character" w:customStyle="1" w:styleId="FontStyle120">
    <w:name w:val="Font Style12"/>
    <w:link w:val="FontStyle12"/>
    <w:rPr>
      <w:color w:val="000000"/>
    </w:rPr>
  </w:style>
  <w:style w:type="paragraph" w:customStyle="1" w:styleId="affff7">
    <w:name w:val="Комментарий пользователя"/>
    <w:basedOn w:val="affff8"/>
    <w:next w:val="a0"/>
    <w:link w:val="affff9"/>
    <w:pPr>
      <w:widowControl w:val="0"/>
      <w:ind w:left="0"/>
      <w:jc w:val="left"/>
    </w:pPr>
    <w:rPr>
      <w:i w:val="0"/>
      <w:color w:val="000080"/>
      <w:sz w:val="24"/>
    </w:rPr>
  </w:style>
  <w:style w:type="character" w:customStyle="1" w:styleId="affff9">
    <w:name w:val="Комментарий пользователя"/>
    <w:basedOn w:val="affffa"/>
    <w:link w:val="affff7"/>
    <w:rPr>
      <w:rFonts w:ascii="Arial" w:hAnsi="Arial"/>
      <w:i w:val="0"/>
      <w:color w:val="000080"/>
      <w:sz w:val="24"/>
    </w:rPr>
  </w:style>
  <w:style w:type="paragraph" w:customStyle="1" w:styleId="affffb">
    <w:name w:val="Словарная статья"/>
    <w:basedOn w:val="a0"/>
    <w:next w:val="a0"/>
    <w:link w:val="affffc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affffc">
    <w:name w:val="Словарная статья"/>
    <w:basedOn w:val="1"/>
    <w:link w:val="affffb"/>
    <w:rPr>
      <w:rFonts w:ascii="Arial" w:hAnsi="Arial"/>
      <w:color w:val="000000"/>
      <w:sz w:val="24"/>
    </w:rPr>
  </w:style>
  <w:style w:type="paragraph" w:customStyle="1" w:styleId="empty">
    <w:name w:val="empty"/>
    <w:basedOn w:val="a0"/>
    <w:link w:val="empty0"/>
    <w:pPr>
      <w:spacing w:beforeAutospacing="1" w:afterAutospacing="1"/>
    </w:pPr>
    <w:rPr>
      <w:sz w:val="24"/>
    </w:rPr>
  </w:style>
  <w:style w:type="character" w:customStyle="1" w:styleId="empty0">
    <w:name w:val="empty"/>
    <w:basedOn w:val="1"/>
    <w:link w:val="empty"/>
    <w:rPr>
      <w:color w:val="000000"/>
      <w:sz w:val="24"/>
    </w:rPr>
  </w:style>
  <w:style w:type="paragraph" w:customStyle="1" w:styleId="affffd">
    <w:name w:val="Моноширинный"/>
    <w:basedOn w:val="a0"/>
    <w:next w:val="a0"/>
    <w:link w:val="affffe"/>
    <w:pPr>
      <w:widowControl w:val="0"/>
      <w:jc w:val="both"/>
    </w:pPr>
    <w:rPr>
      <w:rFonts w:ascii="Courier New" w:hAnsi="Courier New"/>
      <w:sz w:val="24"/>
    </w:rPr>
  </w:style>
  <w:style w:type="character" w:customStyle="1" w:styleId="affffe">
    <w:name w:val="Моноширинный"/>
    <w:basedOn w:val="1"/>
    <w:link w:val="affffd"/>
    <w:rPr>
      <w:rFonts w:ascii="Courier New" w:hAnsi="Courier New"/>
      <w:color w:val="000000"/>
      <w:sz w:val="24"/>
    </w:rPr>
  </w:style>
  <w:style w:type="paragraph" w:styleId="afffff">
    <w:name w:val="Plain Text"/>
    <w:basedOn w:val="a0"/>
    <w:link w:val="afffff0"/>
    <w:rPr>
      <w:rFonts w:ascii="Courier New" w:hAnsi="Courier New"/>
    </w:rPr>
  </w:style>
  <w:style w:type="character" w:customStyle="1" w:styleId="afffff0">
    <w:name w:val="Текст Знак"/>
    <w:basedOn w:val="1"/>
    <w:link w:val="afffff"/>
    <w:rPr>
      <w:rFonts w:ascii="Courier New" w:hAnsi="Courier New"/>
      <w:color w:val="000000"/>
    </w:rPr>
  </w:style>
  <w:style w:type="paragraph" w:customStyle="1" w:styleId="afffff1">
    <w:name w:val="Объект"/>
    <w:basedOn w:val="a0"/>
    <w:next w:val="a0"/>
    <w:link w:val="afffff2"/>
    <w:pPr>
      <w:widowControl w:val="0"/>
      <w:jc w:val="both"/>
    </w:pPr>
    <w:rPr>
      <w:sz w:val="24"/>
    </w:rPr>
  </w:style>
  <w:style w:type="character" w:customStyle="1" w:styleId="afffff2">
    <w:name w:val="Объект"/>
    <w:basedOn w:val="1"/>
    <w:link w:val="afffff1"/>
    <w:rPr>
      <w:color w:val="000000"/>
      <w:sz w:val="24"/>
    </w:rPr>
  </w:style>
  <w:style w:type="paragraph" w:customStyle="1" w:styleId="msonormalcxsplast">
    <w:name w:val="msonormalcxsplast"/>
    <w:basedOn w:val="a0"/>
    <w:link w:val="msonormalcxsplast0"/>
    <w:pPr>
      <w:spacing w:beforeAutospacing="1" w:afterAutospacing="1"/>
    </w:pPr>
    <w:rPr>
      <w:color w:val="00FFFF"/>
      <w:sz w:val="24"/>
    </w:rPr>
  </w:style>
  <w:style w:type="character" w:customStyle="1" w:styleId="msonormalcxsplast0">
    <w:name w:val="msonormalcxsplast"/>
    <w:basedOn w:val="1"/>
    <w:link w:val="msonormalcxsplast"/>
    <w:rPr>
      <w:color w:val="00FFFF"/>
      <w:sz w:val="24"/>
    </w:rPr>
  </w:style>
  <w:style w:type="paragraph" w:customStyle="1" w:styleId="afffff3">
    <w:name w:val="Нормальный"/>
    <w:link w:val="afffff4"/>
    <w:pPr>
      <w:widowControl w:val="0"/>
    </w:pPr>
    <w:rPr>
      <w:sz w:val="24"/>
    </w:rPr>
  </w:style>
  <w:style w:type="character" w:customStyle="1" w:styleId="afffff4">
    <w:name w:val="Нормальный"/>
    <w:link w:val="afffff3"/>
    <w:rPr>
      <w:color w:val="000000"/>
      <w:sz w:val="24"/>
    </w:rPr>
  </w:style>
  <w:style w:type="paragraph" w:customStyle="1" w:styleId="1a">
    <w:name w:val="Основной шрифт абзаца1"/>
    <w:link w:val="1c"/>
  </w:style>
  <w:style w:type="character" w:customStyle="1" w:styleId="1c">
    <w:name w:val="Основной шрифт абзаца1"/>
    <w:link w:val="1a"/>
    <w:rPr>
      <w:color w:val="000000"/>
    </w:rPr>
  </w:style>
  <w:style w:type="paragraph" w:styleId="afffff5">
    <w:name w:val="caption"/>
    <w:basedOn w:val="a0"/>
    <w:next w:val="a0"/>
    <w:link w:val="afffff6"/>
    <w:pPr>
      <w:jc w:val="center"/>
    </w:pPr>
    <w:rPr>
      <w:b/>
      <w:sz w:val="28"/>
    </w:rPr>
  </w:style>
  <w:style w:type="character" w:customStyle="1" w:styleId="afffff6">
    <w:name w:val="Название объекта Знак"/>
    <w:basedOn w:val="1"/>
    <w:link w:val="afffff5"/>
    <w:rPr>
      <w:b/>
      <w:color w:val="000000"/>
      <w:sz w:val="28"/>
    </w:rPr>
  </w:style>
  <w:style w:type="paragraph" w:customStyle="1" w:styleId="25">
    <w:name w:val="Знак2"/>
    <w:basedOn w:val="a0"/>
    <w:link w:val="26"/>
    <w:pPr>
      <w:spacing w:after="160" w:line="240" w:lineRule="exact"/>
    </w:pPr>
    <w:rPr>
      <w:rFonts w:ascii="Verdana" w:hAnsi="Verdana"/>
    </w:rPr>
  </w:style>
  <w:style w:type="character" w:customStyle="1" w:styleId="26">
    <w:name w:val="Знак2"/>
    <w:basedOn w:val="1"/>
    <w:link w:val="25"/>
    <w:rPr>
      <w:rFonts w:ascii="Verdana" w:hAnsi="Verdana"/>
      <w:color w:val="000000"/>
    </w:rPr>
  </w:style>
  <w:style w:type="paragraph" w:customStyle="1" w:styleId="afffff7">
    <w:name w:val="Информация об изменениях документа"/>
    <w:basedOn w:val="affff8"/>
    <w:next w:val="a0"/>
    <w:link w:val="afffff8"/>
    <w:pPr>
      <w:widowControl w:val="0"/>
      <w:ind w:left="0"/>
    </w:pPr>
    <w:rPr>
      <w:sz w:val="24"/>
    </w:rPr>
  </w:style>
  <w:style w:type="character" w:customStyle="1" w:styleId="afffff8">
    <w:name w:val="Информация об изменениях документа"/>
    <w:basedOn w:val="affffa"/>
    <w:link w:val="afffff7"/>
    <w:rPr>
      <w:rFonts w:ascii="Arial" w:hAnsi="Arial"/>
      <w:i/>
      <w:color w:val="800080"/>
      <w:sz w:val="24"/>
    </w:rPr>
  </w:style>
  <w:style w:type="character" w:customStyle="1" w:styleId="50">
    <w:name w:val="Заголовок 5 Знак"/>
    <w:basedOn w:val="1"/>
    <w:link w:val="5"/>
    <w:rPr>
      <w:b/>
      <w:i/>
      <w:color w:val="000000"/>
      <w:sz w:val="26"/>
    </w:rPr>
  </w:style>
  <w:style w:type="paragraph" w:customStyle="1" w:styleId="1f1">
    <w:name w:val="Знак примечания1"/>
    <w:link w:val="1f2"/>
    <w:rPr>
      <w:sz w:val="16"/>
    </w:rPr>
  </w:style>
  <w:style w:type="character" w:customStyle="1" w:styleId="1f2">
    <w:name w:val="Знак примечания1"/>
    <w:link w:val="1f1"/>
    <w:rPr>
      <w:sz w:val="16"/>
    </w:rPr>
  </w:style>
  <w:style w:type="paragraph" w:customStyle="1" w:styleId="ConsCell">
    <w:name w:val="ConsCell"/>
    <w:link w:val="ConsCell0"/>
    <w:pPr>
      <w:widowControl w:val="0"/>
    </w:pPr>
  </w:style>
  <w:style w:type="character" w:customStyle="1" w:styleId="ConsCell0">
    <w:name w:val="ConsCell"/>
    <w:link w:val="ConsCell"/>
    <w:rPr>
      <w:color w:val="000000"/>
    </w:rPr>
  </w:style>
  <w:style w:type="character" w:customStyle="1" w:styleId="11">
    <w:name w:val="Заголовок 1 Знак"/>
    <w:basedOn w:val="1"/>
    <w:link w:val="10"/>
    <w:uiPriority w:val="9"/>
    <w:rPr>
      <w:b/>
      <w:color w:val="000000"/>
      <w:sz w:val="28"/>
    </w:rPr>
  </w:style>
  <w:style w:type="paragraph" w:customStyle="1" w:styleId="afffff9">
    <w:name w:val="Текст (справка)"/>
    <w:basedOn w:val="a0"/>
    <w:next w:val="a0"/>
    <w:link w:val="afffffa"/>
    <w:pPr>
      <w:widowControl w:val="0"/>
      <w:ind w:left="170" w:right="170"/>
    </w:pPr>
    <w:rPr>
      <w:rFonts w:ascii="Arial" w:hAnsi="Arial"/>
      <w:sz w:val="24"/>
    </w:rPr>
  </w:style>
  <w:style w:type="character" w:customStyle="1" w:styleId="afffffa">
    <w:name w:val="Текст (справка)"/>
    <w:basedOn w:val="1"/>
    <w:link w:val="afffff9"/>
    <w:rPr>
      <w:rFonts w:ascii="Arial" w:hAnsi="Arial"/>
      <w:color w:val="000000"/>
      <w:sz w:val="24"/>
    </w:rPr>
  </w:style>
  <w:style w:type="paragraph" w:customStyle="1" w:styleId="affff8">
    <w:name w:val="Комментарий"/>
    <w:basedOn w:val="a0"/>
    <w:next w:val="a0"/>
    <w:link w:val="affffa"/>
    <w:pPr>
      <w:ind w:left="170"/>
      <w:jc w:val="both"/>
    </w:pPr>
    <w:rPr>
      <w:rFonts w:ascii="Arial" w:hAnsi="Arial"/>
      <w:i/>
      <w:color w:val="800080"/>
      <w:sz w:val="28"/>
    </w:rPr>
  </w:style>
  <w:style w:type="character" w:customStyle="1" w:styleId="affffa">
    <w:name w:val="Комментарий"/>
    <w:basedOn w:val="1"/>
    <w:link w:val="affff8"/>
    <w:rPr>
      <w:rFonts w:ascii="Arial" w:hAnsi="Arial"/>
      <w:i/>
      <w:color w:val="800080"/>
      <w:sz w:val="28"/>
    </w:rPr>
  </w:style>
  <w:style w:type="paragraph" w:customStyle="1" w:styleId="afffffb">
    <w:name w:val="Подзаголовок для информации об изменениях"/>
    <w:basedOn w:val="a0"/>
    <w:next w:val="a0"/>
    <w:link w:val="afffffc"/>
    <w:pPr>
      <w:widowControl w:val="0"/>
      <w:ind w:firstLine="720"/>
      <w:jc w:val="both"/>
    </w:pPr>
    <w:rPr>
      <w:rFonts w:ascii="Times New Roman CYR" w:hAnsi="Times New Roman CYR"/>
      <w:b/>
      <w:color w:val="353842"/>
    </w:rPr>
  </w:style>
  <w:style w:type="character" w:customStyle="1" w:styleId="afffffc">
    <w:name w:val="Подзаголовок для информации об изменениях"/>
    <w:basedOn w:val="1"/>
    <w:link w:val="afffffb"/>
    <w:rPr>
      <w:rFonts w:ascii="Times New Roman CYR" w:hAnsi="Times New Roman CYR"/>
      <w:b/>
      <w:color w:val="353842"/>
    </w:rPr>
  </w:style>
  <w:style w:type="paragraph" w:customStyle="1" w:styleId="27">
    <w:name w:val="Гиперссылка2"/>
    <w:link w:val="afffffd"/>
    <w:rPr>
      <w:color w:val="0000FF"/>
      <w:u w:val="single"/>
    </w:rPr>
  </w:style>
  <w:style w:type="character" w:styleId="afffffd">
    <w:name w:val="Hyperlink"/>
    <w:link w:val="27"/>
    <w:rPr>
      <w:color w:val="0000FF"/>
      <w:u w:val="single"/>
    </w:rPr>
  </w:style>
  <w:style w:type="paragraph" w:customStyle="1" w:styleId="Footnote">
    <w:name w:val="Footnote"/>
    <w:basedOn w:val="a0"/>
    <w:link w:val="Footnote0"/>
  </w:style>
  <w:style w:type="character" w:customStyle="1" w:styleId="Footnote0">
    <w:name w:val="Footnote"/>
    <w:basedOn w:val="1"/>
    <w:link w:val="Footnote"/>
    <w:rPr>
      <w:color w:val="000000"/>
    </w:rPr>
  </w:style>
  <w:style w:type="character" w:customStyle="1" w:styleId="80">
    <w:name w:val="Заголовок 8 Знак"/>
    <w:basedOn w:val="1"/>
    <w:link w:val="8"/>
    <w:rPr>
      <w:i/>
      <w:color w:val="000000"/>
      <w:sz w:val="24"/>
    </w:rPr>
  </w:style>
  <w:style w:type="paragraph" w:styleId="1f3">
    <w:name w:val="toc 1"/>
    <w:basedOn w:val="a0"/>
    <w:next w:val="a0"/>
    <w:link w:val="1f4"/>
    <w:uiPriority w:val="39"/>
    <w:rPr>
      <w:rFonts w:ascii="XO Thames" w:hAnsi="XO Thames"/>
      <w:b/>
      <w:sz w:val="28"/>
    </w:rPr>
  </w:style>
  <w:style w:type="character" w:customStyle="1" w:styleId="1f4">
    <w:name w:val="Оглавление 1 Знак"/>
    <w:basedOn w:val="1"/>
    <w:link w:val="1f3"/>
    <w:rPr>
      <w:rFonts w:ascii="XO Thames" w:hAnsi="XO Thames"/>
      <w:b/>
      <w:color w:val="000000"/>
      <w:sz w:val="28"/>
    </w:rPr>
  </w:style>
  <w:style w:type="paragraph" w:customStyle="1" w:styleId="afffffe">
    <w:name w:val="Знак"/>
    <w:basedOn w:val="a0"/>
    <w:link w:val="affffff"/>
    <w:pPr>
      <w:spacing w:after="160" w:line="240" w:lineRule="exact"/>
    </w:pPr>
    <w:rPr>
      <w:rFonts w:ascii="Verdana" w:hAnsi="Verdana"/>
    </w:rPr>
  </w:style>
  <w:style w:type="character" w:customStyle="1" w:styleId="affffff">
    <w:name w:val="Знак"/>
    <w:basedOn w:val="1"/>
    <w:link w:val="afffffe"/>
    <w:rPr>
      <w:rFonts w:ascii="Verdana" w:hAnsi="Verdana"/>
      <w:color w:val="00000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  <w:color w:val="00000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ffff0">
    <w:name w:val="Примечание."/>
    <w:basedOn w:val="affff8"/>
    <w:next w:val="a0"/>
    <w:link w:val="affffff1"/>
    <w:pPr>
      <w:widowControl w:val="0"/>
      <w:ind w:left="0"/>
    </w:pPr>
    <w:rPr>
      <w:i w:val="0"/>
      <w:color w:val="000000"/>
      <w:sz w:val="24"/>
    </w:rPr>
  </w:style>
  <w:style w:type="character" w:customStyle="1" w:styleId="affffff1">
    <w:name w:val="Примечание."/>
    <w:basedOn w:val="affffa"/>
    <w:link w:val="affffff0"/>
    <w:rPr>
      <w:rFonts w:ascii="Arial" w:hAnsi="Arial"/>
      <w:i w:val="0"/>
      <w:color w:val="000000"/>
      <w:sz w:val="24"/>
    </w:rPr>
  </w:style>
  <w:style w:type="paragraph" w:customStyle="1" w:styleId="affffff2">
    <w:name w:val="Заголовок своего сообщения"/>
    <w:link w:val="affffff3"/>
    <w:rPr>
      <w:b/>
      <w:color w:val="000080"/>
    </w:rPr>
  </w:style>
  <w:style w:type="character" w:customStyle="1" w:styleId="affffff3">
    <w:name w:val="Заголовок своего сообщения"/>
    <w:link w:val="affffff2"/>
    <w:rPr>
      <w:b/>
      <w:color w:val="000080"/>
    </w:rPr>
  </w:style>
  <w:style w:type="paragraph" w:customStyle="1" w:styleId="1f5">
    <w:name w:val="Обычный1"/>
    <w:link w:val="1f6"/>
  </w:style>
  <w:style w:type="character" w:customStyle="1" w:styleId="1f6">
    <w:name w:val="Обычный1"/>
    <w:link w:val="1f5"/>
  </w:style>
  <w:style w:type="paragraph" w:styleId="affffff4">
    <w:name w:val="header"/>
    <w:basedOn w:val="a0"/>
    <w:link w:val="affffff5"/>
    <w:pPr>
      <w:tabs>
        <w:tab w:val="center" w:pos="4153"/>
        <w:tab w:val="right" w:pos="8306"/>
      </w:tabs>
    </w:pPr>
  </w:style>
  <w:style w:type="character" w:customStyle="1" w:styleId="affffff5">
    <w:name w:val="Верхний колонтитул Знак"/>
    <w:basedOn w:val="1"/>
    <w:link w:val="affffff4"/>
    <w:rPr>
      <w:color w:val="000000"/>
    </w:rPr>
  </w:style>
  <w:style w:type="paragraph" w:customStyle="1" w:styleId="1f7">
    <w:name w:val="Строгий1"/>
    <w:link w:val="1f8"/>
    <w:rPr>
      <w:b/>
    </w:rPr>
  </w:style>
  <w:style w:type="character" w:customStyle="1" w:styleId="1f8">
    <w:name w:val="Строгий1"/>
    <w:link w:val="1f7"/>
    <w:rPr>
      <w:b/>
      <w:color w:val="000000"/>
    </w:rPr>
  </w:style>
  <w:style w:type="paragraph" w:styleId="33">
    <w:name w:val="Body Text 3"/>
    <w:basedOn w:val="a0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Pr>
      <w:color w:val="000000"/>
      <w:sz w:val="16"/>
    </w:rPr>
  </w:style>
  <w:style w:type="paragraph" w:styleId="afff4">
    <w:name w:val="annotation text"/>
    <w:basedOn w:val="a0"/>
    <w:link w:val="afff6"/>
  </w:style>
  <w:style w:type="character" w:customStyle="1" w:styleId="afff6">
    <w:name w:val="Текст примечания Знак"/>
    <w:basedOn w:val="1"/>
    <w:link w:val="afff4"/>
    <w:rPr>
      <w:color w:val="000000"/>
    </w:rPr>
  </w:style>
  <w:style w:type="paragraph" w:customStyle="1" w:styleId="affffff6">
    <w:name w:val="Информация о версии"/>
    <w:basedOn w:val="affff8"/>
    <w:next w:val="a0"/>
    <w:link w:val="affffff7"/>
    <w:pPr>
      <w:widowControl w:val="0"/>
      <w:spacing w:before="75"/>
    </w:pPr>
    <w:rPr>
      <w:rFonts w:ascii="Times New Roman CYR" w:hAnsi="Times New Roman CYR"/>
      <w:color w:val="353842"/>
      <w:sz w:val="24"/>
    </w:rPr>
  </w:style>
  <w:style w:type="character" w:customStyle="1" w:styleId="affffff7">
    <w:name w:val="Информация о версии"/>
    <w:basedOn w:val="affffa"/>
    <w:link w:val="affffff6"/>
    <w:rPr>
      <w:rFonts w:ascii="Times New Roman CYR" w:hAnsi="Times New Roman CYR"/>
      <w:i/>
      <w:color w:val="353842"/>
      <w:sz w:val="24"/>
    </w:rPr>
  </w:style>
  <w:style w:type="paragraph" w:styleId="9">
    <w:name w:val="toc 9"/>
    <w:basedOn w:val="a0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Pr>
      <w:rFonts w:ascii="XO Thames" w:hAnsi="XO Thames"/>
      <w:color w:val="000000"/>
      <w:sz w:val="28"/>
    </w:rPr>
  </w:style>
  <w:style w:type="paragraph" w:customStyle="1" w:styleId="120">
    <w:name w:val="Обычный12"/>
    <w:link w:val="121"/>
    <w:pPr>
      <w:widowControl w:val="0"/>
    </w:pPr>
  </w:style>
  <w:style w:type="character" w:customStyle="1" w:styleId="121">
    <w:name w:val="Обычный12"/>
    <w:link w:val="120"/>
    <w:rPr>
      <w:color w:val="000000"/>
    </w:rPr>
  </w:style>
  <w:style w:type="paragraph" w:customStyle="1" w:styleId="affffff8">
    <w:name w:val="Колонтитул (левый)"/>
    <w:basedOn w:val="affffff9"/>
    <w:next w:val="a0"/>
    <w:link w:val="affffffa"/>
    <w:pPr>
      <w:jc w:val="both"/>
    </w:pPr>
    <w:rPr>
      <w:sz w:val="16"/>
    </w:rPr>
  </w:style>
  <w:style w:type="character" w:customStyle="1" w:styleId="affffffa">
    <w:name w:val="Колонтитул (левый)"/>
    <w:basedOn w:val="affffffb"/>
    <w:link w:val="affffff8"/>
    <w:rPr>
      <w:rFonts w:ascii="Arial" w:hAnsi="Arial"/>
      <w:color w:val="000000"/>
      <w:sz w:val="16"/>
    </w:rPr>
  </w:style>
  <w:style w:type="paragraph" w:styleId="81">
    <w:name w:val="toc 8"/>
    <w:basedOn w:val="a0"/>
    <w:next w:val="a0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basedOn w:val="1"/>
    <w:link w:val="81"/>
    <w:rPr>
      <w:rFonts w:ascii="XO Thames" w:hAnsi="XO Thames"/>
      <w:color w:val="000000"/>
      <w:sz w:val="28"/>
    </w:rPr>
  </w:style>
  <w:style w:type="paragraph" w:styleId="affffffc">
    <w:name w:val="Normal (Web)"/>
    <w:basedOn w:val="a0"/>
    <w:link w:val="affffffd"/>
    <w:pPr>
      <w:spacing w:beforeAutospacing="1" w:afterAutospacing="1"/>
    </w:pPr>
    <w:rPr>
      <w:color w:val="00FFFF"/>
      <w:sz w:val="24"/>
    </w:rPr>
  </w:style>
  <w:style w:type="character" w:customStyle="1" w:styleId="affffffd">
    <w:name w:val="Обычный (веб) Знак"/>
    <w:basedOn w:val="1"/>
    <w:link w:val="affffffc"/>
    <w:rPr>
      <w:color w:val="00FFFF"/>
      <w:sz w:val="24"/>
    </w:rPr>
  </w:style>
  <w:style w:type="paragraph" w:customStyle="1" w:styleId="affffffe">
    <w:name w:val="Интерфейс"/>
    <w:basedOn w:val="a0"/>
    <w:next w:val="a0"/>
    <w:link w:val="afffffff"/>
    <w:pPr>
      <w:widowControl w:val="0"/>
      <w:jc w:val="both"/>
    </w:pPr>
    <w:rPr>
      <w:rFonts w:ascii="Arial" w:hAnsi="Arial"/>
      <w:color w:val="ECE9D8"/>
      <w:sz w:val="22"/>
    </w:rPr>
  </w:style>
  <w:style w:type="character" w:customStyle="1" w:styleId="afffffff">
    <w:name w:val="Интерфейс"/>
    <w:basedOn w:val="1"/>
    <w:link w:val="affffffe"/>
    <w:rPr>
      <w:rFonts w:ascii="Arial" w:hAnsi="Arial"/>
      <w:color w:val="ECE9D8"/>
      <w:sz w:val="22"/>
    </w:rPr>
  </w:style>
  <w:style w:type="paragraph" w:customStyle="1" w:styleId="afe">
    <w:name w:val="Основное меню (преемственное)"/>
    <w:basedOn w:val="a0"/>
    <w:next w:val="a0"/>
    <w:link w:val="aff0"/>
    <w:pPr>
      <w:widowControl w:val="0"/>
      <w:jc w:val="both"/>
    </w:pPr>
    <w:rPr>
      <w:rFonts w:ascii="Verdana" w:hAnsi="Verdana"/>
      <w:sz w:val="24"/>
    </w:rPr>
  </w:style>
  <w:style w:type="character" w:customStyle="1" w:styleId="aff0">
    <w:name w:val="Основное меню (преемственное)"/>
    <w:basedOn w:val="1"/>
    <w:link w:val="afe"/>
    <w:rPr>
      <w:rFonts w:ascii="Verdana" w:hAnsi="Verdana"/>
      <w:color w:val="000000"/>
      <w:sz w:val="24"/>
    </w:rPr>
  </w:style>
  <w:style w:type="paragraph" w:customStyle="1" w:styleId="afffffff0">
    <w:name w:val="Оглавление"/>
    <w:basedOn w:val="afffffff1"/>
    <w:next w:val="a0"/>
    <w:link w:val="afffffff2"/>
    <w:pPr>
      <w:widowControl w:val="0"/>
      <w:ind w:left="140"/>
    </w:pPr>
    <w:rPr>
      <w:rFonts w:ascii="Arial" w:hAnsi="Arial"/>
      <w:sz w:val="24"/>
    </w:rPr>
  </w:style>
  <w:style w:type="character" w:customStyle="1" w:styleId="afffffff2">
    <w:name w:val="Оглавление"/>
    <w:basedOn w:val="afffffff3"/>
    <w:link w:val="afffffff0"/>
    <w:rPr>
      <w:rFonts w:ascii="Arial" w:hAnsi="Arial"/>
      <w:color w:val="000000"/>
      <w:sz w:val="24"/>
    </w:rPr>
  </w:style>
  <w:style w:type="paragraph" w:customStyle="1" w:styleId="CharCharCarCarCharCharCarCarCharCharCarCarCharChar">
    <w:name w:val="Char Char Car Car Char Char Car Car Char Char Car Car Char Char"/>
    <w:basedOn w:val="a0"/>
    <w:link w:val="CharCharCarCarCharCharCarCarCharCharCarCarCharChar0"/>
    <w:pPr>
      <w:spacing w:after="160" w:line="240" w:lineRule="exact"/>
    </w:pPr>
    <w:rPr>
      <w:rFonts w:ascii="Arial" w:hAnsi="Arial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Arial" w:hAnsi="Arial"/>
      <w:color w:val="000000"/>
    </w:rPr>
  </w:style>
  <w:style w:type="paragraph" w:styleId="28">
    <w:name w:val="Body Text 2"/>
    <w:basedOn w:val="a0"/>
    <w:link w:val="29"/>
    <w:pPr>
      <w:spacing w:after="120" w:line="480" w:lineRule="auto"/>
    </w:pPr>
  </w:style>
  <w:style w:type="character" w:customStyle="1" w:styleId="29">
    <w:name w:val="Основной текст 2 Знак"/>
    <w:basedOn w:val="1"/>
    <w:link w:val="28"/>
    <w:rPr>
      <w:color w:val="000000"/>
    </w:rPr>
  </w:style>
  <w:style w:type="paragraph" w:styleId="51">
    <w:name w:val="toc 5"/>
    <w:basedOn w:val="a0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color w:val="000000"/>
      <w:sz w:val="28"/>
    </w:rPr>
  </w:style>
  <w:style w:type="paragraph" w:styleId="afffffff4">
    <w:name w:val="Body Text"/>
    <w:basedOn w:val="a0"/>
    <w:link w:val="afffffff5"/>
    <w:rPr>
      <w:rFonts w:ascii="Arial" w:hAnsi="Arial"/>
      <w:sz w:val="24"/>
    </w:rPr>
  </w:style>
  <w:style w:type="character" w:customStyle="1" w:styleId="afffffff5">
    <w:name w:val="Основной текст Знак"/>
    <w:basedOn w:val="1"/>
    <w:link w:val="afffffff4"/>
    <w:rPr>
      <w:rFonts w:ascii="Arial" w:hAnsi="Arial"/>
      <w:color w:val="000000"/>
      <w:sz w:val="24"/>
    </w:rPr>
  </w:style>
  <w:style w:type="paragraph" w:customStyle="1" w:styleId="consplustitle1">
    <w:name w:val="consplustitle"/>
    <w:basedOn w:val="a0"/>
    <w:link w:val="consplustitle2"/>
    <w:rPr>
      <w:rFonts w:ascii="Arial" w:hAnsi="Arial"/>
      <w:b/>
    </w:rPr>
  </w:style>
  <w:style w:type="character" w:customStyle="1" w:styleId="consplustitle2">
    <w:name w:val="consplustitle"/>
    <w:basedOn w:val="1"/>
    <w:link w:val="consplustitle1"/>
    <w:rPr>
      <w:rFonts w:ascii="Arial" w:hAnsi="Arial"/>
      <w:b/>
      <w:color w:val="000000"/>
    </w:rPr>
  </w:style>
  <w:style w:type="paragraph" w:styleId="afffffff6">
    <w:name w:val="footer"/>
    <w:basedOn w:val="a0"/>
    <w:link w:val="afffffff7"/>
    <w:pPr>
      <w:tabs>
        <w:tab w:val="center" w:pos="4677"/>
        <w:tab w:val="right" w:pos="9355"/>
      </w:tabs>
    </w:pPr>
  </w:style>
  <w:style w:type="character" w:customStyle="1" w:styleId="afffffff7">
    <w:name w:val="Нижний колонтитул Знак"/>
    <w:basedOn w:val="1"/>
    <w:link w:val="afffffff6"/>
    <w:rPr>
      <w:color w:val="000000"/>
    </w:rPr>
  </w:style>
  <w:style w:type="paragraph" w:customStyle="1" w:styleId="1f9">
    <w:name w:val="Знак1"/>
    <w:basedOn w:val="a0"/>
    <w:link w:val="1fa"/>
    <w:pPr>
      <w:spacing w:after="160" w:line="240" w:lineRule="exact"/>
    </w:pPr>
    <w:rPr>
      <w:rFonts w:ascii="Verdana" w:hAnsi="Verdana"/>
    </w:rPr>
  </w:style>
  <w:style w:type="character" w:customStyle="1" w:styleId="1fa">
    <w:name w:val="Знак1"/>
    <w:basedOn w:val="1"/>
    <w:link w:val="1f9"/>
    <w:rPr>
      <w:rFonts w:ascii="Verdana" w:hAnsi="Verdana"/>
      <w:color w:val="000000"/>
    </w:rPr>
  </w:style>
  <w:style w:type="paragraph" w:customStyle="1" w:styleId="43">
    <w:name w:val="Знак4"/>
    <w:basedOn w:val="a0"/>
    <w:link w:val="44"/>
    <w:pPr>
      <w:spacing w:after="160" w:line="240" w:lineRule="exact"/>
    </w:pPr>
    <w:rPr>
      <w:rFonts w:ascii="Verdana" w:hAnsi="Verdana"/>
    </w:rPr>
  </w:style>
  <w:style w:type="character" w:customStyle="1" w:styleId="44">
    <w:name w:val="Знак4"/>
    <w:basedOn w:val="1"/>
    <w:link w:val="43"/>
    <w:rPr>
      <w:rFonts w:ascii="Verdana" w:hAnsi="Verdana"/>
      <w:color w:val="000000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s16">
    <w:name w:val="s_16"/>
    <w:basedOn w:val="a0"/>
    <w:link w:val="s160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Pr>
      <w:color w:val="000000"/>
      <w:sz w:val="24"/>
    </w:rPr>
  </w:style>
  <w:style w:type="paragraph" w:customStyle="1" w:styleId="afffffff8">
    <w:name w:val="Знак Знак Знак Знак"/>
    <w:basedOn w:val="a0"/>
    <w:link w:val="afffffff9"/>
    <w:pPr>
      <w:spacing w:after="160" w:line="240" w:lineRule="exact"/>
    </w:pPr>
    <w:rPr>
      <w:rFonts w:ascii="Arial" w:hAnsi="Arial"/>
    </w:rPr>
  </w:style>
  <w:style w:type="character" w:customStyle="1" w:styleId="afffffff9">
    <w:name w:val="Знак Знак Знак Знак"/>
    <w:basedOn w:val="1"/>
    <w:link w:val="afffffff8"/>
    <w:rPr>
      <w:rFonts w:ascii="Arial" w:hAnsi="Arial"/>
      <w:color w:val="000000"/>
    </w:rPr>
  </w:style>
  <w:style w:type="paragraph" w:customStyle="1" w:styleId="afffffffa">
    <w:name w:val="Найденные слова"/>
    <w:link w:val="afffffffb"/>
    <w:rPr>
      <w:b/>
      <w:color w:val="000080"/>
    </w:rPr>
  </w:style>
  <w:style w:type="character" w:customStyle="1" w:styleId="afffffffb">
    <w:name w:val="Найденные слова"/>
    <w:link w:val="afffffffa"/>
    <w:rPr>
      <w:b/>
      <w:color w:val="000080"/>
    </w:rPr>
  </w:style>
  <w:style w:type="paragraph" w:customStyle="1" w:styleId="1fb">
    <w:name w:val="Знак сноски1"/>
    <w:link w:val="1fc"/>
    <w:rPr>
      <w:vertAlign w:val="superscript"/>
    </w:rPr>
  </w:style>
  <w:style w:type="character" w:customStyle="1" w:styleId="1fc">
    <w:name w:val="Знак сноски1"/>
    <w:link w:val="1fb"/>
    <w:rPr>
      <w:vertAlign w:val="superscript"/>
    </w:rPr>
  </w:style>
  <w:style w:type="paragraph" w:styleId="35">
    <w:name w:val="Body Text Indent 3"/>
    <w:basedOn w:val="a0"/>
    <w:link w:val="36"/>
    <w:pPr>
      <w:ind w:firstLine="851"/>
      <w:jc w:val="both"/>
    </w:pPr>
    <w:rPr>
      <w:sz w:val="26"/>
    </w:rPr>
  </w:style>
  <w:style w:type="character" w:customStyle="1" w:styleId="36">
    <w:name w:val="Основной текст с отступом 3 Знак"/>
    <w:basedOn w:val="1"/>
    <w:link w:val="35"/>
    <w:rPr>
      <w:color w:val="000000"/>
      <w:sz w:val="26"/>
    </w:rPr>
  </w:style>
  <w:style w:type="paragraph" w:customStyle="1" w:styleId="afffffffc">
    <w:name w:val="Центрированный (таблица)"/>
    <w:basedOn w:val="a6"/>
    <w:next w:val="a0"/>
    <w:link w:val="afffffffd"/>
    <w:pPr>
      <w:jc w:val="center"/>
    </w:pPr>
  </w:style>
  <w:style w:type="character" w:customStyle="1" w:styleId="afffffffd">
    <w:name w:val="Центрированный (таблица)"/>
    <w:basedOn w:val="a7"/>
    <w:link w:val="afffffffc"/>
    <w:rPr>
      <w:rFonts w:ascii="Arial" w:hAnsi="Arial"/>
      <w:color w:val="000000"/>
      <w:sz w:val="24"/>
    </w:rPr>
  </w:style>
  <w:style w:type="paragraph" w:styleId="afffffffe">
    <w:name w:val="Subtitle"/>
    <w:basedOn w:val="a0"/>
    <w:link w:val="affffffff"/>
    <w:uiPriority w:val="11"/>
    <w:qFormat/>
    <w:pPr>
      <w:jc w:val="center"/>
    </w:pPr>
    <w:rPr>
      <w:b/>
      <w:sz w:val="28"/>
    </w:rPr>
  </w:style>
  <w:style w:type="character" w:customStyle="1" w:styleId="affffffff">
    <w:name w:val="Подзаголовок Знак"/>
    <w:basedOn w:val="1"/>
    <w:link w:val="afffffffe"/>
    <w:rPr>
      <w:b/>
      <w:color w:val="000000"/>
      <w:sz w:val="28"/>
    </w:rPr>
  </w:style>
  <w:style w:type="paragraph" w:customStyle="1" w:styleId="affffffff0">
    <w:name w:val="Внимание: Криминал!!"/>
    <w:basedOn w:val="a0"/>
    <w:next w:val="a0"/>
    <w:link w:val="affffffff1"/>
    <w:pPr>
      <w:widowControl w:val="0"/>
      <w:jc w:val="both"/>
    </w:pPr>
    <w:rPr>
      <w:rFonts w:ascii="Arial" w:hAnsi="Arial"/>
      <w:sz w:val="24"/>
    </w:rPr>
  </w:style>
  <w:style w:type="character" w:customStyle="1" w:styleId="affffffff1">
    <w:name w:val="Внимание: Криминал!!"/>
    <w:basedOn w:val="1"/>
    <w:link w:val="affffffff0"/>
    <w:rPr>
      <w:rFonts w:ascii="Arial" w:hAnsi="Arial"/>
      <w:color w:val="000000"/>
      <w:sz w:val="24"/>
    </w:rPr>
  </w:style>
  <w:style w:type="paragraph" w:customStyle="1" w:styleId="affffffff2">
    <w:name w:val="Опечатки"/>
    <w:link w:val="affffffff3"/>
    <w:rPr>
      <w:color w:val="FF0000"/>
    </w:rPr>
  </w:style>
  <w:style w:type="character" w:customStyle="1" w:styleId="affffffff3">
    <w:name w:val="Опечатки"/>
    <w:link w:val="affffffff2"/>
    <w:rPr>
      <w:color w:val="FF0000"/>
    </w:rPr>
  </w:style>
  <w:style w:type="paragraph" w:customStyle="1" w:styleId="Normal0">
    <w:name w:val="Normal_0"/>
    <w:link w:val="Normal00"/>
    <w:pPr>
      <w:widowControl w:val="0"/>
    </w:pPr>
  </w:style>
  <w:style w:type="character" w:customStyle="1" w:styleId="Normal00">
    <w:name w:val="Normal_0"/>
    <w:link w:val="Normal0"/>
    <w:rPr>
      <w:color w:val="000000"/>
    </w:rPr>
  </w:style>
  <w:style w:type="paragraph" w:customStyle="1" w:styleId="affffff9">
    <w:name w:val="Текст (лев. подпись)"/>
    <w:basedOn w:val="a0"/>
    <w:next w:val="a0"/>
    <w:link w:val="affffffb"/>
    <w:pPr>
      <w:widowControl w:val="0"/>
    </w:pPr>
    <w:rPr>
      <w:rFonts w:ascii="Arial" w:hAnsi="Arial"/>
      <w:sz w:val="22"/>
    </w:rPr>
  </w:style>
  <w:style w:type="character" w:customStyle="1" w:styleId="affffffb">
    <w:name w:val="Текст (лев. подпись)"/>
    <w:basedOn w:val="1"/>
    <w:link w:val="affffff9"/>
    <w:rPr>
      <w:rFonts w:ascii="Arial" w:hAnsi="Arial"/>
      <w:color w:val="000000"/>
      <w:sz w:val="22"/>
    </w:rPr>
  </w:style>
  <w:style w:type="paragraph" w:customStyle="1" w:styleId="afffffff1">
    <w:name w:val="Таблицы (моноширинный)"/>
    <w:basedOn w:val="a0"/>
    <w:next w:val="a0"/>
    <w:link w:val="afffffff3"/>
    <w:pPr>
      <w:jc w:val="both"/>
    </w:pPr>
    <w:rPr>
      <w:rFonts w:ascii="Courier New" w:hAnsi="Courier New"/>
      <w:sz w:val="22"/>
    </w:rPr>
  </w:style>
  <w:style w:type="character" w:customStyle="1" w:styleId="afffffff3">
    <w:name w:val="Таблицы (моноширинный)"/>
    <w:basedOn w:val="1"/>
    <w:link w:val="afffffff1"/>
    <w:rPr>
      <w:rFonts w:ascii="Courier New" w:hAnsi="Courier New"/>
      <w:color w:val="000000"/>
      <w:sz w:val="22"/>
    </w:rPr>
  </w:style>
  <w:style w:type="paragraph" w:customStyle="1" w:styleId="affffffff4">
    <w:name w:val="Заголовок статьи"/>
    <w:basedOn w:val="a0"/>
    <w:next w:val="a0"/>
    <w:link w:val="affffffff5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affffffff5">
    <w:name w:val="Заголовок статьи"/>
    <w:basedOn w:val="1"/>
    <w:link w:val="affffffff4"/>
    <w:rPr>
      <w:rFonts w:ascii="Arial" w:hAnsi="Arial"/>
      <w:color w:val="000000"/>
      <w:sz w:val="24"/>
    </w:rPr>
  </w:style>
  <w:style w:type="paragraph" w:styleId="af8">
    <w:name w:val="Title"/>
    <w:basedOn w:val="afe"/>
    <w:link w:val="afa"/>
    <w:uiPriority w:val="10"/>
    <w:qFormat/>
    <w:pPr>
      <w:jc w:val="center"/>
    </w:pPr>
    <w:rPr>
      <w:b/>
    </w:rPr>
  </w:style>
  <w:style w:type="character" w:customStyle="1" w:styleId="afa">
    <w:name w:val="Заголовок Знак"/>
    <w:basedOn w:val="aff0"/>
    <w:link w:val="af8"/>
    <w:rPr>
      <w:rFonts w:ascii="Verdana" w:hAnsi="Verdana"/>
      <w:b/>
      <w:color w:val="000000"/>
      <w:sz w:val="24"/>
    </w:rPr>
  </w:style>
  <w:style w:type="character" w:customStyle="1" w:styleId="40">
    <w:name w:val="Заголовок 4 Знак"/>
    <w:basedOn w:val="1"/>
    <w:link w:val="4"/>
    <w:rPr>
      <w:color w:val="000000"/>
      <w:sz w:val="28"/>
    </w:rPr>
  </w:style>
  <w:style w:type="paragraph" w:customStyle="1" w:styleId="formattexttopleveltext">
    <w:name w:val="formattext topleveltext"/>
    <w:basedOn w:val="a0"/>
    <w:link w:val="formattexttopleveltext0"/>
    <w:pPr>
      <w:spacing w:beforeAutospacing="1" w:afterAutospacing="1"/>
    </w:pPr>
    <w:rPr>
      <w:sz w:val="24"/>
    </w:rPr>
  </w:style>
  <w:style w:type="character" w:customStyle="1" w:styleId="formattexttopleveltext0">
    <w:name w:val="formattext topleveltext"/>
    <w:basedOn w:val="1"/>
    <w:link w:val="formattexttopleveltext"/>
    <w:rPr>
      <w:color w:val="000000"/>
      <w:sz w:val="24"/>
    </w:rPr>
  </w:style>
  <w:style w:type="character" w:customStyle="1" w:styleId="20">
    <w:name w:val="Заголовок 2 Знак"/>
    <w:basedOn w:val="1"/>
    <w:link w:val="2"/>
    <w:rPr>
      <w:color w:val="000000"/>
      <w:sz w:val="28"/>
    </w:rPr>
  </w:style>
  <w:style w:type="paragraph" w:customStyle="1" w:styleId="affffffff6">
    <w:name w:val="Продолжение ссылки"/>
    <w:basedOn w:val="af"/>
    <w:link w:val="affffffff7"/>
  </w:style>
  <w:style w:type="character" w:customStyle="1" w:styleId="affffffff7">
    <w:name w:val="Продолжение ссылки"/>
    <w:basedOn w:val="af0"/>
    <w:link w:val="affffffff6"/>
    <w:rPr>
      <w:b/>
      <w:color w:val="008000"/>
    </w:rPr>
  </w:style>
  <w:style w:type="table" w:styleId="affffffff8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ffff9">
    <w:name w:val="annotation reference"/>
    <w:basedOn w:val="a1"/>
    <w:uiPriority w:val="99"/>
    <w:semiHidden/>
    <w:unhideWhenUsed/>
    <w:rPr>
      <w:sz w:val="16"/>
      <w:szCs w:val="16"/>
    </w:rPr>
  </w:style>
  <w:style w:type="paragraph" w:customStyle="1" w:styleId="s3">
    <w:name w:val="s_3"/>
    <w:basedOn w:val="a0"/>
    <w:rsid w:val="00323AB1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442&amp;n=35630&amp;dst=100302&amp;field=134&amp;date=10.06.2025" TargetMode="External"/><Relationship Id="rId18" Type="http://schemas.openxmlformats.org/officeDocument/2006/relationships/hyperlink" Target="https://internet.garant.ru/document/redirect/12112604/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408152913/0" TargetMode="External"/><Relationship Id="rId17" Type="http://schemas.openxmlformats.org/officeDocument/2006/relationships/hyperlink" Target="https://internet.garant.ru/document/redirect/73455813/100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44611373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31312031/28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442&amp;n=35630&amp;dst=100304&amp;field=134&amp;date=10.06.2025" TargetMode="External"/><Relationship Id="rId10" Type="http://schemas.openxmlformats.org/officeDocument/2006/relationships/hyperlink" Target="https://internet.garant.ru/document/redirect/408152913/0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08152913/0" TargetMode="External"/><Relationship Id="rId14" Type="http://schemas.openxmlformats.org/officeDocument/2006/relationships/hyperlink" Target="https://login.consultant.ru/link/?req=doc&amp;base=RLAW442&amp;n=35630&amp;dst=100303&amp;field=134&amp;date=10.06.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377D7-1C96-47A3-93D1-B54C0A197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3685</Words>
  <Characters>21011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Шадрина Лилия Павловна</dc:creator>
  <cp:lastModifiedBy>Чепурнова Оксана Валерьевна</cp:lastModifiedBy>
  <cp:revision>2</cp:revision>
  <cp:lastPrinted>2025-07-06T23:55:00Z</cp:lastPrinted>
  <dcterms:created xsi:type="dcterms:W3CDTF">2025-07-06T23:57:00Z</dcterms:created>
  <dcterms:modified xsi:type="dcterms:W3CDTF">2025-07-06T23:57:00Z</dcterms:modified>
</cp:coreProperties>
</file>