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8" w:rsidRDefault="00C44998">
      <w:pPr>
        <w:jc w:val="center"/>
        <w:rPr>
          <w:sz w:val="16"/>
          <w:szCs w:val="16"/>
        </w:rPr>
      </w:pPr>
    </w:p>
    <w:p w:rsidR="00C44998" w:rsidRDefault="00C44998">
      <w:pPr>
        <w:jc w:val="center"/>
        <w:rPr>
          <w:b/>
          <w:sz w:val="26"/>
          <w:szCs w:val="26"/>
        </w:rPr>
      </w:pPr>
    </w:p>
    <w:p w:rsidR="00C44998" w:rsidRDefault="00C44998">
      <w:pPr>
        <w:ind w:firstLine="708"/>
        <w:jc w:val="both"/>
        <w:rPr>
          <w:sz w:val="26"/>
          <w:szCs w:val="26"/>
        </w:rPr>
      </w:pPr>
    </w:p>
    <w:p w:rsidR="00C44998" w:rsidRDefault="00265C6F">
      <w:pPr>
        <w:ind w:firstLine="708"/>
        <w:jc w:val="both"/>
      </w:pPr>
      <w:r>
        <w:rPr>
          <w:b/>
          <w:sz w:val="26"/>
          <w:szCs w:val="26"/>
        </w:rPr>
        <w:t xml:space="preserve">На основании протокола </w:t>
      </w:r>
      <w:r>
        <w:rPr>
          <w:b/>
          <w:bCs/>
          <w:sz w:val="26"/>
          <w:szCs w:val="26"/>
        </w:rPr>
        <w:t xml:space="preserve">заседания конкурсной комиссии по проведению конкурса на замещение вакантных должностей государственной гражданской службы </w:t>
      </w:r>
      <w:r>
        <w:rPr>
          <w:b/>
          <w:sz w:val="26"/>
          <w:szCs w:val="26"/>
        </w:rPr>
        <w:t xml:space="preserve">категории «Специалисты» ведущей группы должностей </w:t>
      </w:r>
      <w:r>
        <w:rPr>
          <w:b/>
          <w:bCs/>
          <w:sz w:val="26"/>
          <w:szCs w:val="26"/>
        </w:rPr>
        <w:t xml:space="preserve">в Департаменте социальной политики Чукотского автономного округа от </w:t>
      </w:r>
      <w:r w:rsidR="0072089B">
        <w:rPr>
          <w:b/>
          <w:bCs/>
          <w:sz w:val="26"/>
          <w:szCs w:val="26"/>
        </w:rPr>
        <w:t>18 ноября 2022</w:t>
      </w:r>
      <w:r>
        <w:rPr>
          <w:b/>
          <w:bCs/>
          <w:sz w:val="26"/>
          <w:szCs w:val="26"/>
        </w:rPr>
        <w:t xml:space="preserve"> года № </w:t>
      </w:r>
      <w:r w:rsidR="0072089B">
        <w:rPr>
          <w:b/>
          <w:bCs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признаны </w:t>
      </w:r>
      <w:r>
        <w:rPr>
          <w:b/>
          <w:sz w:val="26"/>
          <w:szCs w:val="26"/>
        </w:rPr>
        <w:t>победителями</w:t>
      </w:r>
      <w:r>
        <w:rPr>
          <w:b/>
          <w:bCs/>
          <w:sz w:val="26"/>
          <w:szCs w:val="26"/>
        </w:rPr>
        <w:t>:</w:t>
      </w:r>
    </w:p>
    <w:p w:rsidR="00C44998" w:rsidRDefault="00265C6F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</w:p>
    <w:p w:rsidR="00C44998" w:rsidRDefault="00265C6F">
      <w:pPr>
        <w:ind w:firstLine="454"/>
        <w:jc w:val="both"/>
      </w:pPr>
      <w:r>
        <w:rPr>
          <w:sz w:val="26"/>
          <w:szCs w:val="26"/>
        </w:rPr>
        <w:tab/>
        <w:t>1.</w:t>
      </w:r>
      <w:r>
        <w:rPr>
          <w:sz w:val="24"/>
          <w:szCs w:val="24"/>
        </w:rPr>
        <w:t xml:space="preserve"> </w:t>
      </w:r>
      <w:proofErr w:type="spellStart"/>
      <w:r w:rsidR="00EB3DD9">
        <w:rPr>
          <w:sz w:val="24"/>
          <w:szCs w:val="24"/>
        </w:rPr>
        <w:t>Кайнинан</w:t>
      </w:r>
      <w:proofErr w:type="spellEnd"/>
      <w:r w:rsidR="00EB3DD9">
        <w:rPr>
          <w:sz w:val="24"/>
          <w:szCs w:val="24"/>
        </w:rPr>
        <w:t xml:space="preserve"> В.</w:t>
      </w:r>
      <w:r w:rsidR="00EB3DD9">
        <w:rPr>
          <w:color w:val="000000"/>
          <w:sz w:val="26"/>
          <w:szCs w:val="26"/>
        </w:rPr>
        <w:t>А</w:t>
      </w:r>
      <w:r w:rsidR="00EB3DD9">
        <w:rPr>
          <w:color w:val="000000"/>
          <w:sz w:val="26"/>
          <w:szCs w:val="26"/>
        </w:rPr>
        <w:t xml:space="preserve">. </w:t>
      </w:r>
      <w:r>
        <w:rPr>
          <w:sz w:val="24"/>
          <w:szCs w:val="24"/>
        </w:rPr>
        <w:t xml:space="preserve">на замещение вакантной должности – </w:t>
      </w:r>
      <w:r>
        <w:rPr>
          <w:i/>
          <w:iCs/>
          <w:sz w:val="24"/>
          <w:szCs w:val="24"/>
        </w:rPr>
        <w:t>главный консультант</w:t>
      </w:r>
      <w:r>
        <w:rPr>
          <w:sz w:val="24"/>
          <w:szCs w:val="24"/>
        </w:rPr>
        <w:t xml:space="preserve"> </w:t>
      </w:r>
      <w:r>
        <w:rPr>
          <w:i/>
          <w:iCs/>
          <w:color w:val="auto"/>
          <w:sz w:val="26"/>
          <w:szCs w:val="26"/>
        </w:rPr>
        <w:t>отдела государственной политики и развития социального обслуживания</w:t>
      </w:r>
      <w:r>
        <w:rPr>
          <w:i/>
          <w:iCs/>
          <w:color w:val="auto"/>
          <w:sz w:val="26"/>
          <w:szCs w:val="26"/>
        </w:rPr>
        <w:t xml:space="preserve"> населения </w:t>
      </w:r>
      <w:r>
        <w:rPr>
          <w:color w:val="auto"/>
          <w:sz w:val="26"/>
          <w:szCs w:val="26"/>
        </w:rPr>
        <w:t>Управления социальной поддержки населения Департамента</w:t>
      </w:r>
      <w:r>
        <w:rPr>
          <w:sz w:val="24"/>
          <w:szCs w:val="24"/>
        </w:rPr>
        <w:t>;</w:t>
      </w:r>
    </w:p>
    <w:p w:rsidR="00C44998" w:rsidRDefault="00265C6F">
      <w:pPr>
        <w:jc w:val="both"/>
      </w:pPr>
      <w:r>
        <w:rPr>
          <w:sz w:val="24"/>
          <w:szCs w:val="24"/>
        </w:rPr>
        <w:tab/>
        <w:t xml:space="preserve">2. </w:t>
      </w:r>
      <w:r w:rsidR="00EB3DD9">
        <w:rPr>
          <w:color w:val="000000"/>
          <w:sz w:val="26"/>
          <w:szCs w:val="26"/>
        </w:rPr>
        <w:t>Глушко И.С.</w:t>
      </w:r>
      <w:bookmarkStart w:id="0" w:name="_GoBack"/>
      <w:bookmarkEnd w:id="0"/>
      <w:r w:rsidR="00EB3DD9">
        <w:rPr>
          <w:sz w:val="24"/>
          <w:szCs w:val="24"/>
        </w:rPr>
        <w:t xml:space="preserve"> </w:t>
      </w:r>
      <w:r>
        <w:rPr>
          <w:sz w:val="24"/>
          <w:szCs w:val="24"/>
        </w:rPr>
        <w:t>на замещение вакантной должности</w:t>
      </w:r>
      <w:r>
        <w:rPr>
          <w:i/>
          <w:iCs/>
          <w:sz w:val="24"/>
          <w:szCs w:val="24"/>
        </w:rPr>
        <w:t xml:space="preserve"> – </w:t>
      </w:r>
      <w:r w:rsidR="00EB3DD9">
        <w:rPr>
          <w:i/>
          <w:iCs/>
          <w:sz w:val="24"/>
          <w:szCs w:val="24"/>
        </w:rPr>
        <w:t>главный консультант</w:t>
      </w:r>
      <w:r w:rsidR="00EB3DD9">
        <w:rPr>
          <w:sz w:val="24"/>
          <w:szCs w:val="24"/>
        </w:rPr>
        <w:t xml:space="preserve"> </w:t>
      </w:r>
      <w:r w:rsidR="00EB3DD9">
        <w:rPr>
          <w:i/>
          <w:iCs/>
          <w:color w:val="auto"/>
          <w:sz w:val="26"/>
          <w:szCs w:val="26"/>
        </w:rPr>
        <w:t xml:space="preserve">отдела государственной политики и развития социального обслуживания населения </w:t>
      </w:r>
      <w:r w:rsidR="00EB3DD9">
        <w:rPr>
          <w:color w:val="auto"/>
          <w:sz w:val="26"/>
          <w:szCs w:val="26"/>
        </w:rPr>
        <w:t>Управления социальной поддержки населения Департамента</w:t>
      </w:r>
      <w:r>
        <w:rPr>
          <w:sz w:val="24"/>
          <w:szCs w:val="24"/>
        </w:rPr>
        <w:t>.</w:t>
      </w:r>
    </w:p>
    <w:p w:rsidR="00C44998" w:rsidRDefault="00C44998">
      <w:pPr>
        <w:ind w:firstLine="720"/>
        <w:jc w:val="both"/>
        <w:rPr>
          <w:color w:val="000000"/>
          <w:sz w:val="24"/>
          <w:szCs w:val="24"/>
        </w:rPr>
      </w:pPr>
    </w:p>
    <w:p w:rsidR="00C44998" w:rsidRDefault="00C44998">
      <w:pPr>
        <w:ind w:firstLine="709"/>
        <w:jc w:val="both"/>
      </w:pPr>
    </w:p>
    <w:sectPr w:rsidR="00C44998">
      <w:pgSz w:w="11906" w:h="16838"/>
      <w:pgMar w:top="454" w:right="709" w:bottom="851" w:left="1418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998"/>
    <w:rsid w:val="00265C6F"/>
    <w:rsid w:val="0072089B"/>
    <w:rsid w:val="00C44998"/>
    <w:rsid w:val="00E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C6CB-BA19-4FCE-BA11-6DACE8B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09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qFormat/>
    <w:rsid w:val="00C27009"/>
    <w:pPr>
      <w:keepNext/>
      <w:jc w:val="center"/>
      <w:outlineLvl w:val="3"/>
    </w:pPr>
    <w:rPr>
      <w:b/>
      <w:bCs/>
      <w:sz w:val="26"/>
    </w:rPr>
  </w:style>
  <w:style w:type="character" w:customStyle="1" w:styleId="-">
    <w:name w:val="Интернет-ссылка"/>
    <w:basedOn w:val="a0"/>
    <w:rsid w:val="00C27009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C2700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27009"/>
    <w:rPr>
      <w:b/>
    </w:rPr>
  </w:style>
  <w:style w:type="character" w:customStyle="1" w:styleId="a4">
    <w:name w:val="Посещённая гиперссылка"/>
    <w:rsid w:val="00C27009"/>
    <w:rPr>
      <w:color w:val="800080"/>
      <w:u w:val="single"/>
    </w:rPr>
  </w:style>
  <w:style w:type="character" w:customStyle="1" w:styleId="a5">
    <w:name w:val="Цветовое выделение для Текст"/>
    <w:qFormat/>
    <w:rsid w:val="00C27009"/>
    <w:rPr>
      <w:sz w:val="24"/>
    </w:rPr>
  </w:style>
  <w:style w:type="paragraph" w:customStyle="1" w:styleId="a6">
    <w:name w:val="Заголовок"/>
    <w:basedOn w:val="a"/>
    <w:next w:val="a7"/>
    <w:qFormat/>
    <w:rsid w:val="00C270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27009"/>
    <w:pPr>
      <w:spacing w:after="140" w:line="288" w:lineRule="auto"/>
    </w:pPr>
  </w:style>
  <w:style w:type="paragraph" w:styleId="a8">
    <w:name w:val="List"/>
    <w:basedOn w:val="a7"/>
    <w:rsid w:val="00C27009"/>
    <w:rPr>
      <w:rFonts w:cs="Mangal"/>
    </w:rPr>
  </w:style>
  <w:style w:type="paragraph" w:customStyle="1" w:styleId="1">
    <w:name w:val="Название объекта1"/>
    <w:basedOn w:val="a"/>
    <w:qFormat/>
    <w:rsid w:val="00C270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27009"/>
    <w:pPr>
      <w:suppressLineNumbers/>
    </w:pPr>
    <w:rPr>
      <w:rFonts w:cs="Mangal"/>
    </w:rPr>
  </w:style>
  <w:style w:type="paragraph" w:customStyle="1" w:styleId="aa">
    <w:name w:val="Таблицы (моноширинный)"/>
    <w:basedOn w:val="a"/>
    <w:qFormat/>
    <w:rsid w:val="00C27009"/>
    <w:pPr>
      <w:jc w:val="both"/>
    </w:pPr>
    <w:rPr>
      <w:rFonts w:ascii="Courier New" w:hAnsi="Courier New" w:cs="Courier New"/>
      <w:sz w:val="24"/>
      <w:szCs w:val="24"/>
    </w:rPr>
  </w:style>
  <w:style w:type="paragraph" w:styleId="ab">
    <w:name w:val="Balloon Text"/>
    <w:basedOn w:val="a"/>
    <w:qFormat/>
    <w:rsid w:val="00C2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KAD2</dc:creator>
  <dc:description/>
  <cp:lastModifiedBy>kadr</cp:lastModifiedBy>
  <cp:revision>28</cp:revision>
  <cp:lastPrinted>2021-03-30T11:52:00Z</cp:lastPrinted>
  <dcterms:created xsi:type="dcterms:W3CDTF">2015-07-02T21:22:00Z</dcterms:created>
  <dcterms:modified xsi:type="dcterms:W3CDTF">2022-11-21T04:42:00Z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