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3FC" w:rsidRDefault="005643FC" w:rsidP="005643FC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0390C74" wp14:editId="779F87A4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FC" w:rsidRPr="00593B52" w:rsidRDefault="005643FC" w:rsidP="005643F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854"/>
      </w:tblGrid>
      <w:tr w:rsidR="005643FC" w:rsidRPr="00593B52" w:rsidTr="0008070D">
        <w:trPr>
          <w:jc w:val="center"/>
        </w:trPr>
        <w:tc>
          <w:tcPr>
            <w:tcW w:w="10085" w:type="dxa"/>
          </w:tcPr>
          <w:p w:rsidR="005643FC" w:rsidRPr="00593B52" w:rsidRDefault="005643FC" w:rsidP="0008070D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>ДЕПАРТАМЕНТ СОЦИАЛЬНОЙ ПОЛИТИКИ ЧУКОТСКОГО АВТОНОМНОГО ОКРУГА</w:t>
            </w:r>
          </w:p>
        </w:tc>
      </w:tr>
    </w:tbl>
    <w:p w:rsidR="005643FC" w:rsidRPr="00593B52" w:rsidRDefault="005643FC" w:rsidP="005643FC">
      <w:pPr>
        <w:pStyle w:val="1"/>
        <w:keepNext w:val="0"/>
        <w:rPr>
          <w:b w:val="0"/>
          <w:szCs w:val="28"/>
        </w:rPr>
      </w:pPr>
    </w:p>
    <w:p w:rsidR="005643FC" w:rsidRPr="00CB3C4F" w:rsidRDefault="005643FC" w:rsidP="005643FC">
      <w:pPr>
        <w:pStyle w:val="1"/>
        <w:keepNext w:val="0"/>
        <w:rPr>
          <w:spacing w:val="40"/>
          <w:sz w:val="26"/>
          <w:szCs w:val="26"/>
        </w:rPr>
      </w:pPr>
      <w:r w:rsidRPr="00CB3C4F">
        <w:rPr>
          <w:spacing w:val="40"/>
          <w:sz w:val="26"/>
          <w:szCs w:val="26"/>
        </w:rPr>
        <w:t>ПРИКАЗ</w:t>
      </w:r>
    </w:p>
    <w:p w:rsidR="005643FC" w:rsidRPr="007D7D41" w:rsidRDefault="005643FC" w:rsidP="005643FC"/>
    <w:tbl>
      <w:tblPr>
        <w:tblW w:w="5000" w:type="pct"/>
        <w:tblLook w:val="0000" w:firstRow="0" w:lastRow="0" w:firstColumn="0" w:lastColumn="0" w:noHBand="0" w:noVBand="0"/>
      </w:tblPr>
      <w:tblGrid>
        <w:gridCol w:w="616"/>
        <w:gridCol w:w="2936"/>
        <w:gridCol w:w="290"/>
        <w:gridCol w:w="577"/>
        <w:gridCol w:w="1009"/>
        <w:gridCol w:w="4426"/>
      </w:tblGrid>
      <w:tr w:rsidR="005643FC" w:rsidRPr="008A0055" w:rsidTr="00337D2E">
        <w:tc>
          <w:tcPr>
            <w:tcW w:w="312" w:type="pct"/>
            <w:vAlign w:val="center"/>
          </w:tcPr>
          <w:p w:rsidR="005643FC" w:rsidRPr="008A0055" w:rsidRDefault="005643FC" w:rsidP="00337D2E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от</w:t>
            </w:r>
          </w:p>
        </w:tc>
        <w:tc>
          <w:tcPr>
            <w:tcW w:w="1490" w:type="pct"/>
            <w:vAlign w:val="center"/>
          </w:tcPr>
          <w:p w:rsidR="005643FC" w:rsidRPr="008A0055" w:rsidRDefault="00194FE3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 июня 2023 года</w:t>
            </w:r>
          </w:p>
        </w:tc>
        <w:tc>
          <w:tcPr>
            <w:tcW w:w="147" w:type="pct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3" w:type="pct"/>
            <w:vAlign w:val="center"/>
          </w:tcPr>
          <w:p w:rsidR="005643FC" w:rsidRPr="008A0055" w:rsidRDefault="005643FC" w:rsidP="00194FE3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12" w:type="pct"/>
            <w:vAlign w:val="center"/>
          </w:tcPr>
          <w:p w:rsidR="005643FC" w:rsidRPr="008A0055" w:rsidRDefault="00194FE3" w:rsidP="00194FE3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708</w:t>
            </w:r>
          </w:p>
        </w:tc>
        <w:tc>
          <w:tcPr>
            <w:tcW w:w="2248" w:type="pct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5643FC" w:rsidRDefault="005643FC" w:rsidP="005643FC">
      <w:pPr>
        <w:jc w:val="both"/>
        <w:outlineLvl w:val="2"/>
        <w:rPr>
          <w:sz w:val="26"/>
          <w:szCs w:val="26"/>
        </w:rPr>
      </w:pPr>
    </w:p>
    <w:p w:rsidR="00337D2E" w:rsidRDefault="00337D2E" w:rsidP="005643FC">
      <w:pPr>
        <w:jc w:val="both"/>
        <w:outlineLvl w:val="2"/>
        <w:rPr>
          <w:sz w:val="26"/>
          <w:szCs w:val="26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  <w:gridCol w:w="5573"/>
      </w:tblGrid>
      <w:tr w:rsidR="005643FC" w:rsidRPr="009316C1" w:rsidTr="00CB3C4F">
        <w:tc>
          <w:tcPr>
            <w:tcW w:w="2172" w:type="pct"/>
          </w:tcPr>
          <w:p w:rsidR="005643FC" w:rsidRPr="009316C1" w:rsidRDefault="009978E4" w:rsidP="00307725">
            <w:pPr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признании утратившими силу некоторых приказов Департамента социальной политики Чукотского автономного округа</w:t>
            </w:r>
          </w:p>
        </w:tc>
        <w:tc>
          <w:tcPr>
            <w:tcW w:w="2828" w:type="pct"/>
          </w:tcPr>
          <w:p w:rsidR="005643FC" w:rsidRPr="009316C1" w:rsidRDefault="005643FC" w:rsidP="0008070D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5643FC" w:rsidRPr="00337D2E" w:rsidRDefault="005643FC" w:rsidP="005643FC">
      <w:pPr>
        <w:jc w:val="both"/>
        <w:rPr>
          <w:sz w:val="26"/>
          <w:szCs w:val="26"/>
        </w:rPr>
      </w:pPr>
    </w:p>
    <w:p w:rsidR="00337D2E" w:rsidRPr="00337D2E" w:rsidRDefault="00337D2E" w:rsidP="005643FC">
      <w:pPr>
        <w:jc w:val="both"/>
        <w:rPr>
          <w:sz w:val="26"/>
          <w:szCs w:val="26"/>
        </w:rPr>
      </w:pPr>
    </w:p>
    <w:p w:rsidR="009978E4" w:rsidRPr="00337D2E" w:rsidRDefault="009978E4" w:rsidP="009978E4">
      <w:pPr>
        <w:ind w:firstLine="708"/>
        <w:jc w:val="both"/>
        <w:rPr>
          <w:sz w:val="26"/>
          <w:szCs w:val="26"/>
        </w:rPr>
      </w:pPr>
      <w:r w:rsidRPr="00337D2E">
        <w:rPr>
          <w:sz w:val="26"/>
          <w:szCs w:val="26"/>
        </w:rPr>
        <w:t xml:space="preserve">В целях приведения нормативных </w:t>
      </w:r>
      <w:bookmarkStart w:id="0" w:name="_GoBack"/>
      <w:bookmarkEnd w:id="0"/>
      <w:r w:rsidRPr="00337D2E">
        <w:rPr>
          <w:sz w:val="26"/>
          <w:szCs w:val="26"/>
        </w:rPr>
        <w:t>правовых актов Чукотского автономного округа в соответствие с законодательством Российской Федерации и Чукотского автономного округа,</w:t>
      </w:r>
    </w:p>
    <w:p w:rsidR="009978E4" w:rsidRPr="00337D2E" w:rsidRDefault="009978E4" w:rsidP="009978E4">
      <w:pPr>
        <w:rPr>
          <w:sz w:val="26"/>
          <w:szCs w:val="26"/>
        </w:rPr>
      </w:pPr>
    </w:p>
    <w:p w:rsidR="009978E4" w:rsidRPr="00337D2E" w:rsidRDefault="009978E4" w:rsidP="009978E4">
      <w:pPr>
        <w:pStyle w:val="a8"/>
        <w:spacing w:line="240" w:lineRule="auto"/>
        <w:ind w:firstLine="0"/>
        <w:rPr>
          <w:b/>
          <w:spacing w:val="20"/>
          <w:sz w:val="26"/>
          <w:szCs w:val="26"/>
        </w:rPr>
      </w:pPr>
      <w:r w:rsidRPr="00337D2E">
        <w:rPr>
          <w:b/>
          <w:spacing w:val="20"/>
          <w:sz w:val="26"/>
          <w:szCs w:val="26"/>
        </w:rPr>
        <w:t>ПРИКАЗЫВАЮ:</w:t>
      </w:r>
    </w:p>
    <w:p w:rsidR="009978E4" w:rsidRPr="00337D2E" w:rsidRDefault="009978E4" w:rsidP="009978E4">
      <w:pPr>
        <w:rPr>
          <w:sz w:val="26"/>
          <w:szCs w:val="26"/>
        </w:rPr>
      </w:pPr>
    </w:p>
    <w:p w:rsidR="009978E4" w:rsidRPr="00337D2E" w:rsidRDefault="009978E4" w:rsidP="009978E4">
      <w:pPr>
        <w:ind w:firstLine="709"/>
        <w:jc w:val="both"/>
        <w:rPr>
          <w:sz w:val="26"/>
          <w:szCs w:val="26"/>
        </w:rPr>
      </w:pPr>
      <w:r w:rsidRPr="00337D2E">
        <w:rPr>
          <w:sz w:val="26"/>
          <w:szCs w:val="26"/>
        </w:rPr>
        <w:t>Признать утратившими силу приказы Департамента социальной политики Чукотского автономного округа:</w:t>
      </w:r>
    </w:p>
    <w:p w:rsidR="009978E4" w:rsidRPr="00337D2E" w:rsidRDefault="009978E4" w:rsidP="009978E4">
      <w:pPr>
        <w:ind w:firstLine="709"/>
        <w:jc w:val="both"/>
        <w:rPr>
          <w:sz w:val="26"/>
          <w:szCs w:val="26"/>
        </w:rPr>
      </w:pPr>
      <w:r w:rsidRPr="00337D2E">
        <w:rPr>
          <w:sz w:val="26"/>
          <w:szCs w:val="26"/>
        </w:rPr>
        <w:t xml:space="preserve">от 21 мая 2020 года № 536 «Об утверждении </w:t>
      </w:r>
      <w:r w:rsidRPr="00337D2E">
        <w:rPr>
          <w:iCs/>
          <w:sz w:val="26"/>
          <w:szCs w:val="26"/>
        </w:rPr>
        <w:t>Административного</w:t>
      </w:r>
      <w:r w:rsidRPr="00337D2E">
        <w:rPr>
          <w:sz w:val="26"/>
          <w:szCs w:val="26"/>
        </w:rPr>
        <w:t xml:space="preserve"> </w:t>
      </w:r>
      <w:r w:rsidRPr="00337D2E">
        <w:rPr>
          <w:iCs/>
          <w:sz w:val="26"/>
          <w:szCs w:val="26"/>
        </w:rPr>
        <w:t>регламента</w:t>
      </w:r>
      <w:r w:rsidRPr="00337D2E">
        <w:rPr>
          <w:sz w:val="26"/>
          <w:szCs w:val="26"/>
        </w:rPr>
        <w:t xml:space="preserve"> </w:t>
      </w:r>
      <w:r w:rsidRPr="00337D2E">
        <w:rPr>
          <w:iCs/>
          <w:sz w:val="26"/>
          <w:szCs w:val="26"/>
        </w:rPr>
        <w:t>Департамента</w:t>
      </w:r>
      <w:r w:rsidRPr="00337D2E">
        <w:rPr>
          <w:sz w:val="26"/>
          <w:szCs w:val="26"/>
        </w:rPr>
        <w:t xml:space="preserve"> </w:t>
      </w:r>
      <w:r w:rsidRPr="00337D2E">
        <w:rPr>
          <w:iCs/>
          <w:sz w:val="26"/>
          <w:szCs w:val="26"/>
        </w:rPr>
        <w:t>социальной</w:t>
      </w:r>
      <w:r w:rsidRPr="00337D2E">
        <w:rPr>
          <w:sz w:val="26"/>
          <w:szCs w:val="26"/>
        </w:rPr>
        <w:t xml:space="preserve"> </w:t>
      </w:r>
      <w:r w:rsidRPr="00337D2E">
        <w:rPr>
          <w:iCs/>
          <w:sz w:val="26"/>
          <w:szCs w:val="26"/>
        </w:rPr>
        <w:t>политики</w:t>
      </w:r>
      <w:r w:rsidRPr="00337D2E">
        <w:rPr>
          <w:sz w:val="26"/>
          <w:szCs w:val="26"/>
        </w:rPr>
        <w:t xml:space="preserve"> Чукотского автономного округа по предоставлению государственной услуги «Осуществление </w:t>
      </w:r>
      <w:r w:rsidRPr="00337D2E">
        <w:rPr>
          <w:iCs/>
          <w:sz w:val="26"/>
          <w:szCs w:val="26"/>
        </w:rPr>
        <w:t>ежемесячной</w:t>
      </w:r>
      <w:r w:rsidRPr="00337D2E">
        <w:rPr>
          <w:sz w:val="26"/>
          <w:szCs w:val="26"/>
        </w:rPr>
        <w:t xml:space="preserve"> </w:t>
      </w:r>
      <w:r w:rsidRPr="00337D2E">
        <w:rPr>
          <w:iCs/>
          <w:sz w:val="26"/>
          <w:szCs w:val="26"/>
        </w:rPr>
        <w:t>денежной</w:t>
      </w:r>
      <w:r w:rsidRPr="00337D2E">
        <w:rPr>
          <w:sz w:val="26"/>
          <w:szCs w:val="26"/>
        </w:rPr>
        <w:t xml:space="preserve"> </w:t>
      </w:r>
      <w:r w:rsidRPr="00337D2E">
        <w:rPr>
          <w:iCs/>
          <w:sz w:val="26"/>
          <w:szCs w:val="26"/>
        </w:rPr>
        <w:t>выплаты</w:t>
      </w:r>
      <w:r w:rsidRPr="00337D2E">
        <w:rPr>
          <w:sz w:val="26"/>
          <w:szCs w:val="26"/>
        </w:rPr>
        <w:t xml:space="preserve"> на ребенка в возрасте от трех до семи лет включительно» (</w:t>
      </w:r>
      <w:r w:rsidR="00337D2E" w:rsidRPr="00337D2E">
        <w:rPr>
          <w:sz w:val="26"/>
          <w:szCs w:val="26"/>
        </w:rPr>
        <w:t>о</w:t>
      </w:r>
      <w:r w:rsidRPr="00337D2E">
        <w:rPr>
          <w:sz w:val="26"/>
          <w:szCs w:val="26"/>
        </w:rPr>
        <w:t>фициальный интернет-портал правовой информации www.pravo.gov.ru, 26</w:t>
      </w:r>
      <w:r w:rsidR="00337D2E" w:rsidRPr="00337D2E">
        <w:rPr>
          <w:sz w:val="26"/>
          <w:szCs w:val="26"/>
        </w:rPr>
        <w:t>.05.</w:t>
      </w:r>
      <w:r w:rsidRPr="00337D2E">
        <w:rPr>
          <w:sz w:val="26"/>
          <w:szCs w:val="26"/>
        </w:rPr>
        <w:t>2020,</w:t>
      </w:r>
      <w:r w:rsidR="00337D2E" w:rsidRPr="00337D2E">
        <w:rPr>
          <w:sz w:val="26"/>
          <w:szCs w:val="26"/>
        </w:rPr>
        <w:t xml:space="preserve"> </w:t>
      </w:r>
      <w:r w:rsidRPr="00337D2E">
        <w:rPr>
          <w:sz w:val="26"/>
          <w:szCs w:val="26"/>
        </w:rPr>
        <w:t>№</w:t>
      </w:r>
      <w:r w:rsidRPr="00337D2E">
        <w:rPr>
          <w:sz w:val="26"/>
          <w:szCs w:val="26"/>
          <w:lang w:val="en-US"/>
        </w:rPr>
        <w:t> </w:t>
      </w:r>
      <w:r w:rsidRPr="00337D2E">
        <w:rPr>
          <w:sz w:val="26"/>
          <w:szCs w:val="26"/>
        </w:rPr>
        <w:t>8701202005260001);</w:t>
      </w:r>
    </w:p>
    <w:p w:rsidR="009978E4" w:rsidRPr="00337D2E" w:rsidRDefault="009978E4" w:rsidP="009978E4">
      <w:pPr>
        <w:ind w:firstLine="709"/>
        <w:jc w:val="both"/>
        <w:rPr>
          <w:sz w:val="26"/>
          <w:szCs w:val="26"/>
        </w:rPr>
      </w:pPr>
      <w:r w:rsidRPr="00337D2E">
        <w:rPr>
          <w:sz w:val="26"/>
          <w:szCs w:val="26"/>
        </w:rPr>
        <w:t>от 1 июня 2020 года № 592 «О внесении изменений в Приложение к Приказу Департамента социальной политики Чукотского автономного округа</w:t>
      </w:r>
      <w:r w:rsidR="00337D2E" w:rsidRPr="00337D2E">
        <w:rPr>
          <w:sz w:val="26"/>
          <w:szCs w:val="26"/>
        </w:rPr>
        <w:t xml:space="preserve"> </w:t>
      </w:r>
      <w:r w:rsidRPr="00337D2E">
        <w:rPr>
          <w:sz w:val="26"/>
          <w:szCs w:val="26"/>
        </w:rPr>
        <w:t>от</w:t>
      </w:r>
      <w:r w:rsidR="00337D2E" w:rsidRPr="00337D2E">
        <w:rPr>
          <w:sz w:val="26"/>
          <w:szCs w:val="26"/>
        </w:rPr>
        <w:t xml:space="preserve"> </w:t>
      </w:r>
      <w:r w:rsidRPr="00337D2E">
        <w:rPr>
          <w:sz w:val="26"/>
          <w:szCs w:val="26"/>
        </w:rPr>
        <w:t>21</w:t>
      </w:r>
      <w:r w:rsidR="00337D2E" w:rsidRPr="00337D2E">
        <w:rPr>
          <w:sz w:val="26"/>
          <w:szCs w:val="26"/>
        </w:rPr>
        <w:t xml:space="preserve"> </w:t>
      </w:r>
      <w:r w:rsidRPr="00337D2E">
        <w:rPr>
          <w:sz w:val="26"/>
          <w:szCs w:val="26"/>
        </w:rPr>
        <w:t>мая</w:t>
      </w:r>
      <w:r w:rsidR="00337D2E" w:rsidRPr="00337D2E">
        <w:rPr>
          <w:sz w:val="26"/>
          <w:szCs w:val="26"/>
        </w:rPr>
        <w:t xml:space="preserve"> </w:t>
      </w:r>
      <w:r w:rsidRPr="00337D2E">
        <w:rPr>
          <w:sz w:val="26"/>
          <w:szCs w:val="26"/>
        </w:rPr>
        <w:t>2020</w:t>
      </w:r>
      <w:r w:rsidR="00337D2E" w:rsidRPr="00337D2E">
        <w:rPr>
          <w:sz w:val="26"/>
          <w:szCs w:val="26"/>
        </w:rPr>
        <w:t xml:space="preserve"> </w:t>
      </w:r>
      <w:r w:rsidRPr="00337D2E">
        <w:rPr>
          <w:sz w:val="26"/>
          <w:szCs w:val="26"/>
        </w:rPr>
        <w:t>года № 536» (</w:t>
      </w:r>
      <w:r w:rsidR="00337D2E" w:rsidRPr="00337D2E">
        <w:rPr>
          <w:sz w:val="26"/>
          <w:szCs w:val="26"/>
        </w:rPr>
        <w:t>о</w:t>
      </w:r>
      <w:r w:rsidRPr="00337D2E">
        <w:rPr>
          <w:sz w:val="26"/>
          <w:szCs w:val="26"/>
        </w:rPr>
        <w:t xml:space="preserve">фициальный интернет-портал правовой информации www.pravo.gov.ru, </w:t>
      </w:r>
      <w:r w:rsidR="00337D2E" w:rsidRPr="00337D2E">
        <w:rPr>
          <w:sz w:val="26"/>
          <w:szCs w:val="26"/>
        </w:rPr>
        <w:t>0</w:t>
      </w:r>
      <w:r w:rsidRPr="00337D2E">
        <w:rPr>
          <w:sz w:val="26"/>
          <w:szCs w:val="26"/>
        </w:rPr>
        <w:t>3</w:t>
      </w:r>
      <w:r w:rsidR="00337D2E" w:rsidRPr="00337D2E">
        <w:rPr>
          <w:sz w:val="26"/>
          <w:szCs w:val="26"/>
        </w:rPr>
        <w:t>.06.</w:t>
      </w:r>
      <w:r w:rsidRPr="00337D2E">
        <w:rPr>
          <w:sz w:val="26"/>
          <w:szCs w:val="26"/>
        </w:rPr>
        <w:t>2020, № 8701202006030001);</w:t>
      </w:r>
    </w:p>
    <w:p w:rsidR="009978E4" w:rsidRPr="00337D2E" w:rsidRDefault="009978E4" w:rsidP="009978E4">
      <w:pPr>
        <w:ind w:firstLine="709"/>
        <w:jc w:val="both"/>
        <w:rPr>
          <w:sz w:val="26"/>
          <w:szCs w:val="26"/>
        </w:rPr>
      </w:pPr>
      <w:r w:rsidRPr="00337D2E">
        <w:rPr>
          <w:sz w:val="26"/>
          <w:szCs w:val="26"/>
        </w:rPr>
        <w:t>от 15 декабря 2020 года № 1349 «О внесении изменений в Приложение к Приказу Департамента социальной политики Чукотского автономного округа от 21</w:t>
      </w:r>
      <w:r w:rsidRPr="00337D2E">
        <w:rPr>
          <w:sz w:val="26"/>
          <w:szCs w:val="26"/>
          <w:lang w:val="en-US"/>
        </w:rPr>
        <w:t> </w:t>
      </w:r>
      <w:r w:rsidRPr="00337D2E">
        <w:rPr>
          <w:sz w:val="26"/>
          <w:szCs w:val="26"/>
        </w:rPr>
        <w:t>мая 2020 года №</w:t>
      </w:r>
      <w:r w:rsidR="00337D2E" w:rsidRPr="00337D2E">
        <w:rPr>
          <w:sz w:val="26"/>
          <w:szCs w:val="26"/>
        </w:rPr>
        <w:t xml:space="preserve"> </w:t>
      </w:r>
      <w:r w:rsidRPr="00337D2E">
        <w:rPr>
          <w:sz w:val="26"/>
          <w:szCs w:val="26"/>
        </w:rPr>
        <w:t>536» (</w:t>
      </w:r>
      <w:r w:rsidR="00337D2E" w:rsidRPr="00337D2E">
        <w:rPr>
          <w:sz w:val="26"/>
          <w:szCs w:val="26"/>
        </w:rPr>
        <w:t>о</w:t>
      </w:r>
      <w:r w:rsidRPr="00337D2E">
        <w:rPr>
          <w:sz w:val="26"/>
          <w:szCs w:val="26"/>
        </w:rPr>
        <w:t>фициальный интернет-портал правовой информации www.pravo.gov.ru, 22</w:t>
      </w:r>
      <w:r w:rsidR="00337D2E" w:rsidRPr="00337D2E">
        <w:rPr>
          <w:sz w:val="26"/>
          <w:szCs w:val="26"/>
        </w:rPr>
        <w:t>.12.</w:t>
      </w:r>
      <w:r w:rsidRPr="00337D2E">
        <w:rPr>
          <w:sz w:val="26"/>
          <w:szCs w:val="26"/>
        </w:rPr>
        <w:t>2020,</w:t>
      </w:r>
      <w:r w:rsidR="00337D2E" w:rsidRPr="00337D2E">
        <w:rPr>
          <w:sz w:val="26"/>
          <w:szCs w:val="26"/>
        </w:rPr>
        <w:t xml:space="preserve"> </w:t>
      </w:r>
      <w:r w:rsidRPr="00337D2E">
        <w:rPr>
          <w:sz w:val="26"/>
          <w:szCs w:val="26"/>
        </w:rPr>
        <w:t>№ 8701202012220034);</w:t>
      </w:r>
    </w:p>
    <w:p w:rsidR="000D2735" w:rsidRPr="00337D2E" w:rsidRDefault="009978E4" w:rsidP="009978E4">
      <w:pPr>
        <w:ind w:firstLine="708"/>
        <w:jc w:val="both"/>
        <w:rPr>
          <w:sz w:val="26"/>
          <w:szCs w:val="26"/>
        </w:rPr>
      </w:pPr>
      <w:r w:rsidRPr="00337D2E">
        <w:rPr>
          <w:sz w:val="26"/>
          <w:szCs w:val="26"/>
        </w:rPr>
        <w:t xml:space="preserve">от 20 сентября 2022 года № 886 «Об утверждении </w:t>
      </w:r>
      <w:r w:rsidRPr="00337D2E">
        <w:rPr>
          <w:iCs/>
          <w:sz w:val="26"/>
          <w:szCs w:val="26"/>
        </w:rPr>
        <w:t>Административного</w:t>
      </w:r>
      <w:r w:rsidRPr="00337D2E">
        <w:rPr>
          <w:sz w:val="26"/>
          <w:szCs w:val="26"/>
        </w:rPr>
        <w:t xml:space="preserve"> </w:t>
      </w:r>
      <w:r w:rsidRPr="00337D2E">
        <w:rPr>
          <w:iCs/>
          <w:sz w:val="26"/>
          <w:szCs w:val="26"/>
        </w:rPr>
        <w:t>регламента</w:t>
      </w:r>
      <w:r w:rsidRPr="00337D2E">
        <w:rPr>
          <w:sz w:val="26"/>
          <w:szCs w:val="26"/>
        </w:rPr>
        <w:t xml:space="preserve"> </w:t>
      </w:r>
      <w:r w:rsidRPr="00337D2E">
        <w:rPr>
          <w:iCs/>
          <w:sz w:val="26"/>
          <w:szCs w:val="26"/>
        </w:rPr>
        <w:t>Департамента</w:t>
      </w:r>
      <w:r w:rsidRPr="00337D2E">
        <w:rPr>
          <w:sz w:val="26"/>
          <w:szCs w:val="26"/>
        </w:rPr>
        <w:t xml:space="preserve"> </w:t>
      </w:r>
      <w:r w:rsidRPr="00337D2E">
        <w:rPr>
          <w:iCs/>
          <w:sz w:val="26"/>
          <w:szCs w:val="26"/>
        </w:rPr>
        <w:t>социальной</w:t>
      </w:r>
      <w:r w:rsidRPr="00337D2E">
        <w:rPr>
          <w:sz w:val="26"/>
          <w:szCs w:val="26"/>
        </w:rPr>
        <w:t xml:space="preserve"> </w:t>
      </w:r>
      <w:r w:rsidRPr="00337D2E">
        <w:rPr>
          <w:iCs/>
          <w:sz w:val="26"/>
          <w:szCs w:val="26"/>
        </w:rPr>
        <w:t>политики</w:t>
      </w:r>
      <w:r w:rsidRPr="00337D2E">
        <w:rPr>
          <w:sz w:val="26"/>
          <w:szCs w:val="26"/>
        </w:rPr>
        <w:t xml:space="preserve"> Чукотского автономного округа по предоставлению государственной услуги «Предоставление </w:t>
      </w:r>
      <w:r w:rsidRPr="00337D2E">
        <w:rPr>
          <w:iCs/>
          <w:sz w:val="26"/>
          <w:szCs w:val="26"/>
        </w:rPr>
        <w:t>ежемесячной</w:t>
      </w:r>
      <w:r w:rsidRPr="00337D2E">
        <w:rPr>
          <w:sz w:val="26"/>
          <w:szCs w:val="26"/>
        </w:rPr>
        <w:t xml:space="preserve"> </w:t>
      </w:r>
      <w:r w:rsidRPr="00337D2E">
        <w:rPr>
          <w:iCs/>
          <w:sz w:val="26"/>
          <w:szCs w:val="26"/>
        </w:rPr>
        <w:t>денежной</w:t>
      </w:r>
      <w:r w:rsidRPr="00337D2E">
        <w:rPr>
          <w:sz w:val="26"/>
          <w:szCs w:val="26"/>
        </w:rPr>
        <w:t xml:space="preserve"> </w:t>
      </w:r>
      <w:r w:rsidRPr="00337D2E">
        <w:rPr>
          <w:iCs/>
          <w:sz w:val="26"/>
          <w:szCs w:val="26"/>
        </w:rPr>
        <w:t>выплаты</w:t>
      </w:r>
      <w:r w:rsidRPr="00337D2E">
        <w:rPr>
          <w:sz w:val="26"/>
          <w:szCs w:val="26"/>
        </w:rPr>
        <w:t xml:space="preserve"> на ребенка в возрасте от восьми до семнадцати лет» (</w:t>
      </w:r>
      <w:r w:rsidR="00337D2E" w:rsidRPr="00337D2E">
        <w:rPr>
          <w:sz w:val="26"/>
          <w:szCs w:val="26"/>
        </w:rPr>
        <w:t>о</w:t>
      </w:r>
      <w:r w:rsidRPr="00337D2E">
        <w:rPr>
          <w:sz w:val="26"/>
          <w:szCs w:val="26"/>
        </w:rPr>
        <w:t>фициальный интернет-портал правовой информации www.pravo.gov.ru, 27</w:t>
      </w:r>
      <w:r w:rsidR="00337D2E" w:rsidRPr="00337D2E">
        <w:rPr>
          <w:sz w:val="26"/>
          <w:szCs w:val="26"/>
        </w:rPr>
        <w:t>.09.</w:t>
      </w:r>
      <w:r w:rsidRPr="00337D2E">
        <w:rPr>
          <w:sz w:val="26"/>
          <w:szCs w:val="26"/>
        </w:rPr>
        <w:t>2022,</w:t>
      </w:r>
      <w:r w:rsidR="00337D2E" w:rsidRPr="00337D2E">
        <w:rPr>
          <w:sz w:val="26"/>
          <w:szCs w:val="26"/>
        </w:rPr>
        <w:t xml:space="preserve"> </w:t>
      </w:r>
      <w:r w:rsidRPr="00337D2E">
        <w:rPr>
          <w:sz w:val="26"/>
          <w:szCs w:val="26"/>
        </w:rPr>
        <w:t>№</w:t>
      </w:r>
      <w:r w:rsidRPr="00337D2E">
        <w:rPr>
          <w:sz w:val="26"/>
          <w:szCs w:val="26"/>
          <w:lang w:val="en-US"/>
        </w:rPr>
        <w:t> </w:t>
      </w:r>
      <w:r w:rsidRPr="00337D2E">
        <w:rPr>
          <w:sz w:val="26"/>
          <w:szCs w:val="26"/>
        </w:rPr>
        <w:t>8701202209270002).</w:t>
      </w:r>
    </w:p>
    <w:p w:rsidR="000D2735" w:rsidRPr="00194FE3" w:rsidRDefault="00194FE3" w:rsidP="00194FE3">
      <w:pPr>
        <w:jc w:val="both"/>
        <w:rPr>
          <w:sz w:val="26"/>
          <w:szCs w:val="26"/>
        </w:rPr>
      </w:pPr>
      <w:r w:rsidRPr="00FD6CE5">
        <w:rPr>
          <w:bCs/>
          <w:noProof/>
        </w:rPr>
        <w:drawing>
          <wp:anchor distT="0" distB="0" distL="114300" distR="114300" simplePos="0" relativeHeight="251657216" behindDoc="1" locked="0" layoutInCell="1" allowOverlap="1" wp14:anchorId="5D01AA09" wp14:editId="23E4F749">
            <wp:simplePos x="0" y="0"/>
            <wp:positionH relativeFrom="column">
              <wp:posOffset>3162300</wp:posOffset>
            </wp:positionH>
            <wp:positionV relativeFrom="paragraph">
              <wp:posOffset>6985</wp:posOffset>
            </wp:positionV>
            <wp:extent cx="1647825" cy="1638300"/>
            <wp:effectExtent l="0" t="0" r="9525" b="0"/>
            <wp:wrapNone/>
            <wp:docPr id="3" name="Рисунок 3" descr="Описание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9" t="20749" r="18515" b="16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735" w:rsidRDefault="000D2735" w:rsidP="00194FE3">
      <w:pPr>
        <w:jc w:val="both"/>
        <w:rPr>
          <w:sz w:val="26"/>
          <w:szCs w:val="26"/>
        </w:rPr>
      </w:pPr>
    </w:p>
    <w:p w:rsidR="00194FE3" w:rsidRPr="00194FE3" w:rsidRDefault="00194FE3" w:rsidP="00194FE3">
      <w:pPr>
        <w:jc w:val="both"/>
        <w:rPr>
          <w:sz w:val="26"/>
          <w:szCs w:val="26"/>
        </w:rPr>
      </w:pPr>
    </w:p>
    <w:p w:rsidR="005643FC" w:rsidRPr="000D2735" w:rsidRDefault="00194FE3" w:rsidP="00194FE3">
      <w:pPr>
        <w:jc w:val="both"/>
        <w:rPr>
          <w:sz w:val="28"/>
          <w:szCs w:val="28"/>
        </w:rPr>
      </w:pPr>
      <w:r w:rsidRPr="00194FE3">
        <w:rPr>
          <w:sz w:val="26"/>
          <w:szCs w:val="26"/>
        </w:rPr>
        <w:t xml:space="preserve">Врио начальника Департамента </w:t>
      </w:r>
      <w:r>
        <w:rPr>
          <w:sz w:val="26"/>
          <w:szCs w:val="26"/>
        </w:rPr>
        <w:t xml:space="preserve">                                                                    </w:t>
      </w:r>
      <w:r w:rsidRPr="00194FE3">
        <w:rPr>
          <w:sz w:val="26"/>
          <w:szCs w:val="26"/>
        </w:rPr>
        <w:t>Л.Н. Брянцева</w:t>
      </w:r>
    </w:p>
    <w:sectPr w:rsidR="005643FC" w:rsidRPr="000D2735" w:rsidSect="00194FE3">
      <w:pgSz w:w="11906" w:h="16838"/>
      <w:pgMar w:top="397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 w15:restartNumberingAfterBreak="0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 w15:restartNumberingAfterBreak="0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60D"/>
    <w:rsid w:val="000408E3"/>
    <w:rsid w:val="000D2735"/>
    <w:rsid w:val="00194FE3"/>
    <w:rsid w:val="00222D20"/>
    <w:rsid w:val="00285174"/>
    <w:rsid w:val="002B5C5E"/>
    <w:rsid w:val="00307725"/>
    <w:rsid w:val="003112A4"/>
    <w:rsid w:val="00337D2E"/>
    <w:rsid w:val="0042634F"/>
    <w:rsid w:val="005643FC"/>
    <w:rsid w:val="005F7C30"/>
    <w:rsid w:val="00662D9F"/>
    <w:rsid w:val="0067671C"/>
    <w:rsid w:val="00775002"/>
    <w:rsid w:val="0090460D"/>
    <w:rsid w:val="00985FBF"/>
    <w:rsid w:val="009978E4"/>
    <w:rsid w:val="00A5260B"/>
    <w:rsid w:val="00BB7946"/>
    <w:rsid w:val="00C05885"/>
    <w:rsid w:val="00C45C38"/>
    <w:rsid w:val="00C7405C"/>
    <w:rsid w:val="00C7639B"/>
    <w:rsid w:val="00CB3C4F"/>
    <w:rsid w:val="00E57677"/>
    <w:rsid w:val="00E9321D"/>
    <w:rsid w:val="00EA13C8"/>
    <w:rsid w:val="00E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FAAB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</dc:creator>
  <cp:lastModifiedBy>org</cp:lastModifiedBy>
  <cp:revision>8</cp:revision>
  <dcterms:created xsi:type="dcterms:W3CDTF">2021-10-13T23:23:00Z</dcterms:created>
  <dcterms:modified xsi:type="dcterms:W3CDTF">2023-06-28T06:21:00Z</dcterms:modified>
</cp:coreProperties>
</file>