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08038" w14:textId="77777777" w:rsidR="00A17ED0" w:rsidRDefault="00A57FCA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Информационное сообщение</w:t>
      </w:r>
    </w:p>
    <w:p w14:paraId="7BB3C0F4" w14:textId="77777777" w:rsidR="00A17ED0" w:rsidRDefault="00A57FCA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приеме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</w:p>
    <w:p w14:paraId="39FE3DF6" w14:textId="77777777" w:rsidR="00A17ED0" w:rsidRDefault="00A17ED0">
      <w:pPr>
        <w:pStyle w:val="23"/>
        <w:spacing w:after="0" w:line="240" w:lineRule="auto"/>
        <w:ind w:left="0" w:firstLine="708"/>
        <w:contextualSpacing/>
        <w:jc w:val="both"/>
        <w:outlineLvl w:val="2"/>
      </w:pPr>
    </w:p>
    <w:p w14:paraId="699BE0CE" w14:textId="77777777" w:rsidR="00A17ED0" w:rsidRDefault="00A57FCA">
      <w:pPr>
        <w:pStyle w:val="23"/>
        <w:spacing w:after="0" w:line="240" w:lineRule="auto"/>
        <w:ind w:left="0" w:firstLine="708"/>
        <w:contextualSpacing/>
        <w:jc w:val="both"/>
        <w:outlineLvl w:val="2"/>
      </w:pPr>
      <w:r>
        <w:t>Департамент сельского хозяйства и продовольствия Чукотского автономного округа (далее – Департамент) извещает о начале приема заявок на предоставление субсидии на финансовое обеспечение затрат, связанных с производством и переработкой продукции северного оленеводства (далее – субсидия):</w:t>
      </w:r>
    </w:p>
    <w:p w14:paraId="1C0C21E5" w14:textId="77777777" w:rsidR="00A17ED0" w:rsidRDefault="00A57FCA">
      <w:pPr>
        <w:ind w:firstLine="708"/>
        <w:contextualSpacing/>
        <w:jc w:val="both"/>
        <w:outlineLvl w:val="1"/>
      </w:pPr>
      <w:r>
        <w:t>-   на стимулирование производства мяса оленей.</w:t>
      </w:r>
    </w:p>
    <w:p w14:paraId="187D069D" w14:textId="77777777" w:rsidR="00A17ED0" w:rsidRDefault="00A57FCA">
      <w:pPr>
        <w:ind w:firstLine="708"/>
        <w:contextualSpacing/>
        <w:jc w:val="both"/>
        <w:outlineLvl w:val="1"/>
      </w:pPr>
      <w:r>
        <w:t>Приём заявок осуществляется в соответствии с 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(далее - Порядок).</w:t>
      </w:r>
    </w:p>
    <w:p w14:paraId="0F738643" w14:textId="77777777" w:rsidR="00A17ED0" w:rsidRDefault="00A57FCA">
      <w:pPr>
        <w:ind w:firstLine="709"/>
        <w:contextualSpacing/>
        <w:jc w:val="both"/>
        <w:outlineLvl w:val="1"/>
        <w:rPr>
          <w:b/>
        </w:rPr>
      </w:pPr>
      <w:r>
        <w:rPr>
          <w:b/>
        </w:rPr>
        <w:t xml:space="preserve">Сроки проведения приема заявок: </w:t>
      </w:r>
    </w:p>
    <w:p w14:paraId="5DF267EB" w14:textId="0797BBF2" w:rsidR="00A17ED0" w:rsidRDefault="00A57FCA">
      <w:pPr>
        <w:ind w:firstLine="709"/>
        <w:contextualSpacing/>
        <w:jc w:val="both"/>
        <w:outlineLvl w:val="1"/>
      </w:pPr>
      <w:r>
        <w:t xml:space="preserve">начало приема заявок: 09:00 часов местного времени </w:t>
      </w:r>
      <w:r w:rsidR="00292E87">
        <w:rPr>
          <w:b/>
        </w:rPr>
        <w:t>29 ноября</w:t>
      </w:r>
      <w:r>
        <w:rPr>
          <w:b/>
        </w:rPr>
        <w:t xml:space="preserve"> 2024 года</w:t>
      </w:r>
      <w:r>
        <w:t>;</w:t>
      </w:r>
    </w:p>
    <w:p w14:paraId="37898953" w14:textId="67245BAA" w:rsidR="00A17ED0" w:rsidRDefault="00A57FCA">
      <w:pPr>
        <w:ind w:firstLine="709"/>
        <w:contextualSpacing/>
        <w:jc w:val="both"/>
        <w:outlineLvl w:val="1"/>
      </w:pPr>
      <w:r>
        <w:t xml:space="preserve">окончание приема заявок: 17:00 часов местного времени </w:t>
      </w:r>
      <w:r w:rsidR="00292E87">
        <w:rPr>
          <w:b/>
        </w:rPr>
        <w:t>3 декабря</w:t>
      </w:r>
      <w:r>
        <w:rPr>
          <w:b/>
        </w:rPr>
        <w:t xml:space="preserve"> 2024 года.</w:t>
      </w:r>
    </w:p>
    <w:p w14:paraId="3265FEA8" w14:textId="77777777" w:rsidR="00A17ED0" w:rsidRDefault="00A57FCA">
      <w:pPr>
        <w:ind w:firstLine="709"/>
        <w:contextualSpacing/>
        <w:jc w:val="both"/>
        <w:outlineLvl w:val="1"/>
      </w:pPr>
      <w:r>
        <w:rPr>
          <w:b/>
        </w:rPr>
        <w:t>Место подачи заявок:</w:t>
      </w:r>
      <w:r>
        <w:t xml:space="preserve"> 689000, Чукотский автономный округ, г. </w:t>
      </w:r>
      <w:proofErr w:type="gramStart"/>
      <w:r>
        <w:t xml:space="preserve">Анадырь,   </w:t>
      </w:r>
      <w:proofErr w:type="gramEnd"/>
      <w:r>
        <w:t xml:space="preserve"> ул. </w:t>
      </w:r>
      <w:proofErr w:type="spellStart"/>
      <w:r>
        <w:t>Отке</w:t>
      </w:r>
      <w:proofErr w:type="spellEnd"/>
      <w:r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0DE75424" w14:textId="77777777" w:rsidR="00A17ED0" w:rsidRDefault="00A57FCA">
      <w:pPr>
        <w:ind w:firstLine="708"/>
      </w:pPr>
      <w:r>
        <w:rPr>
          <w:b/>
        </w:rPr>
        <w:t>Контакты лица, ответственного за прием заявок:</w:t>
      </w:r>
      <w:r>
        <w:t xml:space="preserve"> </w:t>
      </w:r>
    </w:p>
    <w:p w14:paraId="7E93AC23" w14:textId="71EE7955" w:rsidR="00A17ED0" w:rsidRDefault="00F25358">
      <w:pPr>
        <w:ind w:firstLine="708"/>
      </w:pPr>
      <w:r>
        <w:t>Жиленко Ольга Васильевна</w:t>
      </w:r>
      <w:r w:rsidR="00A57FCA">
        <w:t>, эл. почта: O.Zhilenko@dpsh.chukotka-gov.ru, тел. (42722) 6-35-21.</w:t>
      </w:r>
    </w:p>
    <w:p w14:paraId="023FAA5D" w14:textId="77777777" w:rsidR="00A17ED0" w:rsidRDefault="00A57FCA">
      <w:pPr>
        <w:ind w:firstLine="708"/>
        <w:jc w:val="both"/>
      </w:pPr>
      <w:r>
        <w:rPr>
          <w:b/>
        </w:rPr>
        <w:t>Целью предоставления субсидии</w:t>
      </w:r>
      <w: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5F7757C6" w14:textId="77777777" w:rsidR="00A17ED0" w:rsidRDefault="00A57FCA">
      <w:pPr>
        <w:ind w:firstLine="708"/>
        <w:jc w:val="both"/>
      </w:pPr>
      <w:bookmarkStart w:id="0" w:name="sub_1037"/>
      <w:r>
        <w:rPr>
          <w:b/>
        </w:rPr>
        <w:t xml:space="preserve">Результатом предоставления субсидии </w:t>
      </w:r>
      <w:r>
        <w:t>является обеспечение устойчивого развития производства и переработки продукции северного оленеводства.</w:t>
      </w:r>
    </w:p>
    <w:p w14:paraId="006F244C" w14:textId="77777777" w:rsidR="00A17ED0" w:rsidRDefault="00A57FCA">
      <w:pPr>
        <w:ind w:firstLine="708"/>
        <w:jc w:val="both"/>
      </w:pPr>
      <w:r>
        <w:rPr>
          <w:b/>
        </w:rPr>
        <w:t>Показателями, необходимыми для достижения результата</w:t>
      </w:r>
      <w:r>
        <w:t xml:space="preserve"> предоставления субсидии для сельскохозяйственных товаропроизводителей является:</w:t>
      </w:r>
    </w:p>
    <w:p w14:paraId="42D0282A" w14:textId="77777777" w:rsidR="00A17ED0" w:rsidRDefault="00A57FCA">
      <w:pPr>
        <w:ind w:firstLine="708"/>
        <w:jc w:val="both"/>
      </w:pPr>
      <w:r>
        <w:t>производство оленей на убой в живом весе (тонн);</w:t>
      </w:r>
    </w:p>
    <w:p w14:paraId="46A1A1B5" w14:textId="77777777" w:rsidR="00A17ED0" w:rsidRDefault="00A57FCA">
      <w:pPr>
        <w:ind w:firstLine="708"/>
        <w:jc w:val="both"/>
      </w:pPr>
      <w:r>
        <w:t>объем выращенного (произведенного) мяса в живом весе (центнеров).</w:t>
      </w:r>
    </w:p>
    <w:p w14:paraId="41C588E0" w14:textId="77777777" w:rsidR="00A17ED0" w:rsidRDefault="00A57FCA">
      <w:pPr>
        <w:widowControl w:val="0"/>
        <w:ind w:firstLine="708"/>
        <w:jc w:val="both"/>
      </w:pPr>
      <w: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0"/>
    </w:p>
    <w:p w14:paraId="5220D756" w14:textId="77777777" w:rsidR="00A17ED0" w:rsidRDefault="00A57FCA">
      <w:pPr>
        <w:spacing w:line="260" w:lineRule="exact"/>
        <w:ind w:firstLine="709"/>
        <w:jc w:val="both"/>
        <w:outlineLvl w:val="1"/>
      </w:pPr>
      <w:r>
        <w:rPr>
          <w:b/>
        </w:rPr>
        <w:t>Сайт в сети «Интернет», на котором обеспечивается проведение отбора:</w:t>
      </w:r>
      <w:r>
        <w:t xml:space="preserve"> </w:t>
      </w:r>
      <w:bookmarkStart w:id="1" w:name="sub_1024"/>
      <w:r>
        <w:t>официальный сайт Чукотского автономного округа https://чукотка.рф/depselhoz (подраздел «Объявления, конкурсы, заявки» раздела «Документы» сайта).</w:t>
      </w:r>
    </w:p>
    <w:p w14:paraId="50F1CF8A" w14:textId="77777777" w:rsidR="00A17ED0" w:rsidRDefault="00A57FCA">
      <w:pPr>
        <w:ind w:firstLine="709"/>
        <w:contextualSpacing/>
        <w:jc w:val="both"/>
        <w:outlineLvl w:val="1"/>
      </w:pPr>
      <w:r>
        <w:rPr>
          <w:b/>
        </w:rPr>
        <w:t>Право на получение субсидии</w:t>
      </w:r>
      <w:r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>
        <w:rPr>
          <w:i/>
        </w:rPr>
        <w:t>(пункт 1.4. Порядка)</w:t>
      </w:r>
      <w:r>
        <w:t>.</w:t>
      </w:r>
    </w:p>
    <w:p w14:paraId="67B3BE0B" w14:textId="77777777" w:rsidR="00A17ED0" w:rsidRDefault="00A57FCA">
      <w:pPr>
        <w:tabs>
          <w:tab w:val="left" w:pos="1134"/>
        </w:tabs>
        <w:ind w:firstLine="851"/>
        <w:jc w:val="both"/>
        <w:rPr>
          <w:b/>
        </w:rPr>
      </w:pPr>
      <w:r>
        <w:rPr>
          <w:b/>
        </w:rPr>
        <w:t xml:space="preserve">Критерии отбора получателей субсидии </w:t>
      </w:r>
      <w:r>
        <w:rPr>
          <w:i/>
        </w:rPr>
        <w:t>(пункт 1.4. Порядка)</w:t>
      </w:r>
      <w:r>
        <w:t>:</w:t>
      </w:r>
      <w:r>
        <w:rPr>
          <w:b/>
        </w:rPr>
        <w:t xml:space="preserve"> </w:t>
      </w:r>
    </w:p>
    <w:p w14:paraId="758E8ED3" w14:textId="77777777" w:rsidR="00A17ED0" w:rsidRDefault="00A57FCA">
      <w:pPr>
        <w:tabs>
          <w:tab w:val="left" w:pos="1134"/>
        </w:tabs>
        <w:ind w:firstLine="851"/>
        <w:jc w:val="both"/>
      </w:pPr>
      <w:r>
        <w:t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400 голов северных оленей, для крестьянских (фермерских) хозяйств и индивидуальных предпринимателей - не менее 100 голов северных оленей;</w:t>
      </w:r>
    </w:p>
    <w:p w14:paraId="790A24E4" w14:textId="77777777" w:rsidR="00A17ED0" w:rsidRDefault="00A57FCA">
      <w:pPr>
        <w:tabs>
          <w:tab w:val="left" w:pos="1134"/>
        </w:tabs>
        <w:ind w:firstLine="851"/>
        <w:jc w:val="both"/>
      </w:pPr>
      <w:bookmarkStart w:id="2" w:name="sub_3001320"/>
      <w:r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>
        <w:rPr>
          <w:i/>
        </w:rPr>
        <w:t xml:space="preserve"> </w:t>
      </w:r>
    </w:p>
    <w:p w14:paraId="153642EE" w14:textId="77777777" w:rsidR="00A17ED0" w:rsidRDefault="00A57FCA">
      <w:pPr>
        <w:ind w:firstLine="851"/>
        <w:jc w:val="both"/>
      </w:pPr>
      <w:r>
        <w:rPr>
          <w:b/>
        </w:rPr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/>
        </w:rPr>
        <w:t>(пункт 2.3. Порядка)</w:t>
      </w:r>
      <w:r>
        <w:t>:</w:t>
      </w:r>
    </w:p>
    <w:p w14:paraId="5DB260ED" w14:textId="77777777" w:rsidR="00A17ED0" w:rsidRDefault="00A57FCA">
      <w:pPr>
        <w:ind w:firstLine="851"/>
        <w:jc w:val="both"/>
      </w:pPr>
      <w:r>
        <w:lastRenderedPageBreak/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14:paraId="1F3D5458" w14:textId="77777777" w:rsidR="00A17ED0" w:rsidRDefault="00A57FCA">
      <w:pPr>
        <w:ind w:firstLine="851"/>
        <w:jc w:val="both"/>
      </w:pPr>
      <w:r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ED96B32" w14:textId="77777777" w:rsidR="00A17ED0" w:rsidRDefault="00A57FCA">
      <w:pPr>
        <w:ind w:firstLine="851"/>
        <w:jc w:val="both"/>
      </w:pPr>
      <w:r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Порядка.</w:t>
      </w:r>
    </w:p>
    <w:p w14:paraId="45F20B9F" w14:textId="77777777" w:rsidR="00A17ED0" w:rsidRDefault="00A57FCA">
      <w:pPr>
        <w:widowControl w:val="0"/>
        <w:tabs>
          <w:tab w:val="left" w:pos="1276"/>
        </w:tabs>
        <w:ind w:firstLine="851"/>
        <w:jc w:val="both"/>
        <w:rPr>
          <w:b/>
        </w:rPr>
      </w:pPr>
      <w:r>
        <w:rPr>
          <w:b/>
        </w:rPr>
        <w:t>Перечень документов, представляемых участниками отбора в Департамент, в том числе подтверждающих соответствие участника отбора установленным требованиям:</w:t>
      </w:r>
    </w:p>
    <w:p w14:paraId="71B49DE9" w14:textId="6C1F5644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Для участия в отборе участники отбора в срок </w:t>
      </w:r>
      <w:r>
        <w:rPr>
          <w:b/>
        </w:rPr>
        <w:t xml:space="preserve">не позднее </w:t>
      </w:r>
      <w:r w:rsidR="00F25358">
        <w:rPr>
          <w:b/>
        </w:rPr>
        <w:t>18:45</w:t>
      </w:r>
      <w:r>
        <w:rPr>
          <w:b/>
        </w:rPr>
        <w:t xml:space="preserve"> часов местного времени </w:t>
      </w:r>
      <w:r w:rsidR="00292E87">
        <w:rPr>
          <w:b/>
        </w:rPr>
        <w:t>3 декабря</w:t>
      </w:r>
      <w:r>
        <w:rPr>
          <w:b/>
        </w:rPr>
        <w:t xml:space="preserve"> 2024 года</w:t>
      </w:r>
      <w:r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2,3,4, 10 пункта 2.3 настоящего раздела </w:t>
      </w:r>
      <w:r>
        <w:rPr>
          <w:i/>
        </w:rPr>
        <w:t>(пункт 2.4. Порядка)</w:t>
      </w:r>
      <w:r>
        <w:t>:</w:t>
      </w:r>
    </w:p>
    <w:p w14:paraId="391AFAF7" w14:textId="77777777" w:rsidR="00A17ED0" w:rsidRDefault="00A57FCA">
      <w:pPr>
        <w:ind w:firstLine="708"/>
        <w:jc w:val="center"/>
        <w:rPr>
          <w:b/>
        </w:rPr>
      </w:pPr>
      <w:r>
        <w:rPr>
          <w:b/>
        </w:rPr>
        <w:t>- на стимулирование производства мяса оленей, приобретение племенного молодняка оленей, уничтожение хищников на маршрутах оленьих стад:</w:t>
      </w:r>
    </w:p>
    <w:p w14:paraId="5B1AB15E" w14:textId="77777777" w:rsidR="00A17ED0" w:rsidRDefault="00A57FCA">
      <w:pPr>
        <w:ind w:firstLine="720"/>
        <w:jc w:val="both"/>
      </w:pPr>
      <w:r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приложениям 6 к настоящему Порядку с приложением:</w:t>
      </w:r>
    </w:p>
    <w:p w14:paraId="2A13429C" w14:textId="77777777" w:rsidR="00A17ED0" w:rsidRDefault="00A57FCA">
      <w:pPr>
        <w:ind w:firstLine="720"/>
        <w:jc w:val="both"/>
      </w:pPr>
      <w:r>
        <w:t>отчета о движении поголовья домашних северных оленей за предыдущий год, заверенного участником отбора;</w:t>
      </w:r>
    </w:p>
    <w:p w14:paraId="3FEF1DE2" w14:textId="77777777" w:rsidR="00A17ED0" w:rsidRDefault="00A57FCA">
      <w:pPr>
        <w:ind w:firstLine="720"/>
        <w:jc w:val="both"/>
      </w:pPr>
      <w:r>
        <w:t>отчета о движении поголовья домашних северных оленей в разрезе оленеводческих бригад по состоянию на начало текущего финансового года, заверенного участником отбора;</w:t>
      </w:r>
    </w:p>
    <w:p w14:paraId="535A3E51" w14:textId="77777777" w:rsidR="00A17ED0" w:rsidRDefault="00A57FCA">
      <w:pPr>
        <w:ind w:firstLine="720"/>
        <w:jc w:val="both"/>
      </w:pPr>
      <w:r>
        <w:t>расчет оценки стоимости чистых активов на начало текущего финансового года (не относится к крестьянским (фермерским) хозяйствам);</w:t>
      </w:r>
    </w:p>
    <w:p w14:paraId="481593C0" w14:textId="77777777" w:rsidR="00A17ED0" w:rsidRDefault="00A57FCA">
      <w:pPr>
        <w:ind w:firstLine="720"/>
        <w:jc w:val="both"/>
      </w:pPr>
      <w:r>
        <w:t>сведения о численности и заработной плате работников на начало текущего финансового года (не относится к крестьянским (фермерским) хозяйствам);</w:t>
      </w:r>
    </w:p>
    <w:p w14:paraId="7ED1FCEB" w14:textId="77777777" w:rsidR="00A17ED0" w:rsidRDefault="00A57FCA">
      <w:pPr>
        <w:ind w:firstLine="720"/>
        <w:jc w:val="both"/>
        <w:rPr>
          <w:color w:val="22272F"/>
          <w:highlight w:val="white"/>
        </w:rPr>
      </w:pPr>
      <w:r>
        <w:rPr>
          <w:highlight w:val="white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</w:t>
      </w:r>
      <w:r>
        <w:rPr>
          <w:color w:val="22272F"/>
          <w:highlight w:val="white"/>
        </w:rPr>
        <w:t>алоговой службы России в сети "Интернет" по адресу: </w:t>
      </w:r>
      <w:hyperlink r:id="rId4" w:history="1">
        <w:r>
          <w:rPr>
            <w:color w:val="3272C0"/>
            <w:highlight w:val="white"/>
          </w:rPr>
          <w:t>https://egrul.nalog.ru</w:t>
        </w:r>
      </w:hyperlink>
      <w:r>
        <w:rPr>
          <w:color w:val="22272F"/>
          <w:highlight w:val="white"/>
        </w:rPr>
        <w:t>.;</w:t>
      </w:r>
    </w:p>
    <w:p w14:paraId="58E0D136" w14:textId="77777777" w:rsidR="00A17ED0" w:rsidRDefault="00A57FCA">
      <w:pPr>
        <w:ind w:firstLine="720"/>
        <w:jc w:val="both"/>
      </w:pPr>
      <w:r>
        <w:t xml:space="preserve"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</w:t>
      </w:r>
      <w:r>
        <w:lastRenderedPageBreak/>
        <w:t>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14:paraId="43C6D89D" w14:textId="77777777" w:rsidR="00A17ED0" w:rsidRDefault="00A57FCA">
      <w:pPr>
        <w:ind w:firstLine="720"/>
        <w:jc w:val="both"/>
        <w:rPr>
          <w:b/>
        </w:rPr>
      </w:pPr>
      <w:r>
        <w:rPr>
          <w:b/>
        </w:rPr>
        <w:t>для сельскохозяйственных потребительских кооперативов:</w:t>
      </w:r>
    </w:p>
    <w:p w14:paraId="3E70CA43" w14:textId="77777777" w:rsidR="00A17ED0" w:rsidRDefault="00A57FCA">
      <w:pPr>
        <w:ind w:firstLine="720"/>
        <w:jc w:val="both"/>
      </w:pPr>
      <w:r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6 к настоящему Порядку с приложением:</w:t>
      </w:r>
    </w:p>
    <w:p w14:paraId="080C5445" w14:textId="77777777" w:rsidR="00A17ED0" w:rsidRDefault="00A57FCA">
      <w:pPr>
        <w:ind w:firstLine="720"/>
        <w:jc w:val="both"/>
      </w:pPr>
      <w:r>
        <w:t>справки о количестве членов (учредителей) в сельскохозяйственном потребительском кооперативе на месяц подачи заявки;</w:t>
      </w:r>
    </w:p>
    <w:p w14:paraId="5C098C11" w14:textId="77777777" w:rsidR="00A17ED0" w:rsidRDefault="00A57FCA">
      <w:pPr>
        <w:ind w:firstLine="720"/>
        <w:jc w:val="both"/>
      </w:pPr>
      <w:r>
        <w:t>программу деятельности и развития сельскохозяйственного потребительского кооператива, в том числе на текущий финансовый год, утвержденную председателем сельскохозяйственного потребительского кооператива;</w:t>
      </w:r>
    </w:p>
    <w:p w14:paraId="754F606F" w14:textId="77777777" w:rsidR="00A17ED0" w:rsidRDefault="00A57FCA">
      <w:pPr>
        <w:ind w:firstLine="720"/>
        <w:jc w:val="both"/>
        <w:rPr>
          <w:color w:val="22272F"/>
          <w:highlight w:val="white"/>
        </w:rPr>
      </w:pPr>
      <w:r>
        <w:rPr>
          <w:color w:val="22272F"/>
          <w:highlight w:val="white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документов, в том числе сформированные с использованием сервиса "Предоставление сведений из ЕГРЮЛ/ЕГРИП", размещенного на официальном сайте Федеральной налоговой службы России в сети "Интернет" по адресу: </w:t>
      </w:r>
      <w:hyperlink r:id="rId5" w:history="1">
        <w:r>
          <w:rPr>
            <w:color w:val="3272C0"/>
            <w:highlight w:val="white"/>
          </w:rPr>
          <w:t>https://egrul.nalog.ru</w:t>
        </w:r>
      </w:hyperlink>
      <w:r>
        <w:rPr>
          <w:color w:val="22272F"/>
          <w:highlight w:val="white"/>
        </w:rPr>
        <w:t>.;</w:t>
      </w:r>
    </w:p>
    <w:p w14:paraId="0133709F" w14:textId="77777777" w:rsidR="00A17ED0" w:rsidRDefault="00A57FCA">
      <w:pPr>
        <w:ind w:firstLine="720"/>
        <w:jc w:val="both"/>
      </w:pPr>
      <w:r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14:paraId="2D7445A0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Порядок подачи заявок участниками отбора и требования, предъявляемые к форме и содержанию заявок:</w:t>
      </w:r>
    </w:p>
    <w:p w14:paraId="609FD800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Заявка и документы, установленные пунктом 2.4 Порядка </w:t>
      </w:r>
      <w:r>
        <w:rPr>
          <w:i/>
        </w:rPr>
        <w:t>(пункт 2.5. Порядка)</w:t>
      </w:r>
      <w:r>
        <w:t>:</w:t>
      </w:r>
    </w:p>
    <w:p w14:paraId="6F2E6B4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копий на адрес электронной почты O.Zhilenko@dpsh.chukotka-gov.ru;</w:t>
      </w:r>
    </w:p>
    <w:p w14:paraId="62D65AE8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546A677F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11115E9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1"/>
    </w:p>
    <w:p w14:paraId="62666619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Порядок отзыва заявки участником отбора </w:t>
      </w:r>
      <w:r>
        <w:rPr>
          <w:i/>
        </w:rPr>
        <w:t>(пункт 2.6. Порядка)</w:t>
      </w:r>
      <w:r>
        <w:rPr>
          <w:b/>
        </w:rPr>
        <w:t>:</w:t>
      </w:r>
    </w:p>
    <w:p w14:paraId="0D67C379" w14:textId="4313EA74" w:rsidR="00A17ED0" w:rsidRDefault="00A57FCA">
      <w:pPr>
        <w:ind w:firstLine="708"/>
        <w:jc w:val="both"/>
      </w:pPr>
      <w:r>
        <w:t xml:space="preserve">Поданная в соответствии с пунктом 2.4 Порядка заявка с документами может быть отозвана участником отбора </w:t>
      </w:r>
      <w:r>
        <w:rPr>
          <w:b/>
        </w:rPr>
        <w:t>не позднее 1</w:t>
      </w:r>
      <w:r w:rsidR="00F25358">
        <w:rPr>
          <w:b/>
        </w:rPr>
        <w:t>8</w:t>
      </w:r>
      <w:r>
        <w:rPr>
          <w:b/>
        </w:rPr>
        <w:t>:</w:t>
      </w:r>
      <w:r w:rsidR="00F25358">
        <w:rPr>
          <w:b/>
        </w:rPr>
        <w:t>45</w:t>
      </w:r>
      <w:r>
        <w:rPr>
          <w:b/>
        </w:rPr>
        <w:t xml:space="preserve"> местного времени </w:t>
      </w:r>
      <w:r w:rsidR="00292E87">
        <w:rPr>
          <w:b/>
        </w:rPr>
        <w:t>3 декабря</w:t>
      </w:r>
      <w:r>
        <w:rPr>
          <w:b/>
        </w:rPr>
        <w:t xml:space="preserve"> 2024 года</w:t>
      </w:r>
      <w:r>
        <w:t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O.Zhilenko@dpsh.chukotka-gov.ru.</w:t>
      </w:r>
    </w:p>
    <w:p w14:paraId="60C2AC22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lastRenderedPageBreak/>
        <w:t>В случае отзыва участником отбора заявки и документов,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14:paraId="27527084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Порядок внесения изменений в заявки участниками отбора </w:t>
      </w:r>
      <w:r>
        <w:rPr>
          <w:i/>
        </w:rPr>
        <w:t>(пункт 2.7. Порядка)</w:t>
      </w:r>
      <w:r>
        <w:rPr>
          <w:b/>
        </w:rPr>
        <w:t>:</w:t>
      </w:r>
    </w:p>
    <w:p w14:paraId="20B33B77" w14:textId="77777777" w:rsidR="00A17ED0" w:rsidRDefault="00A57FCA">
      <w:pPr>
        <w:widowControl w:val="0"/>
        <w:tabs>
          <w:tab w:val="left" w:pos="0"/>
        </w:tabs>
        <w:jc w:val="both"/>
      </w:pPr>
      <w:r>
        <w:tab/>
        <w:t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O.Zhilenko@dpsh.chukotka-gov.ru.</w:t>
      </w:r>
    </w:p>
    <w:p w14:paraId="16FD10F6" w14:textId="77777777" w:rsidR="00A17ED0" w:rsidRDefault="00A57FCA">
      <w:pPr>
        <w:widowControl w:val="0"/>
        <w:tabs>
          <w:tab w:val="left" w:pos="1276"/>
        </w:tabs>
        <w:ind w:firstLine="851"/>
        <w:jc w:val="both"/>
      </w:pPr>
      <w:r>
        <w:t>Изменения к заявкам, внесенные участником отбора, являются неотъемлемой частью заявок.</w:t>
      </w:r>
    </w:p>
    <w:p w14:paraId="058060D9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Правила рассмотрения заявок участников отбора:</w:t>
      </w:r>
    </w:p>
    <w:p w14:paraId="29101024" w14:textId="77777777" w:rsidR="00A17ED0" w:rsidRDefault="00A57FCA">
      <w:pPr>
        <w:ind w:firstLine="851"/>
        <w:jc w:val="both"/>
      </w:pPr>
      <w:r>
        <w:t xml:space="preserve">1. Департамент </w:t>
      </w:r>
      <w:r>
        <w:rPr>
          <w:i/>
        </w:rPr>
        <w:t>(пункт 2.9;2.10 Порядка</w:t>
      </w:r>
      <w:r>
        <w:t>):</w:t>
      </w:r>
    </w:p>
    <w:p w14:paraId="68480E77" w14:textId="77777777" w:rsidR="00A17ED0" w:rsidRDefault="00A57FCA">
      <w:pPr>
        <w:ind w:firstLine="851"/>
        <w:jc w:val="both"/>
      </w:pPr>
      <w:r>
        <w:t xml:space="preserve">1) регистрирует документы, представленные в соответствии с </w:t>
      </w:r>
      <w:r>
        <w:rPr>
          <w:rStyle w:val="afc"/>
          <w:color w:val="000000"/>
        </w:rPr>
        <w:t>пунктом 2.4</w:t>
      </w:r>
      <w:r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2F5FDFD2" w14:textId="77777777" w:rsidR="00A17ED0" w:rsidRDefault="00A57FCA">
      <w:pPr>
        <w:ind w:firstLine="851"/>
        <w:jc w:val="both"/>
      </w:pPr>
      <w:r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14:paraId="0C1A470C" w14:textId="77777777" w:rsidR="00A17ED0" w:rsidRDefault="00A57FCA">
      <w:pPr>
        <w:ind w:firstLine="851"/>
        <w:jc w:val="both"/>
      </w:pPr>
      <w:r>
        <w:t>2. 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2.9 настоящего раздела, на основании указанной информации, заявок и документов, поступивших в соответствии с пунктом 1,4 раздела 1, пунктами 2.3 - 2.5 настоящего раздела, и принимает одно из решений, оформляемое приказом Департамента:</w:t>
      </w:r>
    </w:p>
    <w:p w14:paraId="67243CF9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t xml:space="preserve">1) </w:t>
      </w:r>
      <w:r>
        <w:rPr>
          <w:sz w:val="23"/>
        </w:rPr>
        <w:t>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участника отбора, установленных </w:t>
      </w:r>
      <w:hyperlink r:id="rId6" w:anchor="/document/31381043/entry/3211" w:history="1">
        <w:r>
          <w:rPr>
            <w:rStyle w:val="af6"/>
            <w:color w:val="000000"/>
            <w:sz w:val="23"/>
            <w:u w:val="none"/>
          </w:rPr>
          <w:t>пунктом 2.11</w:t>
        </w:r>
      </w:hyperlink>
      <w:r>
        <w:rPr>
          <w:sz w:val="23"/>
        </w:rPr>
        <w:t> настоящего раздела.</w:t>
      </w:r>
    </w:p>
    <w:p w14:paraId="7443FD56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rPr>
          <w:sz w:val="23"/>
        </w:rPr>
        <w:t>Решение Департамента доводится до участника отбора в соответствии с </w:t>
      </w:r>
      <w:hyperlink r:id="rId7" w:anchor="/document/31381043/entry/3333" w:history="1">
        <w:r>
          <w:rPr>
            <w:rStyle w:val="af6"/>
            <w:color w:val="000000"/>
            <w:sz w:val="23"/>
            <w:u w:val="none"/>
          </w:rPr>
          <w:t>пунктами 3.3</w:t>
        </w:r>
      </w:hyperlink>
      <w:r>
        <w:rPr>
          <w:sz w:val="23"/>
        </w:rPr>
        <w:t> и </w:t>
      </w:r>
      <w:hyperlink r:id="rId8" w:anchor="/document/31381043/entry/3334" w:history="1">
        <w:r>
          <w:rPr>
            <w:rStyle w:val="af6"/>
            <w:color w:val="000000"/>
            <w:sz w:val="23"/>
            <w:u w:val="none"/>
          </w:rPr>
          <w:t>3.4 раздела 3</w:t>
        </w:r>
      </w:hyperlink>
      <w:r>
        <w:rPr>
          <w:sz w:val="23"/>
        </w:rPr>
        <w:t> настоящего Порядка;</w:t>
      </w:r>
    </w:p>
    <w:p w14:paraId="6F5AC71F" w14:textId="77777777" w:rsidR="00A17ED0" w:rsidRDefault="00A57FCA">
      <w:pPr>
        <w:pStyle w:val="s1"/>
        <w:spacing w:beforeAutospacing="0" w:afterAutospacing="0"/>
        <w:ind w:firstLine="708"/>
        <w:jc w:val="both"/>
        <w:rPr>
          <w:sz w:val="23"/>
        </w:rPr>
      </w:pPr>
      <w:r>
        <w:t xml:space="preserve">2) </w:t>
      </w:r>
      <w:r>
        <w:rPr>
          <w:sz w:val="23"/>
        </w:rPr>
        <w:t>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 </w:t>
      </w:r>
      <w:hyperlink r:id="rId9" w:anchor="/document/31381043/entry/3211" w:history="1">
        <w:r>
          <w:rPr>
            <w:rStyle w:val="af6"/>
            <w:color w:val="000000"/>
            <w:sz w:val="23"/>
            <w:u w:val="none"/>
          </w:rPr>
          <w:t>пунктом 2.11</w:t>
        </w:r>
      </w:hyperlink>
      <w:r>
        <w:rPr>
          <w:sz w:val="23"/>
        </w:rPr>
        <w:t> 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0895EC46" w14:textId="77777777" w:rsidR="00A17ED0" w:rsidRDefault="00A57FCA">
      <w:pPr>
        <w:pStyle w:val="s1"/>
        <w:spacing w:beforeAutospacing="0" w:afterAutospacing="0"/>
        <w:ind w:firstLine="708"/>
        <w:jc w:val="both"/>
        <w:rPr>
          <w:color w:val="22272F"/>
          <w:sz w:val="23"/>
        </w:rPr>
      </w:pPr>
      <w:r>
        <w:rPr>
          <w:sz w:val="23"/>
        </w:rPr>
        <w:t>Решение Департамента доводится до участника отбора в письменной форме в течение пяти рабочих дней с момента его принятия, по</w:t>
      </w:r>
      <w:r>
        <w:rPr>
          <w:color w:val="22272F"/>
          <w:sz w:val="23"/>
        </w:rPr>
        <w:t xml:space="preserve"> адресу электронной почты, указанному в заявке участника отбора.</w:t>
      </w:r>
    </w:p>
    <w:p w14:paraId="7A95DE37" w14:textId="77777777" w:rsidR="00A17ED0" w:rsidRDefault="00A57FCA">
      <w:pPr>
        <w:ind w:firstLine="851"/>
        <w:jc w:val="both"/>
      </w:pPr>
      <w:r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>
        <w:rPr>
          <w:i/>
        </w:rPr>
        <w:t>(пункт 2.15 Порядка)</w:t>
      </w:r>
      <w:r>
        <w:t>:</w:t>
      </w:r>
    </w:p>
    <w:p w14:paraId="627AEB4D" w14:textId="77777777" w:rsidR="00A17ED0" w:rsidRDefault="00A57FCA">
      <w:pPr>
        <w:ind w:firstLine="851"/>
        <w:jc w:val="both"/>
      </w:pPr>
      <w:r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14:paraId="20A1C49D" w14:textId="77777777" w:rsidR="00A17ED0" w:rsidRDefault="00A57FCA">
      <w:pPr>
        <w:widowControl w:val="0"/>
        <w:ind w:firstLine="851"/>
        <w:jc w:val="both"/>
      </w:pPr>
      <w:r>
        <w:t>2) непредставление (представление в неполном объеме) участником отбора документов, установленных пунктом 2.4 Порядка;</w:t>
      </w:r>
    </w:p>
    <w:p w14:paraId="79007421" w14:textId="77777777" w:rsidR="00A17ED0" w:rsidRDefault="00A57FCA">
      <w:pPr>
        <w:ind w:firstLine="851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2173FF90" w14:textId="77777777" w:rsidR="00A17ED0" w:rsidRDefault="00A57FCA">
      <w:pPr>
        <w:ind w:firstLine="851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A200E9A" w14:textId="797BBFA7" w:rsidR="00A17ED0" w:rsidRDefault="00A57FCA">
      <w:pPr>
        <w:ind w:firstLine="708"/>
        <w:jc w:val="both"/>
        <w:rPr>
          <w:b/>
        </w:rPr>
      </w:pPr>
      <w:r>
        <w:t xml:space="preserve">5) подача участником отбора заявки </w:t>
      </w:r>
      <w:r>
        <w:rPr>
          <w:b/>
        </w:rPr>
        <w:t>после 1</w:t>
      </w:r>
      <w:r w:rsidR="00F25358">
        <w:rPr>
          <w:b/>
        </w:rPr>
        <w:t>8</w:t>
      </w:r>
      <w:r>
        <w:rPr>
          <w:b/>
        </w:rPr>
        <w:t>:</w:t>
      </w:r>
      <w:r w:rsidR="00F25358">
        <w:rPr>
          <w:b/>
        </w:rPr>
        <w:t>45</w:t>
      </w:r>
      <w:r>
        <w:rPr>
          <w:b/>
        </w:rPr>
        <w:t xml:space="preserve"> местного времени </w:t>
      </w:r>
      <w:r w:rsidR="00292E87">
        <w:rPr>
          <w:b/>
        </w:rPr>
        <w:t>3 декабря</w:t>
      </w:r>
      <w:r>
        <w:rPr>
          <w:b/>
        </w:rPr>
        <w:t xml:space="preserve"> 2024 года. </w:t>
      </w:r>
    </w:p>
    <w:p w14:paraId="3ADD1B3D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 xml:space="preserve">Срок, в течение которого участник отбора, по которому Департаментом принято решение о принятии заявки и документов участника отбора к участию в отборе и предоставлении субсидии должен подписать Соглашение: </w:t>
      </w:r>
    </w:p>
    <w:p w14:paraId="4F6ABF36" w14:textId="77777777" w:rsidR="00A17ED0" w:rsidRDefault="00A57FCA">
      <w:pPr>
        <w:ind w:firstLine="851"/>
        <w:jc w:val="both"/>
      </w:pPr>
      <w:r>
        <w:t>Департ</w:t>
      </w:r>
      <w:bookmarkStart w:id="3" w:name="sub_32111"/>
      <w:r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десяти 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>
        <w:t xml:space="preserve"> </w:t>
      </w:r>
      <w:r>
        <w:rPr>
          <w:i/>
        </w:rPr>
        <w:t>(пункт 3.2 Порядка)</w:t>
      </w:r>
      <w:r>
        <w:t>.</w:t>
      </w:r>
    </w:p>
    <w:p w14:paraId="4D366278" w14:textId="77777777" w:rsidR="00A17ED0" w:rsidRDefault="00A57FCA">
      <w:pPr>
        <w:ind w:firstLine="851"/>
        <w:jc w:val="both"/>
      </w:pPr>
      <w:r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>
        <w:rPr>
          <w:i/>
        </w:rPr>
        <w:t>(пункт 3.4 Порядка)</w:t>
      </w:r>
      <w:r>
        <w:t>.</w:t>
      </w:r>
    </w:p>
    <w:p w14:paraId="3A6C65FE" w14:textId="77777777" w:rsidR="00A17ED0" w:rsidRDefault="00A57FCA">
      <w:pPr>
        <w:ind w:firstLine="708"/>
        <w:jc w:val="both"/>
        <w:rPr>
          <w:b/>
        </w:rPr>
      </w:pPr>
      <w:r>
        <w:rPr>
          <w:b/>
        </w:rPr>
        <w:t>Условия признания участника отбора, по которому Департаментом принято решение о принятии заявки и документов участника отбора к участию в отборе и предоставлении субсидии, уклонившимся от заключения Соглашения:</w:t>
      </w:r>
    </w:p>
    <w:p w14:paraId="6B91974A" w14:textId="77777777" w:rsidR="00A17ED0" w:rsidRDefault="00A57FCA">
      <w:pPr>
        <w:ind w:firstLine="851"/>
        <w:jc w:val="both"/>
      </w:pPr>
      <w:r>
        <w:t xml:space="preserve">В случае неподписания получателем субсидии соглашения в срок, установленный </w:t>
      </w:r>
      <w:hyperlink r:id="rId10" w:anchor="sub_1227" w:history="1">
        <w:r>
          <w:rPr>
            <w:rStyle w:val="afc"/>
            <w:color w:val="000000"/>
          </w:rPr>
          <w:t>пунктом 3.</w:t>
        </w:r>
      </w:hyperlink>
      <w:r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>
        <w:rPr>
          <w:i/>
        </w:rPr>
        <w:t>(пункт 3.5 Порядка)</w:t>
      </w:r>
      <w:r>
        <w:t>.</w:t>
      </w:r>
    </w:p>
    <w:p w14:paraId="4B65DFCD" w14:textId="77777777" w:rsidR="00A17ED0" w:rsidRDefault="00A57FCA">
      <w:pPr>
        <w:ind w:firstLine="708"/>
        <w:jc w:val="both"/>
      </w:pPr>
      <w:r>
        <w:rPr>
          <w:b/>
        </w:rPr>
        <w:t>Информация о результатах рассмотрения заявок</w:t>
      </w:r>
      <w:r>
        <w:t xml:space="preserve"> </w:t>
      </w:r>
      <w:r>
        <w:rPr>
          <w:b/>
        </w:rPr>
        <w:t>и документов</w:t>
      </w:r>
      <w:r>
        <w:t xml:space="preserve"> размещается Департаментом на официальном сайте Департамента (https://чукотка.рф/depselhoz) в сети "Интернет" не позднее 14-го календарного дня, следующего за днем принятия решения</w:t>
      </w:r>
      <w:r>
        <w:rPr>
          <w:i/>
        </w:rPr>
        <w:t xml:space="preserve"> (пункт 2.12 Порядка)</w:t>
      </w:r>
      <w:r>
        <w:t>.</w:t>
      </w:r>
    </w:p>
    <w:p w14:paraId="1E47A74C" w14:textId="77777777" w:rsidR="00A17ED0" w:rsidRDefault="00A17ED0">
      <w:pPr>
        <w:ind w:firstLine="708"/>
        <w:jc w:val="both"/>
      </w:pPr>
    </w:p>
    <w:p w14:paraId="3DE9D0B2" w14:textId="77777777" w:rsidR="00A17ED0" w:rsidRDefault="00A17ED0">
      <w:pPr>
        <w:ind w:firstLine="708"/>
        <w:jc w:val="both"/>
      </w:pPr>
    </w:p>
    <w:p w14:paraId="4DF81E72" w14:textId="77777777" w:rsidR="00A17ED0" w:rsidRDefault="00A17ED0">
      <w:pPr>
        <w:ind w:firstLine="708"/>
        <w:jc w:val="both"/>
      </w:pPr>
    </w:p>
    <w:p w14:paraId="42B4D6D4" w14:textId="77777777" w:rsidR="00A17ED0" w:rsidRDefault="00A17ED0">
      <w:pPr>
        <w:ind w:firstLine="708"/>
        <w:jc w:val="both"/>
      </w:pPr>
    </w:p>
    <w:p w14:paraId="2EA24D92" w14:textId="77777777" w:rsidR="00A17ED0" w:rsidRDefault="00A17ED0">
      <w:pPr>
        <w:ind w:firstLine="708"/>
        <w:jc w:val="both"/>
      </w:pPr>
    </w:p>
    <w:p w14:paraId="2386A99D" w14:textId="77777777" w:rsidR="00A17ED0" w:rsidRDefault="00A17ED0">
      <w:pPr>
        <w:ind w:firstLine="708"/>
        <w:jc w:val="both"/>
      </w:pPr>
    </w:p>
    <w:p w14:paraId="0025C222" w14:textId="77777777" w:rsidR="00A17ED0" w:rsidRDefault="00A17ED0">
      <w:pPr>
        <w:ind w:firstLine="708"/>
        <w:jc w:val="both"/>
      </w:pPr>
    </w:p>
    <w:p w14:paraId="43953A83" w14:textId="77777777" w:rsidR="00A17ED0" w:rsidRDefault="00A17ED0">
      <w:pPr>
        <w:ind w:firstLine="708"/>
        <w:jc w:val="both"/>
      </w:pPr>
    </w:p>
    <w:p w14:paraId="4EF29B37" w14:textId="77777777" w:rsidR="00A17ED0" w:rsidRDefault="00A17ED0">
      <w:pPr>
        <w:ind w:firstLine="708"/>
        <w:jc w:val="both"/>
      </w:pPr>
    </w:p>
    <w:p w14:paraId="4C397D39" w14:textId="77777777" w:rsidR="00A17ED0" w:rsidRDefault="00A17ED0">
      <w:pPr>
        <w:ind w:firstLine="708"/>
        <w:jc w:val="both"/>
      </w:pPr>
    </w:p>
    <w:p w14:paraId="5485D14B" w14:textId="77777777" w:rsidR="00A17ED0" w:rsidRDefault="00A17ED0">
      <w:pPr>
        <w:ind w:firstLine="708"/>
        <w:jc w:val="both"/>
      </w:pPr>
    </w:p>
    <w:p w14:paraId="2CBAFF11" w14:textId="77777777" w:rsidR="00A17ED0" w:rsidRDefault="00A17ED0">
      <w:pPr>
        <w:ind w:firstLine="708"/>
        <w:jc w:val="both"/>
      </w:pPr>
    </w:p>
    <w:p w14:paraId="1CD7FA55" w14:textId="77777777" w:rsidR="00A17ED0" w:rsidRDefault="00A17ED0">
      <w:pPr>
        <w:ind w:firstLine="708"/>
        <w:jc w:val="both"/>
      </w:pPr>
    </w:p>
    <w:p w14:paraId="24AB497A" w14:textId="77777777" w:rsidR="00A17ED0" w:rsidRDefault="00A17ED0">
      <w:pPr>
        <w:ind w:firstLine="708"/>
        <w:jc w:val="both"/>
      </w:pPr>
    </w:p>
    <w:p w14:paraId="5A2E8271" w14:textId="77777777" w:rsidR="00A17ED0" w:rsidRDefault="00A17ED0">
      <w:pPr>
        <w:ind w:firstLine="708"/>
        <w:jc w:val="both"/>
      </w:pPr>
    </w:p>
    <w:p w14:paraId="454F20F0" w14:textId="77777777" w:rsidR="00A17ED0" w:rsidRDefault="00A17ED0">
      <w:pPr>
        <w:ind w:firstLine="708"/>
        <w:jc w:val="both"/>
      </w:pPr>
    </w:p>
    <w:p w14:paraId="07AF62A5" w14:textId="77777777" w:rsidR="00A17ED0" w:rsidRDefault="00A17ED0">
      <w:pPr>
        <w:ind w:firstLine="708"/>
        <w:jc w:val="both"/>
      </w:pPr>
    </w:p>
    <w:p w14:paraId="6E68040B" w14:textId="77777777" w:rsidR="00A17ED0" w:rsidRDefault="00A17ED0">
      <w:pPr>
        <w:ind w:firstLine="708"/>
        <w:jc w:val="both"/>
      </w:pPr>
    </w:p>
    <w:p w14:paraId="27700B5D" w14:textId="77777777" w:rsidR="00A17ED0" w:rsidRDefault="00A17ED0">
      <w:pPr>
        <w:ind w:firstLine="708"/>
        <w:jc w:val="both"/>
      </w:pPr>
    </w:p>
    <w:p w14:paraId="1070C1E2" w14:textId="77777777" w:rsidR="00A17ED0" w:rsidRDefault="00A17ED0">
      <w:pPr>
        <w:ind w:firstLine="708"/>
        <w:jc w:val="both"/>
      </w:pPr>
    </w:p>
    <w:p w14:paraId="50CABF6F" w14:textId="77777777" w:rsidR="00A17ED0" w:rsidRDefault="00A17ED0">
      <w:pPr>
        <w:ind w:firstLine="708"/>
        <w:jc w:val="both"/>
      </w:pPr>
    </w:p>
    <w:p w14:paraId="0D1EF858" w14:textId="77777777" w:rsidR="00A17ED0" w:rsidRDefault="00A17ED0">
      <w:pPr>
        <w:ind w:firstLine="708"/>
        <w:jc w:val="both"/>
      </w:pPr>
    </w:p>
    <w:p w14:paraId="7829F479" w14:textId="77777777" w:rsidR="00A17ED0" w:rsidRDefault="00A17ED0">
      <w:pPr>
        <w:ind w:firstLine="708"/>
        <w:jc w:val="both"/>
      </w:pPr>
    </w:p>
    <w:p w14:paraId="7C94C21C" w14:textId="77777777" w:rsidR="00A17ED0" w:rsidRDefault="00A17ED0">
      <w:pPr>
        <w:ind w:firstLine="708"/>
        <w:jc w:val="both"/>
      </w:pPr>
    </w:p>
    <w:p w14:paraId="522A5D43" w14:textId="77777777" w:rsidR="00A57FCA" w:rsidRDefault="00A57FCA">
      <w:pPr>
        <w:ind w:firstLine="708"/>
        <w:jc w:val="both"/>
      </w:pPr>
    </w:p>
    <w:p w14:paraId="049E9598" w14:textId="77777777" w:rsidR="00A57FCA" w:rsidRDefault="00A57FCA">
      <w:pPr>
        <w:ind w:firstLine="708"/>
        <w:jc w:val="both"/>
      </w:pPr>
    </w:p>
    <w:p w14:paraId="71E7AB9F" w14:textId="77777777" w:rsidR="00A17ED0" w:rsidRDefault="00A17ED0">
      <w:pPr>
        <w:ind w:firstLine="708"/>
        <w:jc w:val="both"/>
      </w:pPr>
    </w:p>
    <w:p w14:paraId="5FAFF1EA" w14:textId="77777777" w:rsidR="00A17ED0" w:rsidRDefault="00A17ED0">
      <w:pPr>
        <w:jc w:val="right"/>
        <w:outlineLvl w:val="0"/>
      </w:pPr>
    </w:p>
    <w:p w14:paraId="7BE08149" w14:textId="77777777" w:rsidR="00A17ED0" w:rsidRPr="00A57FCA" w:rsidRDefault="00A57FCA" w:rsidP="00A57FCA">
      <w:pPr>
        <w:jc w:val="right"/>
        <w:outlineLvl w:val="0"/>
        <w:rPr>
          <w:szCs w:val="24"/>
        </w:rPr>
      </w:pPr>
      <w:r w:rsidRPr="00A57FCA">
        <w:rPr>
          <w:szCs w:val="24"/>
        </w:rPr>
        <w:t>Приложение 6</w:t>
      </w:r>
    </w:p>
    <w:p w14:paraId="6ECCC135" w14:textId="77777777" w:rsidR="00A17ED0" w:rsidRPr="00A57FCA" w:rsidRDefault="00A57FCA" w:rsidP="00A57FCA">
      <w:pPr>
        <w:jc w:val="right"/>
        <w:rPr>
          <w:szCs w:val="24"/>
        </w:rPr>
      </w:pPr>
      <w:r w:rsidRPr="00A57FCA">
        <w:rPr>
          <w:szCs w:val="24"/>
        </w:rPr>
        <w:t>к Порядку предоставления субсидии на финансовое обеспечение</w:t>
      </w:r>
    </w:p>
    <w:p w14:paraId="401CF97A" w14:textId="77777777" w:rsidR="00A17ED0" w:rsidRPr="00A57FCA" w:rsidRDefault="00A57FCA" w:rsidP="00A57FCA">
      <w:pPr>
        <w:jc w:val="right"/>
        <w:rPr>
          <w:szCs w:val="24"/>
        </w:rPr>
      </w:pPr>
      <w:r w:rsidRPr="00A57FCA">
        <w:rPr>
          <w:szCs w:val="24"/>
        </w:rPr>
        <w:t>затрат, связанных с производством и переработкой продукции</w:t>
      </w:r>
    </w:p>
    <w:p w14:paraId="329B9477" w14:textId="77777777" w:rsidR="00A17ED0" w:rsidRPr="00A57FCA" w:rsidRDefault="00A57FCA" w:rsidP="00A57FCA">
      <w:pPr>
        <w:jc w:val="right"/>
        <w:rPr>
          <w:szCs w:val="24"/>
        </w:rPr>
      </w:pPr>
      <w:r w:rsidRPr="00A57FCA">
        <w:rPr>
          <w:szCs w:val="24"/>
        </w:rPr>
        <w:t>северного оленеводства</w:t>
      </w:r>
    </w:p>
    <w:p w14:paraId="159B563A" w14:textId="77777777" w:rsidR="00A17ED0" w:rsidRPr="00A57FCA" w:rsidRDefault="00A17ED0" w:rsidP="00A57FCA">
      <w:pPr>
        <w:jc w:val="both"/>
        <w:rPr>
          <w:szCs w:val="24"/>
        </w:rPr>
      </w:pPr>
    </w:p>
    <w:p w14:paraId="03479D01" w14:textId="77777777" w:rsidR="00A17ED0" w:rsidRPr="00A57FCA" w:rsidRDefault="00A17ED0" w:rsidP="00A57FCA">
      <w:pPr>
        <w:widowControl w:val="0"/>
        <w:jc w:val="right"/>
        <w:outlineLvl w:val="1"/>
        <w:rPr>
          <w:szCs w:val="24"/>
        </w:rPr>
      </w:pPr>
    </w:p>
    <w:p w14:paraId="6D5EF01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                  В Департамент сельского</w:t>
      </w:r>
    </w:p>
    <w:p w14:paraId="6E2DECE3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               хозяйства и продовольствия</w:t>
      </w:r>
    </w:p>
    <w:p w14:paraId="72E5B054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            Чукотского автономного округа</w:t>
      </w:r>
    </w:p>
    <w:p w14:paraId="70AA8E0F" w14:textId="77777777" w:rsidR="00A17ED0" w:rsidRPr="00A57FCA" w:rsidRDefault="00A17ED0" w:rsidP="00A57FCA">
      <w:pPr>
        <w:jc w:val="both"/>
        <w:rPr>
          <w:szCs w:val="24"/>
        </w:rPr>
      </w:pPr>
    </w:p>
    <w:p w14:paraId="5A18C5EA" w14:textId="45D9ABA3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ЗАЯВКА</w:t>
      </w:r>
    </w:p>
    <w:p w14:paraId="036D9494" w14:textId="77777777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на участие в отборе получателей субсидии на финансовое обеспечение затрат,</w:t>
      </w:r>
    </w:p>
    <w:p w14:paraId="1DE99AD4" w14:textId="4A9A5E1C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связанных с производством и переработкой продукции северного оленеводства</w:t>
      </w:r>
    </w:p>
    <w:p w14:paraId="25E57F2C" w14:textId="1F194678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на _______ год</w:t>
      </w:r>
    </w:p>
    <w:p w14:paraId="704C91C0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___________________________________________________________________________</w:t>
      </w:r>
    </w:p>
    <w:p w14:paraId="448059A0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(наименование организации - участника отбора)</w:t>
      </w:r>
    </w:p>
    <w:p w14:paraId="0AFB381A" w14:textId="77777777" w:rsidR="00A17ED0" w:rsidRPr="00A57FCA" w:rsidRDefault="00A17ED0" w:rsidP="00A57FCA">
      <w:pPr>
        <w:jc w:val="both"/>
        <w:rPr>
          <w:szCs w:val="24"/>
        </w:rPr>
      </w:pPr>
    </w:p>
    <w:p w14:paraId="0A555792" w14:textId="4FB5A076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В   соответствии  с  </w:t>
      </w:r>
      <w:hyperlink r:id="rId11" w:history="1">
        <w:r w:rsidRPr="00A57FCA">
          <w:rPr>
            <w:color w:val="0000FF"/>
            <w:szCs w:val="24"/>
          </w:rPr>
          <w:t>Порядком</w:t>
        </w:r>
      </w:hyperlink>
      <w:r w:rsidRPr="00A57FCA">
        <w:rPr>
          <w:szCs w:val="24"/>
        </w:rPr>
        <w:t xml:space="preserve">  предоставления  субсидии  на  финансовое</w:t>
      </w:r>
      <w:r>
        <w:rPr>
          <w:szCs w:val="24"/>
        </w:rPr>
        <w:t xml:space="preserve"> </w:t>
      </w:r>
      <w:r w:rsidRPr="00A57FCA">
        <w:rPr>
          <w:szCs w:val="24"/>
        </w:rPr>
        <w:t>обеспечение  затрат,  связанных  с  производством  и переработкой продукции</w:t>
      </w:r>
      <w:r>
        <w:rPr>
          <w:szCs w:val="24"/>
        </w:rPr>
        <w:t xml:space="preserve"> </w:t>
      </w:r>
      <w:r w:rsidRPr="00A57FCA">
        <w:rPr>
          <w:szCs w:val="24"/>
        </w:rPr>
        <w:t>северного    оленеводства,    утвержденным   Постановлением   Правительства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Чукотского  автономного округа от </w:t>
      </w:r>
      <w:r>
        <w:rPr>
          <w:szCs w:val="24"/>
        </w:rPr>
        <w:t xml:space="preserve">             </w:t>
      </w:r>
      <w:r w:rsidRPr="00A57FCA">
        <w:rPr>
          <w:szCs w:val="24"/>
        </w:rPr>
        <w:t>22</w:t>
      </w:r>
      <w:r>
        <w:rPr>
          <w:szCs w:val="24"/>
        </w:rPr>
        <w:t xml:space="preserve"> </w:t>
      </w:r>
      <w:r w:rsidRPr="00A57FCA">
        <w:rPr>
          <w:szCs w:val="24"/>
        </w:rPr>
        <w:t>января 2014 года N 25, просим выделить</w:t>
      </w:r>
      <w:r>
        <w:rPr>
          <w:szCs w:val="24"/>
        </w:rPr>
        <w:t xml:space="preserve"> </w:t>
      </w:r>
      <w:r w:rsidRPr="00A57FCA">
        <w:rPr>
          <w:szCs w:val="24"/>
        </w:rPr>
        <w:t>в  20___    году  субсидию  на  финансовое  обеспечение затрат, связанных с</w:t>
      </w:r>
      <w:r>
        <w:rPr>
          <w:szCs w:val="24"/>
        </w:rPr>
        <w:t xml:space="preserve"> </w:t>
      </w:r>
      <w:r w:rsidRPr="00A57FCA">
        <w:rPr>
          <w:szCs w:val="24"/>
        </w:rPr>
        <w:t>производством и переработкой продукции северного оленеводства:</w:t>
      </w:r>
    </w:p>
    <w:p w14:paraId="71605550" w14:textId="78E721BD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 стимулирование производства мяса оленей</w:t>
      </w:r>
      <w:r>
        <w:rPr>
          <w:szCs w:val="24"/>
        </w:rPr>
        <w:t>.</w:t>
      </w:r>
    </w:p>
    <w:p w14:paraId="33D54E37" w14:textId="073DA81A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Уведомление   по   результатам   </w:t>
      </w:r>
      <w:proofErr w:type="gramStart"/>
      <w:r w:rsidRPr="00A57FCA">
        <w:rPr>
          <w:szCs w:val="24"/>
        </w:rPr>
        <w:t>рассмотрения  настоящей</w:t>
      </w:r>
      <w:proofErr w:type="gramEnd"/>
      <w:r w:rsidRPr="00A57FCA">
        <w:rPr>
          <w:szCs w:val="24"/>
        </w:rPr>
        <w:t xml:space="preserve">  заявки  прошу</w:t>
      </w:r>
      <w:r w:rsidR="00F25358">
        <w:rPr>
          <w:szCs w:val="24"/>
        </w:rPr>
        <w:t xml:space="preserve"> </w:t>
      </w:r>
      <w:r w:rsidRPr="00A57FCA">
        <w:rPr>
          <w:szCs w:val="24"/>
        </w:rPr>
        <w:t>направить на адрес электронной почты: ____________________________________.</w:t>
      </w:r>
    </w:p>
    <w:p w14:paraId="19265C10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</w:t>
      </w:r>
      <w:proofErr w:type="gramStart"/>
      <w:r w:rsidRPr="00A57FCA">
        <w:rPr>
          <w:szCs w:val="24"/>
        </w:rPr>
        <w:t>Для  определения</w:t>
      </w:r>
      <w:proofErr w:type="gramEnd"/>
      <w:r w:rsidRPr="00A57FCA">
        <w:rPr>
          <w:szCs w:val="24"/>
        </w:rPr>
        <w:t xml:space="preserve">  годового  объема субсидии сообщаем следующие исходные</w:t>
      </w:r>
    </w:p>
    <w:p w14:paraId="6FA6A19C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данные:</w:t>
      </w:r>
    </w:p>
    <w:p w14:paraId="6692C8AB" w14:textId="77777777" w:rsidR="00A17ED0" w:rsidRPr="00A57FCA" w:rsidRDefault="00A17ED0" w:rsidP="00A57FCA">
      <w:pPr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620"/>
        <w:gridCol w:w="1498"/>
      </w:tblGrid>
      <w:tr w:rsidR="00A17ED0" w:rsidRPr="00A57FCA" w14:paraId="4DB27D26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2930A6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3C12B1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Единица измерения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5E797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Значение</w:t>
            </w:r>
          </w:p>
        </w:tc>
      </w:tr>
      <w:tr w:rsidR="00A17ED0" w:rsidRPr="00A57FCA" w14:paraId="2FCB4584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7E6DB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04769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0578A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3</w:t>
            </w:r>
          </w:p>
        </w:tc>
      </w:tr>
      <w:tr w:rsidR="00A17ED0" w:rsidRPr="00A57FCA" w14:paraId="0381E018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6A08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Стоимость активов на 01.10.____ предыдущего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886F9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тыс. руб.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EDFF0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1128ABD3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EAD65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Численность работников на начало текущего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EC9C5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чел.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F4861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0F728A48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4776C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Количество бригад в хозяйстве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645CC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07B9A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4A6B61A7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F9CA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Количество отделений в хозяйстве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8E0B3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0F172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30A83EC6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E293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Количество перевал баз &lt;*&gt;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F41BA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ед.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938E4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35411726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CF165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Поголовье северных оленей на 01.01.20__ года, 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583C2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CA20A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10670201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1EB84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в том числе по бригадам: бригада N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4F135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65852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025FEBF2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AD6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бригада N 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CA4AD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66867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4F83761E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630E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бригада N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3D625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B33EA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66E28F64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573C23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План по закупке племенного молодняка оленей в племенных стадах, зарегистрированных в государственном племенном регистре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AB906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8D865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  <w:tr w:rsidR="00A17ED0" w:rsidRPr="00A57FCA" w14:paraId="57AF9B69" w14:textId="77777777"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3D8AE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Плановое количество уничтоженных хищников на маршрутах оленьих стад на 20__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C4D86" w14:textId="77777777" w:rsidR="00A17ED0" w:rsidRPr="00A57FCA" w:rsidRDefault="00A57FCA" w:rsidP="00A57FCA">
            <w:pPr>
              <w:jc w:val="center"/>
              <w:rPr>
                <w:szCs w:val="24"/>
              </w:rPr>
            </w:pPr>
            <w:r w:rsidRPr="00A57FCA">
              <w:rPr>
                <w:szCs w:val="24"/>
              </w:rPr>
              <w:t>голов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6DE00" w14:textId="77777777" w:rsidR="00A17ED0" w:rsidRPr="00A57FCA" w:rsidRDefault="00A17ED0" w:rsidP="00A57FCA">
            <w:pPr>
              <w:rPr>
                <w:szCs w:val="24"/>
              </w:rPr>
            </w:pPr>
          </w:p>
        </w:tc>
      </w:tr>
    </w:tbl>
    <w:p w14:paraId="06E9FD30" w14:textId="77777777" w:rsidR="00A17ED0" w:rsidRPr="00A57FCA" w:rsidRDefault="00A17ED0" w:rsidP="00A57FCA">
      <w:pPr>
        <w:jc w:val="both"/>
        <w:rPr>
          <w:szCs w:val="24"/>
        </w:rPr>
      </w:pPr>
    </w:p>
    <w:p w14:paraId="59A2DF72" w14:textId="77777777" w:rsidR="00A17ED0" w:rsidRPr="00A57FCA" w:rsidRDefault="00A57FCA" w:rsidP="00A57FCA">
      <w:pPr>
        <w:ind w:firstLine="540"/>
        <w:jc w:val="both"/>
        <w:rPr>
          <w:szCs w:val="24"/>
        </w:rPr>
      </w:pPr>
      <w:r w:rsidRPr="00A57FCA">
        <w:rPr>
          <w:szCs w:val="24"/>
        </w:rPr>
        <w:t>Применяемая система налогообложения (нужное отметить):</w:t>
      </w:r>
    </w:p>
    <w:p w14:paraId="5862FD6B" w14:textId="77777777" w:rsidR="00A17ED0" w:rsidRPr="00A57FCA" w:rsidRDefault="00A17ED0" w:rsidP="00A57FCA">
      <w:pPr>
        <w:jc w:val="both"/>
        <w:rPr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8447"/>
      </w:tblGrid>
      <w:tr w:rsidR="00A17ED0" w:rsidRPr="00A57FCA" w14:paraId="005C6D16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0C603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9609D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общая система налогообложения;</w:t>
            </w:r>
          </w:p>
        </w:tc>
      </w:tr>
      <w:tr w:rsidR="00A17ED0" w:rsidRPr="00A57FCA" w14:paraId="6B70CFE2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196D1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3C81D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A17ED0" w:rsidRPr="00A57FCA" w14:paraId="496662D4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3F8A7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6F9B6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упрощенная система налогообложения;</w:t>
            </w:r>
          </w:p>
        </w:tc>
      </w:tr>
      <w:tr w:rsidR="00A17ED0" w:rsidRPr="00A57FCA" w14:paraId="10816D1C" w14:textId="77777777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A4332" w14:textId="77777777" w:rsidR="00A17ED0" w:rsidRPr="00A57FCA" w:rsidRDefault="00A17ED0" w:rsidP="00A57FCA">
            <w:pPr>
              <w:rPr>
                <w:szCs w:val="24"/>
              </w:rPr>
            </w:pPr>
          </w:p>
        </w:tc>
        <w:tc>
          <w:tcPr>
            <w:tcW w:w="844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0C062" w14:textId="77777777" w:rsidR="00A17ED0" w:rsidRPr="00A57FCA" w:rsidRDefault="00A57FCA" w:rsidP="00A57FCA">
            <w:pPr>
              <w:jc w:val="both"/>
              <w:rPr>
                <w:szCs w:val="24"/>
              </w:rPr>
            </w:pPr>
            <w:r w:rsidRPr="00A57FCA">
              <w:rPr>
                <w:szCs w:val="24"/>
              </w:rPr>
              <w:t>в виде единого налога на вмененный доход для отдельных видов деятельности.</w:t>
            </w:r>
          </w:p>
        </w:tc>
      </w:tr>
    </w:tbl>
    <w:p w14:paraId="5043883D" w14:textId="77777777" w:rsidR="00A17ED0" w:rsidRPr="00A57FCA" w:rsidRDefault="00A17ED0" w:rsidP="00A57FCA">
      <w:pPr>
        <w:jc w:val="both"/>
        <w:rPr>
          <w:szCs w:val="24"/>
        </w:rPr>
      </w:pPr>
    </w:p>
    <w:p w14:paraId="49CE676C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Организация   является/не   </w:t>
      </w:r>
      <w:proofErr w:type="gramStart"/>
      <w:r w:rsidRPr="00A57FCA">
        <w:rPr>
          <w:szCs w:val="24"/>
        </w:rPr>
        <w:t>является  плательщиком</w:t>
      </w:r>
      <w:proofErr w:type="gramEnd"/>
      <w:r w:rsidRPr="00A57FCA">
        <w:rPr>
          <w:szCs w:val="24"/>
        </w:rPr>
        <w:t xml:space="preserve">  налога  на  добавленную</w:t>
      </w:r>
    </w:p>
    <w:p w14:paraId="0E627D38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стоимость</w:t>
      </w:r>
    </w:p>
    <w:p w14:paraId="736A7ECB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(не нужное зачеркнуть).</w:t>
      </w:r>
    </w:p>
    <w:p w14:paraId="578F2D74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Настоящим подтверждаю, что</w:t>
      </w:r>
    </w:p>
    <w:p w14:paraId="2ACF90C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___________________________________________________________________________</w:t>
      </w:r>
    </w:p>
    <w:p w14:paraId="2FA5F07D" w14:textId="77777777" w:rsid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(наименование организации - участника отбора)</w:t>
      </w:r>
    </w:p>
    <w:p w14:paraId="24A23C83" w14:textId="76CCB33C" w:rsidR="00A17ED0" w:rsidRPr="00A57FCA" w:rsidRDefault="00A57FCA" w:rsidP="00A57FCA">
      <w:pPr>
        <w:jc w:val="both"/>
        <w:rPr>
          <w:szCs w:val="24"/>
        </w:rPr>
      </w:pPr>
      <w:r>
        <w:rPr>
          <w:szCs w:val="24"/>
        </w:rPr>
        <w:t xml:space="preserve">  </w:t>
      </w:r>
      <w:r w:rsidRPr="00A57FCA">
        <w:rPr>
          <w:szCs w:val="24"/>
        </w:rPr>
        <w:t>не  находится  в  процессе  в  процессе  реорганизации  (за исключением</w:t>
      </w:r>
      <w:r>
        <w:rPr>
          <w:szCs w:val="24"/>
        </w:rPr>
        <w:t xml:space="preserve"> </w:t>
      </w:r>
      <w:r w:rsidRPr="00A57FCA">
        <w:rPr>
          <w:szCs w:val="24"/>
        </w:rPr>
        <w:t>реорганизации  в  форме  присоединения  к  юридическому  лицу,  являющемуся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участником  отбора,  другого </w:t>
      </w:r>
      <w:r>
        <w:rPr>
          <w:szCs w:val="24"/>
        </w:rPr>
        <w:t xml:space="preserve"> </w:t>
      </w:r>
      <w:r w:rsidRPr="00A57FCA">
        <w:rPr>
          <w:szCs w:val="24"/>
        </w:rPr>
        <w:t>юридического  лица),  ликвидации, в отношении</w:t>
      </w:r>
      <w:r>
        <w:rPr>
          <w:szCs w:val="24"/>
        </w:rPr>
        <w:t xml:space="preserve"> </w:t>
      </w:r>
      <w:r w:rsidRPr="00A57FCA">
        <w:rPr>
          <w:szCs w:val="24"/>
        </w:rPr>
        <w:t>участника отбора не должна быть введена процедура банкротства, деятельность</w:t>
      </w:r>
      <w:r>
        <w:rPr>
          <w:szCs w:val="24"/>
        </w:rPr>
        <w:t xml:space="preserve"> </w:t>
      </w:r>
      <w:r w:rsidRPr="00A57FCA">
        <w:rPr>
          <w:szCs w:val="24"/>
        </w:rPr>
        <w:t>участника  отбора  не должна быть приостановлена в порядке, предусмотренном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законодательством Российской Федерации (индивидуальный предприниматель </w:t>
      </w:r>
      <w:r>
        <w:rPr>
          <w:szCs w:val="24"/>
        </w:rPr>
        <w:t>–</w:t>
      </w:r>
      <w:r w:rsidRPr="00A57FCA">
        <w:rPr>
          <w:szCs w:val="24"/>
        </w:rPr>
        <w:t xml:space="preserve"> не</w:t>
      </w:r>
      <w:r>
        <w:rPr>
          <w:szCs w:val="24"/>
        </w:rPr>
        <w:t xml:space="preserve"> </w:t>
      </w:r>
      <w:r w:rsidRPr="00A57FCA">
        <w:rPr>
          <w:szCs w:val="24"/>
        </w:rPr>
        <w:t>прекратил деятельность в качестве индивидуального предпринимателя);</w:t>
      </w:r>
    </w:p>
    <w:p w14:paraId="53DE7FF8" w14:textId="04DEABB4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не   является   иностранным  юридическим  лицом,  в  том  числе  местом</w:t>
      </w:r>
      <w:r>
        <w:rPr>
          <w:szCs w:val="24"/>
        </w:rPr>
        <w:t xml:space="preserve"> </w:t>
      </w:r>
      <w:r w:rsidRPr="00A57FCA">
        <w:rPr>
          <w:szCs w:val="24"/>
        </w:rPr>
        <w:t>регистрации  которого  является  государство  или  территория, включенные в</w:t>
      </w:r>
      <w:r>
        <w:rPr>
          <w:szCs w:val="24"/>
        </w:rPr>
        <w:t xml:space="preserve"> </w:t>
      </w:r>
      <w:r w:rsidRPr="00A57FCA">
        <w:rPr>
          <w:szCs w:val="24"/>
        </w:rPr>
        <w:t>утверждаемый   Министерством   финансов   Российской   Федерации   перечень</w:t>
      </w:r>
      <w:r>
        <w:rPr>
          <w:szCs w:val="24"/>
        </w:rPr>
        <w:t xml:space="preserve"> </w:t>
      </w:r>
      <w:r w:rsidRPr="00A57FCA">
        <w:rPr>
          <w:szCs w:val="24"/>
        </w:rPr>
        <w:t>государств   и  территорий,  используемых  для  промежуточного  (офшорного)</w:t>
      </w:r>
      <w:r>
        <w:rPr>
          <w:szCs w:val="24"/>
        </w:rPr>
        <w:t xml:space="preserve"> </w:t>
      </w:r>
      <w:r w:rsidRPr="00A57FCA">
        <w:rPr>
          <w:szCs w:val="24"/>
        </w:rPr>
        <w:t>владения  активами  в  Российской  Федерации (далее - офшорные компании), а</w:t>
      </w:r>
      <w:r>
        <w:rPr>
          <w:szCs w:val="24"/>
        </w:rPr>
        <w:t xml:space="preserve"> </w:t>
      </w:r>
      <w:r w:rsidRPr="00A57FCA">
        <w:rPr>
          <w:szCs w:val="24"/>
        </w:rPr>
        <w:t>также  российским  юридическим  лицом,  в  уставном  (складочном)  капитале</w:t>
      </w:r>
      <w:r>
        <w:rPr>
          <w:szCs w:val="24"/>
        </w:rPr>
        <w:t xml:space="preserve"> </w:t>
      </w:r>
      <w:r w:rsidRPr="00A57FCA">
        <w:rPr>
          <w:szCs w:val="24"/>
        </w:rPr>
        <w:t>которого  доля  прямого или косвенного (через третьих лиц) участия офшорных</w:t>
      </w:r>
      <w:r>
        <w:rPr>
          <w:szCs w:val="24"/>
        </w:rPr>
        <w:t xml:space="preserve"> </w:t>
      </w:r>
      <w:r w:rsidRPr="00A57FCA">
        <w:rPr>
          <w:szCs w:val="24"/>
        </w:rPr>
        <w:t>компаний  в совокупности превышает 25 процентов (если иное не предусмотрено</w:t>
      </w:r>
      <w:r>
        <w:rPr>
          <w:szCs w:val="24"/>
        </w:rPr>
        <w:t xml:space="preserve"> </w:t>
      </w:r>
      <w:r w:rsidRPr="00A57FCA">
        <w:rPr>
          <w:szCs w:val="24"/>
        </w:rPr>
        <w:t>законодательством Российской Федерации);</w:t>
      </w:r>
    </w:p>
    <w:p w14:paraId="735FF3A1" w14:textId="71EA92F4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не  является  получателем  средств  окружного  бюджета в соответствии с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иными нормативными правовыми актами на цели, указанные в </w:t>
      </w:r>
      <w:hyperlink r:id="rId12" w:history="1">
        <w:r w:rsidRPr="00A57FCA">
          <w:rPr>
            <w:color w:val="0000FF"/>
            <w:szCs w:val="24"/>
          </w:rPr>
          <w:t>пункте 1.2 раздела</w:t>
        </w:r>
      </w:hyperlink>
      <w:r>
        <w:rPr>
          <w:szCs w:val="24"/>
        </w:rPr>
        <w:t xml:space="preserve"> </w:t>
      </w:r>
      <w:r w:rsidRPr="00A57FCA">
        <w:rPr>
          <w:szCs w:val="24"/>
        </w:rPr>
        <w:t>1 Порядка;</w:t>
      </w:r>
    </w:p>
    <w:p w14:paraId="230A0C53" w14:textId="575E3FE0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вся информация, содержащаяся в представленных документах или их копиях,</w:t>
      </w:r>
      <w:r>
        <w:rPr>
          <w:szCs w:val="24"/>
        </w:rPr>
        <w:t xml:space="preserve"> </w:t>
      </w:r>
      <w:proofErr w:type="gramStart"/>
      <w:r w:rsidRPr="00A57FCA">
        <w:rPr>
          <w:szCs w:val="24"/>
        </w:rPr>
        <w:t>является  подлинной</w:t>
      </w:r>
      <w:proofErr w:type="gramEnd"/>
      <w:r w:rsidRPr="00A57FCA">
        <w:rPr>
          <w:szCs w:val="24"/>
        </w:rPr>
        <w:t>, и не возражает против доступа к ней лиц, участвующих в</w:t>
      </w:r>
      <w:r>
        <w:rPr>
          <w:szCs w:val="24"/>
        </w:rPr>
        <w:t xml:space="preserve"> </w:t>
      </w:r>
      <w:r w:rsidRPr="00A57FCA">
        <w:rPr>
          <w:szCs w:val="24"/>
        </w:rPr>
        <w:t>рассмотрении документов на предоставление субсидии.</w:t>
      </w:r>
    </w:p>
    <w:p w14:paraId="538788C5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В случае предоставления субсидии организация дает согласие:</w:t>
      </w:r>
    </w:p>
    <w:p w14:paraId="5B93EB28" w14:textId="1DA65C24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</w:t>
      </w:r>
      <w:proofErr w:type="gramStart"/>
      <w:r w:rsidRPr="00A57FCA">
        <w:rPr>
          <w:szCs w:val="24"/>
        </w:rPr>
        <w:t>на  осуществление</w:t>
      </w:r>
      <w:proofErr w:type="gramEnd"/>
      <w:r w:rsidRPr="00A57FCA">
        <w:rPr>
          <w:szCs w:val="24"/>
        </w:rPr>
        <w:t xml:space="preserve">  Департаментом  сельского  хозяйства и продовольствия</w:t>
      </w:r>
      <w:r>
        <w:rPr>
          <w:szCs w:val="24"/>
        </w:rPr>
        <w:t xml:space="preserve"> </w:t>
      </w:r>
      <w:r w:rsidRPr="00A57FCA">
        <w:rPr>
          <w:szCs w:val="24"/>
        </w:rPr>
        <w:t>Чукотского  автономного  округа  и  органами  государственного  финансового</w:t>
      </w:r>
      <w:r>
        <w:rPr>
          <w:szCs w:val="24"/>
        </w:rPr>
        <w:t xml:space="preserve"> </w:t>
      </w:r>
      <w:r w:rsidRPr="00A57FCA">
        <w:rPr>
          <w:szCs w:val="24"/>
        </w:rPr>
        <w:t>контроля  Чукотского  автономного  округа  проверок  соблюдения  условий  и</w:t>
      </w:r>
      <w:r>
        <w:rPr>
          <w:szCs w:val="24"/>
        </w:rPr>
        <w:t xml:space="preserve"> </w:t>
      </w:r>
      <w:r w:rsidRPr="00A57FCA">
        <w:rPr>
          <w:szCs w:val="24"/>
        </w:rPr>
        <w:t>порядка предоставления субсидии;</w:t>
      </w:r>
    </w:p>
    <w:p w14:paraId="2E49E1D0" w14:textId="2859CB5A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</w:t>
      </w:r>
      <w:proofErr w:type="gramStart"/>
      <w:r w:rsidRPr="00A57FCA">
        <w:rPr>
          <w:szCs w:val="24"/>
        </w:rPr>
        <w:t>на  обработку</w:t>
      </w:r>
      <w:proofErr w:type="gramEnd"/>
      <w:r w:rsidRPr="00A57FCA">
        <w:rPr>
          <w:szCs w:val="24"/>
        </w:rPr>
        <w:t>,  распространение и использование ее персональных данных,</w:t>
      </w:r>
      <w:r>
        <w:rPr>
          <w:szCs w:val="24"/>
        </w:rPr>
        <w:t xml:space="preserve"> </w:t>
      </w:r>
      <w:r w:rsidRPr="00A57FCA">
        <w:rPr>
          <w:szCs w:val="24"/>
        </w:rPr>
        <w:t>которые необходимы для предоставления настоящей субсидии;</w:t>
      </w:r>
    </w:p>
    <w:p w14:paraId="44306403" w14:textId="60F6C8EA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</w:t>
      </w:r>
      <w:proofErr w:type="gramStart"/>
      <w:r w:rsidRPr="00A57FCA">
        <w:rPr>
          <w:szCs w:val="24"/>
        </w:rPr>
        <w:t>на  публикацию</w:t>
      </w:r>
      <w:proofErr w:type="gramEnd"/>
      <w:r w:rsidRPr="00A57FCA">
        <w:rPr>
          <w:szCs w:val="24"/>
        </w:rPr>
        <w:t xml:space="preserve">  (размещение)  в сети "Интернет" информации о подаваемой</w:t>
      </w:r>
      <w:r>
        <w:rPr>
          <w:szCs w:val="24"/>
        </w:rPr>
        <w:t xml:space="preserve"> </w:t>
      </w:r>
      <w:r w:rsidRPr="00A57FCA">
        <w:rPr>
          <w:szCs w:val="24"/>
        </w:rPr>
        <w:t>заявке, иной информации, связанной с предоставлением субсидии.</w:t>
      </w:r>
    </w:p>
    <w:p w14:paraId="0F79B04B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Настоящим   организация   обязуется   достигнуть   </w:t>
      </w:r>
      <w:proofErr w:type="gramStart"/>
      <w:r w:rsidRPr="00A57FCA">
        <w:rPr>
          <w:szCs w:val="24"/>
        </w:rPr>
        <w:t>значение  результата</w:t>
      </w:r>
      <w:proofErr w:type="gramEnd"/>
    </w:p>
    <w:p w14:paraId="4A6CE19F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предоставления субсидии, установленного в соглашении.</w:t>
      </w:r>
    </w:p>
    <w:p w14:paraId="4E186954" w14:textId="77777777" w:rsidR="00A17ED0" w:rsidRPr="00A57FCA" w:rsidRDefault="00A17ED0" w:rsidP="00A57FCA">
      <w:pPr>
        <w:jc w:val="both"/>
        <w:rPr>
          <w:szCs w:val="24"/>
        </w:rPr>
      </w:pPr>
    </w:p>
    <w:p w14:paraId="198D89D2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Руководитель организации      ______________       ________________________</w:t>
      </w:r>
    </w:p>
    <w:p w14:paraId="65ECE9A5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(</w:t>
      </w:r>
      <w:proofErr w:type="gramStart"/>
      <w:r w:rsidRPr="00A57FCA">
        <w:rPr>
          <w:szCs w:val="24"/>
        </w:rPr>
        <w:t xml:space="preserve">подпись)   </w:t>
      </w:r>
      <w:proofErr w:type="gramEnd"/>
      <w:r w:rsidRPr="00A57FCA">
        <w:rPr>
          <w:szCs w:val="24"/>
        </w:rPr>
        <w:t xml:space="preserve">        (расшифровка подписи)</w:t>
      </w:r>
    </w:p>
    <w:p w14:paraId="4CCC4D2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Главный бухгалтер организации ______________       ________________________</w:t>
      </w:r>
    </w:p>
    <w:p w14:paraId="54B8FF2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(</w:t>
      </w:r>
      <w:proofErr w:type="gramStart"/>
      <w:r w:rsidRPr="00A57FCA">
        <w:rPr>
          <w:szCs w:val="24"/>
        </w:rPr>
        <w:t xml:space="preserve">подпись)   </w:t>
      </w:r>
      <w:proofErr w:type="gramEnd"/>
      <w:r w:rsidRPr="00A57FCA">
        <w:rPr>
          <w:szCs w:val="24"/>
        </w:rPr>
        <w:t xml:space="preserve">        (расшифровка подписи)</w:t>
      </w:r>
    </w:p>
    <w:p w14:paraId="58214C2A" w14:textId="77777777" w:rsidR="00A17ED0" w:rsidRPr="00A57FCA" w:rsidRDefault="00A17ED0" w:rsidP="00A57FCA">
      <w:pPr>
        <w:jc w:val="both"/>
        <w:rPr>
          <w:szCs w:val="24"/>
        </w:rPr>
      </w:pPr>
    </w:p>
    <w:p w14:paraId="1073CEA9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М.П. (при наличии)</w:t>
      </w:r>
    </w:p>
    <w:p w14:paraId="45CBF659" w14:textId="77777777" w:rsidR="00A17ED0" w:rsidRPr="00A57FCA" w:rsidRDefault="00A17ED0" w:rsidP="00A57FCA">
      <w:pPr>
        <w:jc w:val="both"/>
        <w:rPr>
          <w:szCs w:val="24"/>
        </w:rPr>
      </w:pPr>
    </w:p>
    <w:p w14:paraId="3CB67CB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Дата __________________________</w:t>
      </w:r>
    </w:p>
    <w:p w14:paraId="3FDB3DCA" w14:textId="77777777" w:rsidR="00A17ED0" w:rsidRPr="00A57FCA" w:rsidRDefault="00A17ED0" w:rsidP="00A57FCA">
      <w:pPr>
        <w:jc w:val="both"/>
        <w:rPr>
          <w:szCs w:val="24"/>
        </w:rPr>
      </w:pPr>
    </w:p>
    <w:p w14:paraId="58DE48E5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Дата регистрации заявки "____"____ ____________ 20__ г. рег. N ____________</w:t>
      </w:r>
    </w:p>
    <w:p w14:paraId="629F6337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(заполняется ответственным лицом Департамента сельского хозяйства и</w:t>
      </w:r>
    </w:p>
    <w:p w14:paraId="17AE0FA6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   продовольствия Чукотского автономного округа, принявшим заявку)</w:t>
      </w:r>
    </w:p>
    <w:p w14:paraId="0B9AFE8B" w14:textId="77777777" w:rsidR="00A17ED0" w:rsidRPr="00A57FCA" w:rsidRDefault="00A17ED0" w:rsidP="00A57FCA">
      <w:pPr>
        <w:jc w:val="both"/>
        <w:rPr>
          <w:szCs w:val="24"/>
        </w:rPr>
      </w:pPr>
    </w:p>
    <w:p w14:paraId="5423C68E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>_________________           _____________     _____________________________</w:t>
      </w:r>
    </w:p>
    <w:p w14:paraId="7B8507EE" w14:textId="77777777" w:rsidR="00A17ED0" w:rsidRPr="00A57FCA" w:rsidRDefault="00A57FCA" w:rsidP="00A57FCA">
      <w:pPr>
        <w:jc w:val="both"/>
        <w:rPr>
          <w:szCs w:val="24"/>
        </w:rPr>
      </w:pPr>
      <w:r w:rsidRPr="00A57FCA">
        <w:rPr>
          <w:szCs w:val="24"/>
        </w:rPr>
        <w:t xml:space="preserve">   (</w:t>
      </w:r>
      <w:proofErr w:type="gramStart"/>
      <w:r w:rsidRPr="00A57FCA">
        <w:rPr>
          <w:szCs w:val="24"/>
        </w:rPr>
        <w:t xml:space="preserve">должность)   </w:t>
      </w:r>
      <w:proofErr w:type="gramEnd"/>
      <w:r w:rsidRPr="00A57FCA">
        <w:rPr>
          <w:szCs w:val="24"/>
        </w:rPr>
        <w:t xml:space="preserve">             (подпись)           (расшифровка подписи)</w:t>
      </w:r>
    </w:p>
    <w:p w14:paraId="398E2734" w14:textId="77777777" w:rsidR="00A17ED0" w:rsidRPr="00A57FCA" w:rsidRDefault="00A17ED0" w:rsidP="00A57FCA">
      <w:pPr>
        <w:jc w:val="both"/>
        <w:rPr>
          <w:szCs w:val="24"/>
        </w:rPr>
      </w:pPr>
    </w:p>
    <w:p w14:paraId="1D82C58B" w14:textId="77777777" w:rsidR="00A17ED0" w:rsidRDefault="00A17ED0">
      <w:pPr>
        <w:jc w:val="both"/>
      </w:pPr>
    </w:p>
    <w:p w14:paraId="3CE11C32" w14:textId="77777777" w:rsidR="00A17ED0" w:rsidRDefault="00A17ED0">
      <w:pPr>
        <w:pStyle w:val="ConsPlusNormal"/>
        <w:jc w:val="both"/>
      </w:pPr>
    </w:p>
    <w:p w14:paraId="23037492" w14:textId="77777777" w:rsidR="00A17ED0" w:rsidRDefault="00A17ED0">
      <w:pPr>
        <w:pStyle w:val="ConsPlusNormal"/>
        <w:jc w:val="right"/>
        <w:outlineLvl w:val="1"/>
      </w:pPr>
      <w:bookmarkStart w:id="4" w:name="P2808"/>
      <w:bookmarkEnd w:id="4"/>
    </w:p>
    <w:p w14:paraId="569BC6AD" w14:textId="77777777" w:rsidR="00A17ED0" w:rsidRDefault="00A17ED0">
      <w:pPr>
        <w:jc w:val="both"/>
      </w:pPr>
    </w:p>
    <w:p w14:paraId="3121B92F" w14:textId="77777777" w:rsidR="00A17ED0" w:rsidRDefault="00A17ED0">
      <w:pPr>
        <w:ind w:firstLine="708"/>
        <w:jc w:val="both"/>
      </w:pPr>
    </w:p>
    <w:p w14:paraId="75CA0DD9" w14:textId="77777777" w:rsidR="00A17ED0" w:rsidRDefault="00A17ED0">
      <w:pPr>
        <w:ind w:firstLine="708"/>
        <w:jc w:val="both"/>
      </w:pPr>
    </w:p>
    <w:p w14:paraId="63822C80" w14:textId="77777777" w:rsidR="00A17ED0" w:rsidRDefault="00A17ED0">
      <w:pPr>
        <w:ind w:firstLine="708"/>
        <w:jc w:val="both"/>
      </w:pPr>
    </w:p>
    <w:p w14:paraId="13F20F48" w14:textId="77777777" w:rsidR="00A17ED0" w:rsidRDefault="00A17ED0">
      <w:pPr>
        <w:widowControl w:val="0"/>
        <w:jc w:val="right"/>
        <w:outlineLvl w:val="1"/>
      </w:pPr>
    </w:p>
    <w:p w14:paraId="4840FC65" w14:textId="77777777" w:rsidR="00A17ED0" w:rsidRDefault="00A17ED0">
      <w:pPr>
        <w:widowControl w:val="0"/>
        <w:jc w:val="right"/>
        <w:outlineLvl w:val="1"/>
      </w:pPr>
    </w:p>
    <w:p w14:paraId="001F9439" w14:textId="77777777" w:rsidR="00A17ED0" w:rsidRDefault="00A17ED0">
      <w:pPr>
        <w:widowControl w:val="0"/>
        <w:jc w:val="right"/>
        <w:outlineLvl w:val="1"/>
      </w:pPr>
    </w:p>
    <w:p w14:paraId="568606E7" w14:textId="77777777" w:rsidR="00A17ED0" w:rsidRDefault="00A17ED0">
      <w:pPr>
        <w:widowControl w:val="0"/>
        <w:jc w:val="right"/>
        <w:outlineLvl w:val="1"/>
      </w:pPr>
    </w:p>
    <w:p w14:paraId="6EC3AE99" w14:textId="77777777" w:rsidR="00A17ED0" w:rsidRDefault="00A17ED0">
      <w:pPr>
        <w:widowControl w:val="0"/>
        <w:jc w:val="right"/>
        <w:outlineLvl w:val="1"/>
      </w:pPr>
    </w:p>
    <w:p w14:paraId="640E1446" w14:textId="77777777" w:rsidR="00A17ED0" w:rsidRDefault="00A17ED0">
      <w:pPr>
        <w:widowControl w:val="0"/>
        <w:jc w:val="right"/>
        <w:outlineLvl w:val="1"/>
      </w:pPr>
    </w:p>
    <w:p w14:paraId="0B2CA277" w14:textId="77777777" w:rsidR="00A17ED0" w:rsidRDefault="00A17ED0">
      <w:pPr>
        <w:widowControl w:val="0"/>
        <w:jc w:val="right"/>
        <w:outlineLvl w:val="1"/>
      </w:pPr>
    </w:p>
    <w:p w14:paraId="4A616B53" w14:textId="77777777" w:rsidR="00A17ED0" w:rsidRDefault="00A17ED0">
      <w:pPr>
        <w:widowControl w:val="0"/>
        <w:jc w:val="right"/>
        <w:outlineLvl w:val="1"/>
      </w:pPr>
    </w:p>
    <w:p w14:paraId="165F1C8E" w14:textId="77777777" w:rsidR="00A17ED0" w:rsidRDefault="00A17ED0">
      <w:pPr>
        <w:widowControl w:val="0"/>
        <w:jc w:val="right"/>
        <w:outlineLvl w:val="1"/>
      </w:pPr>
    </w:p>
    <w:p w14:paraId="59D73F6A" w14:textId="77777777" w:rsidR="00A17ED0" w:rsidRDefault="00A17ED0">
      <w:pPr>
        <w:widowControl w:val="0"/>
        <w:jc w:val="right"/>
        <w:outlineLvl w:val="1"/>
      </w:pPr>
    </w:p>
    <w:p w14:paraId="31A89874" w14:textId="77777777" w:rsidR="00A17ED0" w:rsidRDefault="00A17ED0">
      <w:pPr>
        <w:widowControl w:val="0"/>
        <w:jc w:val="right"/>
        <w:outlineLvl w:val="1"/>
      </w:pPr>
    </w:p>
    <w:p w14:paraId="2BED76E7" w14:textId="77777777" w:rsidR="00A17ED0" w:rsidRDefault="00A17ED0">
      <w:pPr>
        <w:widowControl w:val="0"/>
        <w:jc w:val="right"/>
        <w:outlineLvl w:val="1"/>
      </w:pPr>
    </w:p>
    <w:p w14:paraId="4FF750D0" w14:textId="77777777" w:rsidR="00A17ED0" w:rsidRDefault="00A17ED0">
      <w:pPr>
        <w:widowControl w:val="0"/>
        <w:jc w:val="right"/>
        <w:outlineLvl w:val="1"/>
      </w:pPr>
    </w:p>
    <w:p w14:paraId="5DE40DAF" w14:textId="77777777" w:rsidR="00A17ED0" w:rsidRDefault="00A17ED0">
      <w:pPr>
        <w:widowControl w:val="0"/>
        <w:jc w:val="right"/>
        <w:outlineLvl w:val="1"/>
      </w:pPr>
    </w:p>
    <w:p w14:paraId="10EDCF6A" w14:textId="77777777" w:rsidR="00A17ED0" w:rsidRDefault="00A17ED0">
      <w:pPr>
        <w:widowControl w:val="0"/>
        <w:jc w:val="right"/>
        <w:outlineLvl w:val="1"/>
      </w:pPr>
    </w:p>
    <w:p w14:paraId="0E3ACB03" w14:textId="77777777" w:rsidR="00A17ED0" w:rsidRDefault="00A17ED0">
      <w:pPr>
        <w:widowControl w:val="0"/>
        <w:jc w:val="right"/>
        <w:outlineLvl w:val="1"/>
      </w:pPr>
    </w:p>
    <w:p w14:paraId="008AD9BB" w14:textId="77777777" w:rsidR="00A17ED0" w:rsidRDefault="00A17ED0">
      <w:pPr>
        <w:widowControl w:val="0"/>
        <w:jc w:val="right"/>
        <w:outlineLvl w:val="1"/>
      </w:pPr>
    </w:p>
    <w:p w14:paraId="69CF91C7" w14:textId="77777777" w:rsidR="00A17ED0" w:rsidRDefault="00A17ED0">
      <w:pPr>
        <w:widowControl w:val="0"/>
        <w:jc w:val="right"/>
        <w:outlineLvl w:val="1"/>
      </w:pPr>
    </w:p>
    <w:p w14:paraId="5B187DFF" w14:textId="77777777" w:rsidR="00A17ED0" w:rsidRDefault="00A17ED0">
      <w:pPr>
        <w:widowControl w:val="0"/>
        <w:jc w:val="right"/>
        <w:outlineLvl w:val="1"/>
      </w:pPr>
    </w:p>
    <w:p w14:paraId="55A68ADC" w14:textId="77777777" w:rsidR="00A17ED0" w:rsidRDefault="00A17ED0">
      <w:pPr>
        <w:widowControl w:val="0"/>
        <w:jc w:val="right"/>
        <w:outlineLvl w:val="1"/>
      </w:pPr>
    </w:p>
    <w:p w14:paraId="7129F0FC" w14:textId="77777777" w:rsidR="00A17ED0" w:rsidRDefault="00A17ED0">
      <w:pPr>
        <w:widowControl w:val="0"/>
        <w:jc w:val="right"/>
        <w:outlineLvl w:val="1"/>
      </w:pPr>
    </w:p>
    <w:p w14:paraId="710EF64B" w14:textId="77777777" w:rsidR="00A17ED0" w:rsidRDefault="00A17ED0">
      <w:pPr>
        <w:widowControl w:val="0"/>
        <w:jc w:val="right"/>
        <w:outlineLvl w:val="1"/>
      </w:pPr>
    </w:p>
    <w:p w14:paraId="660B9A19" w14:textId="77777777" w:rsidR="00A17ED0" w:rsidRDefault="00A17ED0">
      <w:pPr>
        <w:widowControl w:val="0"/>
        <w:jc w:val="right"/>
        <w:outlineLvl w:val="1"/>
      </w:pPr>
    </w:p>
    <w:p w14:paraId="66239EDA" w14:textId="77777777" w:rsidR="00A17ED0" w:rsidRDefault="00A17ED0">
      <w:pPr>
        <w:widowControl w:val="0"/>
        <w:jc w:val="right"/>
        <w:outlineLvl w:val="1"/>
      </w:pPr>
    </w:p>
    <w:p w14:paraId="7F91EF01" w14:textId="77777777" w:rsidR="00A17ED0" w:rsidRDefault="00A17ED0">
      <w:pPr>
        <w:widowControl w:val="0"/>
        <w:jc w:val="right"/>
        <w:outlineLvl w:val="1"/>
      </w:pPr>
    </w:p>
    <w:p w14:paraId="5F414102" w14:textId="77777777" w:rsidR="00A17ED0" w:rsidRDefault="00A17ED0" w:rsidP="00A57FCA">
      <w:pPr>
        <w:widowControl w:val="0"/>
        <w:outlineLvl w:val="1"/>
      </w:pPr>
    </w:p>
    <w:p w14:paraId="49EA450C" w14:textId="77777777" w:rsidR="00A57FCA" w:rsidRDefault="00A57FCA" w:rsidP="00A57FCA">
      <w:pPr>
        <w:widowControl w:val="0"/>
        <w:outlineLvl w:val="1"/>
      </w:pPr>
    </w:p>
    <w:p w14:paraId="6567C463" w14:textId="77777777" w:rsidR="00A17ED0" w:rsidRDefault="00A57FCA">
      <w:pPr>
        <w:widowControl w:val="0"/>
        <w:jc w:val="right"/>
        <w:outlineLvl w:val="1"/>
      </w:pPr>
      <w:r>
        <w:t>Приложение 16</w:t>
      </w:r>
    </w:p>
    <w:p w14:paraId="58E601ED" w14:textId="77777777" w:rsidR="00A17ED0" w:rsidRDefault="00A57FCA">
      <w:pPr>
        <w:widowControl w:val="0"/>
        <w:jc w:val="right"/>
      </w:pPr>
      <w:r>
        <w:t>к Порядку предоставления субсидии на финансовое обеспечение</w:t>
      </w:r>
    </w:p>
    <w:p w14:paraId="0AE4B386" w14:textId="77777777" w:rsidR="00A17ED0" w:rsidRDefault="00A57FCA">
      <w:pPr>
        <w:widowControl w:val="0"/>
        <w:jc w:val="right"/>
      </w:pPr>
      <w:r>
        <w:t>затрат, связанных с производством и переработкой продукции</w:t>
      </w:r>
    </w:p>
    <w:p w14:paraId="02C7C7AB" w14:textId="77777777" w:rsidR="00A17ED0" w:rsidRDefault="00A57FCA">
      <w:pPr>
        <w:widowControl w:val="0"/>
        <w:jc w:val="right"/>
      </w:pPr>
      <w:r>
        <w:t>северного оленеводства</w:t>
      </w:r>
    </w:p>
    <w:p w14:paraId="45439023" w14:textId="08C0695C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Форма</w:t>
      </w:r>
    </w:p>
    <w:p w14:paraId="4BFD5E37" w14:textId="58969FB9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(оформляется на официальном бланке)</w:t>
      </w:r>
    </w:p>
    <w:p w14:paraId="52144A1B" w14:textId="77777777" w:rsidR="00A17ED0" w:rsidRPr="00A57FCA" w:rsidRDefault="00A17ED0" w:rsidP="00A57FCA">
      <w:pPr>
        <w:jc w:val="center"/>
        <w:rPr>
          <w:szCs w:val="24"/>
        </w:rPr>
      </w:pPr>
    </w:p>
    <w:p w14:paraId="6F6BDDC0" w14:textId="257A69FB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В Департамент сельского хозяйства</w:t>
      </w:r>
    </w:p>
    <w:p w14:paraId="1826F6D4" w14:textId="644079A1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и продовольствия Чукотского автономного округа</w:t>
      </w:r>
    </w:p>
    <w:p w14:paraId="29D7E208" w14:textId="77777777" w:rsidR="00A17ED0" w:rsidRPr="00A57FCA" w:rsidRDefault="00A17ED0" w:rsidP="00A57FCA">
      <w:pPr>
        <w:jc w:val="center"/>
        <w:rPr>
          <w:szCs w:val="24"/>
        </w:rPr>
      </w:pPr>
    </w:p>
    <w:p w14:paraId="5A071D87" w14:textId="1886FF37" w:rsidR="00A17ED0" w:rsidRPr="00A57FCA" w:rsidRDefault="00A57FCA" w:rsidP="00A57FCA">
      <w:pPr>
        <w:jc w:val="center"/>
        <w:rPr>
          <w:szCs w:val="24"/>
        </w:rPr>
      </w:pPr>
      <w:r w:rsidRPr="00A57FCA">
        <w:rPr>
          <w:szCs w:val="24"/>
        </w:rPr>
        <w:t>Обязательство</w:t>
      </w:r>
    </w:p>
    <w:p w14:paraId="5E04AEF7" w14:textId="77777777" w:rsidR="00A17ED0" w:rsidRPr="00A57FCA" w:rsidRDefault="00A17ED0" w:rsidP="00A57FCA">
      <w:pPr>
        <w:jc w:val="center"/>
        <w:rPr>
          <w:szCs w:val="24"/>
        </w:rPr>
      </w:pPr>
    </w:p>
    <w:p w14:paraId="74B91B49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__________________________________________________________________________,</w:t>
      </w:r>
    </w:p>
    <w:p w14:paraId="7C58AC63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(указать организационно-правовую форму и полное наименование участника</w:t>
      </w:r>
    </w:p>
    <w:p w14:paraId="70DA4F51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                                отбора)</w:t>
      </w:r>
    </w:p>
    <w:p w14:paraId="2A4AB690" w14:textId="28C23DFC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в  случае  предоставления субсидии в соответствии с </w:t>
      </w:r>
      <w:hyperlink r:id="rId13" w:history="1">
        <w:r w:rsidRPr="00A57FCA">
          <w:rPr>
            <w:color w:val="0000FF"/>
            <w:szCs w:val="24"/>
          </w:rPr>
          <w:t>Порядком</w:t>
        </w:r>
      </w:hyperlink>
      <w:r w:rsidRPr="00A57FCA">
        <w:rPr>
          <w:szCs w:val="24"/>
        </w:rPr>
        <w:t xml:space="preserve"> предоставления</w:t>
      </w:r>
      <w:r>
        <w:rPr>
          <w:szCs w:val="24"/>
        </w:rPr>
        <w:t xml:space="preserve"> </w:t>
      </w:r>
      <w:r w:rsidRPr="00A57FCA">
        <w:rPr>
          <w:szCs w:val="24"/>
        </w:rPr>
        <w:t>субсидии  на  финансовое  обеспечение  затрат,  связанных с производством и</w:t>
      </w:r>
      <w:r>
        <w:rPr>
          <w:szCs w:val="24"/>
        </w:rPr>
        <w:t xml:space="preserve"> </w:t>
      </w:r>
      <w:r w:rsidRPr="00A57FCA">
        <w:rPr>
          <w:szCs w:val="24"/>
        </w:rPr>
        <w:t>переработкой  продукции северного оленеводства, утвержденным Постановлением</w:t>
      </w:r>
      <w:r>
        <w:rPr>
          <w:szCs w:val="24"/>
        </w:rPr>
        <w:t xml:space="preserve"> </w:t>
      </w:r>
      <w:r w:rsidRPr="00A57FCA">
        <w:rPr>
          <w:szCs w:val="24"/>
        </w:rPr>
        <w:t>Правительства  Чукотского  автономного  округа от 22 января 2014 года N 25,</w:t>
      </w:r>
      <w:r>
        <w:rPr>
          <w:szCs w:val="24"/>
        </w:rPr>
        <w:t xml:space="preserve"> </w:t>
      </w:r>
      <w:r w:rsidRPr="00A57FCA">
        <w:rPr>
          <w:szCs w:val="24"/>
        </w:rPr>
        <w:t>обязуется  включать в договоры (соглашения), заключенные в целях исполнения</w:t>
      </w:r>
      <w:r>
        <w:rPr>
          <w:szCs w:val="24"/>
        </w:rPr>
        <w:t xml:space="preserve"> </w:t>
      </w:r>
      <w:r w:rsidRPr="00A57FCA">
        <w:rPr>
          <w:szCs w:val="24"/>
        </w:rPr>
        <w:t>обязательств  по  соглашению  о предоставлении субсидии, условия о согласии</w:t>
      </w:r>
      <w:r>
        <w:rPr>
          <w:szCs w:val="24"/>
        </w:rPr>
        <w:t xml:space="preserve"> </w:t>
      </w:r>
      <w:r w:rsidRPr="00A57FCA">
        <w:rPr>
          <w:szCs w:val="24"/>
        </w:rPr>
        <w:t>лиц,  являющихся  поставщиками  (подрядчиками,  исполнителями) по указанным</w:t>
      </w:r>
      <w:r>
        <w:rPr>
          <w:szCs w:val="24"/>
        </w:rPr>
        <w:t xml:space="preserve"> </w:t>
      </w:r>
      <w:r w:rsidRPr="00A57FCA">
        <w:rPr>
          <w:szCs w:val="24"/>
        </w:rPr>
        <w:t>договорам  (соглашениям)  (за  исключением  государственных (муниципальных)</w:t>
      </w:r>
      <w:r>
        <w:rPr>
          <w:szCs w:val="24"/>
        </w:rPr>
        <w:t xml:space="preserve"> </w:t>
      </w:r>
      <w:r w:rsidRPr="00A57FCA">
        <w:rPr>
          <w:szCs w:val="24"/>
        </w:rPr>
        <w:t>унитарных  предприятий,  хозяйственных  товариществ  и  обществ  с участием</w:t>
      </w:r>
      <w:r>
        <w:rPr>
          <w:szCs w:val="24"/>
        </w:rPr>
        <w:t xml:space="preserve"> </w:t>
      </w:r>
      <w:r w:rsidRPr="00A57FCA">
        <w:rPr>
          <w:szCs w:val="24"/>
        </w:rPr>
        <w:t>публично-правовых образований в их уставных (складочных) капиталах, а также</w:t>
      </w:r>
      <w:r>
        <w:rPr>
          <w:szCs w:val="24"/>
        </w:rPr>
        <w:t xml:space="preserve"> </w:t>
      </w:r>
      <w:r w:rsidRPr="00A57FCA">
        <w:rPr>
          <w:szCs w:val="24"/>
        </w:rPr>
        <w:t>коммерческих  организаций  с  участием  таких  товариществ  и  обществ в их</w:t>
      </w:r>
      <w:r>
        <w:rPr>
          <w:szCs w:val="24"/>
        </w:rPr>
        <w:t xml:space="preserve"> </w:t>
      </w:r>
      <w:r w:rsidRPr="00A57FCA">
        <w:rPr>
          <w:szCs w:val="24"/>
        </w:rPr>
        <w:t>уставных  (складочных) капиталах), на осуществление в отношении их проверки</w:t>
      </w:r>
      <w:r>
        <w:rPr>
          <w:szCs w:val="24"/>
        </w:rPr>
        <w:t xml:space="preserve"> </w:t>
      </w:r>
      <w:r w:rsidRPr="00A57FCA">
        <w:rPr>
          <w:szCs w:val="24"/>
        </w:rPr>
        <w:t>Департаментом  сельского  хозяйства и продовольствия Чукотского автономного</w:t>
      </w:r>
      <w:r>
        <w:rPr>
          <w:szCs w:val="24"/>
        </w:rPr>
        <w:t xml:space="preserve"> </w:t>
      </w:r>
      <w:r w:rsidRPr="00A57FCA">
        <w:rPr>
          <w:szCs w:val="24"/>
        </w:rPr>
        <w:t>округа  как  получателем  бюджетных  средств  соблюдения  порядка и условий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предоставления </w:t>
      </w:r>
      <w:r>
        <w:rPr>
          <w:szCs w:val="24"/>
        </w:rPr>
        <w:t xml:space="preserve"> </w:t>
      </w:r>
      <w:r w:rsidRPr="00A57FCA">
        <w:rPr>
          <w:szCs w:val="24"/>
        </w:rPr>
        <w:t>субсидии,  в  том  числе  в  части  достижения  результатов</w:t>
      </w:r>
      <w:r>
        <w:rPr>
          <w:szCs w:val="24"/>
        </w:rPr>
        <w:t xml:space="preserve"> </w:t>
      </w:r>
      <w:r w:rsidRPr="00A57FCA">
        <w:rPr>
          <w:szCs w:val="24"/>
        </w:rPr>
        <w:t>предоставления   субсидии,   а  также  проверки  органами  государственного</w:t>
      </w:r>
      <w:r>
        <w:rPr>
          <w:szCs w:val="24"/>
        </w:rPr>
        <w:t xml:space="preserve"> </w:t>
      </w:r>
      <w:r w:rsidRPr="00A57FCA">
        <w:rPr>
          <w:szCs w:val="24"/>
        </w:rPr>
        <w:t>(муниципального)   финансового  контроля  соблюдения  получателем  субсидии</w:t>
      </w:r>
      <w:r>
        <w:rPr>
          <w:szCs w:val="24"/>
        </w:rPr>
        <w:t xml:space="preserve"> </w:t>
      </w:r>
      <w:r w:rsidRPr="00A57FCA">
        <w:rPr>
          <w:szCs w:val="24"/>
        </w:rPr>
        <w:t xml:space="preserve">порядка  и условий предоставления субсидии в соответствии со </w:t>
      </w:r>
      <w:hyperlink r:id="rId14" w:history="1">
        <w:r w:rsidRPr="00A57FCA">
          <w:rPr>
            <w:color w:val="0000FF"/>
            <w:szCs w:val="24"/>
          </w:rPr>
          <w:t>статьями 268.1</w:t>
        </w:r>
      </w:hyperlink>
      <w:r>
        <w:rPr>
          <w:szCs w:val="24"/>
        </w:rPr>
        <w:t xml:space="preserve"> </w:t>
      </w:r>
      <w:r w:rsidRPr="00A57FCA">
        <w:rPr>
          <w:szCs w:val="24"/>
        </w:rPr>
        <w:t xml:space="preserve">и </w:t>
      </w:r>
      <w:hyperlink r:id="rId15" w:history="1">
        <w:r w:rsidRPr="00A57FCA">
          <w:rPr>
            <w:color w:val="0000FF"/>
            <w:szCs w:val="24"/>
          </w:rPr>
          <w:t>269.2</w:t>
        </w:r>
      </w:hyperlink>
      <w:r w:rsidRPr="00A57FCA">
        <w:rPr>
          <w:szCs w:val="24"/>
        </w:rPr>
        <w:t xml:space="preserve"> Бюджетного кодекса Российской Федерации.</w:t>
      </w:r>
    </w:p>
    <w:p w14:paraId="0F4A7D52" w14:textId="77777777" w:rsidR="00A17ED0" w:rsidRPr="00A57FCA" w:rsidRDefault="00A17ED0">
      <w:pPr>
        <w:jc w:val="both"/>
        <w:rPr>
          <w:szCs w:val="24"/>
        </w:rPr>
      </w:pPr>
    </w:p>
    <w:p w14:paraId="37B65F72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______________________________    ______________   ________________________</w:t>
      </w:r>
    </w:p>
    <w:p w14:paraId="6A787C24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 xml:space="preserve">  (руководитель </w:t>
      </w:r>
      <w:proofErr w:type="gramStart"/>
      <w:r w:rsidRPr="00A57FCA">
        <w:rPr>
          <w:szCs w:val="24"/>
        </w:rPr>
        <w:t xml:space="preserve">организации)   </w:t>
      </w:r>
      <w:proofErr w:type="gramEnd"/>
      <w:r w:rsidRPr="00A57FCA">
        <w:rPr>
          <w:szCs w:val="24"/>
        </w:rPr>
        <w:t xml:space="preserve">      (подпись)       (фамилия, инициалы)</w:t>
      </w:r>
    </w:p>
    <w:p w14:paraId="2B3F6837" w14:textId="77777777" w:rsidR="00A17ED0" w:rsidRPr="00A57FCA" w:rsidRDefault="00A17ED0">
      <w:pPr>
        <w:jc w:val="both"/>
        <w:rPr>
          <w:szCs w:val="24"/>
        </w:rPr>
      </w:pPr>
    </w:p>
    <w:p w14:paraId="3A8DD87A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МП</w:t>
      </w:r>
    </w:p>
    <w:p w14:paraId="6EB699A2" w14:textId="77777777" w:rsidR="00A17ED0" w:rsidRPr="00A57FCA" w:rsidRDefault="00A17ED0">
      <w:pPr>
        <w:jc w:val="both"/>
        <w:rPr>
          <w:szCs w:val="24"/>
        </w:rPr>
      </w:pPr>
    </w:p>
    <w:p w14:paraId="6E30C978" w14:textId="77777777" w:rsidR="00A17ED0" w:rsidRPr="00A57FCA" w:rsidRDefault="00A57FCA">
      <w:pPr>
        <w:jc w:val="both"/>
        <w:rPr>
          <w:szCs w:val="24"/>
        </w:rPr>
      </w:pPr>
      <w:r w:rsidRPr="00A57FCA">
        <w:rPr>
          <w:szCs w:val="24"/>
        </w:rPr>
        <w:t>"___" _________ 20___ г.</w:t>
      </w:r>
    </w:p>
    <w:p w14:paraId="60ADF6E7" w14:textId="77777777" w:rsidR="00A17ED0" w:rsidRDefault="00A17ED0">
      <w:pPr>
        <w:jc w:val="both"/>
      </w:pPr>
    </w:p>
    <w:sectPr w:rsidR="00A17ED0">
      <w:pgSz w:w="11906" w:h="16838"/>
      <w:pgMar w:top="1276" w:right="709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D0"/>
    <w:rsid w:val="0023406A"/>
    <w:rsid w:val="00292E87"/>
    <w:rsid w:val="00A17ED0"/>
    <w:rsid w:val="00A57FCA"/>
    <w:rsid w:val="00BA6D6F"/>
    <w:rsid w:val="00D339F6"/>
    <w:rsid w:val="00F2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AEB6"/>
  <w15:docId w15:val="{17CAD0FC-08F9-4E7B-8325-27A1CBEB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Знак"/>
    <w:basedOn w:val="a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customStyle="1" w:styleId="a6">
    <w:name w:val="Знак Знак Знак Знак Знак Знак Знак Знак Знак Знак"/>
    <w:basedOn w:val="a"/>
    <w:link w:val="a7"/>
    <w:pPr>
      <w:spacing w:after="160" w:line="240" w:lineRule="exact"/>
    </w:pPr>
    <w:rPr>
      <w:rFonts w:ascii="Verdana" w:hAnsi="Verdana"/>
      <w:sz w:val="20"/>
    </w:rPr>
  </w:style>
  <w:style w:type="character" w:customStyle="1" w:styleId="a7">
    <w:name w:val="Знак Знак Знак Знак Знак Знак Знак Знак Знак Знак"/>
    <w:basedOn w:val="1"/>
    <w:link w:val="a6"/>
    <w:rPr>
      <w:rFonts w:ascii="Verdana" w:hAnsi="Verdana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</w:rPr>
  </w:style>
  <w:style w:type="character" w:customStyle="1" w:styleId="ConsPlusTitle0">
    <w:name w:val="ConsPlusTitle"/>
    <w:link w:val="ConsPlusTitle"/>
    <w:rPr>
      <w:b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c">
    <w:name w:val="Знак Знак Знак Знак"/>
    <w:basedOn w:val="a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"/>
    <w:basedOn w:val="1"/>
    <w:link w:val="ac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ody Text"/>
    <w:basedOn w:val="a"/>
    <w:link w:val="af"/>
    <w:pPr>
      <w:spacing w:after="120"/>
    </w:pPr>
  </w:style>
  <w:style w:type="character" w:customStyle="1" w:styleId="af">
    <w:name w:val="Основной текст Знак"/>
    <w:basedOn w:val="1"/>
    <w:link w:val="ae"/>
    <w:rPr>
      <w:sz w:val="24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0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4"/>
    </w:rPr>
  </w:style>
  <w:style w:type="paragraph" w:customStyle="1" w:styleId="af4">
    <w:name w:val="Знак"/>
    <w:basedOn w:val="a"/>
    <w:link w:val="af5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"/>
    <w:basedOn w:val="1"/>
    <w:link w:val="af4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harCharCarCarCharCharCarCarCharCharCarCarCharChar">
    <w:name w:val="Char Char Car Car Char Char Car Car Char Char Car Car Char Char"/>
    <w:basedOn w:val="a"/>
    <w:link w:val="CharCharCarCarCharCharCarCarCharCharCarCarCharChar0"/>
    <w:pPr>
      <w:spacing w:after="160" w:line="240" w:lineRule="exact"/>
    </w:pPr>
    <w:rPr>
      <w:sz w:val="20"/>
    </w:rPr>
  </w:style>
  <w:style w:type="character" w:customStyle="1" w:styleId="CharCharCarCarCharCharCarCarCharCharCarCarCharChar0">
    <w:name w:val="Char Char Car Car Char Char Car Car Char Char Car Car Char Char"/>
    <w:basedOn w:val="1"/>
    <w:link w:val="CharCharCarCarCharCharCarCarCharCharCarCarCharChar"/>
    <w:rPr>
      <w:sz w:val="20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"/>
    <w:link w:val="af7"/>
    <w:rPr>
      <w:rFonts w:ascii="Tahoma" w:hAnsi="Tahoma"/>
      <w:sz w:val="16"/>
    </w:rPr>
  </w:style>
  <w:style w:type="paragraph" w:styleId="af9">
    <w:name w:val="Body Text Indent"/>
    <w:basedOn w:val="a"/>
    <w:link w:val="afa"/>
    <w:pPr>
      <w:spacing w:after="120"/>
      <w:ind w:left="283"/>
    </w:pPr>
  </w:style>
  <w:style w:type="character" w:customStyle="1" w:styleId="afa">
    <w:name w:val="Основной текст с отступом Знак"/>
    <w:basedOn w:val="1"/>
    <w:link w:val="af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afb">
    <w:name w:val="Гипертекстовая ссылка"/>
    <w:link w:val="afc"/>
    <w:rPr>
      <w:color w:val="106BBE"/>
    </w:rPr>
  </w:style>
  <w:style w:type="character" w:customStyle="1" w:styleId="afc">
    <w:name w:val="Гипертекстовая ссылка"/>
    <w:link w:val="afb"/>
    <w:rPr>
      <w:b w:val="0"/>
      <w:color w:val="106BB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d">
    <w:name w:val="caption"/>
    <w:basedOn w:val="a"/>
    <w:next w:val="a"/>
    <w:link w:val="afe"/>
    <w:pPr>
      <w:jc w:val="center"/>
    </w:pPr>
    <w:rPr>
      <w:b/>
      <w:sz w:val="28"/>
    </w:rPr>
  </w:style>
  <w:style w:type="character" w:customStyle="1" w:styleId="afe">
    <w:name w:val="Название объекта Знак"/>
    <w:basedOn w:val="1"/>
    <w:link w:val="afd"/>
    <w:rPr>
      <w:b/>
      <w:sz w:val="28"/>
    </w:rPr>
  </w:style>
  <w:style w:type="paragraph" w:customStyle="1" w:styleId="CharCharCarCarCharCharCarCarCharCharCarCarCharChar1">
    <w:name w:val="Char Char Car Car Char Char Car Car Char Char Car Car Char Char"/>
    <w:basedOn w:val="a"/>
    <w:link w:val="CharCharCarCarCharCharCarCarCharCharCarCarCharChar2"/>
    <w:pPr>
      <w:spacing w:after="160" w:line="240" w:lineRule="exact"/>
    </w:pPr>
    <w:rPr>
      <w:rFonts w:ascii="Arial" w:hAnsi="Arial"/>
      <w:sz w:val="20"/>
    </w:rPr>
  </w:style>
  <w:style w:type="character" w:customStyle="1" w:styleId="CharCharCarCarCharCharCarCarCharCharCarCarCharChar2">
    <w:name w:val="Char Char Car Car Char Char Car Car Char Char Car Car Char Char"/>
    <w:basedOn w:val="1"/>
    <w:link w:val="CharCharCarCarCharCharCarCarCharCharCarCarCharChar1"/>
    <w:rPr>
      <w:rFonts w:ascii="Arial" w:hAnsi="Arial"/>
      <w:sz w:val="20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basedOn w:val="1"/>
    <w:link w:val="33"/>
    <w:rPr>
      <w:sz w:val="24"/>
    </w:rPr>
  </w:style>
  <w:style w:type="paragraph" w:customStyle="1" w:styleId="aff">
    <w:name w:val="Знак Знак Знак Знак"/>
    <w:basedOn w:val="a"/>
    <w:link w:val="aff0"/>
    <w:pPr>
      <w:spacing w:beforeAutospacing="1" w:afterAutospacing="1"/>
    </w:pPr>
    <w:rPr>
      <w:rFonts w:ascii="Tahoma" w:hAnsi="Tahoma"/>
      <w:sz w:val="20"/>
    </w:rPr>
  </w:style>
  <w:style w:type="character" w:customStyle="1" w:styleId="aff0">
    <w:name w:val="Знак Знак Знак Знак"/>
    <w:basedOn w:val="1"/>
    <w:link w:val="aff"/>
    <w:rPr>
      <w:rFonts w:ascii="Tahoma" w:hAnsi="Tahoma"/>
      <w:sz w:val="20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aff3">
    <w:name w:val="Комментарий"/>
    <w:basedOn w:val="a"/>
    <w:next w:val="a"/>
    <w:link w:val="aff4"/>
    <w:pPr>
      <w:widowControl w:val="0"/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4">
    <w:name w:val="Комментарий"/>
    <w:basedOn w:val="1"/>
    <w:link w:val="aff3"/>
    <w:rPr>
      <w:rFonts w:ascii="Arial" w:hAnsi="Arial"/>
      <w:i/>
      <w:color w:val="800080"/>
      <w:sz w:val="28"/>
    </w:rPr>
  </w:style>
  <w:style w:type="paragraph" w:customStyle="1" w:styleId="17">
    <w:name w:val="Выделение1"/>
    <w:link w:val="aff5"/>
    <w:rPr>
      <w:i/>
    </w:rPr>
  </w:style>
  <w:style w:type="character" w:styleId="aff5">
    <w:name w:val="Emphasis"/>
    <w:link w:val="17"/>
    <w:rPr>
      <w:i/>
    </w:rPr>
  </w:style>
  <w:style w:type="paragraph" w:styleId="aff6">
    <w:name w:val="Title"/>
    <w:basedOn w:val="a"/>
    <w:link w:val="aff7"/>
    <w:uiPriority w:val="10"/>
    <w:qFormat/>
    <w:pPr>
      <w:ind w:left="284" w:hanging="284"/>
      <w:jc w:val="center"/>
    </w:pPr>
    <w:rPr>
      <w:sz w:val="26"/>
    </w:rPr>
  </w:style>
  <w:style w:type="character" w:customStyle="1" w:styleId="aff7">
    <w:name w:val="Заголовок Знак"/>
    <w:basedOn w:val="1"/>
    <w:link w:val="aff6"/>
    <w:rPr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f8">
    <w:name w:val="Table Grid"/>
    <w:basedOn w:val="a1"/>
    <w:pPr>
      <w:widowControl w:val="0"/>
      <w:ind w:firstLine="720"/>
      <w:jc w:val="both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login.consultant.ru/link/?req=doc&amp;base=RLAW442&amp;n=31191&amp;dst=101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login.consultant.ru/link/?req=doc&amp;base=RLAW442&amp;n=31191&amp;dst=10394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login.consultant.ru/link/?req=doc&amp;base=RLAW442&amp;n=31191&amp;dst=103934" TargetMode="External"/><Relationship Id="rId5" Type="http://schemas.openxmlformats.org/officeDocument/2006/relationships/hyperlink" Target="https://egrul.nalog.ru/" TargetMode="External"/><Relationship Id="rId15" Type="http://schemas.openxmlformats.org/officeDocument/2006/relationships/hyperlink" Target="https://login.consultant.ru/link/?req=doc&amp;base=LAW&amp;n=461085&amp;dst=3722" TargetMode="External"/><Relationship Id="rId10" Type="http://schemas.openxmlformats.org/officeDocument/2006/relationships/hyperlink" Target="file://///172.25.1.11/&#1075;&#1086;&#1089;&#1087;&#1088;&#1086;&#1075;&#1088;&#1072;&#1084;&#1084;&#1072;%20&#1072;&#1087;&#1082;/&#1055;&#1060;&#1054;/&#1055;&#1086;&#1088;&#1103;&#1076;&#1082;&#1080;/&#1055;&#1086;&#1076;&#1087;&#1088;&#1086;&#1075;&#1088;&#1072;&#1084;&#1084;&#1072;%201_%20&#1046;&#1080;&#1074;&#1086;&#1090;&#1085;&#1086;&#1074;&#1086;&#1076;&#1089;&#1090;&#1074;&#1086;/&#1055;&#1055;%2025%20&#1054;&#1083;&#1077;&#1085;&#1077;&#1074;&#1086;&#1076;&#1089;&#1090;&#1074;&#1086;/&#1048;&#1047;&#1052;&#1045;&#1053;&#1045;&#1053;&#1048;&#1071;%20%20&#1074;%20&#1055;&#1055;%2025/2021/05_&#1084;&#1072;&#1081;/2_&#1080;&#1079;&#1083;&#1086;&#1078;&#1080;&#1090;&#1100;%20&#1074;%20&#1089;&#1086;&#1086;&#1090;&#1074;&#1077;&#1090;&#1089;&#1090;&#1074;&#1080;&#1080;%20&#1089;%201492/&#1055;&#1055;%20&#1063;&#1040;&#1054;%20&#8470;25%20&#1086;&#1090;%2022.01.2014.rtf" TargetMode="External"/><Relationship Id="rId4" Type="http://schemas.openxmlformats.org/officeDocument/2006/relationships/hyperlink" Target="https://egrul.nalog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login.consultant.ru/link/?req=doc&amp;base=LAW&amp;n=461085&amp;dst=3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3756</Words>
  <Characters>21410</Characters>
  <Application>Microsoft Office Word</Application>
  <DocSecurity>0</DocSecurity>
  <Lines>178</Lines>
  <Paragraphs>50</Paragraphs>
  <ScaleCrop>false</ScaleCrop>
  <Company/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4</cp:revision>
  <cp:lastPrinted>2024-11-26T22:48:00Z</cp:lastPrinted>
  <dcterms:created xsi:type="dcterms:W3CDTF">2024-09-20T04:15:00Z</dcterms:created>
  <dcterms:modified xsi:type="dcterms:W3CDTF">2024-11-26T22:49:00Z</dcterms:modified>
</cp:coreProperties>
</file>