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5A" w:rsidRDefault="00FD0D55">
      <w:pPr>
        <w:jc w:val="center"/>
        <w:rPr>
          <w:rFonts w:ascii="Times New Roman" w:hAnsi="Times New Roman"/>
          <w:b/>
        </w:rPr>
      </w:pPr>
      <w:r>
        <w:rPr>
          <w:rFonts w:ascii="Times New Roman" w:hAnsi="Times New Roman"/>
          <w:b/>
        </w:rPr>
        <w:t xml:space="preserve">Объявление </w:t>
      </w:r>
    </w:p>
    <w:p w:rsidR="007E415A" w:rsidRDefault="00FD0D55">
      <w:pPr>
        <w:jc w:val="center"/>
        <w:rPr>
          <w:rFonts w:ascii="Times New Roman" w:hAnsi="Times New Roman"/>
          <w:b/>
        </w:rPr>
      </w:pPr>
      <w:r>
        <w:rPr>
          <w:rFonts w:ascii="Times New Roman" w:hAnsi="Times New Roman"/>
          <w:b/>
        </w:rPr>
        <w:t xml:space="preserve">о проведении конкурсного отбора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w:t>
      </w:r>
    </w:p>
    <w:p w:rsidR="007E415A" w:rsidRDefault="007E415A">
      <w:pPr>
        <w:ind w:firstLine="709"/>
        <w:rPr>
          <w:rFonts w:ascii="Times New Roman" w:hAnsi="Times New Roman"/>
        </w:rPr>
      </w:pPr>
    </w:p>
    <w:p w:rsidR="007E415A" w:rsidRDefault="00FD0D55">
      <w:pPr>
        <w:ind w:firstLine="709"/>
        <w:rPr>
          <w:rFonts w:ascii="Times New Roman" w:hAnsi="Times New Roman"/>
        </w:rPr>
      </w:pPr>
      <w:r>
        <w:rPr>
          <w:rFonts w:ascii="Times New Roman" w:hAnsi="Times New Roman"/>
        </w:rPr>
        <w:t>Аппарат Губернатора и Правительства Чукотского автономного округа (далее - Аппарат) извещает о начале приёма заявок от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w:t>
      </w:r>
    </w:p>
    <w:p w:rsidR="00C957AF" w:rsidRDefault="00C957AF" w:rsidP="00C957AF">
      <w:pPr>
        <w:ind w:firstLine="709"/>
        <w:rPr>
          <w:rFonts w:ascii="Times New Roman" w:hAnsi="Times New Roman"/>
        </w:rPr>
      </w:pPr>
      <w:r>
        <w:rPr>
          <w:rFonts w:ascii="Times New Roman" w:hAnsi="Times New Roman"/>
        </w:rPr>
        <w:t>Приём заявок осуществляется в соответствии с Порядком предоставления субсидии на финансовое обеспечение затрат, связанных c уставной деятельностью социально ориентированных некоммерческих организаций в целях развития гражданского общества в Чукотском автономном округе утвержденным Постановлением Правительства Чукотского автономного округа от 28.02.2020 № 75 (далее - Порядок).</w:t>
      </w:r>
    </w:p>
    <w:p w:rsidR="007E415A" w:rsidRDefault="007E415A">
      <w:pPr>
        <w:ind w:firstLine="709"/>
        <w:rPr>
          <w:rFonts w:ascii="Times New Roman" w:hAnsi="Times New Roman"/>
        </w:rPr>
      </w:pPr>
    </w:p>
    <w:p w:rsidR="007E415A" w:rsidRDefault="00FD0D55">
      <w:pPr>
        <w:ind w:firstLine="709"/>
        <w:rPr>
          <w:rFonts w:ascii="Times New Roman" w:hAnsi="Times New Roman"/>
          <w:b/>
        </w:rPr>
      </w:pPr>
      <w:r>
        <w:rPr>
          <w:rFonts w:ascii="Times New Roman" w:hAnsi="Times New Roman"/>
          <w:b/>
        </w:rPr>
        <w:t xml:space="preserve">Сроки проведения отбора: </w:t>
      </w:r>
    </w:p>
    <w:p w:rsidR="007E415A" w:rsidRDefault="00FD0D55">
      <w:pPr>
        <w:ind w:firstLine="709"/>
        <w:rPr>
          <w:rFonts w:ascii="Times New Roman" w:hAnsi="Times New Roman"/>
        </w:rPr>
      </w:pPr>
      <w:r>
        <w:rPr>
          <w:rFonts w:ascii="Times New Roman" w:hAnsi="Times New Roman"/>
        </w:rPr>
        <w:t xml:space="preserve">Начало приема заявок: </w:t>
      </w:r>
      <w:r w:rsidR="001D766E">
        <w:rPr>
          <w:rFonts w:ascii="Times New Roman" w:hAnsi="Times New Roman"/>
        </w:rPr>
        <w:t>20</w:t>
      </w:r>
      <w:r>
        <w:rPr>
          <w:rFonts w:ascii="Times New Roman" w:hAnsi="Times New Roman"/>
        </w:rPr>
        <w:t>.0</w:t>
      </w:r>
      <w:r w:rsidR="001D766E">
        <w:rPr>
          <w:rFonts w:ascii="Times New Roman" w:hAnsi="Times New Roman"/>
        </w:rPr>
        <w:t>3</w:t>
      </w:r>
      <w:r w:rsidR="00530CB4">
        <w:rPr>
          <w:rFonts w:ascii="Times New Roman" w:hAnsi="Times New Roman"/>
        </w:rPr>
        <w:t>.2025</w:t>
      </w:r>
      <w:r>
        <w:rPr>
          <w:rFonts w:ascii="Times New Roman" w:hAnsi="Times New Roman"/>
        </w:rPr>
        <w:t xml:space="preserve"> года.</w:t>
      </w:r>
    </w:p>
    <w:p w:rsidR="007E415A" w:rsidRDefault="00FD0D55">
      <w:pPr>
        <w:ind w:firstLine="709"/>
        <w:rPr>
          <w:rFonts w:ascii="Times New Roman" w:hAnsi="Times New Roman"/>
        </w:rPr>
      </w:pPr>
      <w:r>
        <w:rPr>
          <w:rFonts w:ascii="Times New Roman" w:hAnsi="Times New Roman"/>
        </w:rPr>
        <w:t>Окончание приема заявок:</w:t>
      </w:r>
      <w:r w:rsidR="00530CB4">
        <w:rPr>
          <w:rFonts w:ascii="Times New Roman" w:hAnsi="Times New Roman"/>
        </w:rPr>
        <w:t xml:space="preserve"> 1</w:t>
      </w:r>
      <w:r w:rsidR="001D766E">
        <w:rPr>
          <w:rFonts w:ascii="Times New Roman" w:hAnsi="Times New Roman"/>
        </w:rPr>
        <w:t>9</w:t>
      </w:r>
      <w:r>
        <w:rPr>
          <w:rFonts w:ascii="Times New Roman" w:hAnsi="Times New Roman"/>
        </w:rPr>
        <w:t>.0</w:t>
      </w:r>
      <w:r w:rsidR="001D766E">
        <w:rPr>
          <w:rFonts w:ascii="Times New Roman" w:hAnsi="Times New Roman"/>
        </w:rPr>
        <w:t>4</w:t>
      </w:r>
      <w:bookmarkStart w:id="0" w:name="_GoBack"/>
      <w:bookmarkEnd w:id="0"/>
      <w:r>
        <w:rPr>
          <w:rFonts w:ascii="Times New Roman" w:hAnsi="Times New Roman"/>
        </w:rPr>
        <w:t>.202</w:t>
      </w:r>
      <w:r w:rsidR="00530CB4" w:rsidRPr="00530CB4">
        <w:rPr>
          <w:rFonts w:ascii="Times New Roman" w:hAnsi="Times New Roman"/>
        </w:rPr>
        <w:t>5</w:t>
      </w:r>
      <w:r>
        <w:rPr>
          <w:rFonts w:ascii="Times New Roman" w:hAnsi="Times New Roman"/>
        </w:rPr>
        <w:t xml:space="preserve"> года.</w:t>
      </w:r>
    </w:p>
    <w:p w:rsidR="007E415A" w:rsidRDefault="007E415A">
      <w:pPr>
        <w:ind w:firstLine="709"/>
        <w:rPr>
          <w:rFonts w:ascii="Times New Roman" w:hAnsi="Times New Roman"/>
        </w:rPr>
      </w:pPr>
    </w:p>
    <w:p w:rsidR="007E415A" w:rsidRPr="00C957AF" w:rsidRDefault="00FD0D55">
      <w:pPr>
        <w:ind w:firstLine="709"/>
        <w:rPr>
          <w:rFonts w:ascii="Times New Roman" w:hAnsi="Times New Roman"/>
          <w:b/>
        </w:rPr>
      </w:pPr>
      <w:r w:rsidRPr="00C957AF">
        <w:rPr>
          <w:rFonts w:ascii="Times New Roman" w:hAnsi="Times New Roman"/>
          <w:b/>
        </w:rPr>
        <w:t xml:space="preserve">Наименование, местонахождение, почтовый адрес, адрес электронной почты Аппарата: </w:t>
      </w:r>
    </w:p>
    <w:p w:rsidR="007E415A" w:rsidRDefault="00FD0D55">
      <w:pPr>
        <w:ind w:firstLine="709"/>
        <w:rPr>
          <w:rFonts w:ascii="Times New Roman" w:hAnsi="Times New Roman"/>
        </w:rPr>
      </w:pPr>
      <w:r>
        <w:rPr>
          <w:rFonts w:ascii="Times New Roman" w:hAnsi="Times New Roman"/>
        </w:rPr>
        <w:t>г. Анадырь, ул. Беринга, д.20, Аппарат Губернатора и Правительства Чукотского автономного округа, Управление по делам коренных малочисленных народов Чукотки Аппарата Губернатора и Правительства Чукотского автономного округа.</w:t>
      </w:r>
    </w:p>
    <w:p w:rsidR="007E415A" w:rsidRDefault="00FD0D55">
      <w:pPr>
        <w:ind w:firstLine="709"/>
        <w:rPr>
          <w:rFonts w:ascii="Times New Roman" w:hAnsi="Times New Roman"/>
        </w:rPr>
      </w:pPr>
      <w:r>
        <w:rPr>
          <w:rFonts w:ascii="Times New Roman" w:hAnsi="Times New Roman"/>
          <w:b/>
        </w:rPr>
        <w:t>Контакты лица, ответственного за прием заявок:</w:t>
      </w:r>
      <w:r>
        <w:rPr>
          <w:rFonts w:ascii="Times New Roman" w:hAnsi="Times New Roman"/>
        </w:rPr>
        <w:t xml:space="preserve"> Келек Ивилина </w:t>
      </w:r>
      <w:proofErr w:type="gramStart"/>
      <w:r>
        <w:rPr>
          <w:rFonts w:ascii="Times New Roman" w:hAnsi="Times New Roman"/>
        </w:rPr>
        <w:t>Анатольевна  (</w:t>
      </w:r>
      <w:proofErr w:type="gramEnd"/>
      <w:r>
        <w:rPr>
          <w:rFonts w:ascii="Times New Roman" w:hAnsi="Times New Roman"/>
        </w:rPr>
        <w:t>42722) 6-90-58; e-</w:t>
      </w:r>
      <w:proofErr w:type="spellStart"/>
      <w:r>
        <w:rPr>
          <w:rFonts w:ascii="Times New Roman" w:hAnsi="Times New Roman"/>
        </w:rPr>
        <w:t>mail</w:t>
      </w:r>
      <w:proofErr w:type="spellEnd"/>
      <w:r>
        <w:rPr>
          <w:rFonts w:ascii="Times New Roman" w:hAnsi="Times New Roman"/>
        </w:rPr>
        <w:t xml:space="preserve">: kelek@chukotka-gov.ru. </w:t>
      </w:r>
    </w:p>
    <w:p w:rsidR="007E415A" w:rsidRDefault="007E415A">
      <w:pPr>
        <w:ind w:firstLine="709"/>
        <w:rPr>
          <w:rFonts w:ascii="Times New Roman" w:hAnsi="Times New Roman"/>
        </w:rPr>
      </w:pPr>
    </w:p>
    <w:p w:rsidR="007E415A" w:rsidRDefault="00FD0D55">
      <w:pPr>
        <w:ind w:firstLine="709"/>
        <w:rPr>
          <w:rFonts w:ascii="Times New Roman" w:hAnsi="Times New Roman"/>
          <w:b/>
        </w:rPr>
      </w:pPr>
      <w:r>
        <w:rPr>
          <w:rFonts w:ascii="Times New Roman" w:hAnsi="Times New Roman"/>
          <w:b/>
        </w:rPr>
        <w:t xml:space="preserve">Результат предоставления субсидии: </w:t>
      </w:r>
    </w:p>
    <w:p w:rsidR="007E415A" w:rsidRDefault="00530CB4">
      <w:pPr>
        <w:ind w:firstLine="709"/>
        <w:rPr>
          <w:rFonts w:ascii="Times New Roman" w:hAnsi="Times New Roman"/>
        </w:rPr>
      </w:pPr>
      <w:r>
        <w:rPr>
          <w:rFonts w:ascii="Times New Roman" w:hAnsi="Times New Roman"/>
        </w:rPr>
        <w:t>В соответствии с пунктом 3.9</w:t>
      </w:r>
      <w:r w:rsidR="00FD0D55">
        <w:rPr>
          <w:rFonts w:ascii="Times New Roman" w:hAnsi="Times New Roman"/>
        </w:rPr>
        <w:t xml:space="preserve"> Порядка результат</w:t>
      </w:r>
      <w:r>
        <w:rPr>
          <w:rFonts w:ascii="Times New Roman" w:hAnsi="Times New Roman"/>
        </w:rPr>
        <w:t>ом предоставления субсидии являе</w:t>
      </w:r>
      <w:r w:rsidR="00FD0D55">
        <w:rPr>
          <w:rFonts w:ascii="Times New Roman" w:hAnsi="Times New Roman"/>
        </w:rPr>
        <w:t>тся</w:t>
      </w:r>
      <w:r>
        <w:rPr>
          <w:rFonts w:ascii="Times New Roman" w:hAnsi="Times New Roman"/>
        </w:rPr>
        <w:t xml:space="preserve"> реализация проекта, направленного на развитие гражданского общества.</w:t>
      </w:r>
    </w:p>
    <w:p w:rsidR="00530CB4" w:rsidRPr="00336E84" w:rsidRDefault="00530CB4" w:rsidP="00AF6CE8">
      <w:pPr>
        <w:ind w:firstLine="709"/>
        <w:rPr>
          <w:rFonts w:ascii="Times New Roman" w:hAnsi="Times New Roman"/>
        </w:rPr>
      </w:pPr>
      <w:r w:rsidRPr="00336E84">
        <w:rPr>
          <w:rFonts w:ascii="Times New Roman" w:hAnsi="Times New Roman"/>
        </w:rPr>
        <w:t>Характеристиками результата предоставления субсидии являются:</w:t>
      </w:r>
    </w:p>
    <w:p w:rsidR="00530CB4" w:rsidRDefault="00530CB4">
      <w:pPr>
        <w:ind w:firstLine="709"/>
        <w:rPr>
          <w:rFonts w:ascii="Times New Roman" w:hAnsi="Times New Roman"/>
        </w:rPr>
      </w:pPr>
      <w:r w:rsidRPr="00AF6CE8">
        <w:rPr>
          <w:rFonts w:ascii="Times New Roman" w:hAnsi="Times New Roman"/>
        </w:rPr>
        <w:t>количество мероприятий, направленных на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развития гражданского общества в Чукотском автономном округе, проведенных некоммерческой организацией</w:t>
      </w:r>
    </w:p>
    <w:p w:rsidR="00530CB4" w:rsidRPr="00AF6CE8" w:rsidRDefault="00530CB4" w:rsidP="00AF6CE8">
      <w:pPr>
        <w:ind w:firstLine="709"/>
        <w:rPr>
          <w:rFonts w:ascii="Times New Roman" w:hAnsi="Times New Roman"/>
        </w:rPr>
      </w:pPr>
      <w:r w:rsidRPr="00AF6CE8">
        <w:rPr>
          <w:rFonts w:ascii="Times New Roman" w:hAnsi="Times New Roman"/>
        </w:rPr>
        <w:lastRenderedPageBreak/>
        <w:t>охват целевой аудитории мероприятиями, проведенными некоммерческой организацией.</w:t>
      </w:r>
    </w:p>
    <w:p w:rsidR="00530CB4" w:rsidRPr="00AF6CE8" w:rsidRDefault="00530CB4" w:rsidP="00AF6CE8">
      <w:pPr>
        <w:ind w:firstLine="709"/>
        <w:rPr>
          <w:rFonts w:ascii="Times New Roman" w:hAnsi="Times New Roman"/>
        </w:rPr>
      </w:pPr>
      <w:r w:rsidRPr="00AF6CE8">
        <w:rPr>
          <w:rFonts w:ascii="Times New Roman" w:hAnsi="Times New Roman"/>
        </w:rPr>
        <w:t>Плановое значение результата предоставления субсидии, указанное в </w:t>
      </w:r>
      <w:hyperlink r:id="rId5" w:anchor="/document/73675051/entry/39" w:history="1">
        <w:r w:rsidRPr="00AF6CE8">
          <w:rPr>
            <w:rFonts w:ascii="Times New Roman" w:hAnsi="Times New Roman"/>
          </w:rPr>
          <w:t>абзаце первом</w:t>
        </w:r>
      </w:hyperlink>
      <w:r w:rsidRPr="00AF6CE8">
        <w:rPr>
          <w:rFonts w:ascii="Times New Roman" w:hAnsi="Times New Roman"/>
        </w:rPr>
        <w:t> настоящего пункта, устанавливается Аппаратом в соглашении для каждого получателя субсидии в размере, равном одному.</w:t>
      </w:r>
    </w:p>
    <w:p w:rsidR="00530CB4" w:rsidRPr="00AF6CE8" w:rsidRDefault="00530CB4" w:rsidP="00AF6CE8">
      <w:pPr>
        <w:ind w:firstLine="709"/>
        <w:rPr>
          <w:rFonts w:ascii="Times New Roman" w:hAnsi="Times New Roman"/>
        </w:rPr>
      </w:pPr>
      <w:r w:rsidRPr="00AF6CE8">
        <w:rPr>
          <w:rFonts w:ascii="Times New Roman" w:hAnsi="Times New Roman"/>
        </w:rPr>
        <w:t>Плановые значения характеристик результата предоставления субсидии, указанных в</w:t>
      </w:r>
      <w:r w:rsidR="0047526A">
        <w:rPr>
          <w:rFonts w:ascii="Times New Roman" w:hAnsi="Times New Roman"/>
        </w:rPr>
        <w:t xml:space="preserve"> </w:t>
      </w:r>
      <w:hyperlink r:id="rId6" w:anchor="/document/73675051/entry/393" w:history="1">
        <w:r w:rsidRPr="00AF6CE8">
          <w:rPr>
            <w:rFonts w:ascii="Times New Roman" w:hAnsi="Times New Roman"/>
          </w:rPr>
          <w:t>абзацах третьем</w:t>
        </w:r>
      </w:hyperlink>
      <w:r w:rsidR="0047526A">
        <w:rPr>
          <w:rFonts w:ascii="Times New Roman" w:hAnsi="Times New Roman"/>
        </w:rPr>
        <w:t xml:space="preserve"> </w:t>
      </w:r>
      <w:r w:rsidRPr="00AF6CE8">
        <w:rPr>
          <w:rFonts w:ascii="Times New Roman" w:hAnsi="Times New Roman"/>
        </w:rPr>
        <w:t>и</w:t>
      </w:r>
      <w:r w:rsidR="0047526A">
        <w:rPr>
          <w:rFonts w:ascii="Times New Roman" w:hAnsi="Times New Roman"/>
        </w:rPr>
        <w:t xml:space="preserve"> </w:t>
      </w:r>
      <w:hyperlink r:id="rId7" w:anchor="/document/73675051/entry/394" w:history="1">
        <w:r w:rsidRPr="00AF6CE8">
          <w:rPr>
            <w:rFonts w:ascii="Times New Roman" w:hAnsi="Times New Roman"/>
          </w:rPr>
          <w:t>четвертом</w:t>
        </w:r>
      </w:hyperlink>
      <w:r w:rsidR="0047526A">
        <w:rPr>
          <w:rFonts w:ascii="Times New Roman" w:hAnsi="Times New Roman"/>
        </w:rPr>
        <w:t xml:space="preserve"> н</w:t>
      </w:r>
      <w:r w:rsidRPr="00AF6CE8">
        <w:rPr>
          <w:rFonts w:ascii="Times New Roman" w:hAnsi="Times New Roman"/>
        </w:rPr>
        <w:t>астоящего пункта, устанавливаются Аппаратом в соглашении индивидуально для каждого получателя субсидии на основании информации, указанной в проекте получателя субсидии.</w:t>
      </w:r>
    </w:p>
    <w:p w:rsidR="00530CB4" w:rsidRDefault="00530CB4" w:rsidP="00AF6CE8">
      <w:pPr>
        <w:ind w:firstLine="709"/>
        <w:rPr>
          <w:rFonts w:ascii="PT Serif" w:hAnsi="PT Serif"/>
          <w:color w:val="22272F"/>
          <w:sz w:val="23"/>
          <w:szCs w:val="23"/>
        </w:rPr>
      </w:pPr>
      <w:r w:rsidRPr="00AF6CE8">
        <w:rPr>
          <w:rFonts w:ascii="Times New Roman" w:hAnsi="Times New Roman"/>
        </w:rPr>
        <w:t>Достижение получателем субсидии результата предоставления субсидии определяется на основании уровня достижения характеристик результата предоставления субсидии.</w:t>
      </w:r>
    </w:p>
    <w:p w:rsidR="007E415A" w:rsidRDefault="007E415A">
      <w:pPr>
        <w:ind w:firstLine="709"/>
        <w:rPr>
          <w:rFonts w:ascii="Times New Roman" w:hAnsi="Times New Roman"/>
        </w:rPr>
      </w:pPr>
    </w:p>
    <w:p w:rsidR="007E415A" w:rsidRDefault="00FD0D55">
      <w:pPr>
        <w:ind w:firstLine="709"/>
        <w:rPr>
          <w:rFonts w:ascii="Times New Roman" w:hAnsi="Times New Roman"/>
        </w:rPr>
      </w:pPr>
      <w:r>
        <w:rPr>
          <w:rFonts w:ascii="Times New Roman" w:hAnsi="Times New Roman"/>
          <w:b/>
        </w:rPr>
        <w:t>Сайт в сети «Интернет», на котором обеспечивается проведение отбора:</w:t>
      </w:r>
      <w:r>
        <w:rPr>
          <w:rFonts w:ascii="Times New Roman" w:hAnsi="Times New Roman"/>
        </w:rPr>
        <w:t xml:space="preserve"> </w:t>
      </w:r>
      <w:r w:rsidR="00C957AF" w:rsidRPr="00C957AF">
        <w:rPr>
          <w:rFonts w:ascii="Times New Roman" w:hAnsi="Times New Roman"/>
        </w:rPr>
        <w:t>Проведение отбора получателей субсидии обеспечивается на Портале предоставления мер финансовой государственной поддержки (</w:t>
      </w:r>
      <w:hyperlink r:id="rId8" w:tgtFrame="_blank" w:history="1">
        <w:r w:rsidR="00C957AF" w:rsidRPr="00C957AF">
          <w:rPr>
            <w:rFonts w:ascii="Times New Roman" w:hAnsi="Times New Roman"/>
          </w:rPr>
          <w:t>https://promote.budget.gov.ru</w:t>
        </w:r>
      </w:hyperlink>
      <w:r w:rsidR="00C957AF" w:rsidRPr="00C957AF">
        <w:rPr>
          <w:rFonts w:ascii="Times New Roman" w:hAnsi="Times New Roman"/>
        </w:rPr>
        <w:t>) государственной интегрированной информационной системы упра</w:t>
      </w:r>
      <w:r w:rsidR="00C957AF">
        <w:rPr>
          <w:rFonts w:ascii="Times New Roman" w:hAnsi="Times New Roman"/>
        </w:rPr>
        <w:t>вления общественными финансами «Электронный бюджет» в сети «Интернет»</w:t>
      </w:r>
      <w:r w:rsidR="00C957AF" w:rsidRPr="00C957AF">
        <w:rPr>
          <w:rFonts w:ascii="Times New Roman" w:hAnsi="Times New Roman"/>
        </w:rPr>
        <w:t>.</w:t>
      </w:r>
    </w:p>
    <w:p w:rsidR="007E415A" w:rsidRDefault="007E415A">
      <w:pPr>
        <w:ind w:firstLine="709"/>
        <w:rPr>
          <w:rFonts w:ascii="Times New Roman" w:hAnsi="Times New Roman"/>
        </w:rPr>
      </w:pPr>
    </w:p>
    <w:p w:rsidR="007E415A" w:rsidRDefault="00FD0D55">
      <w:pPr>
        <w:ind w:firstLine="709"/>
        <w:rPr>
          <w:rFonts w:ascii="Times New Roman" w:hAnsi="Times New Roman"/>
          <w:b/>
        </w:rPr>
      </w:pPr>
      <w:r>
        <w:rPr>
          <w:rFonts w:ascii="Times New Roman" w:hAnsi="Times New Roman"/>
          <w:b/>
        </w:rPr>
        <w:t xml:space="preserve">Требования к участникам отбора: </w:t>
      </w:r>
    </w:p>
    <w:p w:rsidR="003F770E" w:rsidRPr="003F770E" w:rsidRDefault="003F770E" w:rsidP="003F770E">
      <w:pPr>
        <w:ind w:firstLine="709"/>
        <w:rPr>
          <w:rFonts w:ascii="Times New Roman" w:hAnsi="Times New Roman"/>
        </w:rPr>
      </w:pPr>
      <w:r w:rsidRPr="003F770E">
        <w:rPr>
          <w:rFonts w:ascii="Times New Roman" w:hAnsi="Times New Roman"/>
        </w:rPr>
        <w:t>Требования, которым должен соответствовать участник отбора на дат</w:t>
      </w:r>
      <w:r w:rsidR="00C957AF">
        <w:rPr>
          <w:rFonts w:ascii="Times New Roman" w:hAnsi="Times New Roman"/>
        </w:rPr>
        <w:t>ы</w:t>
      </w:r>
      <w:r w:rsidRPr="003F770E">
        <w:rPr>
          <w:rFonts w:ascii="Times New Roman" w:hAnsi="Times New Roman"/>
        </w:rPr>
        <w:t xml:space="preserve"> подачи заявки, рассмотрения заявки и заключения соглашения:</w:t>
      </w:r>
    </w:p>
    <w:p w:rsidR="003F770E" w:rsidRPr="003F770E" w:rsidRDefault="003F770E" w:rsidP="003F770E">
      <w:pPr>
        <w:ind w:firstLine="709"/>
        <w:rPr>
          <w:rFonts w:ascii="Times New Roman" w:hAnsi="Times New Roman"/>
        </w:rPr>
      </w:pPr>
      <w:r w:rsidRPr="003F770E">
        <w:rPr>
          <w:rFonts w:ascii="Times New Roman" w:hAnsi="Times New Roman"/>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Pr="003F770E">
          <w:rPr>
            <w:rFonts w:ascii="Times New Roman" w:hAnsi="Times New Roman"/>
          </w:rPr>
          <w:t>перечень</w:t>
        </w:r>
      </w:hyperlink>
      <w:r w:rsidRPr="003F770E">
        <w:rPr>
          <w:rFonts w:ascii="Times New Roman" w:hAnsi="Times New Roman"/>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770E" w:rsidRPr="003F770E" w:rsidRDefault="003F770E" w:rsidP="003F770E">
      <w:pPr>
        <w:ind w:firstLine="709"/>
        <w:rPr>
          <w:rFonts w:ascii="Times New Roman" w:hAnsi="Times New Roman"/>
        </w:rPr>
      </w:pPr>
      <w:r w:rsidRPr="003F770E">
        <w:rPr>
          <w:rFonts w:ascii="Times New Roman" w:hAnsi="Times New Roman"/>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770E" w:rsidRPr="003F770E" w:rsidRDefault="003F770E" w:rsidP="003F770E">
      <w:pPr>
        <w:ind w:firstLine="709"/>
        <w:rPr>
          <w:rFonts w:ascii="Times New Roman" w:hAnsi="Times New Roman"/>
        </w:rPr>
      </w:pPr>
      <w:r w:rsidRPr="003F770E">
        <w:rPr>
          <w:rFonts w:ascii="Times New Roman" w:hAnsi="Times New Roman"/>
        </w:rPr>
        <w:lastRenderedPageBreak/>
        <w:t>3) участник отбора не находится в составляемых в рамках реализации полномочий, предусмотренных </w:t>
      </w:r>
      <w:hyperlink r:id="rId10" w:anchor="/document/2540400/entry/7000" w:history="1">
        <w:r w:rsidRPr="003F770E">
          <w:rPr>
            <w:rFonts w:ascii="Times New Roman" w:hAnsi="Times New Roman"/>
          </w:rPr>
          <w:t>главой VII</w:t>
        </w:r>
      </w:hyperlink>
      <w:r w:rsidRPr="003F770E">
        <w:rPr>
          <w:rFonts w:ascii="Times New Roman" w:hAnsi="Times New Roman"/>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770E" w:rsidRPr="003F770E" w:rsidRDefault="003F770E" w:rsidP="003F770E">
      <w:pPr>
        <w:ind w:firstLine="709"/>
        <w:rPr>
          <w:rFonts w:ascii="Times New Roman" w:hAnsi="Times New Roman"/>
        </w:rPr>
      </w:pPr>
      <w:r w:rsidRPr="003F770E">
        <w:rPr>
          <w:rFonts w:ascii="Times New Roman" w:hAnsi="Times New Roman"/>
        </w:rPr>
        <w:t>4) участник отбора не получает средства из окружного бюджета на основании иных нормативных правовых актов Чукотского автономного округа на цели, установленные настоящим Порядком;</w:t>
      </w:r>
    </w:p>
    <w:p w:rsidR="003F770E" w:rsidRPr="003F770E" w:rsidRDefault="003F770E" w:rsidP="003F770E">
      <w:pPr>
        <w:ind w:firstLine="709"/>
        <w:rPr>
          <w:rFonts w:ascii="Times New Roman" w:hAnsi="Times New Roman"/>
        </w:rPr>
      </w:pPr>
      <w:r w:rsidRPr="003F770E">
        <w:rPr>
          <w:rFonts w:ascii="Times New Roman" w:hAnsi="Times New Roman"/>
        </w:rPr>
        <w:t>5) участник отбора не является иностранным агентом в соответствии с </w:t>
      </w:r>
      <w:hyperlink r:id="rId11" w:anchor="/document/404991865/entry/0" w:history="1">
        <w:r w:rsidRPr="003F770E">
          <w:rPr>
            <w:rFonts w:ascii="Times New Roman" w:hAnsi="Times New Roman"/>
          </w:rPr>
          <w:t>Федеральным законом</w:t>
        </w:r>
      </w:hyperlink>
      <w:r w:rsidR="00506B42">
        <w:rPr>
          <w:rFonts w:ascii="Times New Roman" w:hAnsi="Times New Roman"/>
        </w:rPr>
        <w:t xml:space="preserve"> от 14 июля 2022 года № </w:t>
      </w:r>
      <w:r w:rsidRPr="003F770E">
        <w:rPr>
          <w:rFonts w:ascii="Times New Roman" w:hAnsi="Times New Roman"/>
        </w:rPr>
        <w:t>255-ФЗ "О контроле за деятельностью лиц, находящихся под иностранным влиянием";</w:t>
      </w:r>
    </w:p>
    <w:p w:rsidR="003F770E" w:rsidRPr="003F770E" w:rsidRDefault="003F770E" w:rsidP="003F770E">
      <w:pPr>
        <w:ind w:firstLine="709"/>
        <w:rPr>
          <w:rFonts w:ascii="Times New Roman" w:hAnsi="Times New Roman"/>
        </w:rPr>
      </w:pPr>
      <w:r w:rsidRPr="003F770E">
        <w:rPr>
          <w:rFonts w:ascii="Times New Roman" w:hAnsi="Times New Roman"/>
        </w:rPr>
        <w:t>6) на едином налоговом счете по состоянию на любую дату в течение 20 календарных дней, предшествующих дате подачи заявки участником отбора, отсутствует или не превышает размер, определенный </w:t>
      </w:r>
      <w:hyperlink r:id="rId12" w:anchor="/document/10900200/entry/473" w:history="1">
        <w:r w:rsidRPr="003F770E">
          <w:rPr>
            <w:rFonts w:ascii="Times New Roman" w:hAnsi="Times New Roman"/>
          </w:rPr>
          <w:t>пунктом 3 статьи 47</w:t>
        </w:r>
      </w:hyperlink>
      <w:r w:rsidRPr="003F770E">
        <w:rPr>
          <w:rFonts w:ascii="Times New Roman" w:hAnsi="Times New Roman"/>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770E" w:rsidRPr="003F770E" w:rsidRDefault="003F770E" w:rsidP="003F770E">
      <w:pPr>
        <w:ind w:firstLine="709"/>
        <w:rPr>
          <w:rFonts w:ascii="Times New Roman" w:hAnsi="Times New Roman"/>
        </w:rPr>
      </w:pPr>
      <w:r w:rsidRPr="003F770E">
        <w:rPr>
          <w:rFonts w:ascii="Times New Roman" w:hAnsi="Times New Roman"/>
        </w:rPr>
        <w:t>7) у участника отбора отсутствуют просроченная задолженность по возврату в окружной бюджет иных субсидий, бюджетных инвестиций, а также иная просроченная (неурегулированная) задолженность по денежным обязательствам перед Чукотским автономным округом;</w:t>
      </w:r>
    </w:p>
    <w:p w:rsidR="003F770E" w:rsidRPr="003F770E" w:rsidRDefault="003F770E" w:rsidP="003F770E">
      <w:pPr>
        <w:ind w:firstLine="709"/>
        <w:rPr>
          <w:rFonts w:ascii="Times New Roman" w:hAnsi="Times New Roman"/>
        </w:rPr>
      </w:pPr>
      <w:r w:rsidRPr="003F770E">
        <w:rPr>
          <w:rFonts w:ascii="Times New Roman" w:hAnsi="Times New Roman"/>
        </w:rPr>
        <w:t>8)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w:t>
      </w:r>
      <w:hyperlink r:id="rId13" w:anchor="/document/185181/entry/0" w:history="1">
        <w:r w:rsidRPr="003F770E">
          <w:rPr>
            <w:rFonts w:ascii="Times New Roman" w:hAnsi="Times New Roman"/>
          </w:rPr>
          <w:t>законодательством</w:t>
        </w:r>
      </w:hyperlink>
      <w:r w:rsidRPr="003F770E">
        <w:rPr>
          <w:rFonts w:ascii="Times New Roman" w:hAnsi="Times New Roman"/>
        </w:rPr>
        <w:t> Российской Федерации;</w:t>
      </w:r>
    </w:p>
    <w:p w:rsidR="003F770E" w:rsidRPr="003F770E" w:rsidRDefault="003F770E" w:rsidP="003F770E">
      <w:pPr>
        <w:ind w:firstLine="709"/>
        <w:rPr>
          <w:rFonts w:ascii="Times New Roman" w:hAnsi="Times New Roman"/>
        </w:rPr>
      </w:pPr>
      <w:r w:rsidRPr="003F770E">
        <w:rPr>
          <w:rFonts w:ascii="Times New Roman" w:hAnsi="Times New Roman"/>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3F770E" w:rsidRPr="003F770E" w:rsidRDefault="003F770E" w:rsidP="003F770E">
      <w:pPr>
        <w:ind w:firstLine="709"/>
        <w:rPr>
          <w:rFonts w:ascii="Times New Roman" w:hAnsi="Times New Roman"/>
        </w:rPr>
      </w:pPr>
      <w:r w:rsidRPr="003F770E">
        <w:rPr>
          <w:rFonts w:ascii="Times New Roman" w:hAnsi="Times New Roman"/>
        </w:rPr>
        <w:t>10) наличие проекта, мероприятия которого направлены на решение конкретных задач, соответствующих учредительным документам участника отбора и видам деятельности, предусмотренным в</w:t>
      </w:r>
      <w:r w:rsidR="00506B42">
        <w:rPr>
          <w:rFonts w:ascii="Times New Roman" w:hAnsi="Times New Roman"/>
        </w:rPr>
        <w:t xml:space="preserve"> </w:t>
      </w:r>
      <w:r w:rsidRPr="003F770E">
        <w:rPr>
          <w:rFonts w:ascii="Times New Roman" w:hAnsi="Times New Roman"/>
        </w:rPr>
        <w:t>пункте 1.3 Порядка;</w:t>
      </w:r>
    </w:p>
    <w:p w:rsidR="003F770E" w:rsidRPr="003F770E" w:rsidRDefault="003F770E" w:rsidP="003F770E">
      <w:pPr>
        <w:ind w:firstLine="709"/>
        <w:rPr>
          <w:rFonts w:ascii="Times New Roman" w:hAnsi="Times New Roman"/>
        </w:rPr>
      </w:pPr>
      <w:r w:rsidRPr="003F770E">
        <w:rPr>
          <w:rFonts w:ascii="Times New Roman" w:hAnsi="Times New Roman"/>
        </w:rPr>
        <w:t>11) наличие государственной регистрации и опыта осуществления деятельности на территории Чукотского автономного округа по направлениям, указанным в пункте 1.3 Порядка, не менее двух лет, необходимых для достижения результатов предоставления субсидии;</w:t>
      </w:r>
    </w:p>
    <w:p w:rsidR="003F770E" w:rsidRPr="003F770E" w:rsidRDefault="003F770E" w:rsidP="003F770E">
      <w:pPr>
        <w:ind w:firstLine="709"/>
        <w:rPr>
          <w:rFonts w:ascii="Times New Roman" w:hAnsi="Times New Roman"/>
        </w:rPr>
      </w:pPr>
      <w:r w:rsidRPr="003F770E">
        <w:rPr>
          <w:rFonts w:ascii="Times New Roman" w:hAnsi="Times New Roman"/>
        </w:rPr>
        <w:t xml:space="preserve">12) наличие обязательства участника отбора по </w:t>
      </w:r>
      <w:proofErr w:type="spellStart"/>
      <w:r w:rsidRPr="003F770E">
        <w:rPr>
          <w:rFonts w:ascii="Times New Roman" w:hAnsi="Times New Roman"/>
        </w:rPr>
        <w:t>софинансированию</w:t>
      </w:r>
      <w:proofErr w:type="spellEnd"/>
      <w:r w:rsidRPr="003F770E">
        <w:rPr>
          <w:rFonts w:ascii="Times New Roman" w:hAnsi="Times New Roman"/>
        </w:rPr>
        <w:t xml:space="preserve"> из внебюджетных источников в размере не менее 1 процента от общей суммы расходов, предусмотренных в проекте участника отбора.</w:t>
      </w:r>
    </w:p>
    <w:p w:rsidR="003F770E" w:rsidRDefault="003F770E" w:rsidP="003F770E">
      <w:pPr>
        <w:ind w:firstLine="709"/>
        <w:rPr>
          <w:rFonts w:ascii="Times New Roman" w:hAnsi="Times New Roman"/>
        </w:rPr>
      </w:pPr>
      <w:r w:rsidRPr="003F770E">
        <w:rPr>
          <w:rFonts w:ascii="Times New Roman" w:hAnsi="Times New Roman"/>
        </w:rPr>
        <w:t xml:space="preserve">В счет исполнения обязательства участника отбора по </w:t>
      </w:r>
      <w:proofErr w:type="spellStart"/>
      <w:r w:rsidRPr="003F770E">
        <w:rPr>
          <w:rFonts w:ascii="Times New Roman" w:hAnsi="Times New Roman"/>
        </w:rPr>
        <w:t>софинансированию</w:t>
      </w:r>
      <w:proofErr w:type="spellEnd"/>
      <w:r w:rsidRPr="003F770E">
        <w:rPr>
          <w:rFonts w:ascii="Times New Roman" w:hAnsi="Times New Roman"/>
        </w:rPr>
        <w:t xml:space="preserve"> из внебюджетных источников, указанного в настоящем </w:t>
      </w:r>
      <w:r w:rsidRPr="003F770E">
        <w:rPr>
          <w:rFonts w:ascii="Times New Roman" w:hAnsi="Times New Roman"/>
        </w:rPr>
        <w:lastRenderedPageBreak/>
        <w:t>пункте, засчитываются использованные на соответствующие цели денежные средства, иное имущество, имущественные права, а также безвозмездно полученные участником отбора работы и услуги, труд добровольцев.</w:t>
      </w:r>
    </w:p>
    <w:p w:rsidR="007E415A" w:rsidRDefault="007E415A">
      <w:pPr>
        <w:ind w:firstLine="709"/>
        <w:rPr>
          <w:rFonts w:ascii="Times New Roman" w:hAnsi="Times New Roman"/>
        </w:rPr>
      </w:pPr>
    </w:p>
    <w:p w:rsidR="007E415A" w:rsidRPr="00336E84" w:rsidRDefault="00FD0D55" w:rsidP="00AF6CE8">
      <w:pPr>
        <w:ind w:firstLine="709"/>
        <w:rPr>
          <w:rFonts w:ascii="Times New Roman" w:hAnsi="Times New Roman"/>
        </w:rPr>
      </w:pPr>
      <w:r w:rsidRPr="00336E84">
        <w:rPr>
          <w:rFonts w:ascii="Times New Roman" w:hAnsi="Times New Roman"/>
        </w:rPr>
        <w:t>Перечень документов</w:t>
      </w:r>
      <w:r w:rsidR="003B6D02" w:rsidRPr="00336E84">
        <w:rPr>
          <w:rFonts w:ascii="Times New Roman" w:hAnsi="Times New Roman"/>
        </w:rPr>
        <w:t>,</w:t>
      </w:r>
      <w:r w:rsidRPr="00336E84">
        <w:rPr>
          <w:rFonts w:ascii="Times New Roman" w:hAnsi="Times New Roman"/>
        </w:rPr>
        <w:t xml:space="preserve"> предоставляемых для участия в отборе: </w:t>
      </w:r>
    </w:p>
    <w:p w:rsidR="003F770E" w:rsidRPr="003F770E" w:rsidRDefault="003B6D02" w:rsidP="003F770E">
      <w:pPr>
        <w:ind w:firstLine="709"/>
        <w:rPr>
          <w:rFonts w:ascii="Times New Roman" w:hAnsi="Times New Roman"/>
        </w:rPr>
      </w:pPr>
      <w:r>
        <w:rPr>
          <w:rFonts w:ascii="Times New Roman" w:hAnsi="Times New Roman"/>
        </w:rPr>
        <w:t xml:space="preserve">- </w:t>
      </w:r>
      <w:r w:rsidR="003F770E" w:rsidRPr="003F770E">
        <w:rPr>
          <w:rFonts w:ascii="Times New Roman" w:hAnsi="Times New Roman"/>
        </w:rPr>
        <w:t xml:space="preserve">Анкета социально ориентированной некоммерческой организации - участника отбора на получение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(далее - анкета), в соответствии </w:t>
      </w:r>
      <w:r w:rsidR="000624A1">
        <w:rPr>
          <w:rFonts w:ascii="Times New Roman" w:hAnsi="Times New Roman"/>
        </w:rPr>
        <w:t xml:space="preserve">с формой </w:t>
      </w:r>
      <w:r w:rsidR="003F770E" w:rsidRPr="003F770E">
        <w:rPr>
          <w:rFonts w:ascii="Times New Roman" w:hAnsi="Times New Roman"/>
        </w:rPr>
        <w:t>с</w:t>
      </w:r>
      <w:r w:rsidR="000624A1">
        <w:rPr>
          <w:rFonts w:ascii="Times New Roman" w:hAnsi="Times New Roman"/>
        </w:rPr>
        <w:t>огласно</w:t>
      </w:r>
      <w:r w:rsidR="003F770E" w:rsidRPr="003F770E">
        <w:rPr>
          <w:rFonts w:ascii="Times New Roman" w:hAnsi="Times New Roman"/>
        </w:rPr>
        <w:t> приложени</w:t>
      </w:r>
      <w:r w:rsidR="000624A1">
        <w:rPr>
          <w:rFonts w:ascii="Times New Roman" w:hAnsi="Times New Roman"/>
        </w:rPr>
        <w:t>ю</w:t>
      </w:r>
      <w:r w:rsidR="003F770E" w:rsidRPr="003F770E">
        <w:rPr>
          <w:rFonts w:ascii="Times New Roman" w:hAnsi="Times New Roman"/>
        </w:rPr>
        <w:t xml:space="preserve"> 1</w:t>
      </w:r>
      <w:r w:rsidR="00506B42">
        <w:rPr>
          <w:rFonts w:ascii="Times New Roman" w:hAnsi="Times New Roman"/>
        </w:rPr>
        <w:t xml:space="preserve"> Порядка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копии учредительных документов некоммерческой организации в соответствии со статьей 14 Федерального закона от 12 января 1996</w:t>
      </w:r>
      <w:r>
        <w:rPr>
          <w:rFonts w:ascii="Times New Roman" w:hAnsi="Times New Roman"/>
        </w:rPr>
        <w:t xml:space="preserve"> года №</w:t>
      </w:r>
      <w:r w:rsidR="003F770E" w:rsidRPr="003F770E">
        <w:rPr>
          <w:rFonts w:ascii="Times New Roman" w:hAnsi="Times New Roman"/>
        </w:rPr>
        <w:t> 7-ФЗ "О некоммерческих организациях";</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проект, утвержденный исполнительным органом некоммерческой организации, включающий смету расходов на реализацию проекта, в соответствии с </w:t>
      </w:r>
      <w:r w:rsidR="000624A1">
        <w:rPr>
          <w:rFonts w:ascii="Times New Roman" w:hAnsi="Times New Roman"/>
        </w:rPr>
        <w:t xml:space="preserve">формами согласно </w:t>
      </w:r>
      <w:r w:rsidR="003F770E" w:rsidRPr="003F770E">
        <w:rPr>
          <w:rFonts w:ascii="Times New Roman" w:hAnsi="Times New Roman"/>
        </w:rPr>
        <w:t>приложениям 2,</w:t>
      </w:r>
      <w:r w:rsidR="00506B42">
        <w:rPr>
          <w:rFonts w:ascii="Times New Roman" w:hAnsi="Times New Roman"/>
        </w:rPr>
        <w:t xml:space="preserve"> </w:t>
      </w:r>
      <w:r w:rsidR="003F770E" w:rsidRPr="003F770E">
        <w:rPr>
          <w:rFonts w:ascii="Times New Roman" w:hAnsi="Times New Roman"/>
        </w:rPr>
        <w:t>3 Порядк</w:t>
      </w:r>
      <w:r w:rsidR="00506B42">
        <w:rPr>
          <w:rFonts w:ascii="Times New Roman" w:hAnsi="Times New Roman"/>
        </w:rPr>
        <w:t>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согласие некоммерческой организации на публикацию (размещение) сведений в сети "Интернет" и осуществление проверок, в соответствии</w:t>
      </w:r>
      <w:r w:rsidR="000624A1">
        <w:rPr>
          <w:rFonts w:ascii="Times New Roman" w:hAnsi="Times New Roman"/>
        </w:rPr>
        <w:t xml:space="preserve"> с формой</w:t>
      </w:r>
      <w:r w:rsidR="003F770E" w:rsidRPr="003F770E">
        <w:rPr>
          <w:rFonts w:ascii="Times New Roman" w:hAnsi="Times New Roman"/>
        </w:rPr>
        <w:t xml:space="preserve"> с</w:t>
      </w:r>
      <w:r w:rsidR="000624A1">
        <w:rPr>
          <w:rFonts w:ascii="Times New Roman" w:hAnsi="Times New Roman"/>
        </w:rPr>
        <w:t>огласно</w:t>
      </w:r>
      <w:r w:rsidR="003F770E" w:rsidRPr="003F770E">
        <w:rPr>
          <w:rFonts w:ascii="Times New Roman" w:hAnsi="Times New Roman"/>
        </w:rPr>
        <w:t> приложени</w:t>
      </w:r>
      <w:r w:rsidR="000624A1">
        <w:rPr>
          <w:rFonts w:ascii="Times New Roman" w:hAnsi="Times New Roman"/>
        </w:rPr>
        <w:t>ю</w:t>
      </w:r>
      <w:r w:rsidR="00506B42">
        <w:rPr>
          <w:rFonts w:ascii="Times New Roman" w:hAnsi="Times New Roman"/>
        </w:rPr>
        <w:t xml:space="preserve"> 4</w:t>
      </w:r>
      <w:r w:rsidR="003F770E" w:rsidRPr="003F770E">
        <w:rPr>
          <w:rFonts w:ascii="Times New Roman" w:hAnsi="Times New Roman"/>
        </w:rPr>
        <w:t xml:space="preserve"> </w:t>
      </w:r>
      <w:r w:rsidR="00506B42">
        <w:rPr>
          <w:rFonts w:ascii="Times New Roman" w:hAnsi="Times New Roman"/>
        </w:rPr>
        <w:t>Порядка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обязательство о выполнении условий предоставления субсидии, в соответствии с </w:t>
      </w:r>
      <w:r w:rsidR="000624A1">
        <w:rPr>
          <w:rFonts w:ascii="Times New Roman" w:hAnsi="Times New Roman"/>
        </w:rPr>
        <w:t xml:space="preserve">формой согласно </w:t>
      </w:r>
      <w:r w:rsidR="003F770E" w:rsidRPr="003F770E">
        <w:rPr>
          <w:rFonts w:ascii="Times New Roman" w:hAnsi="Times New Roman"/>
        </w:rPr>
        <w:t>приложени</w:t>
      </w:r>
      <w:r w:rsidR="000624A1">
        <w:rPr>
          <w:rFonts w:ascii="Times New Roman" w:hAnsi="Times New Roman"/>
        </w:rPr>
        <w:t>ю</w:t>
      </w:r>
      <w:r w:rsidR="003F770E" w:rsidRPr="003F770E">
        <w:rPr>
          <w:rFonts w:ascii="Times New Roman" w:hAnsi="Times New Roman"/>
        </w:rPr>
        <w:t xml:space="preserve"> 5 Порядк</w:t>
      </w:r>
      <w:r w:rsidR="00506B42">
        <w:rPr>
          <w:rFonts w:ascii="Times New Roman" w:hAnsi="Times New Roman"/>
        </w:rPr>
        <w:t>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заверение о соответствии требованиям, в соответствии с </w:t>
      </w:r>
      <w:r w:rsidR="000624A1">
        <w:rPr>
          <w:rFonts w:ascii="Times New Roman" w:hAnsi="Times New Roman"/>
        </w:rPr>
        <w:t xml:space="preserve">формой согласно </w:t>
      </w:r>
      <w:r w:rsidR="003F770E" w:rsidRPr="003F770E">
        <w:rPr>
          <w:rFonts w:ascii="Times New Roman" w:hAnsi="Times New Roman"/>
        </w:rPr>
        <w:t>приложени</w:t>
      </w:r>
      <w:r w:rsidR="000624A1">
        <w:rPr>
          <w:rFonts w:ascii="Times New Roman" w:hAnsi="Times New Roman"/>
        </w:rPr>
        <w:t>ю</w:t>
      </w:r>
      <w:r w:rsidR="003F770E" w:rsidRPr="003F770E">
        <w:rPr>
          <w:rFonts w:ascii="Times New Roman" w:hAnsi="Times New Roman"/>
        </w:rPr>
        <w:t xml:space="preserve"> 6 Порядк</w:t>
      </w:r>
      <w:r w:rsidR="00506B42">
        <w:rPr>
          <w:rFonts w:ascii="Times New Roman" w:hAnsi="Times New Roman"/>
        </w:rPr>
        <w:t>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копию уведомления (справки, иного документа) кредитной организации об открытии расчетного счета некоммерческой организации;</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справка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налоговым органом по состоянию на любую дату в течение 20 календарных дней, предшествующих дате подачи заявки участником отбора;</w:t>
      </w:r>
    </w:p>
    <w:p w:rsidR="003F770E" w:rsidRPr="003F770E" w:rsidRDefault="003B6D02" w:rsidP="003F770E">
      <w:pPr>
        <w:ind w:firstLine="709"/>
        <w:rPr>
          <w:rFonts w:ascii="Times New Roman" w:hAnsi="Times New Roman"/>
        </w:rPr>
      </w:pPr>
      <w:r>
        <w:rPr>
          <w:rFonts w:ascii="Times New Roman" w:hAnsi="Times New Roman"/>
        </w:rPr>
        <w:t xml:space="preserve">- </w:t>
      </w:r>
      <w:r w:rsidR="003F770E" w:rsidRPr="003F770E">
        <w:rPr>
          <w:rFonts w:ascii="Times New Roman" w:hAnsi="Times New Roman"/>
        </w:rPr>
        <w:t>копии документов, подтверждающих наличие у участника отбора опыта деятельности по реализации социально значимых проектов на территории Чукотского автономного округа (соглашение (договор, иной документ) о предоставлении гранта, субсидии, отчеты о результатах предоставления гранта, субсидии) (при наличии).</w:t>
      </w:r>
    </w:p>
    <w:p w:rsidR="007E415A" w:rsidRDefault="007E415A">
      <w:pPr>
        <w:ind w:firstLine="709"/>
        <w:rPr>
          <w:rFonts w:ascii="Times New Roman" w:hAnsi="Times New Roman"/>
        </w:rPr>
      </w:pPr>
    </w:p>
    <w:p w:rsidR="00AE3D64" w:rsidRDefault="00AE3D64" w:rsidP="00AF6CE8">
      <w:pPr>
        <w:ind w:firstLine="709"/>
        <w:rPr>
          <w:rFonts w:ascii="Times New Roman" w:hAnsi="Times New Roman"/>
          <w:b/>
        </w:rPr>
      </w:pPr>
      <w:r>
        <w:rPr>
          <w:rFonts w:ascii="Times New Roman" w:hAnsi="Times New Roman"/>
          <w:b/>
        </w:rPr>
        <w:t>Категории получателей субсидии</w:t>
      </w:r>
    </w:p>
    <w:p w:rsidR="00AE3D64" w:rsidRPr="00C957AF" w:rsidRDefault="00AE3D64" w:rsidP="00AE3D64">
      <w:pPr>
        <w:ind w:firstLine="709"/>
        <w:rPr>
          <w:rFonts w:ascii="Times New Roman" w:hAnsi="Times New Roman"/>
        </w:rPr>
      </w:pPr>
      <w:r w:rsidRPr="00C957AF">
        <w:rPr>
          <w:rFonts w:ascii="Times New Roman" w:hAnsi="Times New Roman"/>
        </w:rPr>
        <w:t>К категории получателей субсидии</w:t>
      </w:r>
      <w:r>
        <w:rPr>
          <w:rFonts w:ascii="Times New Roman" w:hAnsi="Times New Roman"/>
        </w:rPr>
        <w:t xml:space="preserve"> </w:t>
      </w:r>
      <w:r w:rsidRPr="00C957AF">
        <w:rPr>
          <w:rFonts w:ascii="Times New Roman" w:hAnsi="Times New Roman"/>
        </w:rPr>
        <w:t xml:space="preserve">относятся некоммерческие организации, зарегистрированные в установленном федеральным законодательством порядке (за исключением государственных и муниципальных учреждений, общественных объединений, являющихся политическими партиями, государственных корпораций и государственных </w:t>
      </w:r>
      <w:r w:rsidRPr="00C957AF">
        <w:rPr>
          <w:rFonts w:ascii="Times New Roman" w:hAnsi="Times New Roman"/>
        </w:rPr>
        <w:lastRenderedPageBreak/>
        <w:t>компаний), осуществляющие в соответствии со своими учредительными документами виды деятельности по одному или нескольким из следующих направлений:</w:t>
      </w:r>
    </w:p>
    <w:p w:rsidR="00AE3D64" w:rsidRPr="00C957AF" w:rsidRDefault="00AE3D64" w:rsidP="00AE3D64">
      <w:pPr>
        <w:ind w:firstLine="709"/>
        <w:rPr>
          <w:rFonts w:ascii="Times New Roman" w:hAnsi="Times New Roman"/>
        </w:rPr>
      </w:pPr>
      <w:r w:rsidRPr="00C957AF">
        <w:rPr>
          <w:rFonts w:ascii="Times New Roman" w:hAnsi="Times New Roman"/>
        </w:rPr>
        <w:t>1)</w:t>
      </w:r>
      <w:r>
        <w:rPr>
          <w:rFonts w:ascii="Times New Roman" w:hAnsi="Times New Roman"/>
        </w:rPr>
        <w:t xml:space="preserve"> </w:t>
      </w:r>
      <w:r w:rsidRPr="00C957AF">
        <w:rPr>
          <w:rFonts w:ascii="Times New Roman" w:hAnsi="Times New Roman"/>
        </w:rPr>
        <w:t>защита исконной среды обитания, сохранение и развитие традиционного образа жизни, хозяй</w:t>
      </w:r>
      <w:r>
        <w:rPr>
          <w:rFonts w:ascii="Times New Roman" w:hAnsi="Times New Roman"/>
        </w:rPr>
        <w:t xml:space="preserve">ствования, промыслов и культуры </w:t>
      </w:r>
      <w:r w:rsidRPr="00C957AF">
        <w:rPr>
          <w:rFonts w:ascii="Times New Roman" w:hAnsi="Times New Roman"/>
        </w:rPr>
        <w:t>коренных малочисленных народов</w:t>
      </w:r>
      <w:r>
        <w:rPr>
          <w:rFonts w:ascii="Times New Roman" w:hAnsi="Times New Roman"/>
        </w:rPr>
        <w:t xml:space="preserve"> </w:t>
      </w:r>
      <w:r w:rsidRPr="00C957AF">
        <w:rPr>
          <w:rFonts w:ascii="Times New Roman" w:hAnsi="Times New Roman"/>
        </w:rPr>
        <w:t>Севера, Сибири и Дальнего Востока Российской Федерации;</w:t>
      </w:r>
    </w:p>
    <w:p w:rsidR="00AE3D64" w:rsidRPr="00C957AF" w:rsidRDefault="00AE3D64" w:rsidP="00AE3D64">
      <w:pPr>
        <w:ind w:firstLine="709"/>
        <w:rPr>
          <w:rFonts w:ascii="Times New Roman" w:hAnsi="Times New Roman"/>
        </w:rPr>
      </w:pPr>
      <w:r>
        <w:rPr>
          <w:rFonts w:ascii="Times New Roman" w:hAnsi="Times New Roman"/>
        </w:rPr>
        <w:t xml:space="preserve">2) </w:t>
      </w:r>
      <w:r w:rsidRPr="00C957AF">
        <w:rPr>
          <w:rFonts w:ascii="Times New Roman" w:hAnsi="Times New Roman"/>
        </w:rPr>
        <w:t>укрепление межнациональных, межэтнических и межконфессиональных отношений, профилактика экстремизма и ксенофобии;</w:t>
      </w:r>
    </w:p>
    <w:p w:rsidR="00AE3D64" w:rsidRPr="00C957AF" w:rsidRDefault="00AE3D64" w:rsidP="00AE3D64">
      <w:pPr>
        <w:ind w:firstLine="709"/>
        <w:rPr>
          <w:rFonts w:ascii="Times New Roman" w:hAnsi="Times New Roman"/>
        </w:rPr>
      </w:pPr>
      <w:r w:rsidRPr="00C957AF">
        <w:rPr>
          <w:rFonts w:ascii="Times New Roman" w:hAnsi="Times New Roman"/>
        </w:rPr>
        <w:t>3) профилактика алкоголизма, наркомании и пропаганда здорового образа жизни.</w:t>
      </w:r>
    </w:p>
    <w:p w:rsidR="00AE3D64" w:rsidRDefault="00AE3D64" w:rsidP="00AF6CE8">
      <w:pPr>
        <w:ind w:firstLine="709"/>
        <w:rPr>
          <w:rFonts w:ascii="Times New Roman" w:hAnsi="Times New Roman"/>
          <w:b/>
        </w:rPr>
      </w:pPr>
    </w:p>
    <w:p w:rsidR="00AE3D64" w:rsidRPr="005D5724" w:rsidRDefault="00AE3D64" w:rsidP="00AF6CE8">
      <w:pPr>
        <w:ind w:firstLine="709"/>
        <w:rPr>
          <w:rFonts w:ascii="Times New Roman" w:hAnsi="Times New Roman"/>
          <w:b/>
          <w:color w:val="22272F"/>
          <w:sz w:val="20"/>
        </w:rPr>
      </w:pPr>
      <w:r w:rsidRPr="005D5724">
        <w:rPr>
          <w:rFonts w:ascii="Times New Roman" w:hAnsi="Times New Roman"/>
          <w:b/>
        </w:rPr>
        <w:t>Критерии оценки заявок</w:t>
      </w:r>
      <w:r w:rsidR="00336E84" w:rsidRPr="005D5724">
        <w:rPr>
          <w:rFonts w:ascii="Times New Roman" w:hAnsi="Times New Roman"/>
          <w:b/>
          <w:color w:val="22272F"/>
          <w:sz w:val="20"/>
        </w:rPr>
        <w:t>:</w:t>
      </w:r>
      <w:r w:rsidRPr="005D5724">
        <w:rPr>
          <w:rFonts w:ascii="Times New Roman" w:hAnsi="Times New Roman"/>
          <w:b/>
          <w:color w:val="22272F"/>
          <w:sz w:val="20"/>
        </w:rPr>
        <w:t xml:space="preserve"> </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3034"/>
        <w:gridCol w:w="1735"/>
        <w:gridCol w:w="835"/>
        <w:gridCol w:w="1138"/>
        <w:gridCol w:w="2104"/>
      </w:tblGrid>
      <w:tr w:rsidR="003B6D02" w:rsidRPr="003B6D02" w:rsidTr="003B6D02">
        <w:tc>
          <w:tcPr>
            <w:tcW w:w="502"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Pr>
                <w:color w:val="22272F"/>
                <w:sz w:val="20"/>
                <w:szCs w:val="20"/>
              </w:rPr>
              <w:t>№</w:t>
            </w:r>
            <w:r w:rsidRPr="003B6D02">
              <w:rPr>
                <w:color w:val="22272F"/>
                <w:sz w:val="20"/>
                <w:szCs w:val="20"/>
              </w:rPr>
              <w:br/>
              <w:t>п/п</w:t>
            </w:r>
          </w:p>
        </w:tc>
        <w:tc>
          <w:tcPr>
            <w:tcW w:w="3034"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Критерии оценки заявок</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Значения критериев оценки заявки</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Баллы</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Весовое значение критерия в общей оценке, %</w:t>
            </w:r>
          </w:p>
        </w:tc>
        <w:tc>
          <w:tcPr>
            <w:tcW w:w="2104"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Документы, информация, подтверждающие соответствие критерию оценки</w:t>
            </w: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Наличие опыта деятельности по реализации социально значимых проектов на территории Чукотского автономного округа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2 до 3 лет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анкете в соответствии с</w:t>
            </w:r>
            <w:r w:rsidR="0056437A">
              <w:rPr>
                <w:color w:val="22272F"/>
                <w:sz w:val="20"/>
                <w:szCs w:val="20"/>
              </w:rPr>
              <w:t xml:space="preserve"> </w:t>
            </w:r>
            <w:r w:rsidRPr="003B6D02">
              <w:rPr>
                <w:color w:val="22272F"/>
                <w:sz w:val="20"/>
                <w:szCs w:val="20"/>
              </w:rPr>
              <w:t>приложением 1 Порядк</w:t>
            </w:r>
            <w:r w:rsidR="0056437A">
              <w:rPr>
                <w:color w:val="22272F"/>
                <w:sz w:val="20"/>
                <w:szCs w:val="20"/>
              </w:rPr>
              <w:t>а</w:t>
            </w:r>
            <w:r w:rsidRPr="003B6D02">
              <w:rPr>
                <w:color w:val="22272F"/>
                <w:sz w:val="20"/>
                <w:szCs w:val="20"/>
              </w:rPr>
              <w:t>, подтвержденная копиями документов, представленными в соответствии с подпунктом 10 пункта 2.5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3 до 4 лет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4 до 5 лет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5 лет и больше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 xml:space="preserve">Доля </w:t>
            </w:r>
            <w:proofErr w:type="spellStart"/>
            <w:r w:rsidRPr="003B6D02">
              <w:rPr>
                <w:color w:val="22272F"/>
                <w:sz w:val="20"/>
                <w:szCs w:val="20"/>
              </w:rPr>
              <w:t>софинансирования</w:t>
            </w:r>
            <w:proofErr w:type="spellEnd"/>
            <w:r w:rsidRPr="003B6D02">
              <w:rPr>
                <w:color w:val="22272F"/>
                <w:sz w:val="20"/>
                <w:szCs w:val="20"/>
              </w:rPr>
              <w:t xml:space="preserve"> расходов за счет внебюджетных источников от общей суммы расходов, предусмотренных в проекте социально ориентированной некоммерческой организации</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 и меньше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Смете расходов на реализацию проекта в соответствии с приложением 3 Порядк</w:t>
            </w:r>
            <w:r w:rsidR="0056437A">
              <w:rPr>
                <w:color w:val="22272F"/>
                <w:sz w:val="20"/>
                <w:szCs w:val="20"/>
              </w:rPr>
              <w:t>а</w:t>
            </w:r>
            <w:r w:rsidRPr="003B6D02">
              <w:rPr>
                <w:color w:val="22272F"/>
                <w:sz w:val="20"/>
                <w:szCs w:val="20"/>
              </w:rPr>
              <w:t>, информация, представленная в анкете в соответствии с приложением 1</w:t>
            </w:r>
            <w:r w:rsidR="0056437A">
              <w:rPr>
                <w:color w:val="22272F"/>
                <w:sz w:val="20"/>
                <w:szCs w:val="20"/>
              </w:rPr>
              <w:t xml:space="preserve">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1 до 5%</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5 до 20%</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20 и больше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3.</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Охват целевой аудитории</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соотношение запланированных в проекте финансовых ресурсов с обоснованным количеством участников</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заявленный охват целевой аудитории составляет менее 100 человек</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заявленный охват целевой аудитории составляет от 100 до 300 человек</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заявленный охват целевой аудитории составляет от 300 человек</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4.</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Актуальность проекта</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 xml:space="preserve">аргументированное детальное описание значимых проблем, на </w:t>
            </w:r>
            <w:r w:rsidRPr="003B6D02">
              <w:rPr>
                <w:color w:val="22272F"/>
                <w:sz w:val="20"/>
                <w:szCs w:val="20"/>
              </w:rPr>
              <w:lastRenderedPageBreak/>
              <w:t>решение которых направлен проект;</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для решения этих проблем на территории реализации проекта;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соответствие проекта выбранным направлениям</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lastRenderedPageBreak/>
              <w:t>описание проблем, на решение которых направлен проект, отсутствует;</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lastRenderedPageBreak/>
              <w:t>востребованность проекта не доказана;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большая часть мероприятий проекта не связана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lastRenderedPageBreak/>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20</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проблемы, на решение которых направлен проект, не имеют острой значимости для целевой группы и (или) территории реализации проекта, и описаны общими фразами;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недостаточно убедительна и аргументирована;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большая часть мероприятий проекта связана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проблемы, на решение которых направлен проект, относятся к разряду актуальных и востребованных для обозначенной целевой аудитории проекта, но описаны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в целом доказана, однако имеются несущественные замечания;</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мероприятия проекта связаны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проблемы, на решение которых направлен проект, актуальны и востребованы для обозначенной географии и целевой аудитории проекта, детально раскрыты, подкреплены конкретными количественными и качественными показателями;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доказана;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мероприятия проекта связаны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lastRenderedPageBreak/>
              <w:t>5.</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Соотношение планируемых расходов на реализацию проекта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и его ожидаемых результатов</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реалистичность бюджета проекта и обоснованность планируемых расходов на достижение результатов проекта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предполагаемые затраты на достижение результатов проекта завышены</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r w:rsidRPr="003B6D02">
              <w:rPr>
                <w:color w:val="22272F"/>
                <w:sz w:val="20"/>
                <w:szCs w:val="20"/>
              </w:rPr>
              <w:t>,</w:t>
            </w:r>
          </w:p>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Смете расходов на реализацию проекта в соответствии с приложением 3</w:t>
            </w:r>
            <w:r w:rsidR="0056437A">
              <w:rPr>
                <w:color w:val="22272F"/>
                <w:sz w:val="20"/>
                <w:szCs w:val="20"/>
              </w:rPr>
              <w:t xml:space="preserve">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 проекте изложены ожидаемые результаты проекта, но запланированные результаты могут быть достигнуты при меньших затратах</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 проекте четко изложены ожидаемые результаты проекта, заявленный бюджет проекта четко соответствует и подтверждает обоснованное (реальное) достижение поставленных целей и задач, полное выполнение календарного плана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Соответствие опыта и компетенции команды проекта планируемой деятельности</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описание команды проекта, ее знаний и опыта для реализации проекта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отсутствует описание команды проекта и не приводятся сведения о ее знаниях и опыте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анкете в соответствии с приложением 1 Порядк</w:t>
            </w:r>
            <w:r w:rsidR="0056437A">
              <w:rPr>
                <w:color w:val="22272F"/>
                <w:sz w:val="20"/>
                <w:szCs w:val="20"/>
              </w:rPr>
              <w:t>а</w:t>
            </w:r>
            <w:r w:rsidRPr="003B6D02">
              <w:rPr>
                <w:color w:val="22272F"/>
                <w:sz w:val="20"/>
                <w:szCs w:val="20"/>
              </w:rPr>
              <w:t>, информация, представленная в проекте в соответствии с приложением 2</w:t>
            </w:r>
            <w:r w:rsidR="0056437A">
              <w:rPr>
                <w:color w:val="22272F"/>
                <w:sz w:val="20"/>
                <w:szCs w:val="20"/>
              </w:rPr>
              <w:t xml:space="preserve">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 xml:space="preserve">в проекте содержится описание команды проекта, но не приводятся </w:t>
            </w:r>
            <w:r w:rsidRPr="003B6D02">
              <w:rPr>
                <w:color w:val="22272F"/>
                <w:sz w:val="20"/>
                <w:szCs w:val="20"/>
              </w:rPr>
              <w:lastRenderedPageBreak/>
              <w:t>сведения о ее знаниях и опыте, необходимых для реализации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lastRenderedPageBreak/>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 проекте содержится описание команды проекта, приводятся сведения о ее знаниях и опыте, необходимых для реализации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7.</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Информационная открытость организации.</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доступность и прозрачность информации о деятельности организации при реализации проектов, в том числе наличие информационного ресурса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нет информационного ресурса,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деятельность организации не освещается,</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отсутствует план информационного сопровождения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есть сайт и (или) страница (группа) в социальной сети,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деятельность организации освещается мало, либо информационные ресурсы содержат неактуальную (устаревшую) информацию,</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есть план информационного сопровождения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есть сайт и (или) страница (группа) в социальной сети, деятельность организации освещается своевременно и систематически как на своих информационных ресурсах, так и в средствах массовой информации;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представлен подробный план информационного сопровождения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bl>
    <w:p w:rsidR="00AE3D64" w:rsidRDefault="00AE3D64" w:rsidP="00AF6CE8">
      <w:pPr>
        <w:ind w:firstLine="709"/>
        <w:rPr>
          <w:rFonts w:ascii="Times New Roman" w:hAnsi="Times New Roman"/>
          <w:b/>
        </w:rPr>
      </w:pPr>
    </w:p>
    <w:p w:rsidR="007E415A" w:rsidRDefault="00FD0D55" w:rsidP="00AF6CE8">
      <w:pPr>
        <w:ind w:firstLine="709"/>
        <w:rPr>
          <w:rFonts w:ascii="Times New Roman" w:hAnsi="Times New Roman"/>
          <w:b/>
        </w:rPr>
      </w:pPr>
      <w:r>
        <w:rPr>
          <w:rFonts w:ascii="Times New Roman" w:hAnsi="Times New Roman"/>
          <w:b/>
        </w:rPr>
        <w:t xml:space="preserve">Порядок подачи заявок </w:t>
      </w:r>
      <w:r w:rsidR="00336E84">
        <w:rPr>
          <w:rFonts w:ascii="Times New Roman" w:hAnsi="Times New Roman"/>
          <w:b/>
        </w:rPr>
        <w:t xml:space="preserve">участниками отбора </w:t>
      </w:r>
      <w:r>
        <w:rPr>
          <w:rFonts w:ascii="Times New Roman" w:hAnsi="Times New Roman"/>
          <w:b/>
        </w:rPr>
        <w:t xml:space="preserve">и требования, предъявляемые к форме и содержанию заявок: </w:t>
      </w:r>
    </w:p>
    <w:p w:rsidR="00AF6CE8" w:rsidRDefault="003B6D02" w:rsidP="00AF6CE8">
      <w:pPr>
        <w:ind w:firstLine="709"/>
        <w:rPr>
          <w:rFonts w:ascii="Times New Roman" w:hAnsi="Times New Roman"/>
        </w:rPr>
      </w:pPr>
      <w:r w:rsidRPr="003B6D02">
        <w:rPr>
          <w:rFonts w:ascii="Times New Roman" w:hAnsi="Times New Roman"/>
        </w:rPr>
        <w:lastRenderedPageBreak/>
        <w:t>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путём сканирования) следующих документов, необходимых для подтверждения соответствия участника отбора требованиям</w:t>
      </w:r>
      <w:r>
        <w:rPr>
          <w:rFonts w:ascii="Times New Roman" w:hAnsi="Times New Roman"/>
        </w:rPr>
        <w:t>.</w:t>
      </w:r>
    </w:p>
    <w:p w:rsidR="003B6D02" w:rsidRPr="003B6D02" w:rsidRDefault="003B6D02" w:rsidP="003B6D02">
      <w:pPr>
        <w:ind w:firstLine="709"/>
        <w:rPr>
          <w:rFonts w:ascii="Times New Roman" w:hAnsi="Times New Roman"/>
        </w:rPr>
      </w:pPr>
      <w:r w:rsidRPr="003B6D02">
        <w:rPr>
          <w:rFonts w:ascii="Times New Roman" w:hAnsi="Times New Roman"/>
        </w:rPr>
        <w:t>Требования, предъявляемые к документам, указанным в пункте 2.5 настоящего раздела:</w:t>
      </w:r>
    </w:p>
    <w:p w:rsidR="003B6D02" w:rsidRPr="003B6D02" w:rsidRDefault="00336E84" w:rsidP="003B6D02">
      <w:pPr>
        <w:ind w:firstLine="709"/>
        <w:rPr>
          <w:rFonts w:ascii="Times New Roman" w:hAnsi="Times New Roman"/>
        </w:rPr>
      </w:pPr>
      <w:r>
        <w:rPr>
          <w:rFonts w:ascii="Times New Roman" w:hAnsi="Times New Roman"/>
        </w:rPr>
        <w:t xml:space="preserve">- </w:t>
      </w:r>
      <w:r w:rsidR="003B6D02" w:rsidRPr="003B6D02">
        <w:rPr>
          <w:rFonts w:ascii="Times New Roman" w:hAnsi="Times New Roman"/>
        </w:rPr>
        <w:t>анкета, проект, смета расходов на реализацию проекта, согласие, заверение и обязательство предоставляются в соответствии с формами согласно приложениям 1 - 6 Порядк</w:t>
      </w:r>
      <w:r w:rsidR="0056437A">
        <w:rPr>
          <w:rFonts w:ascii="Times New Roman" w:hAnsi="Times New Roman"/>
        </w:rPr>
        <w:t>а</w:t>
      </w:r>
      <w:r w:rsidR="003B6D02" w:rsidRPr="003B6D02">
        <w:rPr>
          <w:rFonts w:ascii="Times New Roman" w:hAnsi="Times New Roman"/>
        </w:rPr>
        <w:t>;</w:t>
      </w:r>
    </w:p>
    <w:p w:rsidR="003B6D02" w:rsidRPr="003B6D02" w:rsidRDefault="00336E84" w:rsidP="003B6D02">
      <w:pPr>
        <w:ind w:firstLine="709"/>
        <w:rPr>
          <w:rFonts w:ascii="Times New Roman" w:hAnsi="Times New Roman"/>
        </w:rPr>
      </w:pPr>
      <w:r>
        <w:rPr>
          <w:rFonts w:ascii="Times New Roman" w:hAnsi="Times New Roman"/>
        </w:rPr>
        <w:t xml:space="preserve">- </w:t>
      </w:r>
      <w:r w:rsidR="003B6D02" w:rsidRPr="003B6D02">
        <w:rPr>
          <w:rFonts w:ascii="Times New Roman" w:hAnsi="Times New Roman"/>
        </w:rPr>
        <w:t>электронные копии документов,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B6D02" w:rsidRPr="003B6D02" w:rsidRDefault="00336E84" w:rsidP="003B6D02">
      <w:pPr>
        <w:ind w:firstLine="709"/>
        <w:rPr>
          <w:rFonts w:ascii="Times New Roman" w:hAnsi="Times New Roman"/>
        </w:rPr>
      </w:pPr>
      <w:r>
        <w:rPr>
          <w:rFonts w:ascii="Times New Roman" w:hAnsi="Times New Roman"/>
        </w:rPr>
        <w:t>-</w:t>
      </w:r>
      <w:r w:rsidR="003B6D02" w:rsidRPr="003B6D02">
        <w:rPr>
          <w:rFonts w:ascii="Times New Roman" w:hAnsi="Times New Roman"/>
        </w:rPr>
        <w:t xml:space="preserve"> </w:t>
      </w:r>
      <w:r w:rsidR="0056437A" w:rsidRPr="003B6D02">
        <w:rPr>
          <w:rFonts w:ascii="Times New Roman" w:hAnsi="Times New Roman"/>
        </w:rPr>
        <w:t xml:space="preserve">анкета, проект, смета расходов на реализацию проекта, согласие, заверение и обязательство </w:t>
      </w:r>
      <w:r w:rsidR="003B6D02" w:rsidRPr="003B6D02">
        <w:rPr>
          <w:rFonts w:ascii="Times New Roman" w:hAnsi="Times New Roman"/>
        </w:rPr>
        <w:t>должны быть подписаны (заверены) подписью руководителя участника отбора или уполномоченного им лица и заверены оттиском печати (при наличии печати);</w:t>
      </w:r>
    </w:p>
    <w:p w:rsidR="003B6D02" w:rsidRPr="003B6D02" w:rsidRDefault="00336E84" w:rsidP="003B6D02">
      <w:pPr>
        <w:ind w:firstLine="709"/>
        <w:rPr>
          <w:rFonts w:ascii="Times New Roman" w:hAnsi="Times New Roman"/>
        </w:rPr>
      </w:pPr>
      <w:r>
        <w:rPr>
          <w:rFonts w:ascii="Times New Roman" w:hAnsi="Times New Roman"/>
        </w:rPr>
        <w:t>-</w:t>
      </w:r>
      <w:r w:rsidR="003B6D02" w:rsidRPr="003B6D02">
        <w:rPr>
          <w:rFonts w:ascii="Times New Roman" w:hAnsi="Times New Roman"/>
        </w:rPr>
        <w:t xml:space="preserve"> не должны содержать подчистки, приписки, зачеркнутые слова;</w:t>
      </w:r>
    </w:p>
    <w:p w:rsidR="003B6D02" w:rsidRDefault="00336E84" w:rsidP="003B6D02">
      <w:pPr>
        <w:ind w:firstLine="709"/>
        <w:rPr>
          <w:rFonts w:ascii="Times New Roman" w:hAnsi="Times New Roman"/>
        </w:rPr>
      </w:pPr>
      <w:r>
        <w:rPr>
          <w:rFonts w:ascii="Times New Roman" w:hAnsi="Times New Roman"/>
        </w:rPr>
        <w:t xml:space="preserve">- </w:t>
      </w:r>
      <w:r w:rsidR="003B6D02" w:rsidRPr="003B6D02">
        <w:rPr>
          <w:rFonts w:ascii="Times New Roman" w:hAnsi="Times New Roman"/>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D80EB6" w:rsidRDefault="00D80EB6" w:rsidP="003B6D02">
      <w:pPr>
        <w:ind w:firstLine="709"/>
        <w:rPr>
          <w:rFonts w:ascii="Times New Roman" w:hAnsi="Times New Roman"/>
        </w:rPr>
      </w:pPr>
    </w:p>
    <w:p w:rsidR="007E415A" w:rsidRDefault="00777652">
      <w:pPr>
        <w:ind w:firstLine="709"/>
        <w:rPr>
          <w:rFonts w:ascii="Times New Roman" w:hAnsi="Times New Roman"/>
          <w:b/>
        </w:rPr>
      </w:pPr>
      <w:r>
        <w:rPr>
          <w:rFonts w:ascii="Times New Roman" w:hAnsi="Times New Roman"/>
          <w:b/>
        </w:rPr>
        <w:t>Порядок отзыва заявки</w:t>
      </w:r>
      <w:r w:rsidR="00FD0D55">
        <w:rPr>
          <w:rFonts w:ascii="Times New Roman" w:hAnsi="Times New Roman"/>
          <w:b/>
        </w:rPr>
        <w:t>:</w:t>
      </w:r>
    </w:p>
    <w:p w:rsidR="00FD0D55" w:rsidRDefault="00FD0D55" w:rsidP="00FD0D55">
      <w:pPr>
        <w:ind w:firstLine="709"/>
        <w:rPr>
          <w:rFonts w:ascii="Times New Roman" w:hAnsi="Times New Roman"/>
        </w:rPr>
      </w:pPr>
      <w:r w:rsidRPr="00FD0D55">
        <w:rPr>
          <w:rFonts w:ascii="Times New Roman" w:hAnsi="Times New Roman"/>
        </w:rPr>
        <w:t>Заявка может быть отозвана участником отбора до окончания срока приема заявок посредством заполнения соответствующей экранной формы веб-интерфейса системы "Электронный бюджет" и подписания</w:t>
      </w:r>
      <w:r w:rsidR="00336E84">
        <w:rPr>
          <w:rFonts w:ascii="Times New Roman" w:hAnsi="Times New Roman"/>
        </w:rPr>
        <w:t xml:space="preserve"> </w:t>
      </w:r>
      <w:r w:rsidRPr="00FD0D55">
        <w:rPr>
          <w:rFonts w:ascii="Times New Roman" w:hAnsi="Times New Roman"/>
        </w:rPr>
        <w:t>усиленной</w:t>
      </w:r>
      <w:r w:rsidR="00336E84">
        <w:rPr>
          <w:rFonts w:ascii="Times New Roman" w:hAnsi="Times New Roman"/>
        </w:rPr>
        <w:t xml:space="preserve"> </w:t>
      </w:r>
      <w:r w:rsidRPr="00FD0D55">
        <w:rPr>
          <w:rFonts w:ascii="Times New Roman" w:hAnsi="Times New Roman"/>
        </w:rPr>
        <w:t>квалифицированной электронной подписью</w:t>
      </w:r>
      <w:r w:rsidR="00336E84">
        <w:rPr>
          <w:rFonts w:ascii="Times New Roman" w:hAnsi="Times New Roman"/>
        </w:rPr>
        <w:t xml:space="preserve"> </w:t>
      </w:r>
      <w:r w:rsidRPr="00FD0D55">
        <w:rPr>
          <w:rFonts w:ascii="Times New Roman" w:hAnsi="Times New Roman"/>
        </w:rPr>
        <w:t>участника отбора</w:t>
      </w:r>
      <w:r>
        <w:rPr>
          <w:rFonts w:ascii="Times New Roman" w:hAnsi="Times New Roman"/>
        </w:rPr>
        <w:t>.</w:t>
      </w:r>
    </w:p>
    <w:p w:rsidR="00250489" w:rsidRDefault="00250489" w:rsidP="00FD0D55">
      <w:pPr>
        <w:ind w:firstLine="709"/>
        <w:rPr>
          <w:rFonts w:ascii="Times New Roman" w:hAnsi="Times New Roman"/>
        </w:rPr>
      </w:pPr>
    </w:p>
    <w:p w:rsidR="00250489" w:rsidRDefault="00250489" w:rsidP="00250489">
      <w:pPr>
        <w:ind w:firstLine="709"/>
        <w:rPr>
          <w:rFonts w:ascii="Times New Roman" w:hAnsi="Times New Roman"/>
        </w:rPr>
      </w:pPr>
      <w:r>
        <w:rPr>
          <w:rFonts w:ascii="Times New Roman" w:hAnsi="Times New Roman"/>
          <w:b/>
        </w:rPr>
        <w:t>Порядок и основания возврата заявки на доработку:</w:t>
      </w:r>
    </w:p>
    <w:p w:rsidR="00250489" w:rsidRPr="00777652" w:rsidRDefault="00250489" w:rsidP="00250489">
      <w:pPr>
        <w:ind w:firstLine="709"/>
        <w:rPr>
          <w:rFonts w:ascii="Times New Roman" w:hAnsi="Times New Roman"/>
        </w:rPr>
      </w:pPr>
      <w:r w:rsidRPr="00777652">
        <w:rPr>
          <w:rFonts w:ascii="Times New Roman" w:hAnsi="Times New Roman"/>
        </w:rPr>
        <w:t>В случае наличия оснований для</w:t>
      </w:r>
      <w:r>
        <w:rPr>
          <w:rFonts w:ascii="Times New Roman" w:hAnsi="Times New Roman"/>
        </w:rPr>
        <w:t xml:space="preserve"> </w:t>
      </w:r>
      <w:r w:rsidRPr="00777652">
        <w:rPr>
          <w:rFonts w:ascii="Times New Roman" w:hAnsi="Times New Roman"/>
        </w:rPr>
        <w:t>возврата</w:t>
      </w:r>
      <w:r>
        <w:rPr>
          <w:rFonts w:ascii="Times New Roman" w:hAnsi="Times New Roman"/>
        </w:rPr>
        <w:t xml:space="preserve"> </w:t>
      </w:r>
      <w:r w:rsidRPr="00777652">
        <w:rPr>
          <w:rFonts w:ascii="Times New Roman" w:hAnsi="Times New Roman"/>
        </w:rPr>
        <w:t>заявок участникам отбора на доработку, указанных в</w:t>
      </w:r>
      <w:r>
        <w:rPr>
          <w:rFonts w:ascii="Times New Roman" w:hAnsi="Times New Roman"/>
        </w:rPr>
        <w:t xml:space="preserve"> </w:t>
      </w:r>
      <w:hyperlink r:id="rId14" w:anchor="/document/73675051/entry/219" w:history="1">
        <w:r w:rsidRPr="00777652">
          <w:rPr>
            <w:rFonts w:ascii="Times New Roman" w:hAnsi="Times New Roman"/>
          </w:rPr>
          <w:t>пункте 2.19</w:t>
        </w:r>
      </w:hyperlink>
      <w:r>
        <w:rPr>
          <w:rFonts w:ascii="Times New Roman" w:hAnsi="Times New Roman"/>
        </w:rPr>
        <w:t xml:space="preserve"> Порядка</w:t>
      </w:r>
      <w:r w:rsidRPr="00777652">
        <w:rPr>
          <w:rFonts w:ascii="Times New Roman" w:hAnsi="Times New Roman"/>
        </w:rPr>
        <w:t>, Аппарат в течение пяти рабочих дней со дня размещения на</w:t>
      </w:r>
      <w:r>
        <w:rPr>
          <w:rFonts w:ascii="Times New Roman" w:hAnsi="Times New Roman"/>
        </w:rPr>
        <w:t xml:space="preserve"> </w:t>
      </w:r>
      <w:hyperlink r:id="rId15" w:tgtFrame="_blank" w:history="1">
        <w:r w:rsidRPr="00777652">
          <w:rPr>
            <w:rFonts w:ascii="Times New Roman" w:hAnsi="Times New Roman"/>
          </w:rPr>
          <w:t>едином портале</w:t>
        </w:r>
      </w:hyperlink>
      <w:r>
        <w:rPr>
          <w:rFonts w:ascii="Times New Roman" w:hAnsi="Times New Roman"/>
        </w:rPr>
        <w:t xml:space="preserve"> </w:t>
      </w:r>
      <w:r w:rsidRPr="00777652">
        <w:rPr>
          <w:rFonts w:ascii="Times New Roman" w:hAnsi="Times New Roman"/>
        </w:rPr>
        <w:t>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250489" w:rsidRPr="00777652" w:rsidRDefault="00250489" w:rsidP="00250489">
      <w:pPr>
        <w:ind w:firstLine="709"/>
        <w:rPr>
          <w:rFonts w:ascii="Times New Roman" w:hAnsi="Times New Roman"/>
        </w:rPr>
      </w:pPr>
      <w:r w:rsidRPr="00777652">
        <w:rPr>
          <w:rFonts w:ascii="Times New Roman" w:hAnsi="Times New Roman"/>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250489" w:rsidRPr="00777652" w:rsidRDefault="00250489" w:rsidP="00250489">
      <w:pPr>
        <w:ind w:firstLine="709"/>
        <w:rPr>
          <w:rFonts w:ascii="Times New Roman" w:hAnsi="Times New Roman"/>
        </w:rPr>
      </w:pPr>
      <w:r w:rsidRPr="00777652">
        <w:rPr>
          <w:rFonts w:ascii="Times New Roman" w:hAnsi="Times New Roman"/>
        </w:rPr>
        <w:lastRenderedPageBreak/>
        <w:t>При внесении изменений в заявку на этапе рассмотрения и оценки заявок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250489" w:rsidRPr="00777652" w:rsidRDefault="00250489" w:rsidP="00250489">
      <w:pPr>
        <w:ind w:firstLine="709"/>
        <w:rPr>
          <w:rFonts w:ascii="Times New Roman" w:hAnsi="Times New Roman"/>
        </w:rPr>
      </w:pPr>
      <w:r w:rsidRPr="00777652">
        <w:rPr>
          <w:rFonts w:ascii="Times New Roman" w:hAnsi="Times New Roman"/>
        </w:rPr>
        <w:t>Основаниями для возврата заявки участника отбора на доработку являются:</w:t>
      </w:r>
    </w:p>
    <w:p w:rsidR="00250489" w:rsidRPr="00777652" w:rsidRDefault="00250489" w:rsidP="00250489">
      <w:pPr>
        <w:ind w:firstLine="709"/>
        <w:rPr>
          <w:rFonts w:ascii="Times New Roman" w:hAnsi="Times New Roman"/>
        </w:rPr>
      </w:pPr>
      <w:r w:rsidRPr="00777652">
        <w:rPr>
          <w:rFonts w:ascii="Times New Roman" w:hAnsi="Times New Roman"/>
        </w:rPr>
        <w:t>1) неполнота заполнения формы заявки;</w:t>
      </w:r>
    </w:p>
    <w:p w:rsidR="00250489" w:rsidRPr="00777652" w:rsidRDefault="00250489" w:rsidP="00250489">
      <w:pPr>
        <w:ind w:firstLine="709"/>
        <w:rPr>
          <w:rFonts w:ascii="Times New Roman" w:hAnsi="Times New Roman"/>
        </w:rPr>
      </w:pPr>
      <w:r w:rsidRPr="00777652">
        <w:rPr>
          <w:rFonts w:ascii="Times New Roman" w:hAnsi="Times New Roman"/>
        </w:rPr>
        <w:t>2) наличие арифметической или грамматической ошибки, неверное указание сведений, внесённых в заявку.</w:t>
      </w:r>
    </w:p>
    <w:p w:rsidR="00250489" w:rsidRPr="00FC7081" w:rsidRDefault="00250489" w:rsidP="00250489">
      <w:pPr>
        <w:ind w:firstLine="709"/>
        <w:rPr>
          <w:rFonts w:ascii="Times New Roman" w:hAnsi="Times New Roman"/>
        </w:rPr>
      </w:pPr>
      <w:r w:rsidRPr="00FC7081">
        <w:rPr>
          <w:rFonts w:ascii="Times New Roman" w:hAnsi="Times New Roman"/>
        </w:rPr>
        <w:t>Участник отбора не позднее третьего рабочего дня со дня возврата Аппаратом его заявки на доработку направляет скорректированную заявку в системе "Электронный бюджет", подписанную усиленной</w:t>
      </w:r>
      <w:r>
        <w:rPr>
          <w:rFonts w:ascii="Times New Roman" w:hAnsi="Times New Roman"/>
        </w:rPr>
        <w:t xml:space="preserve"> </w:t>
      </w:r>
      <w:hyperlink r:id="rId16" w:anchor="/document/12184522/entry/54" w:history="1">
        <w:r w:rsidRPr="00FC7081">
          <w:rPr>
            <w:rFonts w:ascii="Times New Roman" w:hAnsi="Times New Roman"/>
          </w:rPr>
          <w:t>квалифицированной электронной подписью</w:t>
        </w:r>
      </w:hyperlink>
      <w:r>
        <w:rPr>
          <w:rFonts w:ascii="Times New Roman" w:hAnsi="Times New Roman"/>
        </w:rPr>
        <w:t xml:space="preserve"> </w:t>
      </w:r>
      <w:r w:rsidRPr="00FC7081">
        <w:rPr>
          <w:rFonts w:ascii="Times New Roman" w:hAnsi="Times New Roman"/>
        </w:rPr>
        <w:t>руководителя участника или уполномоченного им лица.</w:t>
      </w:r>
    </w:p>
    <w:p w:rsidR="00250489" w:rsidRPr="00FC7081" w:rsidRDefault="00250489" w:rsidP="00250489">
      <w:pPr>
        <w:ind w:firstLine="709"/>
        <w:rPr>
          <w:rFonts w:ascii="Times New Roman" w:hAnsi="Times New Roman"/>
        </w:rPr>
      </w:pPr>
      <w:r w:rsidRPr="00FC7081">
        <w:rPr>
          <w:rFonts w:ascii="Times New Roman" w:hAnsi="Times New Roman"/>
        </w:rPr>
        <w:t>В случае, если участник отбора не представил скорректированную заявку в установленный</w:t>
      </w:r>
      <w:r>
        <w:rPr>
          <w:rFonts w:ascii="Times New Roman" w:hAnsi="Times New Roman"/>
        </w:rPr>
        <w:t xml:space="preserve"> </w:t>
      </w:r>
      <w:hyperlink r:id="rId17" w:anchor="/document/73675051/entry/220" w:history="1">
        <w:r w:rsidRPr="00FC7081">
          <w:rPr>
            <w:rFonts w:ascii="Times New Roman" w:hAnsi="Times New Roman"/>
          </w:rPr>
          <w:t>абзацем первым</w:t>
        </w:r>
      </w:hyperlink>
      <w:r>
        <w:rPr>
          <w:rFonts w:ascii="Times New Roman" w:hAnsi="Times New Roman"/>
        </w:rPr>
        <w:t xml:space="preserve"> </w:t>
      </w:r>
      <w:r w:rsidRPr="00FC7081">
        <w:rPr>
          <w:rFonts w:ascii="Times New Roman" w:hAnsi="Times New Roman"/>
        </w:rPr>
        <w:t>настоящего пункта срок, информация об этом включается в протокол подведения итогов отбора.</w:t>
      </w:r>
    </w:p>
    <w:p w:rsidR="00250489" w:rsidRDefault="00250489" w:rsidP="00250489">
      <w:pPr>
        <w:ind w:firstLine="709"/>
        <w:rPr>
          <w:rFonts w:ascii="Times New Roman" w:hAnsi="Times New Roman"/>
          <w:b/>
        </w:rPr>
      </w:pPr>
    </w:p>
    <w:p w:rsidR="00250489" w:rsidRDefault="00250489" w:rsidP="00250489">
      <w:pPr>
        <w:ind w:firstLine="709"/>
        <w:rPr>
          <w:rFonts w:ascii="Times New Roman" w:hAnsi="Times New Roman"/>
          <w:b/>
        </w:rPr>
      </w:pPr>
      <w:r>
        <w:rPr>
          <w:rFonts w:ascii="Times New Roman" w:hAnsi="Times New Roman"/>
          <w:b/>
        </w:rPr>
        <w:t>Порядок внесения изменений в заявку:</w:t>
      </w:r>
    </w:p>
    <w:p w:rsidR="00250489" w:rsidRDefault="00250489" w:rsidP="00250489">
      <w:pPr>
        <w:ind w:firstLine="709"/>
        <w:rPr>
          <w:rFonts w:ascii="Times New Roman" w:hAnsi="Times New Roman"/>
        </w:rPr>
      </w:pPr>
      <w:r w:rsidRPr="00FC7081">
        <w:rPr>
          <w:rFonts w:ascii="Times New Roman" w:hAnsi="Times New Roman"/>
        </w:rPr>
        <w:t>Изменения в поданную заявку для участия в отборе допускаются не позднее даты и времени окончания приема заявок, установленных в</w:t>
      </w:r>
      <w:r>
        <w:rPr>
          <w:rFonts w:ascii="Times New Roman" w:hAnsi="Times New Roman"/>
        </w:rPr>
        <w:t xml:space="preserve"> объявлении</w:t>
      </w:r>
      <w:r w:rsidRPr="00FC7081">
        <w:rPr>
          <w:rFonts w:ascii="Times New Roman" w:hAnsi="Times New Roman"/>
        </w:rPr>
        <w:t xml:space="preserve"> о проведении отбора, путем отзыва ранее поданной заявки и подачи новой заявки в порядке, установленном</w:t>
      </w:r>
      <w:r>
        <w:rPr>
          <w:rFonts w:ascii="Times New Roman" w:hAnsi="Times New Roman"/>
        </w:rPr>
        <w:t xml:space="preserve"> </w:t>
      </w:r>
      <w:hyperlink r:id="rId18" w:anchor="/document/73675051/entry/205" w:history="1">
        <w:r w:rsidRPr="00FC7081">
          <w:rPr>
            <w:rFonts w:ascii="Times New Roman" w:hAnsi="Times New Roman"/>
          </w:rPr>
          <w:t>пунктом 2.5</w:t>
        </w:r>
      </w:hyperlink>
      <w:r>
        <w:rPr>
          <w:rFonts w:ascii="Times New Roman" w:hAnsi="Times New Roman"/>
        </w:rPr>
        <w:t xml:space="preserve"> Порядка.</w:t>
      </w:r>
    </w:p>
    <w:p w:rsidR="00250489" w:rsidRPr="00FD0D55" w:rsidRDefault="00250489" w:rsidP="00250489">
      <w:pPr>
        <w:ind w:firstLine="709"/>
        <w:rPr>
          <w:rFonts w:ascii="Times New Roman" w:hAnsi="Times New Roman"/>
        </w:rPr>
      </w:pPr>
      <w:r w:rsidRPr="00FD0D55">
        <w:rPr>
          <w:rFonts w:ascii="Times New Roman" w:hAnsi="Times New Roman"/>
        </w:rPr>
        <w:t>При внесении изменений в заявку на этапе рассмотрения и оценки заявок не допускается</w:t>
      </w:r>
      <w:r>
        <w:rPr>
          <w:rFonts w:ascii="Times New Roman" w:hAnsi="Times New Roman"/>
        </w:rPr>
        <w:t xml:space="preserve"> </w:t>
      </w:r>
      <w:r w:rsidRPr="00FD0D55">
        <w:rPr>
          <w:rFonts w:ascii="Times New Roman" w:hAnsi="Times New Roman"/>
        </w:rPr>
        <w:t>изменение</w:t>
      </w:r>
      <w:r>
        <w:rPr>
          <w:rFonts w:ascii="Times New Roman" w:hAnsi="Times New Roman"/>
        </w:rPr>
        <w:t xml:space="preserve"> </w:t>
      </w:r>
      <w:r w:rsidRPr="00FD0D55">
        <w:rPr>
          <w:rFonts w:ascii="Times New Roman" w:hAnsi="Times New Roman"/>
        </w:rPr>
        <w:t xml:space="preserve">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 </w:t>
      </w:r>
    </w:p>
    <w:p w:rsidR="00250489" w:rsidRPr="00FC7081" w:rsidRDefault="00250489" w:rsidP="00250489">
      <w:pPr>
        <w:ind w:firstLine="709"/>
        <w:rPr>
          <w:rFonts w:ascii="Times New Roman" w:hAnsi="Times New Roman"/>
          <w:b/>
        </w:rPr>
      </w:pPr>
    </w:p>
    <w:p w:rsidR="007E415A" w:rsidRDefault="00FD0D55">
      <w:pPr>
        <w:ind w:firstLine="709"/>
        <w:rPr>
          <w:rFonts w:ascii="Times New Roman" w:hAnsi="Times New Roman"/>
          <w:b/>
        </w:rPr>
      </w:pPr>
      <w:r>
        <w:rPr>
          <w:rFonts w:ascii="Times New Roman" w:hAnsi="Times New Roman"/>
          <w:b/>
        </w:rPr>
        <w:t>Правила рассмотрения и оценки заявок отбора:</w:t>
      </w:r>
    </w:p>
    <w:p w:rsidR="008F3F56" w:rsidRPr="00711D53" w:rsidRDefault="008F3F56" w:rsidP="00711D53">
      <w:pPr>
        <w:ind w:firstLine="709"/>
        <w:rPr>
          <w:rFonts w:ascii="Times New Roman" w:hAnsi="Times New Roman"/>
        </w:rPr>
      </w:pPr>
      <w:r w:rsidRPr="00711D53">
        <w:rPr>
          <w:rFonts w:ascii="Times New Roman" w:hAnsi="Times New Roman"/>
        </w:rPr>
        <w:t>Аппарат в течение пяти рабочих дней, следующих за датой окончания срока приёма заявок, получает в отношении участников отбора информацию (сведения) в порядке межведомственного информационного взаимодействия (в том числе в электронной форме) (при наличии технической возможности),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w:t>
      </w:r>
    </w:p>
    <w:p w:rsidR="008F3F56" w:rsidRPr="00711D53" w:rsidRDefault="008F3F56" w:rsidP="00711D53">
      <w:pPr>
        <w:ind w:firstLine="709"/>
        <w:rPr>
          <w:rFonts w:ascii="Times New Roman" w:hAnsi="Times New Roman"/>
        </w:rPr>
      </w:pPr>
      <w:r w:rsidRPr="00711D53">
        <w:rPr>
          <w:rFonts w:ascii="Times New Roman" w:hAnsi="Times New Roman"/>
        </w:rPr>
        <w:t>1) из Единого государственного реестра юридических лиц на сайте в сети "Интернет" (</w:t>
      </w:r>
      <w:hyperlink r:id="rId19" w:tgtFrame="_blank" w:history="1">
        <w:r w:rsidRPr="00711D53">
          <w:rPr>
            <w:rFonts w:ascii="Times New Roman" w:hAnsi="Times New Roman"/>
          </w:rPr>
          <w:t>https://egrul.nalog.ru/index.html</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w:t>
      </w:r>
      <w:hyperlink r:id="rId20" w:tgtFrame="_blank" w:history="1">
        <w:r w:rsidRPr="00711D53">
          <w:rPr>
            <w:rFonts w:ascii="Times New Roman" w:hAnsi="Times New Roman"/>
          </w:rPr>
          <w:t>https://fedsfm.ru</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lastRenderedPageBreak/>
        <w:t>3) из реестра иностранных агентов на сайте в сети "Интернет" (</w:t>
      </w:r>
      <w:hyperlink r:id="rId21" w:tgtFrame="_blank" w:history="1">
        <w:r w:rsidRPr="00711D53">
          <w:rPr>
            <w:rFonts w:ascii="Times New Roman" w:hAnsi="Times New Roman"/>
          </w:rPr>
          <w:t>www.minjust.gov.ru</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4) из Единого федерального реестра сведений о банкротстве на сайте в сети "Интернет" (</w:t>
      </w:r>
      <w:hyperlink r:id="rId22" w:tgtFrame="_blank" w:history="1">
        <w:r w:rsidRPr="00711D53">
          <w:rPr>
            <w:rFonts w:ascii="Times New Roman" w:hAnsi="Times New Roman"/>
          </w:rPr>
          <w:t>https://bankrot.fedresurs.ru/</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5) из реестра дисквалифицированных лиц на сайте в сети "Интернет" (</w:t>
      </w:r>
      <w:hyperlink r:id="rId23" w:tgtFrame="_blank" w:history="1">
        <w:r w:rsidRPr="00711D53">
          <w:rPr>
            <w:rFonts w:ascii="Times New Roman" w:hAnsi="Times New Roman"/>
          </w:rPr>
          <w:t>https://service.nalog.ru/disqualified.do</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6)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w:t>
      </w:r>
      <w:hyperlink r:id="rId24" w:anchor="/document/73675051/entry/102" w:history="1">
        <w:r w:rsidRPr="00711D53">
          <w:rPr>
            <w:rFonts w:ascii="Times New Roman" w:hAnsi="Times New Roman"/>
          </w:rPr>
          <w:t xml:space="preserve">пункте 1.2 </w:t>
        </w:r>
      </w:hyperlink>
      <w:r w:rsidRPr="00711D53">
        <w:rPr>
          <w:rFonts w:ascii="Times New Roman" w:hAnsi="Times New Roman"/>
        </w:rPr>
        <w:t>Порядка;</w:t>
      </w:r>
    </w:p>
    <w:p w:rsidR="008F3F56" w:rsidRPr="00711D53" w:rsidRDefault="008F3F56" w:rsidP="00711D53">
      <w:pPr>
        <w:ind w:firstLine="709"/>
        <w:rPr>
          <w:rFonts w:ascii="Times New Roman" w:hAnsi="Times New Roman"/>
        </w:rPr>
      </w:pPr>
      <w:r w:rsidRPr="00711D53">
        <w:rPr>
          <w:rFonts w:ascii="Times New Roman" w:hAnsi="Times New Roman"/>
        </w:rPr>
        <w:t>7) от органов исполнительной власти Чукотского автономного округа об отсутствии (наличии) просроченной задолженности по возврату в окружной бюджет субсидий, бюджетных инвестиций, предоставленных в том числе в соответствии с иными правовыми актами Чукотского автономного округа, а также иной просроченной задолженности перед Чукотским автономным округом.</w:t>
      </w:r>
    </w:p>
    <w:p w:rsidR="008F3F56" w:rsidRPr="00711D53" w:rsidRDefault="008F3F56" w:rsidP="00711D53">
      <w:pPr>
        <w:ind w:firstLine="709"/>
        <w:rPr>
          <w:rFonts w:ascii="Times New Roman" w:hAnsi="Times New Roman"/>
        </w:rPr>
      </w:pPr>
      <w:r w:rsidRPr="00711D53">
        <w:rPr>
          <w:rFonts w:ascii="Times New Roman" w:hAnsi="Times New Roman"/>
        </w:rPr>
        <w:t>Представленная участником отбора заявка с приложенными к ней документами рассматривается конкурсной комиссией на предмет соответствия требованиям, установленным настоящим Порядком, в течение 15 рабочих дней со дня окончания срока подачи (приёма) заявок, указанного в объявлении о проведении отбора, с использованием:</w:t>
      </w:r>
    </w:p>
    <w:p w:rsidR="008F3F56" w:rsidRPr="00711D53" w:rsidRDefault="008F3F56" w:rsidP="00711D53">
      <w:pPr>
        <w:ind w:firstLine="709"/>
        <w:rPr>
          <w:rFonts w:ascii="Times New Roman" w:hAnsi="Times New Roman"/>
        </w:rPr>
      </w:pPr>
      <w:r w:rsidRPr="00711D53">
        <w:rPr>
          <w:rFonts w:ascii="Times New Roman" w:hAnsi="Times New Roman"/>
        </w:rPr>
        <w:t>1) документов, представленных участником отбора в соответствии с </w:t>
      </w:r>
      <w:hyperlink r:id="rId25" w:anchor="/document/73675051/entry/205" w:history="1">
        <w:r w:rsidRPr="00711D53">
          <w:rPr>
            <w:rFonts w:ascii="Times New Roman" w:hAnsi="Times New Roman"/>
          </w:rPr>
          <w:t>пунктом 2.5</w:t>
        </w:r>
      </w:hyperlink>
      <w:r w:rsidR="00711D53">
        <w:rPr>
          <w:rFonts w:ascii="Times New Roman" w:hAnsi="Times New Roman"/>
        </w:rPr>
        <w:t xml:space="preserve"> Порядка</w:t>
      </w:r>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2) информации (сведений), полученной Аппаратом в соответствии с </w:t>
      </w:r>
      <w:hyperlink r:id="rId26" w:anchor="/document/73675051/entry/2011" w:history="1">
        <w:r w:rsidRPr="00711D53">
          <w:rPr>
            <w:rFonts w:ascii="Times New Roman" w:hAnsi="Times New Roman"/>
          </w:rPr>
          <w:t>пунктом 2.11</w:t>
        </w:r>
      </w:hyperlink>
      <w:r w:rsidR="00711D53">
        <w:rPr>
          <w:rFonts w:ascii="Times New Roman" w:hAnsi="Times New Roman"/>
        </w:rPr>
        <w:t xml:space="preserve"> Порядка</w:t>
      </w:r>
      <w:r w:rsidRPr="00711D53">
        <w:rPr>
          <w:rFonts w:ascii="Times New Roman" w:hAnsi="Times New Roman"/>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Аппарату запрещается требовать от участника отбора представления документов и информации в целях подтверждения соответствия участника отбора требованиям, в соответствии с </w:t>
      </w:r>
      <w:hyperlink r:id="rId27" w:anchor="/document/73675051/entry/204" w:history="1">
        <w:r w:rsidRPr="00711D53">
          <w:rPr>
            <w:color w:val="000000"/>
            <w:sz w:val="28"/>
            <w:szCs w:val="20"/>
          </w:rPr>
          <w:t>пунктом 2.4</w:t>
        </w:r>
      </w:hyperlink>
      <w:r w:rsidR="00711D53">
        <w:rPr>
          <w:color w:val="000000"/>
          <w:sz w:val="28"/>
          <w:szCs w:val="20"/>
        </w:rPr>
        <w:t xml:space="preserve"> Порядка</w:t>
      </w:r>
      <w:r w:rsidRPr="00711D53">
        <w:rPr>
          <w:color w:val="000000"/>
          <w:sz w:val="28"/>
          <w:szCs w:val="20"/>
        </w:rPr>
        <w:t>, при наличии соответствующей информации в государственных информационных системах, доступ к которым у Аппарата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Аппарату по собственной инициативе.</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В случае отсутствия технической возможности осуществления автоматической проверки в системе "Электронный бюджет" участник отбора представляет в электронном виде отметку о своем соответствии требованиям, определенным</w:t>
      </w:r>
      <w:r w:rsidR="00711D53">
        <w:rPr>
          <w:color w:val="000000"/>
          <w:sz w:val="28"/>
          <w:szCs w:val="20"/>
        </w:rPr>
        <w:t xml:space="preserve"> </w:t>
      </w:r>
      <w:hyperlink r:id="rId28" w:anchor="/document/73675051/entry/204" w:history="1">
        <w:r w:rsidRPr="00711D53">
          <w:rPr>
            <w:color w:val="000000"/>
            <w:sz w:val="28"/>
            <w:szCs w:val="20"/>
          </w:rPr>
          <w:t>пунктом 2.4</w:t>
        </w:r>
      </w:hyperlink>
      <w:r w:rsidR="00711D53">
        <w:rPr>
          <w:color w:val="000000"/>
          <w:sz w:val="28"/>
          <w:szCs w:val="20"/>
        </w:rPr>
        <w:t xml:space="preserve"> Порядка</w:t>
      </w:r>
      <w:r w:rsidRPr="00711D53">
        <w:rPr>
          <w:color w:val="000000"/>
          <w:sz w:val="28"/>
          <w:szCs w:val="20"/>
        </w:rPr>
        <w:t>, посредством заполнения соответствующих экранных форм веб-интерфейса системы "Электронный бюджет".</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Подтверждение соответствия участника отбора требованиям, определенным </w:t>
      </w:r>
      <w:hyperlink r:id="rId29" w:anchor="/document/73675051/entry/204" w:history="1">
        <w:r w:rsidRPr="00711D53">
          <w:rPr>
            <w:color w:val="000000"/>
            <w:sz w:val="28"/>
            <w:szCs w:val="20"/>
          </w:rPr>
          <w:t>пунктом 2.4</w:t>
        </w:r>
      </w:hyperlink>
      <w:r w:rsidR="00711D53">
        <w:rPr>
          <w:color w:val="000000"/>
          <w:sz w:val="28"/>
          <w:szCs w:val="20"/>
        </w:rPr>
        <w:t xml:space="preserve"> Порядка</w:t>
      </w:r>
      <w:r w:rsidRPr="00711D53">
        <w:rPr>
          <w:color w:val="000000"/>
          <w:sz w:val="28"/>
          <w:szCs w:val="20"/>
        </w:rPr>
        <w:t xml:space="preserve">, в случае отсутствия технической возможности осуществления автоматической проверки в системе "Электронный бюджет" осуществляется Аппаратом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w:t>
      </w:r>
      <w:r w:rsidRPr="00711D53">
        <w:rPr>
          <w:color w:val="000000"/>
          <w:sz w:val="28"/>
          <w:szCs w:val="20"/>
        </w:rPr>
        <w:lastRenderedPageBreak/>
        <w:t>сведений, размещенных в официальных сервисах уполномоченных государственных органов в сети "Интернет".</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Информация о проведенной Аппаратом проверке участников отбора на предмет соответствия требованиям </w:t>
      </w:r>
      <w:hyperlink r:id="rId30" w:anchor="/document/73675051/entry/204" w:history="1">
        <w:r w:rsidRPr="00711D53">
          <w:rPr>
            <w:color w:val="000000"/>
            <w:sz w:val="28"/>
            <w:szCs w:val="20"/>
          </w:rPr>
          <w:t>пункта 2.4</w:t>
        </w:r>
      </w:hyperlink>
      <w:r w:rsidR="00711D53">
        <w:rPr>
          <w:color w:val="000000"/>
          <w:sz w:val="28"/>
          <w:szCs w:val="20"/>
        </w:rPr>
        <w:t xml:space="preserve"> Порядка </w:t>
      </w:r>
      <w:r w:rsidRPr="00711D53">
        <w:rPr>
          <w:color w:val="000000"/>
          <w:sz w:val="28"/>
          <w:szCs w:val="20"/>
        </w:rPr>
        <w:t>размещается Аппаратом в системе "Электронный бюджет" или направляется членам конкурсной комиссии по электронной почте.</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w:t>
      </w:r>
      <w:hyperlink r:id="rId31" w:anchor="/document/73675051/entry/217" w:history="1">
        <w:r w:rsidRPr="00711D53">
          <w:rPr>
            <w:color w:val="000000"/>
            <w:sz w:val="28"/>
            <w:szCs w:val="20"/>
          </w:rPr>
          <w:t>пункте 2.17</w:t>
        </w:r>
      </w:hyperlink>
      <w:r w:rsidR="00711D53">
        <w:rPr>
          <w:color w:val="000000"/>
          <w:sz w:val="28"/>
          <w:szCs w:val="20"/>
        </w:rPr>
        <w:t xml:space="preserve"> Порядка</w:t>
      </w:r>
      <w:r w:rsidRPr="00711D53">
        <w:rPr>
          <w:color w:val="000000"/>
          <w:sz w:val="28"/>
          <w:szCs w:val="20"/>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Заявка участника отбора отклоняется в случае наличия оснований для отклонения заявки, предусмотренных </w:t>
      </w:r>
      <w:hyperlink r:id="rId32" w:anchor="/document/73675051/entry/217" w:history="1">
        <w:r w:rsidRPr="00711D53">
          <w:rPr>
            <w:color w:val="000000"/>
            <w:sz w:val="28"/>
            <w:szCs w:val="20"/>
          </w:rPr>
          <w:t>пунктом 2.17</w:t>
        </w:r>
      </w:hyperlink>
      <w:r w:rsidR="00711D53">
        <w:rPr>
          <w:color w:val="000000"/>
          <w:sz w:val="28"/>
          <w:szCs w:val="20"/>
        </w:rPr>
        <w:t xml:space="preserve"> Порядка</w:t>
      </w:r>
      <w:r w:rsidRPr="00711D53">
        <w:rPr>
          <w:color w:val="000000"/>
          <w:sz w:val="28"/>
          <w:szCs w:val="20"/>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Решения о соответствии заявки требованиям, указанным в объявлении о проведении отбора, принимаются конкурсной комиссией не позднее срока, указанного в </w:t>
      </w:r>
      <w:hyperlink r:id="rId33" w:anchor="/document/73675051/entry/216" w:history="1">
        <w:r w:rsidRPr="00711D53">
          <w:rPr>
            <w:color w:val="000000"/>
            <w:sz w:val="28"/>
            <w:szCs w:val="20"/>
          </w:rPr>
          <w:t>пункте 2.16</w:t>
        </w:r>
      </w:hyperlink>
      <w:r w:rsidR="00711D53">
        <w:rPr>
          <w:color w:val="000000"/>
          <w:sz w:val="28"/>
          <w:szCs w:val="20"/>
        </w:rPr>
        <w:t xml:space="preserve"> Порядка</w:t>
      </w:r>
      <w:r w:rsidRPr="00711D53">
        <w:rPr>
          <w:color w:val="000000"/>
          <w:sz w:val="28"/>
          <w:szCs w:val="20"/>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Протокол рассмотрения заявок формируется автоматически на </w:t>
      </w:r>
      <w:hyperlink r:id="rId34" w:tgtFrame="_blank" w:history="1">
        <w:r w:rsidRPr="00711D53">
          <w:rPr>
            <w:color w:val="000000"/>
            <w:sz w:val="28"/>
            <w:szCs w:val="20"/>
          </w:rPr>
          <w:t>едином портале</w:t>
        </w:r>
      </w:hyperlink>
      <w:r w:rsidRPr="00711D53">
        <w:rPr>
          <w:color w:val="000000"/>
          <w:sz w:val="28"/>
          <w:szCs w:val="20"/>
        </w:rPr>
        <w:t> на основании результатов рассмотрения заявок и подписывается усиленной </w:t>
      </w:r>
      <w:hyperlink r:id="rId35" w:anchor="/document/12184522/entry/54" w:history="1">
        <w:r w:rsidRPr="00711D53">
          <w:rPr>
            <w:color w:val="000000"/>
            <w:sz w:val="28"/>
            <w:szCs w:val="20"/>
          </w:rPr>
          <w:t>квалифицированной электронной подписью</w:t>
        </w:r>
      </w:hyperlink>
      <w:r w:rsidRPr="00711D53">
        <w:rPr>
          <w:color w:val="000000"/>
          <w:sz w:val="28"/>
          <w:szCs w:val="20"/>
        </w:rPr>
        <w:t>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днём его подписания. Одновременно протокол размещается Аппаратом на</w:t>
      </w:r>
      <w:r w:rsidR="00FE6579">
        <w:rPr>
          <w:color w:val="000000"/>
          <w:sz w:val="28"/>
          <w:szCs w:val="20"/>
        </w:rPr>
        <w:t xml:space="preserve"> </w:t>
      </w:r>
      <w:hyperlink r:id="rId36" w:tgtFrame="_blank" w:history="1">
        <w:r w:rsidRPr="00711D53">
          <w:rPr>
            <w:color w:val="000000"/>
            <w:sz w:val="28"/>
            <w:szCs w:val="20"/>
          </w:rPr>
          <w:t>сайте</w:t>
        </w:r>
      </w:hyperlink>
      <w:r w:rsidR="00FE6579">
        <w:rPr>
          <w:color w:val="000000"/>
          <w:sz w:val="28"/>
          <w:szCs w:val="20"/>
        </w:rPr>
        <w:t xml:space="preserve"> </w:t>
      </w:r>
      <w:r w:rsidRPr="00711D53">
        <w:rPr>
          <w:color w:val="000000"/>
          <w:sz w:val="28"/>
          <w:szCs w:val="20"/>
        </w:rPr>
        <w:t>Аппарата в сети "Интернет".</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Отбор осуществляется конкурсной комиссией Чукотского автономного округа по проведению конкурсного отбора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(далее - конкурсная комиссия), созданной в соответствии с </w:t>
      </w:r>
      <w:hyperlink r:id="rId37" w:anchor="/document/31371539/entry/0" w:history="1">
        <w:r w:rsidRPr="00FE6579">
          <w:rPr>
            <w:color w:val="000000"/>
            <w:sz w:val="28"/>
            <w:szCs w:val="20"/>
          </w:rPr>
          <w:t>Постановлением</w:t>
        </w:r>
      </w:hyperlink>
      <w:r w:rsidRPr="00FE6579">
        <w:rPr>
          <w:color w:val="000000"/>
          <w:sz w:val="28"/>
          <w:szCs w:val="20"/>
        </w:rPr>
        <w:t xml:space="preserve"> Правительства Чукотского автономного округа от 21 ноября 2011 года </w:t>
      </w:r>
      <w:r>
        <w:rPr>
          <w:color w:val="000000"/>
          <w:sz w:val="28"/>
          <w:szCs w:val="20"/>
        </w:rPr>
        <w:t>№</w:t>
      </w:r>
      <w:r w:rsidRPr="00FE6579">
        <w:rPr>
          <w:color w:val="000000"/>
          <w:sz w:val="28"/>
          <w:szCs w:val="20"/>
        </w:rPr>
        <w:t> 488.</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Персональный состав конкурсной комиссии утверждается распоряжением Правительства Чукотского автономного округа.</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Конкурсная комиссия:</w:t>
      </w:r>
    </w:p>
    <w:p w:rsidR="00FE6579" w:rsidRPr="00FE6579" w:rsidRDefault="00FE6579" w:rsidP="00FE6579">
      <w:pPr>
        <w:pStyle w:val="s1"/>
        <w:spacing w:before="0" w:beforeAutospacing="0" w:after="0" w:afterAutospacing="0"/>
        <w:jc w:val="both"/>
        <w:rPr>
          <w:color w:val="000000"/>
          <w:sz w:val="28"/>
          <w:szCs w:val="20"/>
        </w:rPr>
      </w:pPr>
      <w:r w:rsidRPr="00FE6579">
        <w:rPr>
          <w:color w:val="000000"/>
          <w:sz w:val="28"/>
          <w:szCs w:val="20"/>
        </w:rPr>
        <w:t xml:space="preserve">1) рассматривает заявки и документы участников отбора на предмет соответствия (несоответствия) категории, требованиям и условиям </w:t>
      </w:r>
      <w:r w:rsidRPr="00FE6579">
        <w:rPr>
          <w:color w:val="000000"/>
          <w:sz w:val="28"/>
          <w:szCs w:val="20"/>
        </w:rPr>
        <w:lastRenderedPageBreak/>
        <w:t>предоставления субсидии, установленным </w:t>
      </w:r>
      <w:hyperlink r:id="rId38" w:anchor="/document/73675051/entry/103" w:history="1">
        <w:r w:rsidRPr="00FE6579">
          <w:rPr>
            <w:color w:val="000000"/>
            <w:sz w:val="28"/>
            <w:szCs w:val="20"/>
          </w:rPr>
          <w:t xml:space="preserve">пунктом 1.3 </w:t>
        </w:r>
      </w:hyperlink>
      <w:r w:rsidRPr="00FE6579">
        <w:rPr>
          <w:color w:val="000000"/>
          <w:sz w:val="28"/>
          <w:szCs w:val="20"/>
        </w:rPr>
        <w:t>Порядка и</w:t>
      </w:r>
      <w:r>
        <w:rPr>
          <w:color w:val="000000"/>
          <w:sz w:val="28"/>
          <w:szCs w:val="20"/>
        </w:rPr>
        <w:t xml:space="preserve"> </w:t>
      </w:r>
      <w:hyperlink r:id="rId39" w:anchor="/document/73675051/entry/204" w:history="1">
        <w:r w:rsidRPr="00FE6579">
          <w:rPr>
            <w:color w:val="000000"/>
            <w:sz w:val="28"/>
            <w:szCs w:val="20"/>
          </w:rPr>
          <w:t>пунктами 2.4</w:t>
        </w:r>
      </w:hyperlink>
      <w:r w:rsidRPr="00FE6579">
        <w:rPr>
          <w:color w:val="000000"/>
          <w:sz w:val="28"/>
          <w:szCs w:val="20"/>
        </w:rPr>
        <w:t>,</w:t>
      </w:r>
      <w:r>
        <w:rPr>
          <w:color w:val="000000"/>
          <w:sz w:val="28"/>
          <w:szCs w:val="20"/>
        </w:rPr>
        <w:t xml:space="preserve"> </w:t>
      </w:r>
      <w:hyperlink r:id="rId40" w:anchor="/document/73675051/entry/205" w:history="1">
        <w:r w:rsidRPr="00FE6579">
          <w:rPr>
            <w:color w:val="000000"/>
            <w:sz w:val="28"/>
            <w:szCs w:val="20"/>
          </w:rPr>
          <w:t>2.5</w:t>
        </w:r>
      </w:hyperlink>
      <w:r w:rsidRPr="00FE6579">
        <w:rPr>
          <w:color w:val="000000"/>
          <w:sz w:val="28"/>
          <w:szCs w:val="20"/>
        </w:rPr>
        <w:t>,</w:t>
      </w:r>
      <w:r>
        <w:rPr>
          <w:color w:val="000000"/>
          <w:sz w:val="28"/>
          <w:szCs w:val="20"/>
        </w:rPr>
        <w:t xml:space="preserve"> </w:t>
      </w:r>
      <w:hyperlink r:id="rId41" w:anchor="/document/73675051/entry/206" w:history="1">
        <w:r w:rsidRPr="00FE6579">
          <w:rPr>
            <w:color w:val="000000"/>
            <w:sz w:val="28"/>
            <w:szCs w:val="20"/>
          </w:rPr>
          <w:t>2.6</w:t>
        </w:r>
      </w:hyperlink>
      <w:r>
        <w:rPr>
          <w:color w:val="000000"/>
          <w:sz w:val="28"/>
          <w:szCs w:val="20"/>
        </w:rPr>
        <w:t xml:space="preserve"> Порядка</w:t>
      </w:r>
      <w:r w:rsidRPr="00FE6579">
        <w:rPr>
          <w:color w:val="000000"/>
          <w:sz w:val="28"/>
          <w:szCs w:val="20"/>
        </w:rPr>
        <w:t>;</w:t>
      </w:r>
    </w:p>
    <w:p w:rsidR="00FE6579" w:rsidRPr="00FE6579" w:rsidRDefault="00FE6579" w:rsidP="00FE6579">
      <w:pPr>
        <w:pStyle w:val="s1"/>
        <w:spacing w:before="0" w:beforeAutospacing="0" w:after="0" w:afterAutospacing="0"/>
        <w:jc w:val="both"/>
        <w:rPr>
          <w:color w:val="000000"/>
          <w:sz w:val="28"/>
          <w:szCs w:val="20"/>
        </w:rPr>
      </w:pPr>
      <w:r w:rsidRPr="00FE6579">
        <w:rPr>
          <w:color w:val="000000"/>
          <w:sz w:val="28"/>
          <w:szCs w:val="20"/>
        </w:rPr>
        <w:t>2) проводит оценку заявок участников отбора, признанных надлежащими в соответствии с </w:t>
      </w:r>
      <w:hyperlink r:id="rId42" w:anchor="/document/73675051/entry/2015" w:history="1">
        <w:r w:rsidRPr="00FE6579">
          <w:rPr>
            <w:color w:val="000000"/>
            <w:sz w:val="28"/>
            <w:szCs w:val="20"/>
          </w:rPr>
          <w:t>пунктом 2.15</w:t>
        </w:r>
      </w:hyperlink>
      <w:r>
        <w:rPr>
          <w:color w:val="000000"/>
          <w:sz w:val="28"/>
          <w:szCs w:val="20"/>
        </w:rPr>
        <w:t xml:space="preserve"> Порядка</w:t>
      </w:r>
      <w:r w:rsidRPr="00FE6579">
        <w:rPr>
          <w:color w:val="000000"/>
          <w:sz w:val="28"/>
          <w:szCs w:val="20"/>
        </w:rPr>
        <w:t>.</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Субсидия, распределяемая в рамках отбора, распределяется между участниками отбора, включенными в рейтинг, в следующем порядке:</w:t>
      </w:r>
    </w:p>
    <w:p w:rsidR="00FE6579" w:rsidRPr="00FE6579" w:rsidRDefault="00FE6579" w:rsidP="00FE6579">
      <w:pPr>
        <w:pStyle w:val="s1"/>
        <w:spacing w:before="0" w:beforeAutospacing="0" w:after="0" w:afterAutospacing="0"/>
        <w:ind w:firstLine="720"/>
        <w:jc w:val="both"/>
        <w:rPr>
          <w:color w:val="000000"/>
          <w:sz w:val="28"/>
          <w:szCs w:val="20"/>
        </w:rPr>
      </w:pPr>
      <w:r>
        <w:rPr>
          <w:color w:val="000000"/>
          <w:sz w:val="28"/>
          <w:szCs w:val="20"/>
        </w:rPr>
        <w:t xml:space="preserve">- </w:t>
      </w:r>
      <w:r w:rsidRPr="00FE6579">
        <w:rPr>
          <w:color w:val="000000"/>
          <w:sz w:val="28"/>
          <w:szCs w:val="20"/>
        </w:rPr>
        <w:t>участнику отбора, которому присвоен первый порядковый номер в рейтинге, распределяется субсидия, в размере, определяемом в соответствии с</w:t>
      </w:r>
      <w:r>
        <w:rPr>
          <w:color w:val="000000"/>
          <w:sz w:val="28"/>
          <w:szCs w:val="20"/>
        </w:rPr>
        <w:t xml:space="preserve"> </w:t>
      </w:r>
      <w:hyperlink r:id="rId43" w:anchor="/document/73675051/entry/38" w:history="1">
        <w:r w:rsidRPr="00FE6579">
          <w:rPr>
            <w:color w:val="000000"/>
            <w:sz w:val="28"/>
            <w:szCs w:val="20"/>
          </w:rPr>
          <w:t xml:space="preserve">пунктом 3.8 </w:t>
        </w:r>
      </w:hyperlink>
      <w:r w:rsidRPr="00FE6579">
        <w:rPr>
          <w:color w:val="000000"/>
          <w:sz w:val="28"/>
          <w:szCs w:val="20"/>
        </w:rPr>
        <w:t>Порядка;</w:t>
      </w:r>
    </w:p>
    <w:p w:rsidR="00FE6579" w:rsidRPr="00FE6579" w:rsidRDefault="00FE6579" w:rsidP="00FE6579">
      <w:pPr>
        <w:pStyle w:val="s1"/>
        <w:spacing w:before="0" w:beforeAutospacing="0" w:after="0" w:afterAutospacing="0"/>
        <w:ind w:firstLine="720"/>
        <w:jc w:val="both"/>
        <w:rPr>
          <w:color w:val="000000"/>
          <w:sz w:val="28"/>
          <w:szCs w:val="20"/>
        </w:rPr>
      </w:pPr>
      <w:r>
        <w:rPr>
          <w:color w:val="000000"/>
          <w:sz w:val="28"/>
          <w:szCs w:val="20"/>
        </w:rPr>
        <w:t xml:space="preserve">- </w:t>
      </w:r>
      <w:r w:rsidRPr="00FE6579">
        <w:rPr>
          <w:color w:val="000000"/>
          <w:sz w:val="28"/>
          <w:szCs w:val="20"/>
        </w:rPr>
        <w:t>в случае если субсидия, распределяемая в рамках отбора, больше размера субсидии, распределенного участнику отбора, заявке которого присвоен первый порядковый номер, оставшийся размер субсидии распределяется между остальными участниками отбора, включенными в рейтинг.</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Каждому следующему участнику отбора, включенному в рейтинг, распределяется субсидия, в размере, определяемом в соответствии с </w:t>
      </w:r>
      <w:hyperlink r:id="rId44" w:anchor="/document/73675051/entry/38" w:history="1">
        <w:r w:rsidRPr="00FE6579">
          <w:rPr>
            <w:color w:val="000000"/>
            <w:sz w:val="28"/>
            <w:szCs w:val="20"/>
          </w:rPr>
          <w:t>пунктом 3.8 раздела 3</w:t>
        </w:r>
      </w:hyperlink>
      <w:r w:rsidRPr="00FE6579">
        <w:rPr>
          <w:color w:val="000000"/>
          <w:sz w:val="28"/>
          <w:szCs w:val="20"/>
        </w:rPr>
        <w:t xml:space="preserve"> Порядка, в случае если размер субсидии меньше нераспределенного размера субсидии либо равен ему.</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В случае если размер субсидии участнику отбора, определенный в соответствии с</w:t>
      </w:r>
      <w:r>
        <w:rPr>
          <w:color w:val="000000"/>
          <w:sz w:val="28"/>
          <w:szCs w:val="20"/>
        </w:rPr>
        <w:t xml:space="preserve"> </w:t>
      </w:r>
      <w:r w:rsidRPr="00FE6579">
        <w:rPr>
          <w:color w:val="000000"/>
          <w:sz w:val="28"/>
          <w:szCs w:val="20"/>
        </w:rPr>
        <w:t>пунктом 3.8 Порядка,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50489" w:rsidRPr="00250489" w:rsidRDefault="00FE6579" w:rsidP="00A61701">
      <w:pPr>
        <w:pStyle w:val="s1"/>
        <w:spacing w:before="0" w:beforeAutospacing="0" w:after="0" w:afterAutospacing="0"/>
        <w:ind w:firstLine="709"/>
        <w:jc w:val="both"/>
        <w:rPr>
          <w:color w:val="000000"/>
          <w:sz w:val="28"/>
          <w:szCs w:val="20"/>
        </w:rPr>
      </w:pPr>
      <w:r w:rsidRPr="00FE6579">
        <w:rPr>
          <w:color w:val="000000"/>
          <w:sz w:val="28"/>
          <w:szCs w:val="20"/>
        </w:rPr>
        <w:t xml:space="preserve">В случае, если подана одна заявка, участник отбора, подавший заявку, соответствующую требованиям настоящего Порядка, признается </w:t>
      </w:r>
    </w:p>
    <w:p w:rsidR="00250489" w:rsidRDefault="00250489" w:rsidP="00250489">
      <w:pPr>
        <w:ind w:firstLine="709"/>
        <w:rPr>
          <w:rFonts w:ascii="Times New Roman" w:hAnsi="Times New Roman"/>
          <w:b/>
        </w:rPr>
      </w:pPr>
    </w:p>
    <w:p w:rsidR="00250489" w:rsidRDefault="00250489" w:rsidP="00250489">
      <w:pPr>
        <w:ind w:firstLine="709"/>
        <w:rPr>
          <w:rFonts w:ascii="Times New Roman" w:hAnsi="Times New Roman"/>
          <w:b/>
        </w:rPr>
      </w:pPr>
      <w:r>
        <w:rPr>
          <w:rFonts w:ascii="Times New Roman" w:hAnsi="Times New Roman"/>
          <w:b/>
        </w:rPr>
        <w:t>Порядок отклонения заявок</w:t>
      </w:r>
    </w:p>
    <w:p w:rsidR="00250489" w:rsidRDefault="00250489" w:rsidP="00250489">
      <w:pPr>
        <w:ind w:firstLine="709"/>
        <w:rPr>
          <w:rFonts w:ascii="Times New Roman" w:hAnsi="Times New Roman"/>
          <w:b/>
        </w:rPr>
      </w:pP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w:t>
      </w:r>
      <w:r>
        <w:rPr>
          <w:color w:val="000000"/>
          <w:sz w:val="28"/>
          <w:szCs w:val="20"/>
        </w:rPr>
        <w:t xml:space="preserve"> </w:t>
      </w:r>
      <w:hyperlink r:id="rId45" w:anchor="/document/73675051/entry/217" w:history="1">
        <w:r w:rsidRPr="00250489">
          <w:rPr>
            <w:color w:val="000000"/>
            <w:sz w:val="28"/>
            <w:szCs w:val="20"/>
          </w:rPr>
          <w:t>пункте 2.17</w:t>
        </w:r>
      </w:hyperlink>
      <w:r>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Заявка участника отбора отклоняется в случае наличия оснований для отклонения заявки, предусмотренных </w:t>
      </w:r>
      <w:hyperlink r:id="rId46" w:anchor="/document/73675051/entry/217" w:history="1">
        <w:r w:rsidRPr="00250489">
          <w:rPr>
            <w:color w:val="000000"/>
            <w:sz w:val="28"/>
            <w:szCs w:val="20"/>
          </w:rPr>
          <w:t>пунктом 2.17</w:t>
        </w:r>
      </w:hyperlink>
      <w:r>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Решения о соответствии заявки требованиям, указанным в объявлении о проведении отбора, принимаются конкурсной комиссией не позднее срока, указанного в</w:t>
      </w:r>
      <w:r>
        <w:rPr>
          <w:color w:val="000000"/>
          <w:sz w:val="28"/>
          <w:szCs w:val="20"/>
        </w:rPr>
        <w:t xml:space="preserve"> </w:t>
      </w:r>
      <w:hyperlink r:id="rId47" w:anchor="/document/73675051/entry/216" w:history="1">
        <w:r w:rsidRPr="00250489">
          <w:rPr>
            <w:color w:val="000000"/>
            <w:sz w:val="28"/>
            <w:szCs w:val="20"/>
          </w:rPr>
          <w:t>пункте 2.16</w:t>
        </w:r>
      </w:hyperlink>
      <w:r>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Основаниями для отклонения заявки участника отбора на стадии рассмотрения и оценки заявок являются:</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1) несоответствие участника отбора требованиям, установленным в </w:t>
      </w:r>
      <w:hyperlink r:id="rId48" w:anchor="/document/73675051/entry/204" w:history="1">
        <w:r w:rsidRPr="00250489">
          <w:rPr>
            <w:color w:val="000000"/>
            <w:sz w:val="28"/>
            <w:szCs w:val="20"/>
          </w:rPr>
          <w:t>пункте 2.4</w:t>
        </w:r>
      </w:hyperlink>
      <w:r w:rsidRPr="00250489">
        <w:rPr>
          <w:color w:val="000000"/>
          <w:sz w:val="28"/>
          <w:szCs w:val="20"/>
        </w:rPr>
        <w:t> </w:t>
      </w:r>
      <w:r>
        <w:rPr>
          <w:color w:val="000000"/>
          <w:sz w:val="28"/>
          <w:szCs w:val="20"/>
        </w:rPr>
        <w:t>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2) несоответствие участника отбора категории участников отбора, установленной пунктом 1.3 Порядка;</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3) непредставление (представление в неполном объеме) участником отбора документов, установленных </w:t>
      </w:r>
      <w:hyperlink r:id="rId49" w:anchor="/document/73675051/entry/205" w:history="1">
        <w:r w:rsidRPr="00250489">
          <w:rPr>
            <w:color w:val="000000"/>
            <w:sz w:val="28"/>
            <w:szCs w:val="20"/>
          </w:rPr>
          <w:t>пунктом 2.5</w:t>
        </w:r>
      </w:hyperlink>
      <w:r w:rsidR="00A61701">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lastRenderedPageBreak/>
        <w:t>4) несоответствие представленных участником отбора документов требованиям, установленным в объявлении о проведении отбора в соответствии с </w:t>
      </w:r>
      <w:hyperlink r:id="rId50" w:anchor="/document/73675051/entry/206" w:history="1">
        <w:r w:rsidRPr="00250489">
          <w:rPr>
            <w:color w:val="000000"/>
            <w:sz w:val="28"/>
            <w:szCs w:val="20"/>
          </w:rPr>
          <w:t>пунктом 2.6</w:t>
        </w:r>
      </w:hyperlink>
      <w:r w:rsidR="00A61701">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6) подача участником отбора заявки после даты и (или) времени окончания приема заявок, указанной в объявлении о проведении отбора.</w:t>
      </w:r>
    </w:p>
    <w:p w:rsidR="00250489" w:rsidRDefault="00250489" w:rsidP="00250489">
      <w:pPr>
        <w:ind w:firstLine="709"/>
        <w:rPr>
          <w:rFonts w:ascii="Times New Roman" w:hAnsi="Times New Roman"/>
          <w:b/>
        </w:rPr>
      </w:pPr>
    </w:p>
    <w:p w:rsidR="00A61701" w:rsidRPr="00A61701" w:rsidRDefault="00A61701">
      <w:pPr>
        <w:ind w:firstLine="709"/>
        <w:rPr>
          <w:rFonts w:ascii="Times New Roman" w:hAnsi="Times New Roman"/>
          <w:b/>
        </w:rPr>
      </w:pPr>
      <w:r w:rsidRPr="00A61701">
        <w:rPr>
          <w:rFonts w:ascii="Times New Roman" w:hAnsi="Times New Roman"/>
          <w:b/>
        </w:rPr>
        <w:t>Порядок оценки заявок</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Оценка заявок осуществляется членами конкурсной комиссии в срок не позднее 30 календарных дней со дня, следующего за днем завершения приема заявок, путем ранжирования поступивших заявок по мере уменьшения полученных баллов и очередности поступления заявок в случае равенства количества полученных баллов.</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Оценка каждой заявки осуществляется членами конкурсной комиссии по критериями их весовым значениям, указанным в</w:t>
      </w:r>
      <w:r>
        <w:rPr>
          <w:color w:val="000000"/>
          <w:sz w:val="28"/>
          <w:szCs w:val="20"/>
        </w:rPr>
        <w:t xml:space="preserve"> </w:t>
      </w:r>
      <w:hyperlink r:id="rId51" w:anchor="/document/73675051/entry/1800" w:history="1">
        <w:r w:rsidRPr="00FE6579">
          <w:rPr>
            <w:color w:val="000000"/>
            <w:sz w:val="28"/>
            <w:szCs w:val="20"/>
          </w:rPr>
          <w:t>приложении 8</w:t>
        </w:r>
      </w:hyperlink>
      <w:r w:rsidRPr="00FE6579">
        <w:rPr>
          <w:color w:val="000000"/>
          <w:sz w:val="28"/>
          <w:szCs w:val="20"/>
        </w:rPr>
        <w:t xml:space="preserve"> Порядк</w:t>
      </w:r>
      <w:r>
        <w:rPr>
          <w:color w:val="000000"/>
          <w:sz w:val="28"/>
          <w:szCs w:val="20"/>
        </w:rPr>
        <w:t>а</w:t>
      </w:r>
      <w:r w:rsidRPr="00FE6579">
        <w:rPr>
          <w:color w:val="000000"/>
          <w:sz w:val="28"/>
          <w:szCs w:val="20"/>
        </w:rPr>
        <w:t>.</w:t>
      </w:r>
    </w:p>
    <w:p w:rsidR="00A61701" w:rsidRPr="00FE6579" w:rsidRDefault="00A61701" w:rsidP="00A61701">
      <w:pPr>
        <w:pStyle w:val="s1"/>
        <w:spacing w:before="0" w:beforeAutospacing="0" w:after="0" w:afterAutospacing="0"/>
        <w:jc w:val="both"/>
        <w:rPr>
          <w:color w:val="000000"/>
          <w:sz w:val="28"/>
          <w:szCs w:val="20"/>
        </w:rPr>
      </w:pPr>
      <w:r w:rsidRPr="00FE6579">
        <w:rPr>
          <w:color w:val="000000"/>
          <w:sz w:val="28"/>
          <w:szCs w:val="20"/>
        </w:rPr>
        <w:t>Количество баллов n-</w:t>
      </w:r>
      <w:proofErr w:type="spellStart"/>
      <w:r w:rsidRPr="00FE6579">
        <w:rPr>
          <w:color w:val="000000"/>
          <w:sz w:val="28"/>
          <w:szCs w:val="20"/>
        </w:rPr>
        <w:t>го</w:t>
      </w:r>
      <w:proofErr w:type="spellEnd"/>
      <w:r w:rsidRPr="00FE6579">
        <w:rPr>
          <w:color w:val="000000"/>
          <w:sz w:val="28"/>
          <w:szCs w:val="20"/>
        </w:rPr>
        <w:t xml:space="preserve"> участника отбора (</w:t>
      </w:r>
      <w:proofErr w:type="spellStart"/>
      <w:r w:rsidRPr="00FE6579">
        <w:rPr>
          <w:color w:val="000000"/>
          <w:sz w:val="28"/>
          <w:szCs w:val="20"/>
        </w:rPr>
        <w:t>Rn</w:t>
      </w:r>
      <w:proofErr w:type="spellEnd"/>
      <w:r w:rsidRPr="00FE6579">
        <w:rPr>
          <w:color w:val="000000"/>
          <w:sz w:val="28"/>
          <w:szCs w:val="20"/>
        </w:rPr>
        <w:t>) рассчитывается по формуле:</w:t>
      </w:r>
    </w:p>
    <w:p w:rsidR="00A61701" w:rsidRPr="00FE6579" w:rsidRDefault="00A61701" w:rsidP="00A61701">
      <w:pPr>
        <w:pStyle w:val="s1"/>
        <w:spacing w:before="0" w:beforeAutospacing="0" w:after="0" w:afterAutospacing="0"/>
        <w:jc w:val="center"/>
        <w:rPr>
          <w:color w:val="000000"/>
          <w:sz w:val="28"/>
          <w:szCs w:val="20"/>
        </w:rPr>
      </w:pPr>
      <w:r>
        <w:rPr>
          <w:color w:val="000000"/>
          <w:sz w:val="28"/>
          <w:szCs w:val="20"/>
          <w:lang w:val="en-US"/>
        </w:rPr>
        <w:t>Rn</w:t>
      </w:r>
      <w:r w:rsidRPr="001D766E">
        <w:rPr>
          <w:color w:val="000000"/>
          <w:sz w:val="28"/>
          <w:szCs w:val="20"/>
        </w:rPr>
        <w:t>=∑</w:t>
      </w:r>
      <w:r w:rsidRPr="00A61701">
        <w:rPr>
          <w:color w:val="000000"/>
          <w:sz w:val="28"/>
          <w:szCs w:val="20"/>
          <w:lang w:val="en-US"/>
        </w:rPr>
        <w:t>Qi</w:t>
      </w:r>
      <w:r w:rsidRPr="001D766E">
        <w:rPr>
          <w:color w:val="000000"/>
          <w:sz w:val="28"/>
          <w:szCs w:val="20"/>
        </w:rPr>
        <w:t xml:space="preserve"> </w:t>
      </w:r>
      <w:r w:rsidRPr="00A61701">
        <w:rPr>
          <w:color w:val="000000"/>
          <w:sz w:val="28"/>
          <w:szCs w:val="20"/>
          <w:lang w:val="en-US"/>
        </w:rPr>
        <w:t>x</w:t>
      </w:r>
      <w:r w:rsidRPr="001D766E">
        <w:rPr>
          <w:color w:val="000000"/>
          <w:sz w:val="28"/>
          <w:szCs w:val="20"/>
        </w:rPr>
        <w:t xml:space="preserve"> </w:t>
      </w:r>
      <w:r w:rsidRPr="00A61701">
        <w:rPr>
          <w:color w:val="000000"/>
          <w:sz w:val="28"/>
          <w:szCs w:val="20"/>
          <w:lang w:val="en-US"/>
        </w:rPr>
        <w:t>Fin</w:t>
      </w:r>
      <w:r w:rsidRPr="001D766E">
        <w:rPr>
          <w:color w:val="000000"/>
          <w:sz w:val="28"/>
          <w:szCs w:val="20"/>
        </w:rPr>
        <w:t xml:space="preserve">, </w:t>
      </w:r>
      <w:r w:rsidRPr="00FE6579">
        <w:rPr>
          <w:color w:val="000000"/>
          <w:sz w:val="28"/>
          <w:szCs w:val="20"/>
        </w:rPr>
        <w:t>где:</w:t>
      </w:r>
    </w:p>
    <w:p w:rsidR="00A61701" w:rsidRPr="00FE6579" w:rsidRDefault="00A61701" w:rsidP="00A61701">
      <w:pPr>
        <w:pStyle w:val="s1"/>
        <w:spacing w:before="0" w:beforeAutospacing="0" w:after="0" w:afterAutospacing="0"/>
        <w:jc w:val="both"/>
        <w:rPr>
          <w:color w:val="000000"/>
          <w:sz w:val="28"/>
          <w:szCs w:val="20"/>
        </w:rPr>
      </w:pPr>
      <w:proofErr w:type="spellStart"/>
      <w:r w:rsidRPr="00FE6579">
        <w:rPr>
          <w:color w:val="000000"/>
          <w:sz w:val="28"/>
          <w:szCs w:val="20"/>
        </w:rPr>
        <w:t>Qi</w:t>
      </w:r>
      <w:proofErr w:type="spellEnd"/>
      <w:r w:rsidRPr="00FE6579">
        <w:rPr>
          <w:color w:val="000000"/>
          <w:sz w:val="28"/>
          <w:szCs w:val="20"/>
        </w:rPr>
        <w:t> - весовое значение i-</w:t>
      </w:r>
      <w:proofErr w:type="spellStart"/>
      <w:r w:rsidRPr="00FE6579">
        <w:rPr>
          <w:color w:val="000000"/>
          <w:sz w:val="28"/>
          <w:szCs w:val="20"/>
        </w:rPr>
        <w:t>го</w:t>
      </w:r>
      <w:proofErr w:type="spellEnd"/>
      <w:r w:rsidRPr="00FE6579">
        <w:rPr>
          <w:color w:val="000000"/>
          <w:sz w:val="28"/>
          <w:szCs w:val="20"/>
        </w:rPr>
        <w:t xml:space="preserve"> критерия оценки заявок;</w:t>
      </w:r>
    </w:p>
    <w:p w:rsidR="00A61701" w:rsidRPr="00FE6579" w:rsidRDefault="00A61701" w:rsidP="00A61701">
      <w:pPr>
        <w:pStyle w:val="s1"/>
        <w:spacing w:before="0" w:beforeAutospacing="0" w:after="0" w:afterAutospacing="0"/>
        <w:jc w:val="both"/>
        <w:rPr>
          <w:color w:val="000000"/>
          <w:sz w:val="28"/>
          <w:szCs w:val="20"/>
        </w:rPr>
      </w:pPr>
      <w:proofErr w:type="spellStart"/>
      <w:r w:rsidRPr="00FE6579">
        <w:rPr>
          <w:color w:val="000000"/>
          <w:sz w:val="28"/>
          <w:szCs w:val="20"/>
        </w:rPr>
        <w:t>Fin</w:t>
      </w:r>
      <w:proofErr w:type="spellEnd"/>
      <w:r w:rsidRPr="00FE6579">
        <w:rPr>
          <w:color w:val="000000"/>
          <w:sz w:val="28"/>
          <w:szCs w:val="20"/>
        </w:rPr>
        <w:t> - количество баллов, присвоенных n-</w:t>
      </w:r>
      <w:proofErr w:type="spellStart"/>
      <w:r w:rsidRPr="00FE6579">
        <w:rPr>
          <w:color w:val="000000"/>
          <w:sz w:val="28"/>
          <w:szCs w:val="20"/>
        </w:rPr>
        <w:t>му</w:t>
      </w:r>
      <w:proofErr w:type="spellEnd"/>
      <w:r w:rsidRPr="00FE6579">
        <w:rPr>
          <w:color w:val="000000"/>
          <w:sz w:val="28"/>
          <w:szCs w:val="20"/>
        </w:rPr>
        <w:t xml:space="preserve"> участнику отбора по показателю i-</w:t>
      </w:r>
      <w:proofErr w:type="spellStart"/>
      <w:r w:rsidRPr="00FE6579">
        <w:rPr>
          <w:color w:val="000000"/>
          <w:sz w:val="28"/>
          <w:szCs w:val="20"/>
        </w:rPr>
        <w:t>го</w:t>
      </w:r>
      <w:proofErr w:type="spellEnd"/>
      <w:r w:rsidRPr="00FE6579">
        <w:rPr>
          <w:color w:val="000000"/>
          <w:sz w:val="28"/>
          <w:szCs w:val="20"/>
        </w:rPr>
        <w:t xml:space="preserve"> критерия.</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рассмотрении и оценке заявок, и последующего деления на количество таких членов.</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На основании суммарного балла участнику отбора присваивается порядковый номер и составляется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A61701" w:rsidRDefault="00A61701">
      <w:pPr>
        <w:ind w:firstLine="709"/>
        <w:rPr>
          <w:rFonts w:ascii="Times New Roman" w:hAnsi="Times New Roman"/>
        </w:rPr>
      </w:pPr>
    </w:p>
    <w:p w:rsidR="00A61701" w:rsidRPr="00A61701" w:rsidRDefault="00A61701">
      <w:pPr>
        <w:ind w:firstLine="709"/>
        <w:rPr>
          <w:rFonts w:ascii="Times New Roman" w:hAnsi="Times New Roman"/>
          <w:b/>
        </w:rPr>
      </w:pPr>
      <w:r w:rsidRPr="00A61701">
        <w:rPr>
          <w:rFonts w:ascii="Times New Roman" w:hAnsi="Times New Roman"/>
          <w:b/>
        </w:rPr>
        <w:t xml:space="preserve">Информация об объеме распределяемой субсидии </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Субсидия предоставляется в пределах объема бюджетных ассигнований, предусмотренных в окружном бюджете на текущий год, и доведенных до Аппарата в установленном порядке лимитов бюджетных обязательств на реализацию мероприятия.</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Размер субсидии (R 1 ) победителю отбора, указанному под первым порядковым номером в рейтинге,</w:t>
      </w:r>
      <w:r>
        <w:rPr>
          <w:color w:val="000000"/>
          <w:sz w:val="28"/>
          <w:szCs w:val="20"/>
        </w:rPr>
        <w:t xml:space="preserve"> </w:t>
      </w:r>
      <w:r w:rsidRPr="00A61701">
        <w:rPr>
          <w:color w:val="000000"/>
          <w:sz w:val="28"/>
          <w:szCs w:val="20"/>
        </w:rPr>
        <w:t>сформированным в соответствии с </w:t>
      </w:r>
      <w:hyperlink r:id="rId52" w:anchor="/document/73675051/entry/222" w:history="1">
        <w:r w:rsidRPr="00A61701">
          <w:rPr>
            <w:color w:val="000000"/>
            <w:sz w:val="28"/>
            <w:szCs w:val="20"/>
          </w:rPr>
          <w:t>пунктом 2.22 раздела 2</w:t>
        </w:r>
      </w:hyperlink>
      <w:r w:rsidRPr="00A61701">
        <w:rPr>
          <w:color w:val="000000"/>
          <w:sz w:val="28"/>
          <w:szCs w:val="20"/>
        </w:rPr>
        <w:t> настоящего Порядка, рассчитывается по формуле:</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R 1=</w:t>
      </w:r>
      <w:proofErr w:type="spellStart"/>
      <w:r w:rsidRPr="00A61701">
        <w:rPr>
          <w:color w:val="000000"/>
          <w:sz w:val="28"/>
          <w:szCs w:val="20"/>
        </w:rPr>
        <w:t>Rз</w:t>
      </w:r>
      <w:proofErr w:type="spellEnd"/>
      <w:r w:rsidRPr="00A61701">
        <w:rPr>
          <w:color w:val="000000"/>
          <w:sz w:val="28"/>
          <w:szCs w:val="20"/>
        </w:rPr>
        <w:t>-</w:t>
      </w:r>
      <w:proofErr w:type="gramStart"/>
      <w:r w:rsidRPr="00A61701">
        <w:rPr>
          <w:color w:val="000000"/>
          <w:sz w:val="28"/>
          <w:szCs w:val="20"/>
        </w:rPr>
        <w:t>Н ,</w:t>
      </w:r>
      <w:proofErr w:type="gramEnd"/>
      <w:r>
        <w:rPr>
          <w:color w:val="000000"/>
          <w:sz w:val="28"/>
          <w:szCs w:val="20"/>
        </w:rPr>
        <w:t xml:space="preserve"> </w:t>
      </w:r>
      <w:r w:rsidRPr="00A61701">
        <w:rPr>
          <w:color w:val="000000"/>
          <w:sz w:val="28"/>
          <w:szCs w:val="20"/>
        </w:rPr>
        <w:t>где:</w:t>
      </w:r>
    </w:p>
    <w:p w:rsidR="00A61701" w:rsidRPr="00A61701" w:rsidRDefault="00A61701" w:rsidP="00A61701">
      <w:pPr>
        <w:pStyle w:val="s1"/>
        <w:spacing w:before="0" w:beforeAutospacing="0" w:after="0" w:afterAutospacing="0"/>
        <w:ind w:firstLine="720"/>
        <w:jc w:val="both"/>
        <w:rPr>
          <w:color w:val="000000"/>
          <w:sz w:val="28"/>
          <w:szCs w:val="20"/>
        </w:rPr>
      </w:pPr>
      <w:proofErr w:type="spellStart"/>
      <w:r w:rsidRPr="00A61701">
        <w:rPr>
          <w:color w:val="000000"/>
          <w:sz w:val="28"/>
          <w:szCs w:val="20"/>
        </w:rPr>
        <w:lastRenderedPageBreak/>
        <w:t>Rз</w:t>
      </w:r>
      <w:proofErr w:type="spellEnd"/>
      <w:r w:rsidRPr="00A61701">
        <w:rPr>
          <w:color w:val="000000"/>
          <w:sz w:val="28"/>
          <w:szCs w:val="20"/>
        </w:rPr>
        <w:t> - размер субсидии, указанный в заявке победителя отбора, но не более размера бюджетных ассигнований, предусмотренных на реализацию мероприятия в текущем финансовом году,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Н - сумма расходов на реализацию заявленных победителем отбора мероприятий проекта за счет средств субсидии, которые не соответствуют указанным целям и задачам проекта, определенных на основании решения конкурсной комиссии,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Размер субсидии, предоставляемой победителю отбора, указанному под вторым и последующими порядковыми номерами в рейтинге (</w:t>
      </w:r>
      <w:proofErr w:type="spellStart"/>
      <w:r w:rsidRPr="00A61701">
        <w:rPr>
          <w:color w:val="000000"/>
          <w:sz w:val="28"/>
          <w:szCs w:val="20"/>
        </w:rPr>
        <w:t>Ri</w:t>
      </w:r>
      <w:proofErr w:type="spellEnd"/>
      <w:r w:rsidRPr="00A61701">
        <w:rPr>
          <w:color w:val="000000"/>
          <w:sz w:val="28"/>
          <w:szCs w:val="20"/>
        </w:rPr>
        <w:t>), сформированным в соответствии с </w:t>
      </w:r>
      <w:hyperlink r:id="rId53" w:anchor="/document/73675051/entry/222" w:history="1">
        <w:r w:rsidRPr="00A61701">
          <w:rPr>
            <w:color w:val="000000"/>
            <w:sz w:val="28"/>
            <w:szCs w:val="20"/>
          </w:rPr>
          <w:t xml:space="preserve">пунктом 2.22 </w:t>
        </w:r>
      </w:hyperlink>
      <w:r w:rsidRPr="00A61701">
        <w:rPr>
          <w:color w:val="000000"/>
          <w:sz w:val="28"/>
          <w:szCs w:val="20"/>
        </w:rPr>
        <w:t>Порядка, определяется по формуле:</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R 1=</w:t>
      </w:r>
      <w:proofErr w:type="spellStart"/>
      <w:r w:rsidRPr="00A61701">
        <w:rPr>
          <w:color w:val="000000"/>
          <w:sz w:val="28"/>
          <w:szCs w:val="20"/>
        </w:rPr>
        <w:t>Rз</w:t>
      </w:r>
      <w:proofErr w:type="spellEnd"/>
      <w:r w:rsidRPr="00A61701">
        <w:rPr>
          <w:color w:val="000000"/>
          <w:sz w:val="28"/>
          <w:szCs w:val="20"/>
        </w:rPr>
        <w:t xml:space="preserve">-Н, при условии, </w:t>
      </w:r>
      <w:proofErr w:type="spellStart"/>
      <w:r w:rsidRPr="00A61701">
        <w:rPr>
          <w:color w:val="000000"/>
          <w:sz w:val="28"/>
          <w:szCs w:val="20"/>
        </w:rPr>
        <w:t>Ri</w:t>
      </w:r>
      <w:proofErr w:type="spellEnd"/>
      <w:r w:rsidRPr="00A61701">
        <w:rPr>
          <w:color w:val="000000"/>
          <w:sz w:val="28"/>
          <w:szCs w:val="20"/>
        </w:rPr>
        <w:t xml:space="preserve"> &lt;= V - (R 1 + R 2 + R 3 + _ + R (i - 1)),</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где:</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V - размер бюджетных ассигнований, предусмотренных на реализацию мероприятия в текущем финансовом году,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R 1 + R 2 + R 3 + _ + R (i - 1) - размеры субсидии, указанные в заявках победителей отбора, указанные под вторым и последующими порядковыми номерами в рейтинге (</w:t>
      </w:r>
      <w:proofErr w:type="spellStart"/>
      <w:r w:rsidRPr="00A61701">
        <w:rPr>
          <w:color w:val="000000"/>
          <w:sz w:val="28"/>
          <w:szCs w:val="20"/>
        </w:rPr>
        <w:t>Ri</w:t>
      </w:r>
      <w:proofErr w:type="spellEnd"/>
      <w:r w:rsidRPr="00A61701">
        <w:rPr>
          <w:color w:val="000000"/>
          <w:sz w:val="28"/>
          <w:szCs w:val="20"/>
        </w:rPr>
        <w:t>), сформированным в соответствии с пунктом 2.22 Порядка,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В случае, если размер бюджетных ассигнований, предусмотренных на реализацию мероприятия в текущем финансовом году, после расчета размера субсидии победителю отбора, заявка которого получила более высокий порядковый номер в рейтинге, сформированным в соответствии с </w:t>
      </w:r>
      <w:hyperlink r:id="rId54" w:anchor="/document/73675051/entry/222" w:history="1">
        <w:r w:rsidRPr="00A61701">
          <w:rPr>
            <w:color w:val="000000"/>
            <w:sz w:val="28"/>
            <w:szCs w:val="20"/>
          </w:rPr>
          <w:t xml:space="preserve">пунктом 2.22 </w:t>
        </w:r>
      </w:hyperlink>
      <w:r w:rsidRPr="00A61701">
        <w:rPr>
          <w:color w:val="000000"/>
          <w:sz w:val="28"/>
          <w:szCs w:val="20"/>
        </w:rPr>
        <w:t>Порядка (</w:t>
      </w:r>
      <w:proofErr w:type="spellStart"/>
      <w:r w:rsidRPr="00A61701">
        <w:rPr>
          <w:color w:val="000000"/>
          <w:sz w:val="28"/>
          <w:szCs w:val="20"/>
        </w:rPr>
        <w:t>Ri</w:t>
      </w:r>
      <w:proofErr w:type="spellEnd"/>
      <w:r w:rsidRPr="00A61701">
        <w:rPr>
          <w:color w:val="000000"/>
          <w:sz w:val="28"/>
          <w:szCs w:val="20"/>
        </w:rPr>
        <w:t>), недостаточен для реализации проекта победителю отбора, заявка которого заняла следующий порядковый номер в рейтинге (R (i + 1)), то субсидия такому участнику отбора при его согласии выделяется в размере остатка бюджетных ассигнований, предусмотренных на реализацию мероприятия в текущем финансовом году.</w:t>
      </w:r>
    </w:p>
    <w:p w:rsidR="00A61701" w:rsidRPr="00A61701" w:rsidRDefault="00A61701" w:rsidP="00A61701">
      <w:pPr>
        <w:pStyle w:val="s1"/>
        <w:spacing w:before="0" w:beforeAutospacing="0" w:after="0" w:afterAutospacing="0"/>
        <w:ind w:firstLine="720"/>
        <w:jc w:val="both"/>
        <w:rPr>
          <w:color w:val="000000"/>
          <w:sz w:val="28"/>
          <w:szCs w:val="20"/>
        </w:rPr>
      </w:pPr>
    </w:p>
    <w:p w:rsidR="00A61701" w:rsidRDefault="00A61701" w:rsidP="00A61701">
      <w:pPr>
        <w:ind w:firstLine="709"/>
        <w:rPr>
          <w:rFonts w:ascii="Times New Roman" w:hAnsi="Times New Roman"/>
          <w:b/>
        </w:rPr>
      </w:pPr>
      <w:r>
        <w:rPr>
          <w:rFonts w:ascii="Times New Roman" w:hAnsi="Times New Roman"/>
          <w:b/>
        </w:rPr>
        <w:t>Порядок предоставления разъяснений положений объявления о проведении отбора, даты начала и окончания срока такого предоставления:</w:t>
      </w:r>
    </w:p>
    <w:p w:rsidR="00A61701" w:rsidRPr="00FE1905" w:rsidRDefault="00A61701" w:rsidP="00A61701">
      <w:pPr>
        <w:ind w:firstLine="709"/>
        <w:rPr>
          <w:rFonts w:ascii="Times New Roman" w:hAnsi="Times New Roman"/>
        </w:rPr>
      </w:pPr>
      <w:r w:rsidRPr="00FE1905">
        <w:rPr>
          <w:rFonts w:ascii="Times New Roman" w:hAnsi="Times New Roman"/>
        </w:rPr>
        <w:t>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в Аппарат запрос о разъяснении положений объявления о проведении отбора путём формирования в системе "Электронный бюджет" соответствующего запроса.</w:t>
      </w:r>
    </w:p>
    <w:p w:rsidR="00A61701" w:rsidRPr="00FE1905" w:rsidRDefault="00A61701" w:rsidP="00A61701">
      <w:pPr>
        <w:ind w:firstLine="709"/>
        <w:rPr>
          <w:rFonts w:ascii="Times New Roman" w:hAnsi="Times New Roman"/>
        </w:rPr>
      </w:pPr>
      <w:r w:rsidRPr="00FE1905">
        <w:rPr>
          <w:rFonts w:ascii="Times New Roman" w:hAnsi="Times New Roman"/>
        </w:rPr>
        <w:t>Аппарат в ответ на запрос в течение двух рабочих дней с даты поступления указанного запроса, но не позднее одного рабочего дня до дня завершения подачи заявок отбора, направляет разъяснение положений объявления о проведении отбора путем формирования в системе "Электронный бюджет" соответствующего разъяснения.</w:t>
      </w:r>
    </w:p>
    <w:p w:rsidR="00A61701" w:rsidRDefault="00A61701" w:rsidP="00A61701">
      <w:pPr>
        <w:ind w:firstLine="709"/>
        <w:rPr>
          <w:rFonts w:ascii="Times New Roman" w:hAnsi="Times New Roman"/>
        </w:rPr>
      </w:pPr>
      <w:r w:rsidRPr="00FE1905">
        <w:rPr>
          <w:rFonts w:ascii="Times New Roman" w:hAnsi="Times New Roman"/>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7E415A" w:rsidRDefault="00FD0D55">
      <w:pPr>
        <w:ind w:firstLine="709"/>
        <w:rPr>
          <w:rFonts w:ascii="Times New Roman" w:hAnsi="Times New Roman"/>
          <w:b/>
        </w:rPr>
      </w:pPr>
      <w:r>
        <w:rPr>
          <w:rFonts w:ascii="Times New Roman" w:hAnsi="Times New Roman"/>
          <w:b/>
        </w:rPr>
        <w:lastRenderedPageBreak/>
        <w:t>Срок</w:t>
      </w:r>
      <w:r w:rsidR="00A61701">
        <w:rPr>
          <w:rFonts w:ascii="Times New Roman" w:hAnsi="Times New Roman"/>
          <w:b/>
        </w:rPr>
        <w:t>, в течении которого победитель (победители) отбора долже</w:t>
      </w:r>
      <w:r w:rsidR="00EF5746">
        <w:rPr>
          <w:rFonts w:ascii="Times New Roman" w:hAnsi="Times New Roman"/>
          <w:b/>
        </w:rPr>
        <w:t>н</w:t>
      </w:r>
      <w:r w:rsidR="00A61701">
        <w:rPr>
          <w:rFonts w:ascii="Times New Roman" w:hAnsi="Times New Roman"/>
          <w:b/>
        </w:rPr>
        <w:t xml:space="preserve"> (должны)</w:t>
      </w:r>
      <w:r>
        <w:rPr>
          <w:rFonts w:ascii="Times New Roman" w:hAnsi="Times New Roman"/>
          <w:b/>
        </w:rPr>
        <w:t xml:space="preserve"> подписа</w:t>
      </w:r>
      <w:r w:rsidR="00A61701">
        <w:rPr>
          <w:rFonts w:ascii="Times New Roman" w:hAnsi="Times New Roman"/>
          <w:b/>
        </w:rPr>
        <w:t>ть</w:t>
      </w:r>
      <w:r>
        <w:rPr>
          <w:rFonts w:ascii="Times New Roman" w:hAnsi="Times New Roman"/>
          <w:b/>
        </w:rPr>
        <w:t xml:space="preserve"> Соглашени</w:t>
      </w:r>
      <w:r w:rsidR="00A61701">
        <w:rPr>
          <w:rFonts w:ascii="Times New Roman" w:hAnsi="Times New Roman"/>
          <w:b/>
        </w:rPr>
        <w:t>е (я)</w:t>
      </w:r>
      <w:r>
        <w:rPr>
          <w:rFonts w:ascii="Times New Roman" w:hAnsi="Times New Roman"/>
          <w:b/>
        </w:rPr>
        <w:t xml:space="preserve">: </w:t>
      </w:r>
    </w:p>
    <w:p w:rsidR="00EF5746" w:rsidRPr="00EF5746" w:rsidRDefault="00EF5746" w:rsidP="00EF5746">
      <w:pPr>
        <w:ind w:firstLine="709"/>
        <w:rPr>
          <w:rFonts w:ascii="Times New Roman" w:hAnsi="Times New Roman"/>
        </w:rPr>
      </w:pPr>
      <w:r w:rsidRPr="00EF5746">
        <w:rPr>
          <w:rFonts w:ascii="Times New Roman" w:hAnsi="Times New Roman"/>
        </w:rPr>
        <w:t>Победитель (победители) отбора в течение пяти рабочих дней со дня получения проекта соглашения от Аппарата подписывает и скрепляет печатью (при наличии) его со своей стороны и возвращает на бумажном носителе в двух экземплярах в Аппарат или направляет сканированную копию по адресу электронной почты, с последующей досылкой оригинала почтовым отправлением.</w:t>
      </w:r>
    </w:p>
    <w:p w:rsidR="00EF5746" w:rsidRPr="00EF5746" w:rsidRDefault="00EF5746" w:rsidP="00EF5746">
      <w:pPr>
        <w:ind w:firstLine="709"/>
        <w:rPr>
          <w:rFonts w:ascii="Times New Roman" w:hAnsi="Times New Roman"/>
        </w:rPr>
      </w:pPr>
      <w:r w:rsidRPr="00EF5746">
        <w:rPr>
          <w:rFonts w:ascii="Times New Roman" w:hAnsi="Times New Roman"/>
        </w:rPr>
        <w:t>В случае подписания победителем (победителями) отбора проекта соглашения, в срок, указанный в </w:t>
      </w:r>
      <w:hyperlink r:id="rId55" w:anchor="/document/73675051/entry/37" w:history="1">
        <w:r w:rsidRPr="00EF5746">
          <w:rPr>
            <w:rFonts w:ascii="Times New Roman" w:hAnsi="Times New Roman"/>
          </w:rPr>
          <w:t>абзаце первом</w:t>
        </w:r>
      </w:hyperlink>
      <w:r w:rsidRPr="00EF5746">
        <w:rPr>
          <w:rFonts w:ascii="Times New Roman" w:hAnsi="Times New Roman"/>
        </w:rPr>
        <w:t> настоящего пункта, руководитель Аппарата (уполномоченное им лицо) в течение трёх рабочих дней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победителя отбора, с последующей досылкой оригинала почтовым отправлением.</w:t>
      </w:r>
    </w:p>
    <w:p w:rsidR="007E415A" w:rsidRDefault="007E415A">
      <w:pPr>
        <w:ind w:firstLine="709"/>
        <w:rPr>
          <w:rFonts w:ascii="Times New Roman" w:hAnsi="Times New Roman"/>
        </w:rPr>
      </w:pPr>
    </w:p>
    <w:p w:rsidR="00EF5746" w:rsidRPr="00EF5746" w:rsidRDefault="00EF5746">
      <w:pPr>
        <w:ind w:firstLine="709"/>
        <w:rPr>
          <w:rFonts w:ascii="Times New Roman" w:hAnsi="Times New Roman"/>
          <w:b/>
        </w:rPr>
      </w:pPr>
      <w:r w:rsidRPr="00EF5746">
        <w:rPr>
          <w:rFonts w:ascii="Times New Roman" w:hAnsi="Times New Roman"/>
          <w:b/>
        </w:rPr>
        <w:t>Условия признания победителя (победителей) уклонившимся (уклонившимися) от заключения соглашения:</w:t>
      </w:r>
    </w:p>
    <w:p w:rsidR="00EF5746" w:rsidRPr="00EF5746" w:rsidRDefault="00EF5746" w:rsidP="00EF5746">
      <w:pPr>
        <w:ind w:firstLine="709"/>
        <w:rPr>
          <w:rFonts w:ascii="Times New Roman" w:hAnsi="Times New Roman"/>
        </w:rPr>
      </w:pPr>
      <w:r w:rsidRPr="00EF5746">
        <w:rPr>
          <w:rFonts w:ascii="Times New Roman" w:hAnsi="Times New Roman"/>
        </w:rPr>
        <w:t>В случае отказа победителя отбора от подписания соглашения, а также в случае, если победитель отбора в срок, указанный в </w:t>
      </w:r>
      <w:hyperlink r:id="rId56" w:anchor="/document/73675051/entry/37" w:history="1">
        <w:r w:rsidRPr="00EF5746">
          <w:rPr>
            <w:rFonts w:ascii="Times New Roman" w:hAnsi="Times New Roman"/>
          </w:rPr>
          <w:t>абзаце первом</w:t>
        </w:r>
      </w:hyperlink>
      <w:r w:rsidRPr="00EF5746">
        <w:rPr>
          <w:rFonts w:ascii="Times New Roman" w:hAnsi="Times New Roman"/>
        </w:rPr>
        <w:t> настоящего пункта, не подписал соглашение, Аппарат принимает решение о признании участника отбора уклонившимся от заключения соглашения и отмене решения о предоставлении субсидии.</w:t>
      </w:r>
    </w:p>
    <w:p w:rsidR="00EF5746" w:rsidRPr="00EF5746" w:rsidRDefault="00EF5746" w:rsidP="00EF5746">
      <w:pPr>
        <w:ind w:firstLine="709"/>
        <w:rPr>
          <w:rFonts w:ascii="Times New Roman" w:hAnsi="Times New Roman"/>
        </w:rPr>
      </w:pPr>
      <w:r w:rsidRPr="00EF5746">
        <w:rPr>
          <w:rFonts w:ascii="Times New Roman" w:hAnsi="Times New Roman"/>
        </w:rPr>
        <w:t>Решение о признании победителя отбора уклонившимся от заключения соглашения и отмене решения о предоставлении субсидии оформляется приказом Аппарата в течение двух рабочих дней со дня отказа победителя отбора от подписания соглашения или истечения срока, указанного в </w:t>
      </w:r>
      <w:hyperlink r:id="rId57" w:anchor="/document/73675051/entry/37" w:history="1">
        <w:r w:rsidRPr="00EF5746">
          <w:rPr>
            <w:rFonts w:ascii="Times New Roman" w:hAnsi="Times New Roman"/>
          </w:rPr>
          <w:t>абзаце первом</w:t>
        </w:r>
      </w:hyperlink>
      <w:r w:rsidRPr="00EF5746">
        <w:rPr>
          <w:rFonts w:ascii="Times New Roman" w:hAnsi="Times New Roman"/>
        </w:rPr>
        <w:t> настоящего пункта, в случае если победитель отбора не подписал соглашение.</w:t>
      </w:r>
    </w:p>
    <w:p w:rsidR="00EF5746" w:rsidRPr="00EF5746" w:rsidRDefault="00EF5746" w:rsidP="00EF5746">
      <w:pPr>
        <w:ind w:firstLine="709"/>
        <w:rPr>
          <w:rFonts w:ascii="Times New Roman" w:hAnsi="Times New Roman"/>
        </w:rPr>
      </w:pPr>
      <w:r w:rsidRPr="00EF5746">
        <w:rPr>
          <w:rFonts w:ascii="Times New Roman" w:hAnsi="Times New Roman"/>
        </w:rPr>
        <w:t>Участнику отбора, признанному уклонившимся от заключения соглашения, Аппарат в течение двух рабочих дней со дня принятия решения направляет уведомление с копией приказа по адресу электронной почты, указанному в заявке победителя отбора.</w:t>
      </w:r>
    </w:p>
    <w:p w:rsidR="00EF5746" w:rsidRPr="00EF5746" w:rsidRDefault="00EF5746" w:rsidP="00EF5746">
      <w:pPr>
        <w:ind w:firstLine="709"/>
        <w:rPr>
          <w:rFonts w:ascii="Times New Roman" w:hAnsi="Times New Roman"/>
        </w:rPr>
      </w:pPr>
      <w:r w:rsidRPr="00EF5746">
        <w:rPr>
          <w:rFonts w:ascii="Times New Roman" w:hAnsi="Times New Roman"/>
        </w:rPr>
        <w:t>Решение Аппарата о признании победителя отбора, уклонившимся от заключения соглашения, в течение двух рабочих дней размещается на </w:t>
      </w:r>
      <w:hyperlink r:id="rId58" w:tgtFrame="_blank" w:history="1">
        <w:r w:rsidRPr="00EF5746">
          <w:rPr>
            <w:rFonts w:ascii="Times New Roman" w:hAnsi="Times New Roman"/>
          </w:rPr>
          <w:t>сайте</w:t>
        </w:r>
      </w:hyperlink>
      <w:r w:rsidRPr="00EF5746">
        <w:rPr>
          <w:rFonts w:ascii="Times New Roman" w:hAnsi="Times New Roman"/>
        </w:rPr>
        <w:t> Аппарата в сети "Интернет".</w:t>
      </w:r>
    </w:p>
    <w:p w:rsidR="00EF5746" w:rsidRDefault="00EF5746">
      <w:pPr>
        <w:ind w:firstLine="709"/>
        <w:rPr>
          <w:rFonts w:ascii="Times New Roman" w:hAnsi="Times New Roman"/>
        </w:rPr>
      </w:pPr>
    </w:p>
    <w:p w:rsidR="007E415A" w:rsidRPr="00EF5746" w:rsidRDefault="00EF5746">
      <w:pPr>
        <w:ind w:firstLine="709"/>
        <w:rPr>
          <w:rFonts w:ascii="Times New Roman" w:hAnsi="Times New Roman"/>
          <w:b/>
        </w:rPr>
      </w:pPr>
      <w:r w:rsidRPr="00EF5746">
        <w:rPr>
          <w:rFonts w:ascii="Times New Roman" w:hAnsi="Times New Roman"/>
          <w:b/>
        </w:rPr>
        <w:t>Срок размещения протокола подведения итогов отбора:</w:t>
      </w:r>
    </w:p>
    <w:p w:rsidR="00EF5746" w:rsidRPr="00EF5746" w:rsidRDefault="00EF5746">
      <w:pPr>
        <w:ind w:firstLine="709"/>
        <w:rPr>
          <w:rFonts w:ascii="Times New Roman" w:hAnsi="Times New Roman"/>
        </w:rPr>
      </w:pPr>
      <w:r w:rsidRPr="00EF5746">
        <w:rPr>
          <w:rFonts w:ascii="Times New Roman" w:hAnsi="Times New Roman"/>
        </w:rPr>
        <w:t>Протокол подведения итогов отбора размещается на</w:t>
      </w:r>
      <w:r>
        <w:rPr>
          <w:rFonts w:ascii="Times New Roman" w:hAnsi="Times New Roman"/>
        </w:rPr>
        <w:t xml:space="preserve"> </w:t>
      </w:r>
      <w:r w:rsidRPr="00EF5746">
        <w:rPr>
          <w:rFonts w:ascii="Times New Roman" w:hAnsi="Times New Roman"/>
        </w:rPr>
        <w:t>едином портале</w:t>
      </w:r>
      <w:r>
        <w:rPr>
          <w:rFonts w:ascii="Times New Roman" w:hAnsi="Times New Roman"/>
        </w:rPr>
        <w:t xml:space="preserve"> </w:t>
      </w:r>
      <w:r w:rsidRPr="00EF5746">
        <w:rPr>
          <w:rFonts w:ascii="Times New Roman" w:hAnsi="Times New Roman"/>
        </w:rPr>
        <w:t>и</w:t>
      </w:r>
      <w:r>
        <w:rPr>
          <w:rFonts w:ascii="Times New Roman" w:hAnsi="Times New Roman"/>
        </w:rPr>
        <w:t xml:space="preserve"> </w:t>
      </w:r>
      <w:hyperlink r:id="rId59" w:tgtFrame="_blank" w:history="1">
        <w:r w:rsidRPr="00EF5746">
          <w:rPr>
            <w:rFonts w:ascii="Times New Roman" w:hAnsi="Times New Roman"/>
          </w:rPr>
          <w:t>сайте</w:t>
        </w:r>
      </w:hyperlink>
      <w:r>
        <w:rPr>
          <w:rFonts w:ascii="Times New Roman" w:hAnsi="Times New Roman"/>
        </w:rPr>
        <w:t xml:space="preserve"> </w:t>
      </w:r>
      <w:r w:rsidRPr="00EF5746">
        <w:rPr>
          <w:rFonts w:ascii="Times New Roman" w:hAnsi="Times New Roman"/>
        </w:rPr>
        <w:t>Аппарата в сети "Интернет", который не может быть позднее 14 календарного дня, следующего за днем определения победителя отбора.</w:t>
      </w:r>
    </w:p>
    <w:p w:rsidR="00EF5746" w:rsidRDefault="00EF5746">
      <w:pPr>
        <w:ind w:firstLine="709"/>
        <w:rPr>
          <w:rFonts w:ascii="Times New Roman" w:hAnsi="Times New Roman"/>
        </w:rPr>
      </w:pPr>
    </w:p>
    <w:p w:rsidR="00EF5746" w:rsidRPr="00EF5746" w:rsidRDefault="00EF5746">
      <w:pPr>
        <w:ind w:firstLine="709"/>
        <w:rPr>
          <w:rFonts w:ascii="Times New Roman" w:hAnsi="Times New Roman"/>
          <w:b/>
        </w:rPr>
      </w:pPr>
      <w:r w:rsidRPr="00EF5746">
        <w:rPr>
          <w:rFonts w:ascii="Times New Roman" w:hAnsi="Times New Roman"/>
          <w:b/>
        </w:rPr>
        <w:t>Случаи признания отбора несостоявшимся:</w:t>
      </w:r>
    </w:p>
    <w:p w:rsidR="00EF5746" w:rsidRDefault="00EF5746">
      <w:pPr>
        <w:ind w:firstLine="709"/>
        <w:rPr>
          <w:rFonts w:ascii="Times New Roman" w:hAnsi="Times New Roman"/>
        </w:rPr>
      </w:pPr>
      <w:r w:rsidRPr="00EF5746">
        <w:rPr>
          <w:rFonts w:ascii="Times New Roman" w:hAnsi="Times New Roman"/>
        </w:rPr>
        <w:lastRenderedPageBreak/>
        <w:t>Отбор признается несостоявшимся в соответствии с пунктом 2.26 Порядка, порядок и случаи отмены проведения отбора получателей субсидии в соответствии с пунктами 2.27 и 2.28 Порядка.</w:t>
      </w:r>
    </w:p>
    <w:p w:rsidR="00EF5746" w:rsidRPr="00EF5746" w:rsidRDefault="00EF5746" w:rsidP="00EF5746">
      <w:pPr>
        <w:ind w:firstLine="709"/>
        <w:rPr>
          <w:rFonts w:ascii="Times New Roman" w:hAnsi="Times New Roman"/>
        </w:rPr>
      </w:pPr>
      <w:r w:rsidRPr="00EF5746">
        <w:rPr>
          <w:rFonts w:ascii="Times New Roman" w:hAnsi="Times New Roman"/>
        </w:rPr>
        <w:t>Отбор признается несостоявшимся в следующих случаях:</w:t>
      </w:r>
    </w:p>
    <w:p w:rsidR="00EF5746" w:rsidRPr="00EF5746" w:rsidRDefault="00EF5746" w:rsidP="00EF5746">
      <w:pPr>
        <w:ind w:firstLine="709"/>
        <w:rPr>
          <w:rFonts w:ascii="Times New Roman" w:hAnsi="Times New Roman"/>
        </w:rPr>
      </w:pPr>
      <w:r w:rsidRPr="00EF5746">
        <w:rPr>
          <w:rFonts w:ascii="Times New Roman" w:hAnsi="Times New Roman"/>
        </w:rPr>
        <w:t>1) по окончании срока подачи заявок не подано ни одной заявки;</w:t>
      </w:r>
    </w:p>
    <w:p w:rsidR="00EF5746" w:rsidRPr="00EF5746" w:rsidRDefault="00EF5746" w:rsidP="00EF5746">
      <w:pPr>
        <w:ind w:firstLine="709"/>
        <w:rPr>
          <w:rFonts w:ascii="Times New Roman" w:hAnsi="Times New Roman"/>
        </w:rPr>
      </w:pPr>
      <w:r w:rsidRPr="00EF5746">
        <w:rPr>
          <w:rFonts w:ascii="Times New Roman" w:hAnsi="Times New Roman"/>
        </w:rPr>
        <w:t>2) по результатам рассмотрения заявок отклонены все заявки.</w:t>
      </w:r>
    </w:p>
    <w:p w:rsidR="00EF5746" w:rsidRPr="00EF5746" w:rsidRDefault="00EF5746" w:rsidP="00EF5746">
      <w:pPr>
        <w:ind w:firstLine="709"/>
        <w:rPr>
          <w:rFonts w:ascii="Times New Roman" w:hAnsi="Times New Roman"/>
        </w:rPr>
      </w:pPr>
      <w:r w:rsidRPr="00EF5746">
        <w:rPr>
          <w:rFonts w:ascii="Times New Roman" w:hAnsi="Times New Roman"/>
        </w:rPr>
        <w:t>Аппарат вправе принять решение об отмене проведения отбора в следующих случаях:</w:t>
      </w:r>
    </w:p>
    <w:p w:rsidR="00EF5746" w:rsidRPr="00EF5746" w:rsidRDefault="00EF5746" w:rsidP="00EF5746">
      <w:pPr>
        <w:ind w:firstLine="709"/>
        <w:rPr>
          <w:rFonts w:ascii="Times New Roman" w:hAnsi="Times New Roman"/>
        </w:rPr>
      </w:pPr>
      <w:r w:rsidRPr="00EF5746">
        <w:rPr>
          <w:rFonts w:ascii="Times New Roman" w:hAnsi="Times New Roman"/>
        </w:rPr>
        <w:t>1) уменьшения лимитов бюджетных обязательств на предоставление субсидии на соответствующий финансовый год;</w:t>
      </w:r>
    </w:p>
    <w:p w:rsidR="00EF5746" w:rsidRPr="00EF5746" w:rsidRDefault="00EF5746" w:rsidP="00EF5746">
      <w:pPr>
        <w:ind w:firstLine="709"/>
        <w:rPr>
          <w:rFonts w:ascii="Times New Roman" w:hAnsi="Times New Roman"/>
        </w:rPr>
      </w:pPr>
      <w:r w:rsidRPr="00EF5746">
        <w:rPr>
          <w:rFonts w:ascii="Times New Roman" w:hAnsi="Times New Roman"/>
        </w:rPr>
        <w:t>2) внесения изменений в законодательство Российской Федерации, требующих внесения изменений в настоящий Порядок.</w:t>
      </w:r>
    </w:p>
    <w:p w:rsidR="00EF5746" w:rsidRPr="00EF5746" w:rsidRDefault="00EF5746" w:rsidP="00EF5746">
      <w:pPr>
        <w:ind w:firstLine="709"/>
        <w:rPr>
          <w:rFonts w:ascii="Times New Roman" w:hAnsi="Times New Roman"/>
        </w:rPr>
      </w:pPr>
      <w:r w:rsidRPr="00EF5746">
        <w:rPr>
          <w:rFonts w:ascii="Times New Roman" w:hAnsi="Times New Roman"/>
        </w:rPr>
        <w:t>В случае отмены проведения отбора Аппарат размещает объявление об отмене проведения отбора на</w:t>
      </w:r>
      <w:r>
        <w:rPr>
          <w:rFonts w:ascii="Times New Roman" w:hAnsi="Times New Roman"/>
        </w:rPr>
        <w:t xml:space="preserve"> </w:t>
      </w:r>
      <w:hyperlink r:id="rId60" w:tgtFrame="_blank" w:history="1">
        <w:r w:rsidRPr="00EF5746">
          <w:rPr>
            <w:rFonts w:ascii="Times New Roman" w:hAnsi="Times New Roman"/>
          </w:rPr>
          <w:t>едином портале</w:t>
        </w:r>
      </w:hyperlink>
      <w:r>
        <w:rPr>
          <w:rFonts w:ascii="Times New Roman" w:hAnsi="Times New Roman"/>
        </w:rPr>
        <w:t xml:space="preserve"> </w:t>
      </w:r>
      <w:r w:rsidRPr="00EF5746">
        <w:rPr>
          <w:rFonts w:ascii="Times New Roman" w:hAnsi="Times New Roman"/>
        </w:rPr>
        <w:t>не позднее чем за один день до даты окончания срока подачи заявок участниками отбора. Одновременно объявление об отмене проведения отбора размещается Аппаратом на </w:t>
      </w:r>
      <w:hyperlink r:id="rId61" w:tgtFrame="_blank" w:history="1">
        <w:r w:rsidRPr="00EF5746">
          <w:rPr>
            <w:rFonts w:ascii="Times New Roman" w:hAnsi="Times New Roman"/>
          </w:rPr>
          <w:t>сайте</w:t>
        </w:r>
      </w:hyperlink>
      <w:r w:rsidRPr="00EF5746">
        <w:rPr>
          <w:rFonts w:ascii="Times New Roman" w:hAnsi="Times New Roman"/>
        </w:rPr>
        <w:t> Аппарата в сети "Интернет".</w:t>
      </w:r>
    </w:p>
    <w:p w:rsidR="00EF5746" w:rsidRPr="00EF5746" w:rsidRDefault="00EF5746" w:rsidP="00EF5746">
      <w:pPr>
        <w:ind w:firstLine="709"/>
        <w:rPr>
          <w:rFonts w:ascii="Times New Roman" w:hAnsi="Times New Roman"/>
        </w:rPr>
      </w:pPr>
      <w:r w:rsidRPr="00EF5746">
        <w:rPr>
          <w:rFonts w:ascii="Times New Roman" w:hAnsi="Times New Roman"/>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62" w:anchor="/document/12184522/entry/54" w:history="1">
        <w:r w:rsidRPr="00EF5746">
          <w:rPr>
            <w:rFonts w:ascii="Times New Roman" w:hAnsi="Times New Roman"/>
          </w:rPr>
          <w:t>квалифицированной электронной подписью</w:t>
        </w:r>
      </w:hyperlink>
      <w:r w:rsidRPr="00EF5746">
        <w:rPr>
          <w:rFonts w:ascii="Times New Roman" w:hAnsi="Times New Roman"/>
        </w:rPr>
        <w:t> руководителя Аппарата (уполномоченного им лица), размещается на </w:t>
      </w:r>
      <w:hyperlink r:id="rId63" w:tgtFrame="_blank" w:history="1">
        <w:r w:rsidRPr="00EF5746">
          <w:rPr>
            <w:rFonts w:ascii="Times New Roman" w:hAnsi="Times New Roman"/>
          </w:rPr>
          <w:t>едином портале</w:t>
        </w:r>
      </w:hyperlink>
      <w:r w:rsidRPr="00EF5746">
        <w:rPr>
          <w:rFonts w:ascii="Times New Roman" w:hAnsi="Times New Roman"/>
        </w:rPr>
        <w:t> и содержит информацию о причинах отмены отбора.</w:t>
      </w:r>
    </w:p>
    <w:p w:rsidR="00EF5746" w:rsidRPr="00EF5746" w:rsidRDefault="00EF5746" w:rsidP="00EF5746">
      <w:pPr>
        <w:ind w:firstLine="709"/>
        <w:rPr>
          <w:rFonts w:ascii="Times New Roman" w:hAnsi="Times New Roman"/>
        </w:rPr>
      </w:pPr>
      <w:r w:rsidRPr="00EF5746">
        <w:rPr>
          <w:rFonts w:ascii="Times New Roman" w:hAnsi="Times New Roman"/>
        </w:rPr>
        <w:t>Участники отбора, подавшие заявки, информируются об отмене проведения отбора в системе "Электронный бюджет".</w:t>
      </w:r>
    </w:p>
    <w:p w:rsidR="00EF5746" w:rsidRPr="00EF5746" w:rsidRDefault="00EF5746" w:rsidP="00EF5746">
      <w:pPr>
        <w:ind w:firstLine="709"/>
        <w:rPr>
          <w:rFonts w:ascii="Times New Roman" w:hAnsi="Times New Roman"/>
        </w:rPr>
      </w:pPr>
      <w:r w:rsidRPr="00EF5746">
        <w:rPr>
          <w:rFonts w:ascii="Times New Roman" w:hAnsi="Times New Roman"/>
        </w:rPr>
        <w:t>Отбор считается отмененным со дня размещения объявления об отмене отбора на </w:t>
      </w:r>
      <w:hyperlink r:id="rId64" w:tgtFrame="_blank" w:history="1">
        <w:r w:rsidRPr="00EF5746">
          <w:rPr>
            <w:rFonts w:ascii="Times New Roman" w:hAnsi="Times New Roman"/>
          </w:rPr>
          <w:t>едином портале</w:t>
        </w:r>
      </w:hyperlink>
      <w:r w:rsidRPr="00EF5746">
        <w:rPr>
          <w:rFonts w:ascii="Times New Roman" w:hAnsi="Times New Roman"/>
        </w:rPr>
        <w:t>.</w:t>
      </w:r>
    </w:p>
    <w:p w:rsidR="00EF5746" w:rsidRPr="00EF5746" w:rsidRDefault="00EF5746" w:rsidP="00EF5746">
      <w:pPr>
        <w:ind w:firstLine="709"/>
        <w:rPr>
          <w:rFonts w:ascii="Times New Roman" w:hAnsi="Times New Roman"/>
        </w:rPr>
      </w:pPr>
      <w:r w:rsidRPr="00EF5746">
        <w:rPr>
          <w:rFonts w:ascii="Times New Roman" w:hAnsi="Times New Roman"/>
        </w:rPr>
        <w:t>После окончания срока отмены проведения отбора в соответствии с </w:t>
      </w:r>
      <w:hyperlink r:id="rId65" w:anchor="/document/73675051/entry/227" w:history="1">
        <w:r w:rsidRPr="00EF5746">
          <w:rPr>
            <w:rFonts w:ascii="Times New Roman" w:hAnsi="Times New Roman"/>
          </w:rPr>
          <w:t>пунктом 2.27</w:t>
        </w:r>
      </w:hyperlink>
      <w:r>
        <w:rPr>
          <w:rFonts w:ascii="Times New Roman" w:hAnsi="Times New Roman"/>
        </w:rPr>
        <w:t xml:space="preserve"> Порядка</w:t>
      </w:r>
      <w:r w:rsidRPr="00EF5746">
        <w:rPr>
          <w:rFonts w:ascii="Times New Roman" w:hAnsi="Times New Roman"/>
        </w:rPr>
        <w:t xml:space="preserve"> и до заключения соглашения Аппарат может отменить отбор только в случае возникновения обстоятельств непреодолимой силы в соответствии с </w:t>
      </w:r>
      <w:hyperlink r:id="rId66" w:anchor="/document/10164072/entry/4013" w:history="1">
        <w:r w:rsidRPr="00EF5746">
          <w:rPr>
            <w:rFonts w:ascii="Times New Roman" w:hAnsi="Times New Roman"/>
          </w:rPr>
          <w:t>пунктом 3 статьи 401</w:t>
        </w:r>
      </w:hyperlink>
      <w:r w:rsidRPr="00EF5746">
        <w:rPr>
          <w:rFonts w:ascii="Times New Roman" w:hAnsi="Times New Roman"/>
        </w:rPr>
        <w:t> Гражданского кодекса Российской Федерации.</w:t>
      </w:r>
    </w:p>
    <w:p w:rsidR="00EF5746" w:rsidRPr="00EF5746" w:rsidRDefault="00EF5746" w:rsidP="00EF5746">
      <w:pPr>
        <w:ind w:firstLine="709"/>
        <w:rPr>
          <w:rFonts w:ascii="Times New Roman" w:hAnsi="Times New Roman"/>
        </w:rPr>
      </w:pPr>
      <w:r w:rsidRPr="00EF5746">
        <w:rPr>
          <w:rFonts w:ascii="Times New Roman" w:hAnsi="Times New Roman"/>
        </w:rPr>
        <w:t>Объявление об отмене отбора в случае возникновения обстоятельств непреодолимой силы размещается на </w:t>
      </w:r>
      <w:hyperlink r:id="rId67" w:tgtFrame="_blank" w:history="1">
        <w:r w:rsidRPr="00EF5746">
          <w:rPr>
            <w:rFonts w:ascii="Times New Roman" w:hAnsi="Times New Roman"/>
          </w:rPr>
          <w:t>едином портале</w:t>
        </w:r>
      </w:hyperlink>
      <w:r w:rsidRPr="00EF5746">
        <w:rPr>
          <w:rFonts w:ascii="Times New Roman" w:hAnsi="Times New Roman"/>
        </w:rPr>
        <w:t> и </w:t>
      </w:r>
      <w:hyperlink r:id="rId68" w:tgtFrame="_blank" w:history="1">
        <w:r w:rsidRPr="00EF5746">
          <w:rPr>
            <w:rFonts w:ascii="Times New Roman" w:hAnsi="Times New Roman"/>
          </w:rPr>
          <w:t>сайте</w:t>
        </w:r>
      </w:hyperlink>
      <w:r w:rsidRPr="00EF5746">
        <w:rPr>
          <w:rFonts w:ascii="Times New Roman" w:hAnsi="Times New Roman"/>
        </w:rPr>
        <w:t> Аппарата в сети "Интернет" не позднее одного дня, следующего за днем его подписания.</w:t>
      </w:r>
    </w:p>
    <w:p w:rsidR="00EF5746" w:rsidRPr="00EF5746" w:rsidRDefault="00EF5746" w:rsidP="00EF5746">
      <w:pPr>
        <w:ind w:firstLine="709"/>
        <w:rPr>
          <w:rFonts w:ascii="Times New Roman" w:hAnsi="Times New Roman"/>
        </w:rPr>
      </w:pPr>
      <w:r w:rsidRPr="00EF5746">
        <w:rPr>
          <w:rFonts w:ascii="Times New Roman" w:hAnsi="Times New Roman"/>
        </w:rPr>
        <w:t>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в течение одного дня, следующего за днем размещения объявления об отмене отбора на </w:t>
      </w:r>
      <w:hyperlink r:id="rId69" w:tgtFrame="_blank" w:history="1">
        <w:r w:rsidRPr="00EF5746">
          <w:rPr>
            <w:rFonts w:ascii="Times New Roman" w:hAnsi="Times New Roman"/>
          </w:rPr>
          <w:t>едином портале</w:t>
        </w:r>
      </w:hyperlink>
      <w:r w:rsidRPr="00EF5746">
        <w:rPr>
          <w:rFonts w:ascii="Times New Roman" w:hAnsi="Times New Roman"/>
        </w:rPr>
        <w:t>.</w:t>
      </w:r>
    </w:p>
    <w:p w:rsidR="00EF5746" w:rsidRPr="00EF5746" w:rsidRDefault="00EF5746" w:rsidP="00EF5746">
      <w:pPr>
        <w:ind w:firstLine="709"/>
        <w:rPr>
          <w:rFonts w:ascii="Times New Roman" w:hAnsi="Times New Roman"/>
        </w:rPr>
      </w:pPr>
      <w:r w:rsidRPr="00EF5746">
        <w:rPr>
          <w:rFonts w:ascii="Times New Roman" w:hAnsi="Times New Roman"/>
        </w:rPr>
        <w:t>Отбор считается отмененным со дня размещения объявления об отмене отбора на </w:t>
      </w:r>
      <w:hyperlink r:id="rId70" w:tgtFrame="_blank" w:history="1">
        <w:r w:rsidRPr="00EF5746">
          <w:rPr>
            <w:rFonts w:ascii="Times New Roman" w:hAnsi="Times New Roman"/>
          </w:rPr>
          <w:t>едином портале</w:t>
        </w:r>
      </w:hyperlink>
      <w:r w:rsidRPr="00EF5746">
        <w:rPr>
          <w:rFonts w:ascii="Times New Roman" w:hAnsi="Times New Roman"/>
        </w:rPr>
        <w:t> и </w:t>
      </w:r>
      <w:hyperlink r:id="rId71" w:tgtFrame="_blank" w:history="1">
        <w:r w:rsidRPr="00EF5746">
          <w:rPr>
            <w:rFonts w:ascii="Times New Roman" w:hAnsi="Times New Roman"/>
          </w:rPr>
          <w:t>сайте</w:t>
        </w:r>
      </w:hyperlink>
      <w:r w:rsidRPr="00EF5746">
        <w:rPr>
          <w:rFonts w:ascii="Times New Roman" w:hAnsi="Times New Roman"/>
        </w:rPr>
        <w:t> Аппарата в сети "Интернет".</w:t>
      </w:r>
    </w:p>
    <w:p w:rsidR="00EF5746" w:rsidRDefault="00EF5746">
      <w:pPr>
        <w:ind w:firstLine="709"/>
        <w:rPr>
          <w:rFonts w:ascii="Times New Roman" w:hAnsi="Times New Roman"/>
        </w:rPr>
      </w:pPr>
    </w:p>
    <w:p w:rsidR="007E415A" w:rsidRDefault="007E415A">
      <w:pPr>
        <w:ind w:firstLine="709"/>
        <w:rPr>
          <w:rFonts w:ascii="Times New Roman" w:hAnsi="Times New Roman"/>
        </w:rPr>
      </w:pPr>
    </w:p>
    <w:sectPr w:rsidR="007E415A">
      <w:pgSz w:w="11908" w:h="1684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panose1 w:val="02020603050405020304"/>
    <w:charset w:val="CC"/>
    <w:family w:val="roman"/>
    <w:pitch w:val="variable"/>
    <w:sig w:usb0="800006FF" w:usb1="0000285A" w:usb2="00000000" w:usb3="00000000" w:csb0="00000015" w:csb1="00000000"/>
  </w:font>
  <w:font w:name="Times New Roman">
    <w:altName w:val="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5A"/>
    <w:rsid w:val="000624A1"/>
    <w:rsid w:val="001D766E"/>
    <w:rsid w:val="00250489"/>
    <w:rsid w:val="00336E84"/>
    <w:rsid w:val="003B6D02"/>
    <w:rsid w:val="003F770E"/>
    <w:rsid w:val="0047526A"/>
    <w:rsid w:val="00506B42"/>
    <w:rsid w:val="00530CB4"/>
    <w:rsid w:val="0056437A"/>
    <w:rsid w:val="005D5724"/>
    <w:rsid w:val="00711D53"/>
    <w:rsid w:val="00777652"/>
    <w:rsid w:val="007E415A"/>
    <w:rsid w:val="008B7F63"/>
    <w:rsid w:val="008F3F56"/>
    <w:rsid w:val="009A3B38"/>
    <w:rsid w:val="00A61701"/>
    <w:rsid w:val="00AE3D64"/>
    <w:rsid w:val="00AF6CE8"/>
    <w:rsid w:val="00B87AAB"/>
    <w:rsid w:val="00C373A9"/>
    <w:rsid w:val="00C957AF"/>
    <w:rsid w:val="00D80EB6"/>
    <w:rsid w:val="00EC5BD9"/>
    <w:rsid w:val="00EF5746"/>
    <w:rsid w:val="00FC7081"/>
    <w:rsid w:val="00FD0D55"/>
    <w:rsid w:val="00FE1905"/>
    <w:rsid w:val="00FE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FC80"/>
  <w15:docId w15:val="{3EBA7405-73B1-4628-B5A5-37863CB1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s1">
    <w:name w:val="s_1"/>
    <w:basedOn w:val="a"/>
    <w:rsid w:val="00530CB4"/>
    <w:pPr>
      <w:spacing w:before="100" w:beforeAutospacing="1" w:after="100" w:afterAutospacing="1"/>
      <w:jc w:val="left"/>
    </w:pPr>
    <w:rPr>
      <w:rFonts w:ascii="Times New Roman" w:hAnsi="Times New Roman"/>
      <w:color w:val="auto"/>
      <w:sz w:val="24"/>
      <w:szCs w:val="24"/>
    </w:rPr>
  </w:style>
  <w:style w:type="paragraph" w:customStyle="1" w:styleId="s22">
    <w:name w:val="s_22"/>
    <w:basedOn w:val="a"/>
    <w:rsid w:val="003F770E"/>
    <w:pPr>
      <w:spacing w:before="100" w:beforeAutospacing="1" w:after="100" w:afterAutospacing="1"/>
      <w:jc w:val="left"/>
    </w:pPr>
    <w:rPr>
      <w:rFonts w:ascii="Times New Roman" w:hAnsi="Times New Roman"/>
      <w:color w:val="auto"/>
      <w:sz w:val="24"/>
      <w:szCs w:val="24"/>
    </w:rPr>
  </w:style>
  <w:style w:type="paragraph" w:styleId="a8">
    <w:name w:val="Normal (Web)"/>
    <w:basedOn w:val="a"/>
    <w:uiPriority w:val="99"/>
    <w:semiHidden/>
    <w:unhideWhenUsed/>
    <w:rsid w:val="003F770E"/>
    <w:pPr>
      <w:spacing w:before="100" w:beforeAutospacing="1" w:after="100" w:afterAutospacing="1"/>
      <w:jc w:val="left"/>
    </w:pPr>
    <w:rPr>
      <w:rFonts w:ascii="Times New Roman" w:hAnsi="Times New Roman"/>
      <w:color w:val="auto"/>
      <w:sz w:val="24"/>
      <w:szCs w:val="24"/>
    </w:rPr>
  </w:style>
  <w:style w:type="paragraph" w:customStyle="1" w:styleId="s9">
    <w:name w:val="s_9"/>
    <w:basedOn w:val="a"/>
    <w:rsid w:val="00C957AF"/>
    <w:pPr>
      <w:spacing w:before="100" w:beforeAutospacing="1" w:after="100" w:afterAutospacing="1"/>
      <w:jc w:val="left"/>
    </w:pPr>
    <w:rPr>
      <w:rFonts w:ascii="Times New Roman" w:hAnsi="Times New Roman"/>
      <w:color w:val="auto"/>
      <w:sz w:val="24"/>
      <w:szCs w:val="24"/>
    </w:rPr>
  </w:style>
  <w:style w:type="paragraph" w:customStyle="1" w:styleId="s3">
    <w:name w:val="s_3"/>
    <w:basedOn w:val="a"/>
    <w:rsid w:val="003B6D02"/>
    <w:pPr>
      <w:spacing w:before="100" w:beforeAutospacing="1" w:after="100" w:afterAutospacing="1"/>
      <w:jc w:val="left"/>
    </w:pPr>
    <w:rPr>
      <w:rFonts w:ascii="Times New Roman" w:hAnsi="Times New Roman"/>
      <w:color w:val="auto"/>
      <w:sz w:val="24"/>
      <w:szCs w:val="24"/>
    </w:rPr>
  </w:style>
  <w:style w:type="paragraph" w:customStyle="1" w:styleId="empty">
    <w:name w:val="empty"/>
    <w:basedOn w:val="a"/>
    <w:rsid w:val="003B6D02"/>
    <w:pPr>
      <w:spacing w:before="100" w:beforeAutospacing="1" w:after="100" w:afterAutospacing="1"/>
      <w:jc w:val="left"/>
    </w:pPr>
    <w:rPr>
      <w:rFonts w:ascii="Times New Roman" w:hAnsi="Times New Roman"/>
      <w:color w:val="auto"/>
      <w:sz w:val="24"/>
      <w:szCs w:val="24"/>
    </w:rPr>
  </w:style>
  <w:style w:type="paragraph" w:customStyle="1" w:styleId="ng-tns-c440-0">
    <w:name w:val="ng-tns-c440-0"/>
    <w:basedOn w:val="a"/>
    <w:rsid w:val="00FD0D55"/>
    <w:pPr>
      <w:spacing w:before="100" w:beforeAutospacing="1" w:after="100" w:afterAutospacing="1"/>
      <w:jc w:val="left"/>
    </w:pPr>
    <w:rPr>
      <w:rFonts w:ascii="Times New Roman" w:hAnsi="Times New Roman"/>
      <w:color w:val="auto"/>
      <w:sz w:val="24"/>
      <w:szCs w:val="24"/>
    </w:rPr>
  </w:style>
  <w:style w:type="paragraph" w:customStyle="1" w:styleId="indent1">
    <w:name w:val="indent_1"/>
    <w:basedOn w:val="a"/>
    <w:rsid w:val="00FE6579"/>
    <w:pPr>
      <w:spacing w:before="100" w:beforeAutospacing="1" w:after="100" w:afterAutospacing="1"/>
      <w:jc w:val="left"/>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1294">
      <w:bodyDiv w:val="1"/>
      <w:marLeft w:val="0"/>
      <w:marRight w:val="0"/>
      <w:marTop w:val="0"/>
      <w:marBottom w:val="0"/>
      <w:divBdr>
        <w:top w:val="none" w:sz="0" w:space="0" w:color="auto"/>
        <w:left w:val="none" w:sz="0" w:space="0" w:color="auto"/>
        <w:bottom w:val="none" w:sz="0" w:space="0" w:color="auto"/>
        <w:right w:val="none" w:sz="0" w:space="0" w:color="auto"/>
      </w:divBdr>
    </w:div>
    <w:div w:id="427308726">
      <w:bodyDiv w:val="1"/>
      <w:marLeft w:val="0"/>
      <w:marRight w:val="0"/>
      <w:marTop w:val="0"/>
      <w:marBottom w:val="0"/>
      <w:divBdr>
        <w:top w:val="none" w:sz="0" w:space="0" w:color="auto"/>
        <w:left w:val="none" w:sz="0" w:space="0" w:color="auto"/>
        <w:bottom w:val="none" w:sz="0" w:space="0" w:color="auto"/>
        <w:right w:val="none" w:sz="0" w:space="0" w:color="auto"/>
      </w:divBdr>
      <w:divsChild>
        <w:div w:id="863595032">
          <w:marLeft w:val="0"/>
          <w:marRight w:val="0"/>
          <w:marTop w:val="0"/>
          <w:marBottom w:val="0"/>
          <w:divBdr>
            <w:top w:val="none" w:sz="0" w:space="0" w:color="auto"/>
            <w:left w:val="none" w:sz="0" w:space="0" w:color="auto"/>
            <w:bottom w:val="none" w:sz="0" w:space="0" w:color="auto"/>
            <w:right w:val="none" w:sz="0" w:space="0" w:color="auto"/>
          </w:divBdr>
        </w:div>
        <w:div w:id="1155873835">
          <w:marLeft w:val="0"/>
          <w:marRight w:val="0"/>
          <w:marTop w:val="0"/>
          <w:marBottom w:val="0"/>
          <w:divBdr>
            <w:top w:val="none" w:sz="0" w:space="0" w:color="auto"/>
            <w:left w:val="none" w:sz="0" w:space="0" w:color="auto"/>
            <w:bottom w:val="none" w:sz="0" w:space="0" w:color="auto"/>
            <w:right w:val="none" w:sz="0" w:space="0" w:color="auto"/>
          </w:divBdr>
        </w:div>
        <w:div w:id="1601911158">
          <w:marLeft w:val="0"/>
          <w:marRight w:val="0"/>
          <w:marTop w:val="0"/>
          <w:marBottom w:val="0"/>
          <w:divBdr>
            <w:top w:val="none" w:sz="0" w:space="0" w:color="auto"/>
            <w:left w:val="none" w:sz="0" w:space="0" w:color="auto"/>
            <w:bottom w:val="none" w:sz="0" w:space="0" w:color="auto"/>
            <w:right w:val="none" w:sz="0" w:space="0" w:color="auto"/>
          </w:divBdr>
        </w:div>
        <w:div w:id="2010710674">
          <w:marLeft w:val="0"/>
          <w:marRight w:val="0"/>
          <w:marTop w:val="0"/>
          <w:marBottom w:val="0"/>
          <w:divBdr>
            <w:top w:val="none" w:sz="0" w:space="0" w:color="auto"/>
            <w:left w:val="none" w:sz="0" w:space="0" w:color="auto"/>
            <w:bottom w:val="none" w:sz="0" w:space="0" w:color="auto"/>
            <w:right w:val="none" w:sz="0" w:space="0" w:color="auto"/>
          </w:divBdr>
        </w:div>
      </w:divsChild>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70367011">
      <w:bodyDiv w:val="1"/>
      <w:marLeft w:val="0"/>
      <w:marRight w:val="0"/>
      <w:marTop w:val="0"/>
      <w:marBottom w:val="0"/>
      <w:divBdr>
        <w:top w:val="none" w:sz="0" w:space="0" w:color="auto"/>
        <w:left w:val="none" w:sz="0" w:space="0" w:color="auto"/>
        <w:bottom w:val="none" w:sz="0" w:space="0" w:color="auto"/>
        <w:right w:val="none" w:sz="0" w:space="0" w:color="auto"/>
      </w:divBdr>
    </w:div>
    <w:div w:id="507326849">
      <w:bodyDiv w:val="1"/>
      <w:marLeft w:val="0"/>
      <w:marRight w:val="0"/>
      <w:marTop w:val="0"/>
      <w:marBottom w:val="0"/>
      <w:divBdr>
        <w:top w:val="none" w:sz="0" w:space="0" w:color="auto"/>
        <w:left w:val="none" w:sz="0" w:space="0" w:color="auto"/>
        <w:bottom w:val="none" w:sz="0" w:space="0" w:color="auto"/>
        <w:right w:val="none" w:sz="0" w:space="0" w:color="auto"/>
      </w:divBdr>
      <w:divsChild>
        <w:div w:id="45764841">
          <w:marLeft w:val="0"/>
          <w:marRight w:val="0"/>
          <w:marTop w:val="240"/>
          <w:marBottom w:val="240"/>
          <w:divBdr>
            <w:top w:val="none" w:sz="0" w:space="0" w:color="auto"/>
            <w:left w:val="none" w:sz="0" w:space="0" w:color="auto"/>
            <w:bottom w:val="none" w:sz="0" w:space="0" w:color="auto"/>
            <w:right w:val="none" w:sz="0" w:space="0" w:color="auto"/>
          </w:divBdr>
        </w:div>
      </w:divsChild>
    </w:div>
    <w:div w:id="513031117">
      <w:bodyDiv w:val="1"/>
      <w:marLeft w:val="0"/>
      <w:marRight w:val="0"/>
      <w:marTop w:val="0"/>
      <w:marBottom w:val="0"/>
      <w:divBdr>
        <w:top w:val="none" w:sz="0" w:space="0" w:color="auto"/>
        <w:left w:val="none" w:sz="0" w:space="0" w:color="auto"/>
        <w:bottom w:val="none" w:sz="0" w:space="0" w:color="auto"/>
        <w:right w:val="none" w:sz="0" w:space="0" w:color="auto"/>
      </w:divBdr>
    </w:div>
    <w:div w:id="592713693">
      <w:bodyDiv w:val="1"/>
      <w:marLeft w:val="0"/>
      <w:marRight w:val="0"/>
      <w:marTop w:val="0"/>
      <w:marBottom w:val="0"/>
      <w:divBdr>
        <w:top w:val="none" w:sz="0" w:space="0" w:color="auto"/>
        <w:left w:val="none" w:sz="0" w:space="0" w:color="auto"/>
        <w:bottom w:val="none" w:sz="0" w:space="0" w:color="auto"/>
        <w:right w:val="none" w:sz="0" w:space="0" w:color="auto"/>
      </w:divBdr>
      <w:divsChild>
        <w:div w:id="2063015170">
          <w:marLeft w:val="0"/>
          <w:marRight w:val="0"/>
          <w:marTop w:val="0"/>
          <w:marBottom w:val="0"/>
          <w:divBdr>
            <w:top w:val="none" w:sz="0" w:space="0" w:color="auto"/>
            <w:left w:val="none" w:sz="0" w:space="0" w:color="auto"/>
            <w:bottom w:val="none" w:sz="0" w:space="0" w:color="auto"/>
            <w:right w:val="none" w:sz="0" w:space="0" w:color="auto"/>
          </w:divBdr>
          <w:divsChild>
            <w:div w:id="681977411">
              <w:marLeft w:val="0"/>
              <w:marRight w:val="0"/>
              <w:marTop w:val="0"/>
              <w:marBottom w:val="0"/>
              <w:divBdr>
                <w:top w:val="none" w:sz="0" w:space="0" w:color="auto"/>
                <w:left w:val="none" w:sz="0" w:space="0" w:color="auto"/>
                <w:bottom w:val="none" w:sz="0" w:space="0" w:color="auto"/>
                <w:right w:val="none" w:sz="0" w:space="0" w:color="auto"/>
              </w:divBdr>
              <w:divsChild>
                <w:div w:id="333383341">
                  <w:marLeft w:val="0"/>
                  <w:marRight w:val="0"/>
                  <w:marTop w:val="0"/>
                  <w:marBottom w:val="0"/>
                  <w:divBdr>
                    <w:top w:val="none" w:sz="0" w:space="0" w:color="auto"/>
                    <w:left w:val="none" w:sz="0" w:space="0" w:color="auto"/>
                    <w:bottom w:val="none" w:sz="0" w:space="0" w:color="auto"/>
                    <w:right w:val="none" w:sz="0" w:space="0" w:color="auto"/>
                  </w:divBdr>
                  <w:divsChild>
                    <w:div w:id="1690134745">
                      <w:marLeft w:val="0"/>
                      <w:marRight w:val="0"/>
                      <w:marTop w:val="0"/>
                      <w:marBottom w:val="0"/>
                      <w:divBdr>
                        <w:top w:val="none" w:sz="0" w:space="0" w:color="auto"/>
                        <w:left w:val="none" w:sz="0" w:space="0" w:color="auto"/>
                        <w:bottom w:val="none" w:sz="0" w:space="0" w:color="auto"/>
                        <w:right w:val="none" w:sz="0" w:space="0" w:color="auto"/>
                      </w:divBdr>
                    </w:div>
                    <w:div w:id="2141023562">
                      <w:marLeft w:val="0"/>
                      <w:marRight w:val="0"/>
                      <w:marTop w:val="0"/>
                      <w:marBottom w:val="0"/>
                      <w:divBdr>
                        <w:top w:val="none" w:sz="0" w:space="0" w:color="auto"/>
                        <w:left w:val="none" w:sz="0" w:space="0" w:color="auto"/>
                        <w:bottom w:val="none" w:sz="0" w:space="0" w:color="auto"/>
                        <w:right w:val="none" w:sz="0" w:space="0" w:color="auto"/>
                      </w:divBdr>
                    </w:div>
                    <w:div w:id="1422873406">
                      <w:marLeft w:val="0"/>
                      <w:marRight w:val="0"/>
                      <w:marTop w:val="0"/>
                      <w:marBottom w:val="0"/>
                      <w:divBdr>
                        <w:top w:val="none" w:sz="0" w:space="0" w:color="auto"/>
                        <w:left w:val="none" w:sz="0" w:space="0" w:color="auto"/>
                        <w:bottom w:val="none" w:sz="0" w:space="0" w:color="auto"/>
                        <w:right w:val="none" w:sz="0" w:space="0" w:color="auto"/>
                      </w:divBdr>
                    </w:div>
                    <w:div w:id="6832533">
                      <w:marLeft w:val="0"/>
                      <w:marRight w:val="0"/>
                      <w:marTop w:val="0"/>
                      <w:marBottom w:val="0"/>
                      <w:divBdr>
                        <w:top w:val="none" w:sz="0" w:space="0" w:color="auto"/>
                        <w:left w:val="none" w:sz="0" w:space="0" w:color="auto"/>
                        <w:bottom w:val="none" w:sz="0" w:space="0" w:color="auto"/>
                        <w:right w:val="none" w:sz="0" w:space="0" w:color="auto"/>
                      </w:divBdr>
                    </w:div>
                    <w:div w:id="178393571">
                      <w:marLeft w:val="0"/>
                      <w:marRight w:val="0"/>
                      <w:marTop w:val="0"/>
                      <w:marBottom w:val="0"/>
                      <w:divBdr>
                        <w:top w:val="none" w:sz="0" w:space="0" w:color="auto"/>
                        <w:left w:val="none" w:sz="0" w:space="0" w:color="auto"/>
                        <w:bottom w:val="none" w:sz="0" w:space="0" w:color="auto"/>
                        <w:right w:val="none" w:sz="0" w:space="0" w:color="auto"/>
                      </w:divBdr>
                    </w:div>
                    <w:div w:id="1225143429">
                      <w:marLeft w:val="0"/>
                      <w:marRight w:val="0"/>
                      <w:marTop w:val="0"/>
                      <w:marBottom w:val="0"/>
                      <w:divBdr>
                        <w:top w:val="none" w:sz="0" w:space="0" w:color="auto"/>
                        <w:left w:val="none" w:sz="0" w:space="0" w:color="auto"/>
                        <w:bottom w:val="none" w:sz="0" w:space="0" w:color="auto"/>
                        <w:right w:val="none" w:sz="0" w:space="0" w:color="auto"/>
                      </w:divBdr>
                    </w:div>
                    <w:div w:id="1638607809">
                      <w:marLeft w:val="0"/>
                      <w:marRight w:val="0"/>
                      <w:marTop w:val="0"/>
                      <w:marBottom w:val="0"/>
                      <w:divBdr>
                        <w:top w:val="none" w:sz="0" w:space="0" w:color="auto"/>
                        <w:left w:val="none" w:sz="0" w:space="0" w:color="auto"/>
                        <w:bottom w:val="none" w:sz="0" w:space="0" w:color="auto"/>
                        <w:right w:val="none" w:sz="0" w:space="0" w:color="auto"/>
                      </w:divBdr>
                    </w:div>
                  </w:divsChild>
                </w:div>
                <w:div w:id="251856555">
                  <w:marLeft w:val="0"/>
                  <w:marRight w:val="0"/>
                  <w:marTop w:val="0"/>
                  <w:marBottom w:val="0"/>
                  <w:divBdr>
                    <w:top w:val="none" w:sz="0" w:space="0" w:color="auto"/>
                    <w:left w:val="none" w:sz="0" w:space="0" w:color="auto"/>
                    <w:bottom w:val="none" w:sz="0" w:space="0" w:color="auto"/>
                    <w:right w:val="none" w:sz="0" w:space="0" w:color="auto"/>
                  </w:divBdr>
                  <w:divsChild>
                    <w:div w:id="853767555">
                      <w:marLeft w:val="0"/>
                      <w:marRight w:val="0"/>
                      <w:marTop w:val="0"/>
                      <w:marBottom w:val="0"/>
                      <w:divBdr>
                        <w:top w:val="none" w:sz="0" w:space="0" w:color="auto"/>
                        <w:left w:val="none" w:sz="0" w:space="0" w:color="auto"/>
                        <w:bottom w:val="none" w:sz="0" w:space="0" w:color="auto"/>
                        <w:right w:val="none" w:sz="0" w:space="0" w:color="auto"/>
                      </w:divBdr>
                    </w:div>
                    <w:div w:id="1517304189">
                      <w:marLeft w:val="0"/>
                      <w:marRight w:val="0"/>
                      <w:marTop w:val="0"/>
                      <w:marBottom w:val="0"/>
                      <w:divBdr>
                        <w:top w:val="none" w:sz="0" w:space="0" w:color="auto"/>
                        <w:left w:val="none" w:sz="0" w:space="0" w:color="auto"/>
                        <w:bottom w:val="none" w:sz="0" w:space="0" w:color="auto"/>
                        <w:right w:val="none" w:sz="0" w:space="0" w:color="auto"/>
                      </w:divBdr>
                    </w:div>
                  </w:divsChild>
                </w:div>
                <w:div w:id="1159225273">
                  <w:marLeft w:val="0"/>
                  <w:marRight w:val="0"/>
                  <w:marTop w:val="0"/>
                  <w:marBottom w:val="0"/>
                  <w:divBdr>
                    <w:top w:val="none" w:sz="0" w:space="0" w:color="auto"/>
                    <w:left w:val="none" w:sz="0" w:space="0" w:color="auto"/>
                    <w:bottom w:val="none" w:sz="0" w:space="0" w:color="auto"/>
                    <w:right w:val="none" w:sz="0" w:space="0" w:color="auto"/>
                  </w:divBdr>
                </w:div>
                <w:div w:id="1507599981">
                  <w:marLeft w:val="0"/>
                  <w:marRight w:val="0"/>
                  <w:marTop w:val="0"/>
                  <w:marBottom w:val="0"/>
                  <w:divBdr>
                    <w:top w:val="none" w:sz="0" w:space="0" w:color="auto"/>
                    <w:left w:val="none" w:sz="0" w:space="0" w:color="auto"/>
                    <w:bottom w:val="none" w:sz="0" w:space="0" w:color="auto"/>
                    <w:right w:val="none" w:sz="0" w:space="0" w:color="auto"/>
                  </w:divBdr>
                </w:div>
                <w:div w:id="674724431">
                  <w:marLeft w:val="0"/>
                  <w:marRight w:val="0"/>
                  <w:marTop w:val="0"/>
                  <w:marBottom w:val="0"/>
                  <w:divBdr>
                    <w:top w:val="none" w:sz="0" w:space="0" w:color="auto"/>
                    <w:left w:val="none" w:sz="0" w:space="0" w:color="auto"/>
                    <w:bottom w:val="none" w:sz="0" w:space="0" w:color="auto"/>
                    <w:right w:val="none" w:sz="0" w:space="0" w:color="auto"/>
                  </w:divBdr>
                </w:div>
                <w:div w:id="1613901717">
                  <w:marLeft w:val="0"/>
                  <w:marRight w:val="0"/>
                  <w:marTop w:val="0"/>
                  <w:marBottom w:val="0"/>
                  <w:divBdr>
                    <w:top w:val="none" w:sz="0" w:space="0" w:color="auto"/>
                    <w:left w:val="none" w:sz="0" w:space="0" w:color="auto"/>
                    <w:bottom w:val="none" w:sz="0" w:space="0" w:color="auto"/>
                    <w:right w:val="none" w:sz="0" w:space="0" w:color="auto"/>
                  </w:divBdr>
                </w:div>
                <w:div w:id="2040738604">
                  <w:marLeft w:val="0"/>
                  <w:marRight w:val="0"/>
                  <w:marTop w:val="0"/>
                  <w:marBottom w:val="0"/>
                  <w:divBdr>
                    <w:top w:val="none" w:sz="0" w:space="0" w:color="auto"/>
                    <w:left w:val="none" w:sz="0" w:space="0" w:color="auto"/>
                    <w:bottom w:val="none" w:sz="0" w:space="0" w:color="auto"/>
                    <w:right w:val="none" w:sz="0" w:space="0" w:color="auto"/>
                  </w:divBdr>
                  <w:divsChild>
                    <w:div w:id="97411038">
                      <w:marLeft w:val="0"/>
                      <w:marRight w:val="0"/>
                      <w:marTop w:val="0"/>
                      <w:marBottom w:val="0"/>
                      <w:divBdr>
                        <w:top w:val="none" w:sz="0" w:space="0" w:color="auto"/>
                        <w:left w:val="none" w:sz="0" w:space="0" w:color="auto"/>
                        <w:bottom w:val="none" w:sz="0" w:space="0" w:color="auto"/>
                        <w:right w:val="none" w:sz="0" w:space="0" w:color="auto"/>
                      </w:divBdr>
                    </w:div>
                    <w:div w:id="1701084897">
                      <w:marLeft w:val="0"/>
                      <w:marRight w:val="0"/>
                      <w:marTop w:val="0"/>
                      <w:marBottom w:val="0"/>
                      <w:divBdr>
                        <w:top w:val="none" w:sz="0" w:space="0" w:color="auto"/>
                        <w:left w:val="none" w:sz="0" w:space="0" w:color="auto"/>
                        <w:bottom w:val="none" w:sz="0" w:space="0" w:color="auto"/>
                        <w:right w:val="none" w:sz="0" w:space="0" w:color="auto"/>
                      </w:divBdr>
                    </w:div>
                    <w:div w:id="9468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288">
          <w:marLeft w:val="0"/>
          <w:marRight w:val="0"/>
          <w:marTop w:val="0"/>
          <w:marBottom w:val="0"/>
          <w:divBdr>
            <w:top w:val="none" w:sz="0" w:space="0" w:color="auto"/>
            <w:left w:val="none" w:sz="0" w:space="0" w:color="auto"/>
            <w:bottom w:val="none" w:sz="0" w:space="0" w:color="auto"/>
            <w:right w:val="none" w:sz="0" w:space="0" w:color="auto"/>
          </w:divBdr>
          <w:divsChild>
            <w:div w:id="764962645">
              <w:marLeft w:val="0"/>
              <w:marRight w:val="0"/>
              <w:marTop w:val="0"/>
              <w:marBottom w:val="0"/>
              <w:divBdr>
                <w:top w:val="none" w:sz="0" w:space="0" w:color="auto"/>
                <w:left w:val="none" w:sz="0" w:space="0" w:color="auto"/>
                <w:bottom w:val="none" w:sz="0" w:space="0" w:color="auto"/>
                <w:right w:val="none" w:sz="0" w:space="0" w:color="auto"/>
              </w:divBdr>
              <w:divsChild>
                <w:div w:id="1485271096">
                  <w:marLeft w:val="0"/>
                  <w:marRight w:val="0"/>
                  <w:marTop w:val="0"/>
                  <w:marBottom w:val="0"/>
                  <w:divBdr>
                    <w:top w:val="none" w:sz="0" w:space="0" w:color="auto"/>
                    <w:left w:val="none" w:sz="0" w:space="0" w:color="auto"/>
                    <w:bottom w:val="none" w:sz="0" w:space="0" w:color="auto"/>
                    <w:right w:val="none" w:sz="0" w:space="0" w:color="auto"/>
                  </w:divBdr>
                  <w:divsChild>
                    <w:div w:id="1517649106">
                      <w:marLeft w:val="0"/>
                      <w:marRight w:val="0"/>
                      <w:marTop w:val="0"/>
                      <w:marBottom w:val="0"/>
                      <w:divBdr>
                        <w:top w:val="none" w:sz="0" w:space="0" w:color="auto"/>
                        <w:left w:val="none" w:sz="0" w:space="0" w:color="auto"/>
                        <w:bottom w:val="none" w:sz="0" w:space="0" w:color="auto"/>
                        <w:right w:val="none" w:sz="0" w:space="0" w:color="auto"/>
                      </w:divBdr>
                    </w:div>
                    <w:div w:id="643857045">
                      <w:marLeft w:val="0"/>
                      <w:marRight w:val="0"/>
                      <w:marTop w:val="0"/>
                      <w:marBottom w:val="0"/>
                      <w:divBdr>
                        <w:top w:val="none" w:sz="0" w:space="0" w:color="auto"/>
                        <w:left w:val="none" w:sz="0" w:space="0" w:color="auto"/>
                        <w:bottom w:val="none" w:sz="0" w:space="0" w:color="auto"/>
                        <w:right w:val="none" w:sz="0" w:space="0" w:color="auto"/>
                      </w:divBdr>
                    </w:div>
                    <w:div w:id="15738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7746">
      <w:bodyDiv w:val="1"/>
      <w:marLeft w:val="0"/>
      <w:marRight w:val="0"/>
      <w:marTop w:val="0"/>
      <w:marBottom w:val="0"/>
      <w:divBdr>
        <w:top w:val="none" w:sz="0" w:space="0" w:color="auto"/>
        <w:left w:val="none" w:sz="0" w:space="0" w:color="auto"/>
        <w:bottom w:val="none" w:sz="0" w:space="0" w:color="auto"/>
        <w:right w:val="none" w:sz="0" w:space="0" w:color="auto"/>
      </w:divBdr>
      <w:divsChild>
        <w:div w:id="239147234">
          <w:marLeft w:val="0"/>
          <w:marRight w:val="0"/>
          <w:marTop w:val="0"/>
          <w:marBottom w:val="0"/>
          <w:divBdr>
            <w:top w:val="none" w:sz="0" w:space="0" w:color="auto"/>
            <w:left w:val="none" w:sz="0" w:space="0" w:color="auto"/>
            <w:bottom w:val="none" w:sz="0" w:space="0" w:color="auto"/>
            <w:right w:val="none" w:sz="0" w:space="0" w:color="auto"/>
          </w:divBdr>
          <w:divsChild>
            <w:div w:id="1728794149">
              <w:marLeft w:val="0"/>
              <w:marRight w:val="0"/>
              <w:marTop w:val="0"/>
              <w:marBottom w:val="0"/>
              <w:divBdr>
                <w:top w:val="none" w:sz="0" w:space="0" w:color="auto"/>
                <w:left w:val="none" w:sz="0" w:space="0" w:color="auto"/>
                <w:bottom w:val="none" w:sz="0" w:space="0" w:color="auto"/>
                <w:right w:val="none" w:sz="0" w:space="0" w:color="auto"/>
              </w:divBdr>
              <w:divsChild>
                <w:div w:id="1504127005">
                  <w:marLeft w:val="0"/>
                  <w:marRight w:val="0"/>
                  <w:marTop w:val="0"/>
                  <w:marBottom w:val="0"/>
                  <w:divBdr>
                    <w:top w:val="none" w:sz="0" w:space="0" w:color="auto"/>
                    <w:left w:val="none" w:sz="0" w:space="0" w:color="auto"/>
                    <w:bottom w:val="none" w:sz="0" w:space="0" w:color="auto"/>
                    <w:right w:val="none" w:sz="0" w:space="0" w:color="auto"/>
                  </w:divBdr>
                  <w:divsChild>
                    <w:div w:id="11613351">
                      <w:marLeft w:val="0"/>
                      <w:marRight w:val="0"/>
                      <w:marTop w:val="0"/>
                      <w:marBottom w:val="0"/>
                      <w:divBdr>
                        <w:top w:val="none" w:sz="0" w:space="0" w:color="auto"/>
                        <w:left w:val="none" w:sz="0" w:space="0" w:color="auto"/>
                        <w:bottom w:val="none" w:sz="0" w:space="0" w:color="auto"/>
                        <w:right w:val="none" w:sz="0" w:space="0" w:color="auto"/>
                      </w:divBdr>
                    </w:div>
                    <w:div w:id="300160579">
                      <w:marLeft w:val="0"/>
                      <w:marRight w:val="0"/>
                      <w:marTop w:val="0"/>
                      <w:marBottom w:val="0"/>
                      <w:divBdr>
                        <w:top w:val="none" w:sz="0" w:space="0" w:color="auto"/>
                        <w:left w:val="none" w:sz="0" w:space="0" w:color="auto"/>
                        <w:bottom w:val="none" w:sz="0" w:space="0" w:color="auto"/>
                        <w:right w:val="none" w:sz="0" w:space="0" w:color="auto"/>
                      </w:divBdr>
                    </w:div>
                    <w:div w:id="2652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9433">
          <w:marLeft w:val="0"/>
          <w:marRight w:val="0"/>
          <w:marTop w:val="0"/>
          <w:marBottom w:val="0"/>
          <w:divBdr>
            <w:top w:val="none" w:sz="0" w:space="0" w:color="auto"/>
            <w:left w:val="none" w:sz="0" w:space="0" w:color="auto"/>
            <w:bottom w:val="none" w:sz="0" w:space="0" w:color="auto"/>
            <w:right w:val="none" w:sz="0" w:space="0" w:color="auto"/>
          </w:divBdr>
          <w:divsChild>
            <w:div w:id="805439222">
              <w:marLeft w:val="0"/>
              <w:marRight w:val="0"/>
              <w:marTop w:val="0"/>
              <w:marBottom w:val="0"/>
              <w:divBdr>
                <w:top w:val="none" w:sz="0" w:space="0" w:color="auto"/>
                <w:left w:val="none" w:sz="0" w:space="0" w:color="auto"/>
                <w:bottom w:val="none" w:sz="0" w:space="0" w:color="auto"/>
                <w:right w:val="none" w:sz="0" w:space="0" w:color="auto"/>
              </w:divBdr>
              <w:divsChild>
                <w:div w:id="2085834445">
                  <w:marLeft w:val="0"/>
                  <w:marRight w:val="0"/>
                  <w:marTop w:val="0"/>
                  <w:marBottom w:val="0"/>
                  <w:divBdr>
                    <w:top w:val="none" w:sz="0" w:space="0" w:color="auto"/>
                    <w:left w:val="none" w:sz="0" w:space="0" w:color="auto"/>
                    <w:bottom w:val="none" w:sz="0" w:space="0" w:color="auto"/>
                    <w:right w:val="none" w:sz="0" w:space="0" w:color="auto"/>
                  </w:divBdr>
                  <w:divsChild>
                    <w:div w:id="655840637">
                      <w:marLeft w:val="0"/>
                      <w:marRight w:val="0"/>
                      <w:marTop w:val="0"/>
                      <w:marBottom w:val="0"/>
                      <w:divBdr>
                        <w:top w:val="none" w:sz="0" w:space="0" w:color="auto"/>
                        <w:left w:val="none" w:sz="0" w:space="0" w:color="auto"/>
                        <w:bottom w:val="none" w:sz="0" w:space="0" w:color="auto"/>
                        <w:right w:val="none" w:sz="0" w:space="0" w:color="auto"/>
                      </w:divBdr>
                    </w:div>
                    <w:div w:id="1151407446">
                      <w:marLeft w:val="0"/>
                      <w:marRight w:val="0"/>
                      <w:marTop w:val="0"/>
                      <w:marBottom w:val="0"/>
                      <w:divBdr>
                        <w:top w:val="none" w:sz="0" w:space="0" w:color="auto"/>
                        <w:left w:val="none" w:sz="0" w:space="0" w:color="auto"/>
                        <w:bottom w:val="none" w:sz="0" w:space="0" w:color="auto"/>
                        <w:right w:val="none" w:sz="0" w:space="0" w:color="auto"/>
                      </w:divBdr>
                    </w:div>
                    <w:div w:id="147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76998">
      <w:bodyDiv w:val="1"/>
      <w:marLeft w:val="0"/>
      <w:marRight w:val="0"/>
      <w:marTop w:val="0"/>
      <w:marBottom w:val="0"/>
      <w:divBdr>
        <w:top w:val="none" w:sz="0" w:space="0" w:color="auto"/>
        <w:left w:val="none" w:sz="0" w:space="0" w:color="auto"/>
        <w:bottom w:val="none" w:sz="0" w:space="0" w:color="auto"/>
        <w:right w:val="none" w:sz="0" w:space="0" w:color="auto"/>
      </w:divBdr>
    </w:div>
    <w:div w:id="943196712">
      <w:bodyDiv w:val="1"/>
      <w:marLeft w:val="0"/>
      <w:marRight w:val="0"/>
      <w:marTop w:val="0"/>
      <w:marBottom w:val="0"/>
      <w:divBdr>
        <w:top w:val="none" w:sz="0" w:space="0" w:color="auto"/>
        <w:left w:val="none" w:sz="0" w:space="0" w:color="auto"/>
        <w:bottom w:val="none" w:sz="0" w:space="0" w:color="auto"/>
        <w:right w:val="none" w:sz="0" w:space="0" w:color="auto"/>
      </w:divBdr>
    </w:div>
    <w:div w:id="954167750">
      <w:bodyDiv w:val="1"/>
      <w:marLeft w:val="0"/>
      <w:marRight w:val="0"/>
      <w:marTop w:val="0"/>
      <w:marBottom w:val="0"/>
      <w:divBdr>
        <w:top w:val="none" w:sz="0" w:space="0" w:color="auto"/>
        <w:left w:val="none" w:sz="0" w:space="0" w:color="auto"/>
        <w:bottom w:val="none" w:sz="0" w:space="0" w:color="auto"/>
        <w:right w:val="none" w:sz="0" w:space="0" w:color="auto"/>
      </w:divBdr>
    </w:div>
    <w:div w:id="1097290330">
      <w:bodyDiv w:val="1"/>
      <w:marLeft w:val="0"/>
      <w:marRight w:val="0"/>
      <w:marTop w:val="0"/>
      <w:marBottom w:val="0"/>
      <w:divBdr>
        <w:top w:val="none" w:sz="0" w:space="0" w:color="auto"/>
        <w:left w:val="none" w:sz="0" w:space="0" w:color="auto"/>
        <w:bottom w:val="none" w:sz="0" w:space="0" w:color="auto"/>
        <w:right w:val="none" w:sz="0" w:space="0" w:color="auto"/>
      </w:divBdr>
      <w:divsChild>
        <w:div w:id="1173566372">
          <w:marLeft w:val="0"/>
          <w:marRight w:val="0"/>
          <w:marTop w:val="0"/>
          <w:marBottom w:val="0"/>
          <w:divBdr>
            <w:top w:val="none" w:sz="0" w:space="0" w:color="auto"/>
            <w:left w:val="none" w:sz="0" w:space="0" w:color="auto"/>
            <w:bottom w:val="none" w:sz="0" w:space="0" w:color="auto"/>
            <w:right w:val="none" w:sz="0" w:space="0" w:color="auto"/>
          </w:divBdr>
        </w:div>
        <w:div w:id="916785404">
          <w:marLeft w:val="0"/>
          <w:marRight w:val="0"/>
          <w:marTop w:val="0"/>
          <w:marBottom w:val="0"/>
          <w:divBdr>
            <w:top w:val="none" w:sz="0" w:space="0" w:color="auto"/>
            <w:left w:val="none" w:sz="0" w:space="0" w:color="auto"/>
            <w:bottom w:val="none" w:sz="0" w:space="0" w:color="auto"/>
            <w:right w:val="none" w:sz="0" w:space="0" w:color="auto"/>
          </w:divBdr>
        </w:div>
      </w:divsChild>
    </w:div>
    <w:div w:id="1384140632">
      <w:bodyDiv w:val="1"/>
      <w:marLeft w:val="0"/>
      <w:marRight w:val="0"/>
      <w:marTop w:val="0"/>
      <w:marBottom w:val="0"/>
      <w:divBdr>
        <w:top w:val="none" w:sz="0" w:space="0" w:color="auto"/>
        <w:left w:val="none" w:sz="0" w:space="0" w:color="auto"/>
        <w:bottom w:val="none" w:sz="0" w:space="0" w:color="auto"/>
        <w:right w:val="none" w:sz="0" w:space="0" w:color="auto"/>
      </w:divBdr>
    </w:div>
    <w:div w:id="1554463649">
      <w:bodyDiv w:val="1"/>
      <w:marLeft w:val="0"/>
      <w:marRight w:val="0"/>
      <w:marTop w:val="0"/>
      <w:marBottom w:val="0"/>
      <w:divBdr>
        <w:top w:val="none" w:sz="0" w:space="0" w:color="auto"/>
        <w:left w:val="none" w:sz="0" w:space="0" w:color="auto"/>
        <w:bottom w:val="none" w:sz="0" w:space="0" w:color="auto"/>
        <w:right w:val="none" w:sz="0" w:space="0" w:color="auto"/>
      </w:divBdr>
    </w:div>
    <w:div w:id="1698970347">
      <w:bodyDiv w:val="1"/>
      <w:marLeft w:val="0"/>
      <w:marRight w:val="0"/>
      <w:marTop w:val="0"/>
      <w:marBottom w:val="0"/>
      <w:divBdr>
        <w:top w:val="none" w:sz="0" w:space="0" w:color="auto"/>
        <w:left w:val="none" w:sz="0" w:space="0" w:color="auto"/>
        <w:bottom w:val="none" w:sz="0" w:space="0" w:color="auto"/>
        <w:right w:val="none" w:sz="0" w:space="0" w:color="auto"/>
      </w:divBdr>
    </w:div>
    <w:div w:id="1869441834">
      <w:bodyDiv w:val="1"/>
      <w:marLeft w:val="0"/>
      <w:marRight w:val="0"/>
      <w:marTop w:val="0"/>
      <w:marBottom w:val="0"/>
      <w:divBdr>
        <w:top w:val="none" w:sz="0" w:space="0" w:color="auto"/>
        <w:left w:val="none" w:sz="0" w:space="0" w:color="auto"/>
        <w:bottom w:val="none" w:sz="0" w:space="0" w:color="auto"/>
        <w:right w:val="none" w:sz="0" w:space="0" w:color="auto"/>
      </w:divBdr>
      <w:divsChild>
        <w:div w:id="1972780111">
          <w:marLeft w:val="0"/>
          <w:marRight w:val="0"/>
          <w:marTop w:val="0"/>
          <w:marBottom w:val="0"/>
          <w:divBdr>
            <w:top w:val="none" w:sz="0" w:space="0" w:color="auto"/>
            <w:left w:val="none" w:sz="0" w:space="0" w:color="auto"/>
            <w:bottom w:val="none" w:sz="0" w:space="0" w:color="auto"/>
            <w:right w:val="none" w:sz="0" w:space="0" w:color="auto"/>
          </w:divBdr>
        </w:div>
        <w:div w:id="1017195916">
          <w:marLeft w:val="0"/>
          <w:marRight w:val="0"/>
          <w:marTop w:val="0"/>
          <w:marBottom w:val="0"/>
          <w:divBdr>
            <w:top w:val="none" w:sz="0" w:space="0" w:color="auto"/>
            <w:left w:val="none" w:sz="0" w:space="0" w:color="auto"/>
            <w:bottom w:val="none" w:sz="0" w:space="0" w:color="auto"/>
            <w:right w:val="none" w:sz="0" w:space="0" w:color="auto"/>
          </w:divBdr>
        </w:div>
      </w:divsChild>
    </w:div>
    <w:div w:id="2085836247">
      <w:bodyDiv w:val="1"/>
      <w:marLeft w:val="0"/>
      <w:marRight w:val="0"/>
      <w:marTop w:val="0"/>
      <w:marBottom w:val="0"/>
      <w:divBdr>
        <w:top w:val="none" w:sz="0" w:space="0" w:color="auto"/>
        <w:left w:val="none" w:sz="0" w:space="0" w:color="auto"/>
        <w:bottom w:val="none" w:sz="0" w:space="0" w:color="auto"/>
        <w:right w:val="none" w:sz="0" w:space="0" w:color="auto"/>
      </w:divBdr>
      <w:divsChild>
        <w:div w:id="1973901378">
          <w:marLeft w:val="0"/>
          <w:marRight w:val="0"/>
          <w:marTop w:val="240"/>
          <w:marBottom w:val="240"/>
          <w:divBdr>
            <w:top w:val="none" w:sz="0" w:space="0" w:color="auto"/>
            <w:left w:val="none" w:sz="0" w:space="0" w:color="auto"/>
            <w:bottom w:val="none" w:sz="0" w:space="0" w:color="auto"/>
            <w:right w:val="none" w:sz="0" w:space="0" w:color="auto"/>
          </w:divBdr>
        </w:div>
      </w:divsChild>
    </w:div>
    <w:div w:id="2115518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www.minjust.gov.ru/" TargetMode="External"/><Relationship Id="rId34" Type="http://schemas.openxmlformats.org/officeDocument/2006/relationships/hyperlink" Target="http://www.budget.gov.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www.budget.gov.ru/" TargetMode="External"/><Relationship Id="rId68" Type="http://schemas.openxmlformats.org/officeDocument/2006/relationships/hyperlink" Target="http://xn--80atapud1a.xn--p1ai/" TargetMode="External"/><Relationship Id="rId7" Type="http://schemas.openxmlformats.org/officeDocument/2006/relationships/hyperlink" Target="https://internet.garant.ru/" TargetMode="External"/><Relationship Id="rId71" Type="http://schemas.openxmlformats.org/officeDocument/2006/relationships/hyperlink" Target="http://xn--80atapud1a.xn--p1ai/"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xn--80atapud1a.xn--p1ai/" TargetMode="External"/><Relationship Id="rId66"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www.budget.gov.ru/" TargetMode="External"/><Relationship Id="rId23" Type="http://schemas.openxmlformats.org/officeDocument/2006/relationships/hyperlink" Target="https://service.nalog.ru/disqualified.do" TargetMode="External"/><Relationship Id="rId28" Type="http://schemas.openxmlformats.org/officeDocument/2006/relationships/hyperlink" Target="https://internet.garant.ru/" TargetMode="External"/><Relationship Id="rId36" Type="http://schemas.openxmlformats.org/officeDocument/2006/relationships/hyperlink" Target="http://xn--80atapud1a.xn--p1ai/"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xn--80atapud1a.xn--p1ai/" TargetMode="External"/><Relationship Id="rId10" Type="http://schemas.openxmlformats.org/officeDocument/2006/relationships/hyperlink" Target="https://internet.garant.ru/" TargetMode="External"/><Relationship Id="rId19" Type="http://schemas.openxmlformats.org/officeDocument/2006/relationships/hyperlink" Target="https://egrul.nalog.ru/index.html"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www.budget.gov.ru/" TargetMode="External"/><Relationship Id="rId65" Type="http://schemas.openxmlformats.org/officeDocument/2006/relationships/hyperlink" Target="https://internet.garant.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bankrot.fedresurs.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www.budget.gov.ru/" TargetMode="External"/><Relationship Id="rId69" Type="http://schemas.openxmlformats.org/officeDocument/2006/relationships/hyperlink" Target="http://www.budget.gov.ru/" TargetMode="External"/><Relationship Id="rId8" Type="http://schemas.openxmlformats.org/officeDocument/2006/relationships/hyperlink" Target="http://www.budget.gov.ru/" TargetMode="External"/><Relationship Id="rId51" Type="http://schemas.openxmlformats.org/officeDocument/2006/relationships/hyperlink" Target="https://internet.garant.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xn--80atapud1a.xn--p1ai/" TargetMode="External"/><Relationship Id="rId67" Type="http://schemas.openxmlformats.org/officeDocument/2006/relationships/hyperlink" Target="http://www.budget.gov.ru/" TargetMode="External"/><Relationship Id="rId20" Type="http://schemas.openxmlformats.org/officeDocument/2006/relationships/hyperlink" Target="https://fedsfm.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www.budget.gov.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B4FCC2-F766-41B3-9A11-422C1F4A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Келек Ивилина Анатольевна</dc:creator>
  <cp:lastModifiedBy>Келек Ивилина Анатольевна</cp:lastModifiedBy>
  <cp:revision>13</cp:revision>
  <dcterms:created xsi:type="dcterms:W3CDTF">2025-02-11T09:54:00Z</dcterms:created>
  <dcterms:modified xsi:type="dcterms:W3CDTF">2025-03-17T04:40:00Z</dcterms:modified>
</cp:coreProperties>
</file>