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D" w:rsidRPr="007E4FDA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E4FDA">
        <w:rPr>
          <w:b/>
        </w:rPr>
        <w:t>Информационное сообщение</w:t>
      </w:r>
    </w:p>
    <w:p w:rsidR="00285F0D" w:rsidRPr="007E4FDA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E4FDA">
        <w:rPr>
          <w:b/>
        </w:rPr>
        <w:t>о приеме заявок на предоставление субсидий</w:t>
      </w:r>
    </w:p>
    <w:p w:rsidR="00285F0D" w:rsidRPr="007E4FDA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E4FDA">
        <w:rPr>
          <w:b/>
        </w:rPr>
        <w:t xml:space="preserve"> субъектам предпринимательской деятельности </w:t>
      </w:r>
    </w:p>
    <w:p w:rsidR="00285F0D" w:rsidRPr="007E4FDA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E4FDA">
        <w:rPr>
          <w:b/>
        </w:rPr>
        <w:t>на возмещение части затрат, связанных с уплатой процентов по кредитам, привлеченным в инвестиционных целях</w:t>
      </w:r>
    </w:p>
    <w:p w:rsidR="00285F0D" w:rsidRPr="007E4FDA" w:rsidRDefault="00285F0D" w:rsidP="00285F0D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285F0D" w:rsidRPr="007E4FDA" w:rsidRDefault="00285F0D" w:rsidP="0068516D">
      <w:pPr>
        <w:pStyle w:val="2"/>
        <w:spacing w:after="0" w:line="240" w:lineRule="auto"/>
        <w:ind w:left="0" w:firstLine="851"/>
        <w:contextualSpacing/>
        <w:jc w:val="both"/>
        <w:outlineLvl w:val="2"/>
      </w:pPr>
      <w:r w:rsidRPr="007E4FDA">
        <w:t>Департамент финансов, экономики и имущественных отношений Чукотского автономного округа (далее – Департамент) извещает о начале приема заявок на предоставление субсидий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целях.</w:t>
      </w:r>
    </w:p>
    <w:p w:rsidR="00285F0D" w:rsidRPr="007E4FDA" w:rsidRDefault="00285F0D" w:rsidP="006851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>Приём заявок осуществляется в соответствии с Порядком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утвержденным Постановлением Правительства Чукотского автономного округа от 24 апреля 2019 года № 232 (далее - Порядок), размещенным на инвестиционном портале Чукотского автономного округа (</w:t>
      </w:r>
      <w:hyperlink r:id="rId6" w:history="1">
        <w:r w:rsidRPr="007E4FDA">
          <w:rPr>
            <w:rStyle w:val="a3"/>
            <w:rFonts w:ascii="Times New Roman" w:hAnsi="Times New Roman" w:cs="Times New Roman"/>
            <w:sz w:val="24"/>
            <w:szCs w:val="24"/>
          </w:rPr>
          <w:t>https://invest-chukotka.ru/maloe-i-srednee-predprinimatelstvo/podderzhka-msp/entrepreneurs-financial-support/investiczionnyie-czeli</w:t>
        </w:r>
      </w:hyperlink>
      <w:r w:rsidRPr="007E4FD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85F0D" w:rsidRPr="007E4FDA" w:rsidRDefault="00285F0D" w:rsidP="00285F0D">
      <w:pPr>
        <w:ind w:firstLine="708"/>
        <w:contextualSpacing/>
        <w:jc w:val="both"/>
        <w:outlineLvl w:val="1"/>
        <w:rPr>
          <w:b/>
        </w:rPr>
      </w:pPr>
    </w:p>
    <w:p w:rsidR="00285F0D" w:rsidRPr="007E4FDA" w:rsidRDefault="00285F0D" w:rsidP="007247EA">
      <w:pPr>
        <w:ind w:firstLine="851"/>
        <w:contextualSpacing/>
        <w:jc w:val="both"/>
        <w:outlineLvl w:val="1"/>
        <w:rPr>
          <w:b/>
        </w:rPr>
      </w:pPr>
      <w:r w:rsidRPr="007E4FDA">
        <w:rPr>
          <w:b/>
        </w:rPr>
        <w:t xml:space="preserve">Сроки проведения приема заявок: </w:t>
      </w:r>
    </w:p>
    <w:p w:rsidR="00285F0D" w:rsidRPr="007E4FDA" w:rsidRDefault="00285F0D" w:rsidP="00ED68A9">
      <w:pPr>
        <w:ind w:firstLine="851"/>
        <w:contextualSpacing/>
        <w:jc w:val="both"/>
        <w:outlineLvl w:val="1"/>
      </w:pPr>
      <w:r w:rsidRPr="007E4FDA">
        <w:t xml:space="preserve">начало приема заявок: 09.00 часов местного времени </w:t>
      </w:r>
      <w:r w:rsidR="0067668F" w:rsidRPr="007E4FDA">
        <w:t>19</w:t>
      </w:r>
      <w:r w:rsidRPr="007E4FDA">
        <w:t xml:space="preserve"> </w:t>
      </w:r>
      <w:r w:rsidR="0067668F" w:rsidRPr="007E4FDA">
        <w:t>сентября</w:t>
      </w:r>
      <w:r w:rsidRPr="007E4FDA">
        <w:t xml:space="preserve"> 202</w:t>
      </w:r>
      <w:r w:rsidR="00AE6E80" w:rsidRPr="007E4FDA">
        <w:t>2</w:t>
      </w:r>
      <w:r w:rsidRPr="007E4FDA">
        <w:t xml:space="preserve"> года;</w:t>
      </w:r>
    </w:p>
    <w:p w:rsidR="00285F0D" w:rsidRPr="007E4FDA" w:rsidRDefault="00285F0D" w:rsidP="00ED68A9">
      <w:pPr>
        <w:ind w:firstLine="851"/>
        <w:contextualSpacing/>
        <w:jc w:val="both"/>
        <w:outlineLvl w:val="1"/>
      </w:pPr>
      <w:r w:rsidRPr="007E4FDA">
        <w:t xml:space="preserve">окончание приема заявок: </w:t>
      </w:r>
      <w:r w:rsidR="00FE2DBE" w:rsidRPr="007E4FDA">
        <w:t>17-</w:t>
      </w:r>
      <w:r w:rsidR="0067668F" w:rsidRPr="007E4FDA">
        <w:t>3</w:t>
      </w:r>
      <w:r w:rsidR="00FE2DBE" w:rsidRPr="007E4FDA">
        <w:t>0</w:t>
      </w:r>
      <w:r w:rsidRPr="007E4FDA">
        <w:t xml:space="preserve"> часов местного времени </w:t>
      </w:r>
      <w:r w:rsidR="0067668F" w:rsidRPr="007E4FDA">
        <w:t>30</w:t>
      </w:r>
      <w:r w:rsidRPr="007E4FDA">
        <w:t xml:space="preserve"> </w:t>
      </w:r>
      <w:r w:rsidR="0067668F" w:rsidRPr="007E4FDA">
        <w:t>сентября</w:t>
      </w:r>
      <w:r w:rsidRPr="007E4FDA">
        <w:t xml:space="preserve"> 202</w:t>
      </w:r>
      <w:r w:rsidR="00AE6E80" w:rsidRPr="007E4FDA">
        <w:t>2</w:t>
      </w:r>
      <w:r w:rsidRPr="007E4FDA">
        <w:t xml:space="preserve"> года.</w:t>
      </w:r>
    </w:p>
    <w:p w:rsidR="00285F0D" w:rsidRPr="007E4FDA" w:rsidRDefault="00285F0D" w:rsidP="00285F0D">
      <w:pPr>
        <w:ind w:firstLine="708"/>
        <w:contextualSpacing/>
        <w:jc w:val="both"/>
        <w:outlineLvl w:val="1"/>
        <w:rPr>
          <w:b/>
        </w:rPr>
      </w:pPr>
    </w:p>
    <w:p w:rsidR="00285F0D" w:rsidRPr="007E4FDA" w:rsidRDefault="00285F0D" w:rsidP="007247EA">
      <w:pPr>
        <w:ind w:firstLine="851"/>
        <w:contextualSpacing/>
        <w:jc w:val="both"/>
        <w:outlineLvl w:val="1"/>
      </w:pPr>
      <w:r w:rsidRPr="007E4FDA">
        <w:rPr>
          <w:b/>
        </w:rPr>
        <w:t>Место подачи заявок:</w:t>
      </w:r>
      <w:r w:rsidRPr="007E4FDA">
        <w:t xml:space="preserve"> 689000, Чукотский автономный округ, г. Анадырь, ул.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285F0D" w:rsidRPr="007E4FDA" w:rsidRDefault="00285F0D" w:rsidP="00285F0D">
      <w:pPr>
        <w:ind w:firstLine="708"/>
        <w:contextualSpacing/>
        <w:jc w:val="both"/>
        <w:outlineLvl w:val="1"/>
        <w:rPr>
          <w:b/>
        </w:rPr>
      </w:pPr>
    </w:p>
    <w:p w:rsidR="00285F0D" w:rsidRPr="007E4FDA" w:rsidRDefault="00285F0D" w:rsidP="007247EA">
      <w:pPr>
        <w:ind w:firstLine="851"/>
      </w:pPr>
      <w:r w:rsidRPr="007E4FDA">
        <w:rPr>
          <w:b/>
        </w:rPr>
        <w:t>Контакты лица, ответственного за прием заявок:</w:t>
      </w:r>
      <w:r w:rsidRPr="007E4FDA">
        <w:t xml:space="preserve"> Пушаев Джангр Петрович, эл. почта: D.Pushaev@depfin.chukotka-gov.ru, тел. (42722) 6-93-36.</w:t>
      </w:r>
    </w:p>
    <w:p w:rsidR="00285F0D" w:rsidRPr="007E4FDA" w:rsidRDefault="00285F0D" w:rsidP="00285F0D">
      <w:pPr>
        <w:ind w:firstLine="708"/>
        <w:contextualSpacing/>
        <w:jc w:val="both"/>
        <w:outlineLvl w:val="1"/>
        <w:rPr>
          <w:b/>
        </w:rPr>
      </w:pPr>
    </w:p>
    <w:p w:rsidR="0067668F" w:rsidRPr="007E4FDA" w:rsidRDefault="00285F0D" w:rsidP="006766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b/>
          <w:sz w:val="24"/>
          <w:szCs w:val="24"/>
        </w:rPr>
        <w:t>Результатом предоставления субсидии является</w:t>
      </w:r>
      <w:bookmarkStart w:id="0" w:name="sub_1037"/>
      <w:r w:rsidRPr="007E4FDA">
        <w:rPr>
          <w:rFonts w:ascii="Times New Roman" w:hAnsi="Times New Roman" w:cs="Times New Roman"/>
          <w:sz w:val="24"/>
          <w:szCs w:val="24"/>
        </w:rPr>
        <w:t xml:space="preserve"> </w:t>
      </w:r>
      <w:r w:rsidR="0067668F" w:rsidRPr="007E4FDA">
        <w:rPr>
          <w:rFonts w:ascii="Times New Roman" w:hAnsi="Times New Roman" w:cs="Times New Roman"/>
          <w:sz w:val="24"/>
          <w:szCs w:val="24"/>
        </w:rPr>
        <w:t>«Коэффициент изменения среднесписочной численности работников» по состоянию на 1 января второго года, следующего за годом предоставления субсидии.</w:t>
      </w:r>
    </w:p>
    <w:p w:rsidR="0067668F" w:rsidRPr="007E4FDA" w:rsidRDefault="0067668F" w:rsidP="006766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1,0.</w:t>
      </w:r>
    </w:p>
    <w:p w:rsidR="0067668F" w:rsidRPr="007E4FDA" w:rsidRDefault="0067668F" w:rsidP="006766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результата предоставления субсидии.</w:t>
      </w:r>
    </w:p>
    <w:p w:rsidR="0067668F" w:rsidRPr="007E4FDA" w:rsidRDefault="0067668F" w:rsidP="006766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:rsidR="0067668F" w:rsidRPr="007E4FDA" w:rsidRDefault="0067668F" w:rsidP="006766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67668F" w:rsidRPr="007E4FDA" w:rsidRDefault="0067668F" w:rsidP="006766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0 - для юридического лица или индивидуального предпринимателя, зарегистрированных до года предоставления субсидии;</w:t>
      </w:r>
    </w:p>
    <w:p w:rsidR="0067668F" w:rsidRPr="007E4FDA" w:rsidRDefault="0067668F" w:rsidP="006766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  <w:proofErr w:type="gramEnd"/>
    </w:p>
    <w:p w:rsidR="0067668F" w:rsidRPr="007E4FDA" w:rsidRDefault="0067668F" w:rsidP="006766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0"/>
    <w:p w:rsidR="00C92A08" w:rsidRPr="002A5357" w:rsidRDefault="00C92A08" w:rsidP="0068516D">
      <w:pPr>
        <w:ind w:firstLine="851"/>
        <w:contextualSpacing/>
        <w:jc w:val="both"/>
        <w:outlineLvl w:val="1"/>
        <w:rPr>
          <w:b/>
        </w:rPr>
      </w:pPr>
    </w:p>
    <w:p w:rsidR="00285F0D" w:rsidRPr="007E4FDA" w:rsidRDefault="00285F0D" w:rsidP="0068516D">
      <w:pPr>
        <w:ind w:firstLine="851"/>
        <w:contextualSpacing/>
        <w:jc w:val="both"/>
        <w:outlineLvl w:val="1"/>
      </w:pPr>
      <w:r w:rsidRPr="007E4FDA">
        <w:rPr>
          <w:b/>
        </w:rPr>
        <w:t>Сайт в сети «Интернет», на котором обеспечивается проведение отбора:</w:t>
      </w:r>
      <w:r w:rsidRPr="007E4FDA">
        <w:t xml:space="preserve"> официальный сайт Чукотского автономного округа </w:t>
      </w:r>
      <w:hyperlink r:id="rId7" w:history="1">
        <w:r w:rsidRPr="007E4FDA">
          <w:rPr>
            <w:rStyle w:val="a3"/>
          </w:rPr>
          <w:t>http://www.чукотка.рф</w:t>
        </w:r>
      </w:hyperlink>
      <w:r w:rsidRPr="007E4FDA">
        <w:t xml:space="preserve"> (подраздел «Объявления, конкурсы, заявки» раздела «Документы» сайта).</w:t>
      </w:r>
    </w:p>
    <w:p w:rsidR="00285F0D" w:rsidRPr="007E4FDA" w:rsidRDefault="00285F0D" w:rsidP="00285F0D">
      <w:pPr>
        <w:ind w:firstLine="708"/>
        <w:contextualSpacing/>
        <w:jc w:val="both"/>
        <w:outlineLvl w:val="1"/>
        <w:rPr>
          <w:highlight w:val="yellow"/>
        </w:rPr>
      </w:pPr>
    </w:p>
    <w:p w:rsidR="00285F0D" w:rsidRPr="007E4FDA" w:rsidRDefault="00285F0D" w:rsidP="0068516D">
      <w:pPr>
        <w:ind w:firstLine="851"/>
        <w:contextualSpacing/>
        <w:jc w:val="both"/>
        <w:outlineLvl w:val="1"/>
        <w:rPr>
          <w:b/>
        </w:rPr>
      </w:pPr>
      <w:r w:rsidRPr="007E4FDA">
        <w:rPr>
          <w:b/>
        </w:rPr>
        <w:t>Требования к субъектам предпринимательской деятельности:</w:t>
      </w:r>
    </w:p>
    <w:p w:rsidR="0068516D" w:rsidRPr="007E4FDA" w:rsidRDefault="00ED68A9" w:rsidP="006851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A0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6D" w:rsidRPr="007E4FDA">
        <w:rPr>
          <w:rFonts w:ascii="Times New Roman" w:hAnsi="Times New Roman" w:cs="Times New Roman"/>
          <w:sz w:val="24"/>
          <w:szCs w:val="24"/>
        </w:rPr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</w:t>
      </w:r>
      <w:r w:rsidR="0068516D" w:rsidRPr="00ED68A9">
        <w:rPr>
          <w:rFonts w:ascii="Times New Roman" w:hAnsi="Times New Roman" w:cs="Times New Roman"/>
          <w:i/>
          <w:sz w:val="24"/>
          <w:szCs w:val="24"/>
          <w:u w:val="single"/>
        </w:rPr>
        <w:t>(пункт 1.5 Порядка)</w:t>
      </w:r>
      <w:r w:rsidR="0068516D" w:rsidRPr="007E4FDA">
        <w:rPr>
          <w:rFonts w:ascii="Times New Roman" w:hAnsi="Times New Roman" w:cs="Times New Roman"/>
          <w:sz w:val="24"/>
          <w:szCs w:val="24"/>
        </w:rPr>
        <w:t>:</w:t>
      </w:r>
    </w:p>
    <w:p w:rsidR="0068516D" w:rsidRPr="007E4FDA" w:rsidRDefault="0068516D" w:rsidP="006851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8A9">
        <w:rPr>
          <w:rFonts w:ascii="Times New Roman" w:hAnsi="Times New Roman" w:cs="Times New Roman"/>
          <w:sz w:val="24"/>
          <w:szCs w:val="24"/>
        </w:rPr>
        <w:t>1)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одновременно следующим условиям по направлению 1:</w:t>
      </w:r>
    </w:p>
    <w:p w:rsidR="0068516D" w:rsidRPr="007E4FDA" w:rsidRDefault="0068516D" w:rsidP="006851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E4FDA"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хозяйствующих товариществ и обществ превышает 25 процентов;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заключившие соглашени</w:t>
      </w:r>
      <w:proofErr w:type="gramStart"/>
      <w:r w:rsidRPr="007E4FDA">
        <w:t>е(</w:t>
      </w:r>
      <w:proofErr w:type="gramEnd"/>
      <w:r w:rsidRPr="007E4FDA">
        <w:t>я) о предоставлении субсидии из средств окружного бюджета на возмещение части затрат на уплату процентов по кредитам, привлеченным в инвестиционных целях, с Департаментом в году, предшествующем текущему финансовому году, и (или) в течение двух лет, предшествующих текущему финансовому году;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ED68A9">
        <w:t>2)</w:t>
      </w:r>
      <w:r w:rsidRPr="007E4FDA">
        <w:t xml:space="preserve"> одновременно следующим условиям по направлению 2: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proofErr w:type="gramStart"/>
      <w:r w:rsidRPr="007E4FDA"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</w:t>
      </w:r>
      <w:proofErr w:type="gramEnd"/>
      <w:r w:rsidRPr="007E4FDA">
        <w:t>) капиталах хозяйствующих товариществ и обществ превышает 25 процентов, и осуществляющие (планирующие, развивающие, модернизирующие) производство товаров (работ, услуг) в Чукотском автономном округе по следующим разделам Общероссийского классификатора видов экономической деятельности ОК 029-2014 (КДЕС</w:t>
      </w:r>
      <w:proofErr w:type="gramStart"/>
      <w:r w:rsidRPr="007E4FDA">
        <w:t xml:space="preserve"> Р</w:t>
      </w:r>
      <w:proofErr w:type="gramEnd"/>
      <w:r w:rsidRPr="007E4FDA">
        <w:t>ед. 2):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A «Сельское, лесное хозяйство, охота, рыболовство и рыбоводство»;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C «Обрабатывающие производства»;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D «Обеспечение электрической энергией, газом и паром; кондиционирование воздуха»;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E «Водоснабжение; водоотведение, организация сбора и утилизации отходов, деятельность по ликвидации загрязнений»;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F «Строительство»;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G «Торговля оптовая и розничная; ремонт автотранспортных средств и мотоциклов»;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H «Транспортировка и хранение»;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I «Деятельность гостиниц и предприятий общественного питания»;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J «Деятельность в области информации и связи»;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M «Деятельность профессиональная, научная и техническая» (за исключением класса 70 «Деятельность головных офисов; консультирование по вопросам управления»);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N «Деятельность административная и сопутствующие дополнительные услуги»;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P «Образование»;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Q «Деятельность в области здравоохранения и социальных услуг»;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раздел S «Предоставление прочих видов услуг» (за исключением класса 94 «Деятельность общественных организаций»);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proofErr w:type="gramStart"/>
      <w:r w:rsidRPr="007E4FDA">
        <w:t>заключившие кредитный договор (заем, микрозаем)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на инвестиционные цели (далее - кредитный договор) для создания и (или) развития либо модернизации производства товаров (работ, услуг) в Чукотском автономном округе, соответствующий следующим требованиям:</w:t>
      </w:r>
      <w:proofErr w:type="gramEnd"/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кредитный договор заключен в текущем финансовом году и (или) в течение двух лет, предшествующих текущему финансовому году;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 xml:space="preserve">целевое назначение кредита - инвестиционные цели или цели, отличные от </w:t>
      </w:r>
      <w:proofErr w:type="gramStart"/>
      <w:r w:rsidRPr="007E4FDA">
        <w:t>инвестиционных</w:t>
      </w:r>
      <w:proofErr w:type="gramEnd"/>
      <w:r w:rsidRPr="007E4FDA">
        <w:t>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валюта кредитного договора - российский рубль;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сумма привлеченного кредита должна составлять не менее одного миллиона рублей;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кредитные средства, привлеченные по кредитному договору: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в размере не менее 60 процентов направлены на инвестиционные цели (в случае целевого назначения кредита, указанного в кредитном договоре, - инвестиционные цели);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 xml:space="preserve">в размере не менее 60 процентов направлены на (в случае целевого назначения кредита, указанного в кредитном договоре, - цели, отличные </w:t>
      </w:r>
      <w:proofErr w:type="gramStart"/>
      <w:r w:rsidRPr="007E4FDA">
        <w:t>от</w:t>
      </w:r>
      <w:proofErr w:type="gramEnd"/>
      <w:r w:rsidRPr="007E4FDA">
        <w:t xml:space="preserve"> инвестиционных):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приобретение и строительство (в том числе изыскательские, проектные, строительно-монтажные и пусконаладочные работы, приобретение материалов) объектов недвижимого имущества,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r w:rsidRPr="007E4FDA">
        <w:t>приобретение движимого имущества, используемого для осуществления предпринимательской деятельности (за исключением легковых автомобилей), сельскохозяйственных животных и птицы для создания и (или) развития либо модернизации производства товаров (работ, услуг) в Чукотском автономном округе;</w:t>
      </w:r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proofErr w:type="gramStart"/>
      <w:r w:rsidRPr="007E4FDA">
        <w:t>приобретение оборудования, устройств, механизмов, станков, приборов, аппаратов, агрегатов, установок, машин, мобильных, нестационарных и модульных объектов, предназначенных для ведения предпринимательской деятельности (далее - оборудование), а также запасных частей и (или) составных частей к оборудованию в целях создания, и (или) развития, и (или) модернизации производства товаров (работ, услуг) в Чукотском автономном округе;</w:t>
      </w:r>
      <w:proofErr w:type="gramEnd"/>
    </w:p>
    <w:p w:rsidR="0068516D" w:rsidRPr="007E4FDA" w:rsidRDefault="0068516D" w:rsidP="0068516D">
      <w:pPr>
        <w:autoSpaceDE w:val="0"/>
        <w:autoSpaceDN w:val="0"/>
        <w:adjustRightInd w:val="0"/>
        <w:ind w:firstLine="851"/>
        <w:jc w:val="both"/>
      </w:pPr>
      <w:proofErr w:type="gramStart"/>
      <w:r w:rsidRPr="007E4FDA">
        <w:t>реконструкцию, техническое перевооружение производственных объектов, недвижимого имущества и оборудования, используемых для осуществления предпринимательской деятельности (в том числе изыскательские, проектные, строительно-монтажные и пусконаладочные работы, приобретение материалов), в целях создания, и (или) развития, и (или) модернизации производства товаров (работ, услуг) в Чукотском автономном округе.</w:t>
      </w:r>
      <w:proofErr w:type="gramEnd"/>
    </w:p>
    <w:p w:rsidR="002A5357" w:rsidRDefault="002A5357" w:rsidP="00AD0A0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04" w:rsidRPr="00AD0A04" w:rsidRDefault="00C92A08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A0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04" w:rsidRPr="00AD0A04"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деятельности, соответствующий категории участников отбора, установленной подпунктами 1, 2 пункта 1.5 Порядка, на дату подписания заявки должен соответствовать следующим требованиям</w:t>
      </w:r>
      <w:r w:rsidR="00AD0A04">
        <w:rPr>
          <w:rFonts w:ascii="Times New Roman" w:hAnsi="Times New Roman" w:cs="Times New Roman"/>
          <w:sz w:val="24"/>
          <w:szCs w:val="24"/>
        </w:rPr>
        <w:t xml:space="preserve"> </w:t>
      </w:r>
      <w:r w:rsidR="00AD0A04" w:rsidRPr="00AD0A04">
        <w:rPr>
          <w:rFonts w:ascii="Times New Roman" w:hAnsi="Times New Roman" w:cs="Times New Roman"/>
          <w:i/>
          <w:sz w:val="24"/>
          <w:szCs w:val="24"/>
          <w:u w:val="single"/>
        </w:rPr>
        <w:t>(пункт 2.2 Порядка)</w:t>
      </w:r>
      <w:r w:rsidR="00AD0A04" w:rsidRPr="00AD0A04">
        <w:rPr>
          <w:rFonts w:ascii="Times New Roman" w:hAnsi="Times New Roman" w:cs="Times New Roman"/>
          <w:sz w:val="24"/>
          <w:szCs w:val="24"/>
        </w:rPr>
        <w:t>:</w:t>
      </w:r>
    </w:p>
    <w:p w:rsidR="00AD0A04" w:rsidRPr="00AD0A04" w:rsidRDefault="00AD0A04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A04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</w:t>
      </w:r>
      <w:proofErr w:type="gramEnd"/>
      <w:r w:rsidRPr="00AD0A04">
        <w:rPr>
          <w:rFonts w:ascii="Times New Roman" w:hAnsi="Times New Roman" w:cs="Times New Roman"/>
          <w:sz w:val="24"/>
          <w:szCs w:val="24"/>
        </w:rPr>
        <w:t xml:space="preserve"> предпринимателем, не должен прекратить деятельность в качестве индивидуального предпринимателя;</w:t>
      </w:r>
    </w:p>
    <w:p w:rsidR="00AD0A04" w:rsidRPr="00AD0A04" w:rsidRDefault="00AD0A04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A04">
        <w:rPr>
          <w:rFonts w:ascii="Times New Roman" w:hAnsi="Times New Roman" w:cs="Times New Roman"/>
          <w:sz w:val="24"/>
          <w:szCs w:val="24"/>
        </w:rPr>
        <w:t>2) субъект предпринимательской деятельности,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AD0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A0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D0A04">
        <w:rPr>
          <w:rFonts w:ascii="Times New Roman" w:hAnsi="Times New Roman" w:cs="Times New Roman"/>
          <w:sz w:val="24"/>
          <w:szCs w:val="24"/>
        </w:rPr>
        <w:t xml:space="preserve"> финансовых операций (офшорные зоны), в совокупности превышает 50 процентов;</w:t>
      </w:r>
    </w:p>
    <w:p w:rsidR="00AD0A04" w:rsidRDefault="00AD0A04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sz w:val="24"/>
          <w:szCs w:val="24"/>
        </w:rPr>
        <w:t xml:space="preserve">3) субъект предпринимательской деятельности не должен получать средства из </w:t>
      </w:r>
      <w:r w:rsidRPr="002A5357">
        <w:rPr>
          <w:rFonts w:ascii="Times New Roman" w:hAnsi="Times New Roman" w:cs="Times New Roman"/>
          <w:sz w:val="24"/>
          <w:szCs w:val="24"/>
        </w:rPr>
        <w:t xml:space="preserve">окружного бюджета на основании иных нормативных правовых актов на цели, указанные в пункте 1.2 </w:t>
      </w:r>
      <w:r w:rsidR="002A5357">
        <w:rPr>
          <w:rFonts w:ascii="Times New Roman" w:hAnsi="Times New Roman" w:cs="Times New Roman"/>
          <w:sz w:val="24"/>
          <w:szCs w:val="24"/>
        </w:rPr>
        <w:t>Порядка.</w:t>
      </w:r>
    </w:p>
    <w:p w:rsidR="002A5357" w:rsidRDefault="002A5357" w:rsidP="002A53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A04">
        <w:rPr>
          <w:rFonts w:ascii="Times New Roman" w:hAnsi="Times New Roman" w:cs="Times New Roman"/>
          <w:i/>
          <w:sz w:val="24"/>
          <w:szCs w:val="24"/>
          <w:u w:val="single"/>
        </w:rPr>
        <w:t>Справочно</w:t>
      </w:r>
      <w:proofErr w:type="spellEnd"/>
      <w:r w:rsidRPr="00AD0A0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пункт 1.2 Порядка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0A04">
        <w:rPr>
          <w:rFonts w:ascii="Times New Roman" w:hAnsi="Times New Roman" w:cs="Times New Roman"/>
          <w:sz w:val="24"/>
          <w:szCs w:val="24"/>
        </w:rPr>
        <w:t>Субсидия имеет заявительный характер и предоставляется из окружного бюджета субъектам предпринимательской деятельности для сохранения (увеличения) среднесписочной численности работников у субъектов предпринимательской деятельности и обновления материально-технической базы субъекта предпринимательской деятельности на безвозмездной и безвозвратной основе в целях возмещения части затрат, указанных в пункте 3.14 Порядка.</w:t>
      </w:r>
    </w:p>
    <w:p w:rsidR="002A5357" w:rsidRPr="00AD0A04" w:rsidRDefault="002A5357" w:rsidP="002A53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3.14 Порядка: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Start"/>
      <w:r w:rsidRPr="00AD0A04">
        <w:rPr>
          <w:rFonts w:ascii="Times New Roman" w:hAnsi="Times New Roman" w:cs="Times New Roman"/>
          <w:sz w:val="24"/>
          <w:szCs w:val="24"/>
        </w:rPr>
        <w:t xml:space="preserve">Направлениями затрат, на возмещение которых предоставляется субсидия, являются проценты, начисленные по кредитному договору (займу, </w:t>
      </w:r>
      <w:proofErr w:type="spellStart"/>
      <w:r w:rsidRPr="00AD0A04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AD0A04">
        <w:rPr>
          <w:rFonts w:ascii="Times New Roman" w:hAnsi="Times New Roman" w:cs="Times New Roman"/>
          <w:sz w:val="24"/>
          <w:szCs w:val="24"/>
        </w:rPr>
        <w:t>), привлеченному субъектом предпринимательской деятельности в банке, являющемся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для создания и (или) развития либо модернизации производства товаров (работ, услуг) в Чукотском автономном округе, и уплаченные субъектом предпринимательской деятельности банку, являющемуся</w:t>
      </w:r>
      <w:proofErr w:type="gramEnd"/>
      <w:r w:rsidRPr="00AD0A04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не позднее 10 де</w:t>
      </w:r>
      <w:r>
        <w:rPr>
          <w:rFonts w:ascii="Times New Roman" w:hAnsi="Times New Roman" w:cs="Times New Roman"/>
          <w:sz w:val="24"/>
          <w:szCs w:val="24"/>
        </w:rPr>
        <w:t>кабря текущего финансового года;</w:t>
      </w:r>
    </w:p>
    <w:p w:rsidR="00C92A08" w:rsidRDefault="00AD0A04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A04">
        <w:rPr>
          <w:rFonts w:ascii="Times New Roman" w:hAnsi="Times New Roman" w:cs="Times New Roman"/>
          <w:sz w:val="24"/>
          <w:szCs w:val="24"/>
        </w:rPr>
        <w:t>4) при проведении отбора в 2022 году субъект предпринимательской деятельности не должен находиться в реестре 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AD0A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0A04">
        <w:rPr>
          <w:rFonts w:ascii="Times New Roman" w:hAnsi="Times New Roman" w:cs="Times New Roman"/>
          <w:sz w:val="24"/>
          <w:szCs w:val="24"/>
        </w:rPr>
        <w:t>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реестр недобросовестных поставщиков (подрядчиков, исполнителей).</w:t>
      </w:r>
      <w:proofErr w:type="gramEnd"/>
    </w:p>
    <w:p w:rsidR="002A5357" w:rsidRPr="00C92A08" w:rsidRDefault="002A5357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0A04" w:rsidRPr="00AD0A04" w:rsidRDefault="00AD0A04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A04">
        <w:rPr>
          <w:rFonts w:ascii="Times New Roman" w:hAnsi="Times New Roman" w:cs="Times New Roman"/>
          <w:sz w:val="24"/>
          <w:szCs w:val="24"/>
        </w:rPr>
        <w:t>Иные требования к субъекту предпринимательской деятельности, соответствующему категории участников отбора, установленной подпунктами 1, 2 пункта 1.5 Порядка, которым  он должен соответствовать на дату подписания заявки</w:t>
      </w:r>
      <w:r w:rsidR="00AE105C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AE105C">
        <w:rPr>
          <w:rFonts w:ascii="Times New Roman" w:hAnsi="Times New Roman" w:cs="Times New Roman"/>
          <w:i/>
          <w:sz w:val="24"/>
          <w:szCs w:val="24"/>
          <w:u w:val="single"/>
        </w:rPr>
        <w:t>(пункт 2.3 Порядка)</w:t>
      </w:r>
      <w:r w:rsidRPr="00AE105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D0A04" w:rsidRPr="00AD0A04" w:rsidRDefault="00AD0A04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D0A04" w:rsidRPr="00AD0A04" w:rsidRDefault="00AD0A04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sz w:val="24"/>
          <w:szCs w:val="24"/>
        </w:rPr>
        <w:t>2) субъект предпринимательской деятельности не осуществляет предпринимательскую деятельность в сфере игорного бизнеса;</w:t>
      </w:r>
    </w:p>
    <w:p w:rsidR="00AD0A04" w:rsidRDefault="00AD0A04" w:rsidP="00AD0A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sz w:val="24"/>
          <w:szCs w:val="24"/>
        </w:rPr>
        <w:t>3) субъект предпринимательской деятельности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A5357" w:rsidRDefault="002A5357" w:rsidP="00AD0A0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05C" w:rsidRPr="00AE105C" w:rsidRDefault="00AE105C" w:rsidP="00AD0A0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05C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субъектом предпринимательской деятельности для подтверждения его соответствия вышеуказанным требованиям:</w:t>
      </w:r>
    </w:p>
    <w:p w:rsidR="0040147E" w:rsidRPr="00AE105C" w:rsidRDefault="0040147E" w:rsidP="004014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 xml:space="preserve">Для участия в отборе субъект предпринимательской деятельности в срок, </w:t>
      </w:r>
      <w:r w:rsidR="00492A02" w:rsidRPr="00AE105C">
        <w:rPr>
          <w:rFonts w:ascii="Times New Roman" w:hAnsi="Times New Roman" w:cs="Times New Roman"/>
          <w:sz w:val="24"/>
          <w:szCs w:val="24"/>
        </w:rPr>
        <w:t>не позднее 17.30 часов местного времени 30 сентября 2022 года</w:t>
      </w:r>
      <w:r w:rsidRPr="00AE105C">
        <w:rPr>
          <w:rFonts w:ascii="Times New Roman" w:hAnsi="Times New Roman" w:cs="Times New Roman"/>
          <w:sz w:val="24"/>
          <w:szCs w:val="24"/>
        </w:rPr>
        <w:t xml:space="preserve">, представляет в Департамент </w:t>
      </w:r>
      <w:r w:rsidRPr="002A5357">
        <w:rPr>
          <w:rFonts w:ascii="Times New Roman" w:hAnsi="Times New Roman" w:cs="Times New Roman"/>
          <w:i/>
          <w:sz w:val="24"/>
          <w:szCs w:val="24"/>
          <w:u w:val="single"/>
        </w:rPr>
        <w:t>(пункт 2.4 Порядка)</w:t>
      </w:r>
      <w:r w:rsidRPr="00AE105C">
        <w:rPr>
          <w:rFonts w:ascii="Times New Roman" w:hAnsi="Times New Roman" w:cs="Times New Roman"/>
          <w:sz w:val="24"/>
          <w:szCs w:val="24"/>
        </w:rPr>
        <w:t>:</w:t>
      </w:r>
    </w:p>
    <w:p w:rsidR="0040147E" w:rsidRPr="00AE105C" w:rsidRDefault="0040147E" w:rsidP="004014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>1) по направлению 1 -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(далее - заявка) с приложением следующих документов:</w:t>
      </w:r>
    </w:p>
    <w:p w:rsidR="0040147E" w:rsidRPr="00AE105C" w:rsidRDefault="0040147E" w:rsidP="004014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40147E" w:rsidRPr="00AE105C" w:rsidRDefault="0040147E" w:rsidP="004014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>согласно перечню, приведенному в приложении 4 к Порядку;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</w:pPr>
      <w:r w:rsidRPr="00AE105C">
        <w:t>2) по направлению 2 - заявку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с приложением следующих документов: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</w:pPr>
      <w:r w:rsidRPr="00AE105C"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</w:pPr>
      <w:r w:rsidRPr="00AE105C">
        <w:t>согласно перечню, приведенному в приложении 3 к Порядку;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E105C">
        <w:rPr>
          <w:rFonts w:eastAsia="Calibri"/>
          <w:lang w:eastAsia="en-US"/>
        </w:rPr>
        <w:t>пояснительной записки, содержащей: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E105C">
        <w:rPr>
          <w:rFonts w:eastAsia="Calibri"/>
          <w:lang w:eastAsia="en-US"/>
        </w:rPr>
        <w:t>сведения о субъекте предпринимательской деятельности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AE105C">
        <w:rPr>
          <w:rFonts w:eastAsia="Calibri"/>
          <w:lang w:eastAsia="en-US"/>
        </w:rPr>
        <w:t>цели приобретения (строительства) объектов недвижимого имущества, и (или) приобретения движимого имущества, и (или) приобретения оборудования в целях создания, и (или) развития, и (или) модернизации производства товаров (работ, услуг), и (или) реконструкции, технического перевооружения производственных объектов и оборудования за счет кредитных средств (далее - имущество и оборудование, приобретенное за счет кредитных средств, привлеченных на инвестиционные цели);</w:t>
      </w:r>
      <w:proofErr w:type="gramEnd"/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E105C">
        <w:rPr>
          <w:rFonts w:eastAsia="Calibri"/>
          <w:lang w:eastAsia="en-US"/>
        </w:rPr>
        <w:t>планируемые результаты использования имущества и оборудования, приобретенного за счет кредитных средств, привлеченных на инвестиционные цели (количество вновь создаваемых рабочих мест; изменения качественных характеристик и (или) снижение себестоимости производимых и (или) реализуемых товаров (работ, услуг); расширение географии поставок, осуществление нового вида предприн</w:t>
      </w:r>
      <w:r w:rsidR="002A5357">
        <w:rPr>
          <w:rFonts w:eastAsia="Calibri"/>
          <w:lang w:eastAsia="en-US"/>
        </w:rPr>
        <w:t>имательской деятельности и др.).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</w:pPr>
      <w:r w:rsidRPr="00AE105C">
        <w:t>Субъект предпринимательской деятельности в рамках отбора: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</w:pPr>
      <w:r w:rsidRPr="00AE105C">
        <w:t>по направлению 1 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проекта;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</w:pPr>
      <w:r w:rsidRPr="00AE105C">
        <w:t>по направлению 2 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проекта.</w:t>
      </w:r>
    </w:p>
    <w:p w:rsidR="0040147E" w:rsidRPr="00AE105C" w:rsidRDefault="0040147E" w:rsidP="0040147E">
      <w:pPr>
        <w:autoSpaceDE w:val="0"/>
        <w:autoSpaceDN w:val="0"/>
        <w:adjustRightInd w:val="0"/>
        <w:ind w:firstLine="851"/>
        <w:jc w:val="both"/>
      </w:pPr>
      <w:r w:rsidRPr="00AE105C">
        <w:t xml:space="preserve">Количество заявок, представляемых субъектом предпринимательской деятельности, для участия в </w:t>
      </w:r>
      <w:proofErr w:type="gramStart"/>
      <w:r w:rsidRPr="00AE105C">
        <w:t>отборах, проводимых в течение текущего финансового года не ограничивается</w:t>
      </w:r>
      <w:proofErr w:type="gramEnd"/>
      <w:r w:rsidRPr="00AE105C">
        <w:t xml:space="preserve"> (субъект предпринимательской деятельности вправе участвовать в следующем отборе в отношении нового кредитного договора, заключенного в целях создания и (или) развития либо модернизации производства товаров (работ, услуг) в Чукотском автономном округе).</w:t>
      </w:r>
    </w:p>
    <w:p w:rsidR="00616BDE" w:rsidRPr="007E4FDA" w:rsidRDefault="00616BDE" w:rsidP="006851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7E4FDA" w:rsidRDefault="00285F0D" w:rsidP="001648A9">
      <w:pPr>
        <w:ind w:firstLine="851"/>
        <w:jc w:val="both"/>
        <w:rPr>
          <w:b/>
        </w:rPr>
      </w:pPr>
      <w:r w:rsidRPr="007E4FDA">
        <w:rPr>
          <w:b/>
        </w:rPr>
        <w:t>Порядок подачи заявок субъектами предпринимательской деятельности и требований, предъявляемых к форме и содержанию заявок:</w:t>
      </w:r>
      <w:bookmarkStart w:id="1" w:name="sub_1025"/>
      <w:r w:rsidRPr="007E4FDA">
        <w:rPr>
          <w:b/>
        </w:rPr>
        <w:t xml:space="preserve"> </w:t>
      </w:r>
    </w:p>
    <w:p w:rsidR="001648A9" w:rsidRPr="007E4FDA" w:rsidRDefault="001648A9" w:rsidP="001648A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Заявка и документы, установленные пунктом 2.4 Порядка </w:t>
      </w:r>
      <w:r w:rsidRPr="00ED68A9">
        <w:rPr>
          <w:rFonts w:ascii="Times New Roman" w:hAnsi="Times New Roman" w:cs="Times New Roman"/>
          <w:i/>
          <w:sz w:val="24"/>
          <w:szCs w:val="24"/>
          <w:u w:val="single"/>
        </w:rPr>
        <w:t>(пункт 2.5 Порядка)</w:t>
      </w:r>
      <w:r w:rsidRPr="007E4FDA">
        <w:rPr>
          <w:rFonts w:ascii="Times New Roman" w:hAnsi="Times New Roman" w:cs="Times New Roman"/>
          <w:sz w:val="24"/>
          <w:szCs w:val="24"/>
        </w:rPr>
        <w:t>:</w:t>
      </w:r>
    </w:p>
    <w:p w:rsidR="001648A9" w:rsidRPr="007E4FDA" w:rsidRDefault="001648A9" w:rsidP="001648A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8A9">
        <w:rPr>
          <w:rFonts w:ascii="Times New Roman" w:hAnsi="Times New Roman" w:cs="Times New Roman"/>
          <w:sz w:val="24"/>
          <w:szCs w:val="24"/>
        </w:rPr>
        <w:t>1)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D.Pushaev@depfin.chukotka-gov.ru;</w:t>
      </w:r>
    </w:p>
    <w:p w:rsidR="001648A9" w:rsidRPr="007E4FDA" w:rsidRDefault="001648A9" w:rsidP="001648A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A9">
        <w:rPr>
          <w:rFonts w:ascii="Times New Roman" w:hAnsi="Times New Roman" w:cs="Times New Roman"/>
          <w:sz w:val="24"/>
          <w:szCs w:val="24"/>
        </w:rPr>
        <w:t>2)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приложениями 3 и 4 к Порядку, а также копий документов, заверяемых кредитной организацией, указанных в пунктах 1.4, 2.3 таблиц, утвержденных приложениями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3 и 4 к Порядку, и в пунктах 1.7, 2.6 таблицы, утвержденной приложением 3 к Порядку, которые подписываются представителем кредитной организации с оттиском печати кредитной организации. </w:t>
      </w:r>
      <w:proofErr w:type="gramStart"/>
      <w:r w:rsidRPr="007E4FDA">
        <w:rPr>
          <w:rFonts w:ascii="Times New Roman" w:hAnsi="Times New Roman" w:cs="Times New Roman"/>
          <w:sz w:val="24"/>
          <w:szCs w:val="24"/>
        </w:rPr>
        <w:t>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  <w:proofErr w:type="gramEnd"/>
    </w:p>
    <w:p w:rsidR="001648A9" w:rsidRPr="007E4FDA" w:rsidRDefault="001648A9" w:rsidP="001648A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8A9">
        <w:rPr>
          <w:rFonts w:ascii="Times New Roman" w:hAnsi="Times New Roman" w:cs="Times New Roman"/>
          <w:sz w:val="24"/>
          <w:szCs w:val="24"/>
        </w:rPr>
        <w:t>3)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1648A9" w:rsidRPr="007E4FDA" w:rsidRDefault="001648A9" w:rsidP="001648A9">
      <w:pPr>
        <w:ind w:firstLine="851"/>
        <w:jc w:val="both"/>
        <w:rPr>
          <w:b/>
        </w:rPr>
      </w:pPr>
    </w:p>
    <w:bookmarkEnd w:id="1"/>
    <w:p w:rsidR="00285F0D" w:rsidRPr="007E4FDA" w:rsidRDefault="00285F0D" w:rsidP="00E209B6">
      <w:pPr>
        <w:tabs>
          <w:tab w:val="left" w:pos="993"/>
        </w:tabs>
        <w:ind w:firstLine="851"/>
        <w:contextualSpacing/>
        <w:jc w:val="both"/>
        <w:outlineLvl w:val="1"/>
        <w:rPr>
          <w:b/>
        </w:rPr>
      </w:pPr>
      <w:r w:rsidRPr="007E4FDA">
        <w:rPr>
          <w:b/>
        </w:rPr>
        <w:t xml:space="preserve">Порядок отзыва заявки субъектом предпринимательской деятельности: </w:t>
      </w:r>
    </w:p>
    <w:p w:rsidR="00E209B6" w:rsidRPr="007E4FDA" w:rsidRDefault="00E209B6" w:rsidP="00E209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 xml:space="preserve">Поданная в соответствии с пунктами 2.4, 2.7 Порядка заявка с документами может быть отозвана субъектом предпринимательской деятельности не позднее </w:t>
      </w:r>
      <w:r w:rsidR="00522AE9" w:rsidRPr="007E4FDA">
        <w:rPr>
          <w:rFonts w:ascii="Times New Roman" w:hAnsi="Times New Roman" w:cs="Times New Roman"/>
          <w:sz w:val="24"/>
          <w:szCs w:val="24"/>
        </w:rPr>
        <w:t>17-30 часов местного времени 30 сентября 2022 года</w:t>
      </w:r>
      <w:r w:rsidRPr="007E4FDA">
        <w:rPr>
          <w:rFonts w:ascii="Times New Roman" w:hAnsi="Times New Roman" w:cs="Times New Roman"/>
          <w:sz w:val="24"/>
          <w:szCs w:val="24"/>
        </w:rPr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</w:t>
      </w:r>
      <w:proofErr w:type="gramEnd"/>
      <w:r w:rsidR="008C74B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C74B4" w:rsidRPr="007E4FDA">
          <w:rPr>
            <w:rStyle w:val="a3"/>
            <w:rFonts w:ascii="Times New Roman" w:hAnsi="Times New Roman" w:cs="Times New Roman"/>
            <w:sz w:val="24"/>
            <w:szCs w:val="24"/>
          </w:rPr>
          <w:t>D.Pushaev@depfin.chukotka-gov.ru</w:t>
        </w:r>
      </w:hyperlink>
      <w:r w:rsidR="008C74B4">
        <w:rPr>
          <w:rFonts w:ascii="Times New Roman" w:hAnsi="Times New Roman" w:cs="Times New Roman"/>
          <w:sz w:val="24"/>
          <w:szCs w:val="24"/>
        </w:rPr>
        <w:t>.</w:t>
      </w:r>
    </w:p>
    <w:p w:rsidR="00E209B6" w:rsidRPr="007E4FDA" w:rsidRDefault="00E209B6" w:rsidP="00E209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В случае отзыва субъектом предпринимательской деятельности заявки и документов в соответствии с абзацем первым настоящего пункта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</w:t>
      </w:r>
      <w:r w:rsidR="00FF15D6" w:rsidRPr="007E4FDA">
        <w:rPr>
          <w:rFonts w:ascii="Times New Roman" w:hAnsi="Times New Roman" w:cs="Times New Roman"/>
          <w:sz w:val="24"/>
          <w:szCs w:val="24"/>
        </w:rPr>
        <w:t xml:space="preserve"> </w:t>
      </w:r>
      <w:r w:rsidR="00FF15D6" w:rsidRPr="00ED68A9">
        <w:rPr>
          <w:rFonts w:ascii="Times New Roman" w:hAnsi="Times New Roman" w:cs="Times New Roman"/>
          <w:i/>
          <w:sz w:val="24"/>
          <w:szCs w:val="24"/>
          <w:u w:val="single"/>
        </w:rPr>
        <w:t>(пункт 2.10 Порядка)</w:t>
      </w:r>
      <w:r w:rsidRPr="007E4FDA">
        <w:rPr>
          <w:rFonts w:ascii="Times New Roman" w:hAnsi="Times New Roman" w:cs="Times New Roman"/>
          <w:sz w:val="24"/>
          <w:szCs w:val="24"/>
        </w:rPr>
        <w:t>.</w:t>
      </w:r>
    </w:p>
    <w:p w:rsidR="00E209B6" w:rsidRPr="007E4FDA" w:rsidRDefault="00E209B6" w:rsidP="00E209B6">
      <w:pPr>
        <w:tabs>
          <w:tab w:val="left" w:pos="993"/>
        </w:tabs>
        <w:ind w:firstLine="851"/>
        <w:contextualSpacing/>
        <w:jc w:val="both"/>
        <w:outlineLvl w:val="1"/>
        <w:rPr>
          <w:b/>
          <w:highlight w:val="yellow"/>
        </w:rPr>
      </w:pPr>
    </w:p>
    <w:p w:rsidR="00285F0D" w:rsidRPr="007E4FDA" w:rsidRDefault="00285F0D" w:rsidP="001B785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E4FDA">
        <w:rPr>
          <w:b/>
          <w:bCs/>
        </w:rPr>
        <w:t xml:space="preserve">Порядок внесения изменений в заявки субъектами предпринимательской деятельности: </w:t>
      </w:r>
    </w:p>
    <w:p w:rsidR="001B785C" w:rsidRPr="00AE105C" w:rsidRDefault="001B785C" w:rsidP="001B785C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Изменения в поданную заявку и документы для участия в отборе допускаются не позднее 17-30 часов местного времени 30 сентября 2022 года, путем отзыва ранее поданной заявки с документами и подачи новой заявки и документов для участия в </w:t>
      </w:r>
      <w:r w:rsidRPr="002A5357">
        <w:rPr>
          <w:rFonts w:ascii="Times New Roman" w:hAnsi="Times New Roman" w:cs="Times New Roman"/>
          <w:sz w:val="24"/>
          <w:szCs w:val="24"/>
        </w:rPr>
        <w:t>отборе</w:t>
      </w:r>
      <w:r w:rsidR="00ED68A9" w:rsidRPr="002A5357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AE105C">
        <w:rPr>
          <w:rFonts w:ascii="Times New Roman" w:hAnsi="Times New Roman" w:cs="Times New Roman"/>
          <w:i/>
          <w:sz w:val="24"/>
          <w:szCs w:val="24"/>
          <w:u w:val="single"/>
        </w:rPr>
        <w:t>(пункт 2.7 Порядка</w:t>
      </w:r>
      <w:r w:rsidR="00ED68A9" w:rsidRPr="00AE105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E105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612412" w:rsidRDefault="00612412" w:rsidP="001B78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7E4FDA" w:rsidRDefault="00285F0D" w:rsidP="00612412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E4FDA">
        <w:rPr>
          <w:b/>
          <w:bCs/>
        </w:rPr>
        <w:t>Правила рассмотрения заявок субъектов предпринимательской деятельности:</w:t>
      </w:r>
    </w:p>
    <w:p w:rsidR="00AE105C" w:rsidRPr="00AE105C" w:rsidRDefault="00AE105C" w:rsidP="00AE1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AE105C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Порядка):</w:t>
      </w:r>
    </w:p>
    <w:p w:rsidR="00612412" w:rsidRPr="007E4FDA" w:rsidRDefault="00AE105C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>
        <w:rPr>
          <w:rFonts w:ascii="Times New Roman" w:hAnsi="Times New Roman" w:cs="Times New Roman"/>
          <w:sz w:val="24"/>
          <w:szCs w:val="24"/>
        </w:rPr>
        <w:t>-</w:t>
      </w:r>
      <w:r w:rsidR="00612412" w:rsidRPr="007E4FDA">
        <w:rPr>
          <w:rFonts w:ascii="Times New Roman" w:hAnsi="Times New Roman" w:cs="Times New Roman"/>
          <w:sz w:val="24"/>
          <w:szCs w:val="24"/>
        </w:rPr>
        <w:t xml:space="preserve"> в течение семи рабочих дней, следующих за датой окончания приема заявок и документов от субъектов предпринимательской деятельности</w:t>
      </w:r>
      <w:r w:rsidR="0095571A" w:rsidRPr="007E4FDA">
        <w:rPr>
          <w:rFonts w:ascii="Times New Roman" w:hAnsi="Times New Roman" w:cs="Times New Roman"/>
          <w:sz w:val="24"/>
          <w:szCs w:val="24"/>
        </w:rPr>
        <w:t xml:space="preserve"> (дата окончания приема заявок: 17-30 часов местного времени 30 сентября 2022 года</w:t>
      </w:r>
      <w:r w:rsidR="005577CB" w:rsidRPr="007E4FDA">
        <w:rPr>
          <w:rFonts w:ascii="Times New Roman" w:hAnsi="Times New Roman" w:cs="Times New Roman"/>
          <w:sz w:val="24"/>
          <w:szCs w:val="24"/>
        </w:rPr>
        <w:t>)</w:t>
      </w:r>
      <w:r w:rsidR="00612412" w:rsidRPr="007E4FDA">
        <w:rPr>
          <w:rFonts w:ascii="Times New Roman" w:hAnsi="Times New Roman" w:cs="Times New Roman"/>
          <w:sz w:val="24"/>
          <w:szCs w:val="24"/>
        </w:rPr>
        <w:t>:</w:t>
      </w:r>
    </w:p>
    <w:p w:rsidR="00612412" w:rsidRPr="007E4FDA" w:rsidRDefault="00AE105C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>1)</w:t>
      </w:r>
      <w:r w:rsidR="00612412" w:rsidRPr="007E4FDA">
        <w:rPr>
          <w:rFonts w:ascii="Times New Roman" w:hAnsi="Times New Roman" w:cs="Times New Roman"/>
          <w:sz w:val="24"/>
          <w:szCs w:val="24"/>
        </w:rPr>
        <w:t xml:space="preserve">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предпринимательской деятельности:</w:t>
      </w:r>
    </w:p>
    <w:p w:rsidR="00612412" w:rsidRPr="007E4FDA" w:rsidRDefault="00612412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612412" w:rsidRPr="007E4FDA" w:rsidRDefault="00612412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сведений об осуществлении (неосуществлении) производства и (или) реализации подакцизных товаров - в ФНС России;</w:t>
      </w:r>
    </w:p>
    <w:p w:rsidR="00612412" w:rsidRPr="007E4FDA" w:rsidRDefault="00612412" w:rsidP="00612412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7E4FDA">
        <w:rPr>
          <w:rFonts w:ascii="Times New Roman" w:hAnsi="Times New Roman" w:cs="Times New Roman"/>
          <w:sz w:val="24"/>
          <w:szCs w:val="24"/>
        </w:rPr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612412" w:rsidRPr="007E4FDA" w:rsidRDefault="00612412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>субсидиях оказанной финансовой поддержке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  <w:proofErr w:type="gramEnd"/>
    </w:p>
    <w:p w:rsidR="00612412" w:rsidRPr="007E4FDA" w:rsidRDefault="00612412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>2)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проверяет в отношении субъекта предпринимательской деятельности:</w:t>
      </w:r>
    </w:p>
    <w:p w:rsidR="00612412" w:rsidRPr="007E4FDA" w:rsidRDefault="00612412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наличие (отсутствие) сведений о процедурах банкротства в Едином федеральном реестре сведений о банкротстве на сайте в сети «Интернет»;</w:t>
      </w:r>
    </w:p>
    <w:p w:rsidR="00612412" w:rsidRPr="007E4FDA" w:rsidRDefault="00612412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наличие (отсутствие) сведений в государственном реестре ломбардов на официальном сайте Банка России в сети «Интернет» (только в отношении субъекта предпринимательской деятельности, являющегося юридическим лицом);</w:t>
      </w:r>
    </w:p>
    <w:p w:rsidR="00612412" w:rsidRPr="007E4FDA" w:rsidRDefault="00612412" w:rsidP="006124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наличие (отсутствие) сведений, содержащихся в реестре недобросовестных поставщиков (подрядчиков, исполнителей), который размещен в единой информационной системе в сфере закупок, на сайте в сети «Интернет» (при проведении отбора в 2022 году).</w:t>
      </w:r>
    </w:p>
    <w:p w:rsidR="002A5357" w:rsidRDefault="002A5357" w:rsidP="00E65CB8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B8" w:rsidRPr="007E4FDA" w:rsidRDefault="00E3001C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7E4FDA">
        <w:rPr>
          <w:rFonts w:ascii="Times New Roman" w:hAnsi="Times New Roman" w:cs="Times New Roman"/>
          <w:sz w:val="24"/>
          <w:szCs w:val="24"/>
        </w:rPr>
        <w:t xml:space="preserve">Департамент в течение 20 рабочих дней </w:t>
      </w:r>
      <w:proofErr w:type="gramStart"/>
      <w:r w:rsidR="00E65CB8" w:rsidRPr="007E4FD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E65CB8" w:rsidRPr="007E4FDA">
        <w:rPr>
          <w:rFonts w:ascii="Times New Roman" w:hAnsi="Times New Roman" w:cs="Times New Roman"/>
          <w:sz w:val="24"/>
          <w:szCs w:val="24"/>
        </w:rPr>
        <w:t xml:space="preserve"> приема заявок (дата окончания приема заявок: 17-30 часов местного времени 30 сентября 2022 года) </w:t>
      </w:r>
      <w:r w:rsidR="00E65CB8" w:rsidRPr="002A5357">
        <w:rPr>
          <w:rFonts w:ascii="Times New Roman" w:hAnsi="Times New Roman" w:cs="Times New Roman"/>
          <w:i/>
          <w:sz w:val="24"/>
          <w:szCs w:val="24"/>
          <w:u w:val="single"/>
        </w:rPr>
        <w:t>(пункт 2.12 Порядка)</w:t>
      </w:r>
      <w:r w:rsidR="00E65CB8" w:rsidRPr="007E4FDA">
        <w:rPr>
          <w:rFonts w:ascii="Times New Roman" w:hAnsi="Times New Roman" w:cs="Times New Roman"/>
          <w:sz w:val="24"/>
          <w:szCs w:val="24"/>
        </w:rPr>
        <w:t>: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1)</w:t>
      </w:r>
      <w:r w:rsidRPr="007E4FDA">
        <w:rPr>
          <w:rFonts w:ascii="Times New Roman" w:hAnsi="Times New Roman" w:cs="Times New Roman"/>
          <w:sz w:val="24"/>
          <w:szCs w:val="24"/>
        </w:rPr>
        <w:t xml:space="preserve"> рассматривает заявки и документы субъектов предпринимательской деятельности, поступившие для участия в отборе, на предмет соответствия требованиям и условиям предоставления субсидии, установленным:</w:t>
      </w:r>
    </w:p>
    <w:p w:rsidR="00E65CB8" w:rsidRPr="007E4FDA" w:rsidRDefault="00E65CB8" w:rsidP="00E65CB8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7E4FDA">
        <w:rPr>
          <w:rFonts w:eastAsia="Calibri"/>
          <w:lang w:eastAsia="en-US"/>
        </w:rPr>
        <w:t>в абзаце втором подпункта 1 (по направлению 1) пункта 1.5 Порядка, на основании сведений, указанных в абзаце втором подпункта 1 пункта 2.9 Порядка;</w:t>
      </w:r>
    </w:p>
    <w:p w:rsidR="00E65CB8" w:rsidRPr="007E4FDA" w:rsidRDefault="00E65CB8" w:rsidP="00E65CB8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7E4FDA">
        <w:rPr>
          <w:rFonts w:eastAsia="Calibri"/>
          <w:lang w:eastAsia="en-US"/>
        </w:rPr>
        <w:t>в абзаце третьем подпункта 1 пункта 1.5 Порядка (по направлению 1), на основании документов, имеющихся в Департаменте;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>в абзацах втором – семнадцатом подпункта 2 пункта 1.5 Порядка (по направлению 2), на основании сведений, указанных в абзаце втором подпункта 1 пункта 2.9 Порядка, на основании заявки и документов, заявки и документов, поступивших от субъекта предпринимательской деятельности в соответствии с пунктом 2.4 Порядка;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>в абзацах восемнадцатом – двадцать втором подпункта 2 пункта 1.5 Порядка (по направлению 2), на основании документов, указанных в пунктах 1.4, 2.3 таблицы, утвержденной приложением 3 к Порядку;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>в абзацах двадцать третьем – двадцать девятом подпункта 2 пункта 1.5 Порядка (по направлению 2), на основании документов, указанных в пунктах 1.7, 1.8, 2.6, 2.7 таблицы, утвержденной приложением 3 к Порядку;</w:t>
      </w:r>
    </w:p>
    <w:p w:rsidR="00E65CB8" w:rsidRPr="007E4FDA" w:rsidRDefault="00E65CB8" w:rsidP="00E65CB8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7E4FDA">
        <w:rPr>
          <w:rFonts w:eastAsia="Calibri"/>
          <w:lang w:eastAsia="en-US"/>
        </w:rPr>
        <w:t>в подпункте 1 пункта 2.2 Порядка (по направлениям 1 и 2), на основании сведений, указанных в абзаце втором подпункта 1, в абзаце втором подпункта 2 пункта 2.9 Порядка;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>в подпункте 2 пункта 2.2 Порядка (по направлениям 1 и 2), на основании сведений, указанных в абзаце втором подпункта 1 пункта 2.9 Порядка;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 xml:space="preserve">в подпункте 3 пункта 2.2 Порядка (по направлениям 1 и 2), на основании сведений, указанных в абзаце пятом подпункта 1 пункта 2.9 </w:t>
      </w:r>
      <w:r w:rsidR="003978EE" w:rsidRPr="007E4FDA">
        <w:t>Порядка</w:t>
      </w:r>
      <w:r w:rsidRPr="007E4FDA">
        <w:t>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 xml:space="preserve">в подпункте 4 пункта 2.2 </w:t>
      </w:r>
      <w:r w:rsidR="003978EE" w:rsidRPr="007E4FDA">
        <w:t>Порядка</w:t>
      </w:r>
      <w:r w:rsidRPr="007E4FDA">
        <w:t xml:space="preserve"> (по направлениям 1 и 2), на основании сведений, указанных в абзаце четвертом подпункта 2 пункта 2.9 </w:t>
      </w:r>
      <w:r w:rsidR="003978EE" w:rsidRPr="007E4FDA">
        <w:t>Порядка</w:t>
      </w:r>
      <w:r w:rsidRPr="007E4FDA">
        <w:t xml:space="preserve"> (при проведении отбора в 2022 году);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 xml:space="preserve">в подпункте 1 пункта 2.3 </w:t>
      </w:r>
      <w:r w:rsidR="003978EE" w:rsidRPr="007E4FDA">
        <w:t>Порядка</w:t>
      </w:r>
      <w:r w:rsidRPr="007E4FDA">
        <w:t xml:space="preserve"> (по направлениям 1 и 2), на основании сведений, указанных в абзаце втором подпункта 1, в абзаце третьем подпункта 2 пункта 2.9 </w:t>
      </w:r>
      <w:r w:rsidR="003978EE" w:rsidRPr="007E4FDA">
        <w:t>Порядка</w:t>
      </w:r>
      <w:r w:rsidRPr="007E4FDA">
        <w:t>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 xml:space="preserve">в подпункте 2 пункта 2.3 </w:t>
      </w:r>
      <w:r w:rsidR="003978EE" w:rsidRPr="007E4FDA">
        <w:t>Порядка</w:t>
      </w:r>
      <w:r w:rsidRPr="007E4FDA">
        <w:t xml:space="preserve"> (по направлениям 1 и 2), на основании сведений, указанных в абзаце втором подпункта 1 пункта 2.9 </w:t>
      </w:r>
      <w:r w:rsidR="003978EE" w:rsidRPr="007E4FDA">
        <w:t>Порядка</w:t>
      </w:r>
      <w:r w:rsidRPr="007E4FDA">
        <w:t>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 xml:space="preserve">в подпункте 3 пункта 2.3 </w:t>
      </w:r>
      <w:r w:rsidR="003978EE" w:rsidRPr="007E4FDA">
        <w:t>Порядка</w:t>
      </w:r>
      <w:r w:rsidRPr="007E4FDA">
        <w:t xml:space="preserve"> (по направлениям 1 и 2), на основании сведений, указанных в абзаце втором и третьем подпункта 1 пункта 2.9 </w:t>
      </w:r>
      <w:r w:rsidR="003978EE" w:rsidRPr="007E4FDA">
        <w:t>Порядка</w:t>
      </w:r>
      <w:r w:rsidRPr="007E4FDA">
        <w:t>;</w:t>
      </w:r>
    </w:p>
    <w:p w:rsidR="00E65CB8" w:rsidRPr="007E4FDA" w:rsidRDefault="00E65CB8" w:rsidP="00E65CB8">
      <w:pPr>
        <w:widowControl w:val="0"/>
        <w:autoSpaceDE w:val="0"/>
        <w:autoSpaceDN w:val="0"/>
        <w:adjustRightInd w:val="0"/>
        <w:ind w:firstLine="851"/>
        <w:jc w:val="both"/>
      </w:pPr>
      <w:r w:rsidRPr="007E4FDA">
        <w:t xml:space="preserve">в пунктах 2.4, 2.5 </w:t>
      </w:r>
      <w:r w:rsidR="003978EE" w:rsidRPr="007E4FDA">
        <w:t>Порядка</w:t>
      </w:r>
      <w:r w:rsidRPr="007E4FDA">
        <w:t xml:space="preserve"> (по направлениям 1 и 2), на основании заявки и документов, поступивших от субъекта предпринимательской деятельности в соответствии с пунктом 2.4 </w:t>
      </w:r>
      <w:r w:rsidR="003978EE" w:rsidRPr="007E4FDA">
        <w:t>Порядка</w:t>
      </w:r>
      <w:r w:rsidRPr="007E4FDA">
        <w:t>;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2)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решений, оформленное приказом Департамента: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;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.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>Решение Департамента, указанное в настоящем подпункте, доводится до субъекта предпринимательской деятельности в срок не позднее трех рабочих дней, следующих за днем принятия решения, указанного в абзаце первом настоящего подпункта,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оценки заявок и </w:t>
      </w:r>
      <w:proofErr w:type="gramStart"/>
      <w:r w:rsidRPr="007E4FDA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AC72FA" w:rsidRDefault="00AC72FA" w:rsidP="00E65CB8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53"/>
      <w:bookmarkEnd w:id="3"/>
    </w:p>
    <w:p w:rsidR="00E65CB8" w:rsidRPr="007E4FDA" w:rsidRDefault="00E3001C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7E4FDA">
        <w:rPr>
          <w:rFonts w:ascii="Times New Roman" w:hAnsi="Times New Roman" w:cs="Times New Roman"/>
          <w:sz w:val="24"/>
          <w:szCs w:val="24"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</w:t>
      </w:r>
      <w:r w:rsidR="00DF213A" w:rsidRPr="007E4FDA">
        <w:rPr>
          <w:rFonts w:ascii="Times New Roman" w:hAnsi="Times New Roman" w:cs="Times New Roman"/>
          <w:sz w:val="24"/>
          <w:szCs w:val="24"/>
        </w:rPr>
        <w:t xml:space="preserve"> </w:t>
      </w:r>
      <w:r w:rsidR="00DF213A" w:rsidRPr="007E4FDA">
        <w:rPr>
          <w:rFonts w:ascii="Times New Roman" w:hAnsi="Times New Roman" w:cs="Times New Roman"/>
          <w:i/>
          <w:sz w:val="24"/>
          <w:szCs w:val="24"/>
        </w:rPr>
        <w:t>(</w:t>
      </w:r>
      <w:r w:rsidR="00DF213A" w:rsidRPr="00AC72FA">
        <w:rPr>
          <w:rFonts w:ascii="Times New Roman" w:hAnsi="Times New Roman" w:cs="Times New Roman"/>
          <w:i/>
          <w:sz w:val="24"/>
          <w:szCs w:val="24"/>
          <w:u w:val="single"/>
        </w:rPr>
        <w:t>пункт 2.13 Порядка)</w:t>
      </w:r>
      <w:r w:rsidR="00E65CB8" w:rsidRPr="007E4FDA">
        <w:rPr>
          <w:rFonts w:ascii="Times New Roman" w:hAnsi="Times New Roman" w:cs="Times New Roman"/>
          <w:sz w:val="24"/>
          <w:szCs w:val="24"/>
        </w:rPr>
        <w:t>: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1)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несоответствие субъекта предпринимательской деятельности требованиям, установленным в пунктах 2.2, 2.3 </w:t>
      </w:r>
      <w:r w:rsidR="00C23DF4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;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2)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несоответствие субъекта предпринимательской деятельности категории участников отбора, установленной пунктом 1.5 Порядка;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3)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непредставление (представление в неполном объеме) субъектом предпринимательской деятельности документов, установленных пунктом 2.4 </w:t>
      </w:r>
      <w:r w:rsidR="00C23DF4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;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4)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пунктом 2.5 </w:t>
      </w:r>
      <w:r w:rsidR="00AB5043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;</w:t>
      </w:r>
    </w:p>
    <w:p w:rsidR="00E65CB8" w:rsidRPr="007E4FDA" w:rsidRDefault="00E65CB8" w:rsidP="00E65CB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5)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6)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подача субъектом предпринимательской деятельности заявки после даты и (или) времени, определенных для подачи заявок;</w:t>
      </w:r>
    </w:p>
    <w:p w:rsidR="00E65CB8" w:rsidRPr="007E4FDA" w:rsidRDefault="00E65CB8" w:rsidP="00E65C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7)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наличие в представленных субъектом предпринимательской деятельности документах, указанных в пункте 2.4 </w:t>
      </w:r>
      <w:r w:rsidR="00AB5043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, противоречащих сведений.</w:t>
      </w:r>
    </w:p>
    <w:p w:rsidR="00612412" w:rsidRPr="007E4FDA" w:rsidRDefault="00612412" w:rsidP="00612412">
      <w:pPr>
        <w:autoSpaceDE w:val="0"/>
        <w:autoSpaceDN w:val="0"/>
        <w:adjustRightInd w:val="0"/>
        <w:ind w:firstLine="851"/>
        <w:jc w:val="both"/>
        <w:rPr>
          <w:b/>
          <w:bCs/>
          <w:highlight w:val="yellow"/>
        </w:rPr>
      </w:pPr>
    </w:p>
    <w:p w:rsidR="00285F0D" w:rsidRPr="007E4FDA" w:rsidRDefault="00285F0D" w:rsidP="00DD2B37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bookmarkStart w:id="4" w:name="Par0"/>
      <w:bookmarkEnd w:id="4"/>
      <w:r w:rsidRPr="007E4FDA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DD2B37" w:rsidRPr="007E4FDA" w:rsidRDefault="00DD2B37" w:rsidP="00DD2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hyperlink r:id="rId9" w:history="1">
        <w:r w:rsidRPr="007E4FDA">
          <w:rPr>
            <w:rStyle w:val="a3"/>
            <w:rFonts w:ascii="Times New Roman" w:hAnsi="Times New Roman" w:cs="Times New Roman"/>
            <w:sz w:val="24"/>
            <w:szCs w:val="24"/>
          </w:rPr>
          <w:t>D.Pushaev@depfin.chukotka-gov.ru</w:t>
        </w:r>
      </w:hyperlink>
      <w:r w:rsidRPr="007E4FDA">
        <w:rPr>
          <w:rFonts w:ascii="Times New Roman" w:hAnsi="Times New Roman" w:cs="Times New Roman"/>
          <w:sz w:val="24"/>
          <w:szCs w:val="24"/>
        </w:rPr>
        <w:t xml:space="preserve">, в срок не </w:t>
      </w:r>
      <w:proofErr w:type="gramStart"/>
      <w:r w:rsidRPr="007E4F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приема заявок </w:t>
      </w:r>
      <w:r w:rsidRPr="007E4FDA">
        <w:rPr>
          <w:rFonts w:ascii="Times New Roman" w:hAnsi="Times New Roman" w:cs="Times New Roman"/>
          <w:bCs/>
          <w:sz w:val="24"/>
          <w:szCs w:val="24"/>
        </w:rPr>
        <w:t xml:space="preserve">(дата и время </w:t>
      </w:r>
      <w:r w:rsidRPr="007E4FDA">
        <w:rPr>
          <w:rFonts w:ascii="Times New Roman" w:hAnsi="Times New Roman" w:cs="Times New Roman"/>
          <w:sz w:val="24"/>
          <w:szCs w:val="24"/>
        </w:rPr>
        <w:t>окончания приема заявок – 17.30 часов местного времени 30 сентября 2022 года) и должен содержать адрес электронной почты для направления ответа.</w:t>
      </w:r>
    </w:p>
    <w:p w:rsidR="00DD2B37" w:rsidRPr="007E4FDA" w:rsidRDefault="00DD2B37" w:rsidP="00DD2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DD2B37" w:rsidRPr="007E4FDA" w:rsidRDefault="00DD2B37" w:rsidP="00DD2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</w:t>
      </w:r>
      <w:r w:rsidR="00AC72FA">
        <w:rPr>
          <w:rFonts w:ascii="Times New Roman" w:hAnsi="Times New Roman" w:cs="Times New Roman"/>
          <w:sz w:val="24"/>
          <w:szCs w:val="24"/>
        </w:rPr>
        <w:t xml:space="preserve">кому запросу не предоставляются </w:t>
      </w:r>
      <w:r w:rsidR="00AC72FA" w:rsidRPr="00AC72FA">
        <w:rPr>
          <w:rFonts w:ascii="Times New Roman" w:hAnsi="Times New Roman" w:cs="Times New Roman"/>
          <w:i/>
          <w:sz w:val="24"/>
          <w:szCs w:val="24"/>
          <w:u w:val="single"/>
        </w:rPr>
        <w:t>(пункт 2.11 Порядка)</w:t>
      </w:r>
      <w:r w:rsidR="00AC72FA">
        <w:rPr>
          <w:rFonts w:ascii="Times New Roman" w:hAnsi="Times New Roman" w:cs="Times New Roman"/>
          <w:sz w:val="24"/>
          <w:szCs w:val="24"/>
        </w:rPr>
        <w:t>.</w:t>
      </w:r>
    </w:p>
    <w:p w:rsidR="00DD2B37" w:rsidRPr="007E4FDA" w:rsidRDefault="00DD2B37" w:rsidP="00DD2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7E4FDA" w:rsidRDefault="00285F0D" w:rsidP="00DD2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:rsidR="00285F0D" w:rsidRPr="007E4FDA" w:rsidRDefault="007B16C5" w:rsidP="007B16C5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="00285F0D" w:rsidRPr="007E4FDA">
        <w:rPr>
          <w:rFonts w:ascii="Times New Roman" w:hAnsi="Times New Roman" w:cs="Times New Roman"/>
          <w:sz w:val="24"/>
          <w:szCs w:val="24"/>
        </w:rPr>
        <w:t xml:space="preserve"> </w:t>
      </w:r>
      <w:r w:rsidR="00285F0D" w:rsidRPr="00AC72FA">
        <w:rPr>
          <w:rFonts w:ascii="Times New Roman" w:hAnsi="Times New Roman" w:cs="Times New Roman"/>
          <w:i/>
          <w:sz w:val="24"/>
          <w:szCs w:val="24"/>
          <w:u w:val="single"/>
        </w:rPr>
        <w:t>(пункт 3.3</w:t>
      </w:r>
      <w:proofErr w:type="gramEnd"/>
      <w:r w:rsidR="00285F0D" w:rsidRPr="00AC72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285F0D" w:rsidRPr="00AC72FA">
        <w:rPr>
          <w:rFonts w:ascii="Times New Roman" w:hAnsi="Times New Roman" w:cs="Times New Roman"/>
          <w:i/>
          <w:sz w:val="24"/>
          <w:szCs w:val="24"/>
          <w:u w:val="single"/>
        </w:rPr>
        <w:t>Порядка)</w:t>
      </w:r>
      <w:r w:rsidR="00285F0D" w:rsidRPr="007E4F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85F0D" w:rsidRPr="007E4FDA" w:rsidRDefault="00285F0D" w:rsidP="00285F0D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285F0D" w:rsidRPr="007E4FDA" w:rsidRDefault="00285F0D" w:rsidP="007B16C5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7E4FDA"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:rsidR="007B16C5" w:rsidRPr="007E4FDA" w:rsidRDefault="007B16C5" w:rsidP="007B16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В случае не поступления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</w:t>
      </w:r>
      <w:r w:rsidR="00AC72FA">
        <w:rPr>
          <w:rFonts w:ascii="Times New Roman" w:hAnsi="Times New Roman" w:cs="Times New Roman"/>
          <w:sz w:val="24"/>
          <w:szCs w:val="24"/>
        </w:rPr>
        <w:t xml:space="preserve"> </w:t>
      </w:r>
      <w:r w:rsidR="00AC72FA" w:rsidRPr="00AC72FA">
        <w:rPr>
          <w:rFonts w:ascii="Times New Roman" w:hAnsi="Times New Roman" w:cs="Times New Roman"/>
          <w:i/>
          <w:sz w:val="24"/>
          <w:szCs w:val="24"/>
          <w:u w:val="single"/>
        </w:rPr>
        <w:t>(пункт 3.5 Порядка)</w:t>
      </w:r>
      <w:r w:rsidRPr="007E4FDA">
        <w:rPr>
          <w:rFonts w:ascii="Times New Roman" w:hAnsi="Times New Roman" w:cs="Times New Roman"/>
          <w:sz w:val="24"/>
          <w:szCs w:val="24"/>
        </w:rPr>
        <w:t>.</w:t>
      </w:r>
    </w:p>
    <w:p w:rsidR="00285F0D" w:rsidRPr="007E4FDA" w:rsidRDefault="00285F0D" w:rsidP="00285F0D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285F0D" w:rsidRPr="007E4FDA" w:rsidRDefault="00285F0D" w:rsidP="00970C40">
      <w:pPr>
        <w:autoSpaceDE w:val="0"/>
        <w:autoSpaceDN w:val="0"/>
        <w:adjustRightInd w:val="0"/>
        <w:ind w:firstLine="851"/>
        <w:jc w:val="both"/>
      </w:pPr>
      <w:r w:rsidRPr="007E4FDA">
        <w:rPr>
          <w:b/>
        </w:rPr>
        <w:t>Информация о результатах рассмотрения заявок</w:t>
      </w:r>
      <w:r w:rsidRPr="007E4FDA">
        <w:t xml:space="preserve"> </w:t>
      </w:r>
      <w:r w:rsidRPr="007E4FDA">
        <w:rPr>
          <w:b/>
        </w:rPr>
        <w:t>и документов</w:t>
      </w:r>
      <w:r w:rsidR="001C696D" w:rsidRPr="007E4FDA">
        <w:t xml:space="preserve"> размещается</w:t>
      </w:r>
      <w:r w:rsidR="00970C40" w:rsidRPr="007E4FDA">
        <w:t xml:space="preserve"> </w:t>
      </w:r>
      <w:r w:rsidRPr="007E4FDA">
        <w:t>Департаментом на Едином портале бюджетной системы Российской Федерации и на официальном сайте Чукотского автономного округа (http://www.чукотка</w:t>
      </w:r>
      <w:proofErr w:type="gramStart"/>
      <w:r w:rsidRPr="007E4FDA">
        <w:t>.р</w:t>
      </w:r>
      <w:proofErr w:type="gramEnd"/>
      <w:r w:rsidRPr="007E4FDA">
        <w:t>ф) в сети «Интернет» не позднее 14-го календарного дня, следующего за днем принятия решения, указанного в пункте 2.13 Порядка.</w:t>
      </w:r>
    </w:p>
    <w:p w:rsidR="0067668F" w:rsidRPr="007E4FDA" w:rsidRDefault="0067668F"/>
    <w:sectPr w:rsidR="0067668F" w:rsidRPr="007E4FDA" w:rsidSect="0067668F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F41"/>
    <w:multiLevelType w:val="hybridMultilevel"/>
    <w:tmpl w:val="D408F7C6"/>
    <w:lvl w:ilvl="0" w:tplc="FB581A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0"/>
    <w:rsid w:val="000E6239"/>
    <w:rsid w:val="001648A9"/>
    <w:rsid w:val="001B3BC2"/>
    <w:rsid w:val="001B456E"/>
    <w:rsid w:val="001B785C"/>
    <w:rsid w:val="001C696D"/>
    <w:rsid w:val="00212994"/>
    <w:rsid w:val="00271C60"/>
    <w:rsid w:val="00285F0D"/>
    <w:rsid w:val="002A5357"/>
    <w:rsid w:val="003223F4"/>
    <w:rsid w:val="003978EE"/>
    <w:rsid w:val="0040147E"/>
    <w:rsid w:val="00492A02"/>
    <w:rsid w:val="004D058B"/>
    <w:rsid w:val="004D6682"/>
    <w:rsid w:val="00522AE9"/>
    <w:rsid w:val="005577CB"/>
    <w:rsid w:val="00612412"/>
    <w:rsid w:val="00616BDE"/>
    <w:rsid w:val="0067668F"/>
    <w:rsid w:val="0068516D"/>
    <w:rsid w:val="007247EA"/>
    <w:rsid w:val="00782335"/>
    <w:rsid w:val="007B16C5"/>
    <w:rsid w:val="007E4FDA"/>
    <w:rsid w:val="008C74B4"/>
    <w:rsid w:val="0095571A"/>
    <w:rsid w:val="00970C40"/>
    <w:rsid w:val="009D422B"/>
    <w:rsid w:val="00AB5043"/>
    <w:rsid w:val="00AC72FA"/>
    <w:rsid w:val="00AD0A04"/>
    <w:rsid w:val="00AE105C"/>
    <w:rsid w:val="00AE6E80"/>
    <w:rsid w:val="00B27BA9"/>
    <w:rsid w:val="00C23DF4"/>
    <w:rsid w:val="00C92A08"/>
    <w:rsid w:val="00D22A10"/>
    <w:rsid w:val="00DA454D"/>
    <w:rsid w:val="00DD2B37"/>
    <w:rsid w:val="00DF213A"/>
    <w:rsid w:val="00E209B6"/>
    <w:rsid w:val="00E220D4"/>
    <w:rsid w:val="00E3001C"/>
    <w:rsid w:val="00E65CB8"/>
    <w:rsid w:val="00ED68A9"/>
    <w:rsid w:val="00EF792B"/>
    <w:rsid w:val="00F63FF6"/>
    <w:rsid w:val="00FE2DBE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ushaev@depfin.chukotka-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-chukotka.ru/maloe-i-srednee-predprinimatelstvo/podderzhka-msp/entrepreneurs-financial-support/investiczionnyie-czel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Pushaev@depfin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Kompluchter</dc:creator>
  <cp:lastModifiedBy>Шадрина Лилия Павловна</cp:lastModifiedBy>
  <cp:revision>4</cp:revision>
  <dcterms:created xsi:type="dcterms:W3CDTF">2022-09-14T07:48:00Z</dcterms:created>
  <dcterms:modified xsi:type="dcterms:W3CDTF">2022-09-14T07:55:00Z</dcterms:modified>
</cp:coreProperties>
</file>