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C43C8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372F55" w:rsidRPr="00645A3A" w:rsidRDefault="00386AB4" w:rsidP="00651561">
      <w:pPr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BC43C8">
        <w:t xml:space="preserve">а маршрутах выпаса оленьих стад </w:t>
      </w:r>
      <w:r w:rsidR="000062D7">
        <w:t>(</w:t>
      </w:r>
      <w:r w:rsidR="00E912BD" w:rsidRPr="00BC43C8">
        <w:rPr>
          <w:b/>
        </w:rPr>
        <w:t xml:space="preserve">в части </w:t>
      </w:r>
      <w:r w:rsidR="00CC09FF">
        <w:rPr>
          <w:b/>
        </w:rPr>
        <w:t>приобретения и доставки аптечек для оленеводов, материально-технического оснащения сельскохозяйственных кооперативов, в том числе для нужд оленеводческих хозяйств)</w:t>
      </w:r>
      <w:r w:rsidR="007E11C0">
        <w:rPr>
          <w:b/>
        </w:rPr>
        <w:t>.</w:t>
      </w:r>
      <w:r w:rsidR="00645A3A" w:rsidRPr="00645A3A">
        <w:rPr>
          <w:i/>
          <w:sz w:val="20"/>
          <w:szCs w:val="20"/>
        </w:rPr>
        <w:t>.</w:t>
      </w:r>
    </w:p>
    <w:p w:rsidR="003D098D" w:rsidRPr="00BC43C8" w:rsidRDefault="00651561" w:rsidP="00372F55">
      <w:pPr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1F7EF0" w:rsidRPr="001F7EF0">
        <w:rPr>
          <w:b/>
        </w:rPr>
        <w:t>2</w:t>
      </w:r>
      <w:r w:rsidR="007E11C0" w:rsidRPr="00FD6EE5">
        <w:rPr>
          <w:b/>
        </w:rPr>
        <w:t xml:space="preserve"> </w:t>
      </w:r>
      <w:r w:rsidR="001F7EF0">
        <w:rPr>
          <w:b/>
        </w:rPr>
        <w:t>дека</w:t>
      </w:r>
      <w:r w:rsidR="007E11C0" w:rsidRPr="00FD6EE5">
        <w:rPr>
          <w:b/>
        </w:rPr>
        <w:t>бря</w:t>
      </w:r>
      <w:r w:rsidR="00BC43C8" w:rsidRPr="00FD6EE5">
        <w:rPr>
          <w:b/>
        </w:rPr>
        <w:t xml:space="preserve"> 2022</w:t>
      </w:r>
      <w:r w:rsidRPr="00FD6EE5">
        <w:rPr>
          <w:b/>
        </w:rPr>
        <w:t xml:space="preserve"> года</w:t>
      </w:r>
      <w:r w:rsidRPr="00BC43C8">
        <w:t>;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1F7EF0">
        <w:t>7</w:t>
      </w:r>
      <w:r w:rsidR="007E11C0" w:rsidRPr="00FD6EE5">
        <w:rPr>
          <w:b/>
        </w:rPr>
        <w:t xml:space="preserve"> </w:t>
      </w:r>
      <w:r w:rsidR="001F7EF0">
        <w:rPr>
          <w:b/>
        </w:rPr>
        <w:t>дека</w:t>
      </w:r>
      <w:r w:rsidR="001F7EF0" w:rsidRPr="00FD6EE5">
        <w:rPr>
          <w:b/>
        </w:rPr>
        <w:t>бря</w:t>
      </w:r>
      <w:r w:rsidR="00E912BD" w:rsidRPr="00FD6EE5">
        <w:rPr>
          <w:b/>
        </w:rPr>
        <w:t xml:space="preserve"> </w:t>
      </w:r>
      <w:r w:rsidRPr="00FD6EE5">
        <w:rPr>
          <w:b/>
        </w:rPr>
        <w:t>2022 года</w:t>
      </w:r>
      <w:r w:rsidRPr="00BC43C8">
        <w:t>.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AE24C8">
      <w:pPr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AE24C8">
      <w:pPr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r w:rsidRPr="00BC43C8">
        <w:t>тел. (42722) 6-35-21.</w:t>
      </w:r>
    </w:p>
    <w:p w:rsidR="00A14C75" w:rsidRPr="00BC43C8" w:rsidRDefault="005B7B3E" w:rsidP="005B7B3E">
      <w:pPr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714088">
      <w:pPr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714088">
      <w:pPr>
        <w:ind w:firstLine="708"/>
        <w:jc w:val="both"/>
      </w:pPr>
      <w:r w:rsidRPr="00BC43C8">
        <w:t>производство оленей на убой в живом весе (тонн);</w:t>
      </w:r>
    </w:p>
    <w:p w:rsidR="00F01120" w:rsidRDefault="00EC6E6A" w:rsidP="00714088">
      <w:pPr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126F54" w:rsidRPr="00BC43C8" w:rsidRDefault="00126F54" w:rsidP="00126F54">
      <w:pPr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BC43C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C43C8" w:rsidRDefault="003327DC" w:rsidP="008A0EC8">
      <w:pPr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Чукотского автономного округа </w:t>
      </w:r>
      <w:hyperlink r:id="rId7" w:history="1">
        <w:r w:rsidRPr="00BC43C8">
          <w:rPr>
            <w:rStyle w:val="a6"/>
            <w:color w:val="auto"/>
            <w:u w:val="none"/>
          </w:rPr>
          <w:t>http://www.чукотка.рф</w:t>
        </w:r>
      </w:hyperlink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 Порядка)</w:t>
      </w:r>
      <w:r w:rsidRPr="00BC43C8">
        <w:t>.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 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E912BD" w:rsidRPr="00BC43C8">
        <w:t>800</w:t>
      </w:r>
      <w:r w:rsidRPr="00BC43C8">
        <w:t xml:space="preserve"> голов </w:t>
      </w:r>
      <w:r w:rsidRPr="00BC43C8">
        <w:lastRenderedPageBreak/>
        <w:t>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C43C8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C43C8">
        <w:rPr>
          <w:i/>
        </w:rPr>
        <w:t xml:space="preserve"> </w:t>
      </w:r>
    </w:p>
    <w:p w:rsidR="00714088" w:rsidRPr="00BC43C8" w:rsidRDefault="00714088" w:rsidP="00714088">
      <w:pPr>
        <w:ind w:firstLine="851"/>
        <w:jc w:val="both"/>
      </w:pPr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 Порядка)</w:t>
      </w:r>
      <w:r w:rsidRPr="00BC43C8">
        <w:t>:</w:t>
      </w:r>
    </w:p>
    <w:p w:rsidR="00E912BD" w:rsidRPr="00BC43C8" w:rsidRDefault="00E912BD" w:rsidP="00E912BD">
      <w:pPr>
        <w:ind w:firstLine="851"/>
        <w:jc w:val="both"/>
      </w:pPr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912BD" w:rsidRPr="00BC43C8" w:rsidRDefault="00E912BD" w:rsidP="00E912BD">
      <w:pPr>
        <w:ind w:firstLine="851"/>
        <w:jc w:val="both"/>
      </w:pPr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BC43C8" w:rsidRDefault="00E912BD" w:rsidP="00E912BD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 xml:space="preserve">Для участия в отборе участники отбора </w:t>
      </w:r>
      <w:r w:rsidRPr="00BC43C8">
        <w:rPr>
          <w:bCs/>
        </w:rPr>
        <w:t xml:space="preserve">в срок не позднее </w:t>
      </w:r>
      <w:r w:rsidRPr="00BC43C8">
        <w:t>18:45 часов местного времени</w:t>
      </w:r>
      <w:r w:rsidR="00BC43C8" w:rsidRPr="00BC43C8">
        <w:t xml:space="preserve">        </w:t>
      </w:r>
      <w:r w:rsidRPr="00BC43C8">
        <w:t xml:space="preserve"> </w:t>
      </w:r>
      <w:r w:rsidR="001F7EF0">
        <w:t>7</w:t>
      </w:r>
      <w:r w:rsidR="00FD6EE5">
        <w:t xml:space="preserve"> </w:t>
      </w:r>
      <w:r w:rsidR="001F7EF0">
        <w:t>дека</w:t>
      </w:r>
      <w:r w:rsidR="00FD6EE5">
        <w:t>бря</w:t>
      </w:r>
      <w:r w:rsidR="00136D1B" w:rsidRPr="00BC43C8">
        <w:t xml:space="preserve"> </w:t>
      </w:r>
      <w:r w:rsidR="002C1AC7" w:rsidRPr="00BC43C8">
        <w:t>2022</w:t>
      </w:r>
      <w:r w:rsidRPr="00BC43C8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 Порядка)</w:t>
      </w:r>
      <w:r w:rsidRPr="00BC43C8">
        <w:t>:</w:t>
      </w:r>
    </w:p>
    <w:p w:rsidR="00C3354D" w:rsidRPr="00BC43C8" w:rsidRDefault="00EC6E6A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Pr="00BC43C8">
        <w:lastRenderedPageBreak/>
        <w:t>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16 к настоящему Порядку;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C43C8" w:rsidRDefault="00422F0F" w:rsidP="00E912B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 xml:space="preserve">Заявка и документы, установленные пунктом 2.4 Порядка </w:t>
      </w:r>
      <w:r w:rsidRPr="00BC43C8">
        <w:rPr>
          <w:i/>
        </w:rPr>
        <w:t>(пункт 2.5. Порядка)</w:t>
      </w:r>
      <w:r w:rsidRPr="00BC43C8">
        <w:t>:</w:t>
      </w:r>
    </w:p>
    <w:p w:rsidR="0065532F" w:rsidRPr="00BC43C8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1"/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BC43C8" w:rsidRDefault="00AC5E52" w:rsidP="00E912B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Порядок отзыва заявки </w:t>
      </w:r>
      <w:r w:rsidR="0065532F" w:rsidRPr="00BC43C8">
        <w:rPr>
          <w:b/>
        </w:rPr>
        <w:t>участником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2.10. Порядка)</w:t>
      </w:r>
      <w:r w:rsidR="00FE4FC9" w:rsidRPr="00BC43C8">
        <w:rPr>
          <w:b/>
        </w:rPr>
        <w:t>:</w:t>
      </w:r>
    </w:p>
    <w:p w:rsidR="0065532F" w:rsidRPr="00BC43C8" w:rsidRDefault="0065532F" w:rsidP="00FE4FC9">
      <w:pPr>
        <w:autoSpaceDE w:val="0"/>
        <w:autoSpaceDN w:val="0"/>
        <w:adjustRightInd w:val="0"/>
        <w:ind w:firstLine="708"/>
        <w:jc w:val="both"/>
      </w:pPr>
      <w:r w:rsidRPr="00BC43C8">
        <w:t xml:space="preserve">Поданная в соответствии с пунктом </w:t>
      </w:r>
      <w:hyperlink w:anchor="sub_24" w:history="1">
        <w:r w:rsidRPr="00BC43C8">
          <w:t>2.4</w:t>
        </w:r>
      </w:hyperlink>
      <w:r w:rsidRPr="00BC43C8">
        <w:t xml:space="preserve"> </w:t>
      </w:r>
      <w:r w:rsidR="00CA0257" w:rsidRPr="00BC43C8">
        <w:t>Порядка</w:t>
      </w:r>
      <w:r w:rsidRPr="00BC43C8">
        <w:t xml:space="preserve"> заявка с документами может быть отозвана участником отбора не позднее </w:t>
      </w:r>
      <w:r w:rsidR="003D1FBB" w:rsidRPr="00BC43C8">
        <w:t xml:space="preserve">18:45 местного времени </w:t>
      </w:r>
      <w:r w:rsidR="000A1B77">
        <w:t>7 декабря</w:t>
      </w:r>
      <w:r w:rsidR="000A1B77" w:rsidRPr="00BC43C8">
        <w:t xml:space="preserve"> </w:t>
      </w:r>
      <w:r w:rsidR="00CA0257" w:rsidRPr="00BC43C8">
        <w:t>202</w:t>
      </w:r>
      <w:r w:rsidR="00EC65EA" w:rsidRPr="00BC43C8">
        <w:t>2</w:t>
      </w:r>
      <w:r w:rsidR="00CA0257" w:rsidRPr="00BC43C8">
        <w:t xml:space="preserve"> года</w:t>
      </w:r>
      <w:r w:rsidRPr="00BC43C8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O.Zhilenko@dpsh.chukotka-gov.ru</w:t>
      </w:r>
      <w:r w:rsidRPr="00BC43C8">
        <w:t>.</w:t>
      </w:r>
    </w:p>
    <w:p w:rsidR="00E912BD" w:rsidRPr="00BC43C8" w:rsidRDefault="00E912BD" w:rsidP="00057E7C">
      <w:pPr>
        <w:autoSpaceDE w:val="0"/>
        <w:autoSpaceDN w:val="0"/>
        <w:adjustRightInd w:val="0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2.11. Порядка)</w:t>
      </w:r>
      <w:r w:rsidRPr="00BC43C8">
        <w:rPr>
          <w:b/>
        </w:rPr>
        <w:t>:</w:t>
      </w:r>
    </w:p>
    <w:p w:rsidR="00CA0257" w:rsidRPr="00BC43C8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C43C8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Pr="00BC43C8">
        <w:t>.</w:t>
      </w:r>
    </w:p>
    <w:p w:rsidR="00CA0257" w:rsidRPr="00BC43C8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057E7C" w:rsidRPr="00BC43C8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43C8">
        <w:rPr>
          <w:b/>
        </w:rPr>
        <w:t>П</w:t>
      </w:r>
      <w:r w:rsidRPr="00BC43C8">
        <w:rPr>
          <w:b/>
          <w:bCs/>
        </w:rPr>
        <w:t xml:space="preserve">равила рассмотрения заявок </w:t>
      </w:r>
      <w:r w:rsidR="00CA0257" w:rsidRPr="00BC43C8">
        <w:rPr>
          <w:b/>
          <w:bCs/>
        </w:rPr>
        <w:t>участников отбора</w:t>
      </w:r>
      <w:r w:rsidRPr="00BC43C8">
        <w:rPr>
          <w:b/>
          <w:bCs/>
        </w:rPr>
        <w:t>:</w:t>
      </w:r>
    </w:p>
    <w:p w:rsidR="00CA0257" w:rsidRPr="00BC43C8" w:rsidRDefault="00CA0257" w:rsidP="00CA0257">
      <w:pPr>
        <w:ind w:firstLine="851"/>
        <w:jc w:val="both"/>
      </w:pPr>
      <w:r w:rsidRPr="00BC43C8">
        <w:t xml:space="preserve">1. Департамент </w:t>
      </w:r>
      <w:r w:rsidRPr="00BC43C8">
        <w:rPr>
          <w:i/>
        </w:rPr>
        <w:t>(пункт 2.13 Порядка</w:t>
      </w:r>
      <w:r w:rsidRPr="00BC43C8">
        <w:t>):</w:t>
      </w:r>
    </w:p>
    <w:p w:rsidR="00E912BD" w:rsidRPr="00BC43C8" w:rsidRDefault="00E912BD" w:rsidP="00E912BD">
      <w:pPr>
        <w:ind w:firstLine="851"/>
        <w:jc w:val="both"/>
      </w:pPr>
      <w:r w:rsidRPr="00BC43C8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BC43C8" w:rsidRDefault="00E912BD" w:rsidP="00E912BD">
      <w:pPr>
        <w:ind w:firstLine="851"/>
        <w:jc w:val="both"/>
      </w:pPr>
      <w:r w:rsidRPr="00BC43C8">
        <w:t xml:space="preserve"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</w:t>
      </w:r>
      <w:r w:rsidRPr="00BC43C8">
        <w:lastRenderedPageBreak/>
        <w:t>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A479E8" w:rsidRPr="00BC43C8" w:rsidRDefault="00CA0257" w:rsidP="00A479E8">
      <w:pPr>
        <w:ind w:firstLine="851"/>
        <w:jc w:val="both"/>
      </w:pPr>
      <w:r w:rsidRPr="00BC43C8">
        <w:t xml:space="preserve">2. </w:t>
      </w:r>
      <w:r w:rsidR="00A479E8" w:rsidRPr="00BC43C8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</w:p>
    <w:p w:rsidR="00A479E8" w:rsidRPr="00BC43C8" w:rsidRDefault="00A479E8" w:rsidP="00A479E8">
      <w:pPr>
        <w:ind w:firstLine="851"/>
        <w:jc w:val="both"/>
      </w:pPr>
      <w:r w:rsidRPr="00BC43C8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A479E8">
      <w:pPr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A479E8">
      <w:pPr>
        <w:ind w:firstLine="851"/>
        <w:jc w:val="both"/>
      </w:pPr>
      <w:r w:rsidRPr="00BC43C8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A479E8">
      <w:pPr>
        <w:ind w:firstLine="851"/>
        <w:jc w:val="both"/>
      </w:pPr>
      <w:r w:rsidRPr="00BC43C8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A479E8">
      <w:pPr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A479E8">
      <w:pPr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A479E8">
      <w:pPr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A479E8">
      <w:pPr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A479E8">
      <w:pPr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A479E8">
      <w:pPr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после </w:t>
      </w:r>
      <w:r w:rsidR="003D1FBB" w:rsidRPr="00BC43C8">
        <w:t xml:space="preserve">18:45 местного времени </w:t>
      </w:r>
      <w:r w:rsidR="000A1B77">
        <w:t>7 декабря</w:t>
      </w:r>
      <w:r w:rsidR="000A1B77" w:rsidRPr="00BC43C8">
        <w:t xml:space="preserve"> </w:t>
      </w:r>
      <w:r w:rsidR="00BA1DF4" w:rsidRPr="00BC43C8">
        <w:t>2022</w:t>
      </w:r>
      <w:r w:rsidR="00B638F1" w:rsidRPr="00BC43C8">
        <w:t xml:space="preserve"> года. </w:t>
      </w:r>
    </w:p>
    <w:p w:rsidR="00406D66" w:rsidRPr="00BC43C8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9D75F0">
      <w:pPr>
        <w:ind w:firstLine="851"/>
        <w:jc w:val="both"/>
        <w:rPr>
          <w:bCs/>
        </w:rPr>
      </w:pPr>
      <w:r w:rsidRPr="00BC43C8">
        <w:t>Департ</w:t>
      </w:r>
      <w:bookmarkStart w:id="3" w:name="sub_32111"/>
      <w:r w:rsidRPr="00BC43C8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</w:t>
      </w:r>
      <w:bookmarkStart w:id="4" w:name="_GoBack"/>
      <w:bookmarkEnd w:id="4"/>
      <w:r w:rsidRPr="00BC43C8">
        <w:t>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</w:p>
    <w:p w:rsidR="009D75F0" w:rsidRPr="00BC43C8" w:rsidRDefault="009D75F0" w:rsidP="009D75F0">
      <w:pPr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3634CF" w:rsidRPr="00BC43C8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9D75F0">
      <w:pPr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8" w:anchor="sub_1227" w:history="1">
        <w:r w:rsidRPr="00BC43C8">
          <w:rPr>
            <w:rStyle w:val="af8"/>
            <w:color w:val="auto"/>
          </w:rPr>
          <w:t>пунктом 3.</w:t>
        </w:r>
      </w:hyperlink>
      <w:r w:rsidRPr="00BC43C8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A479E8">
      <w:pPr>
        <w:autoSpaceDE w:val="0"/>
        <w:autoSpaceDN w:val="0"/>
        <w:adjustRightInd w:val="0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A479E8" w:rsidRPr="00BC43C8">
        <w:t>размещается Департаментом на официальном сайте Чукотского автономного округа (http://www.чукотка.рф) в сети "Интернет"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2.17 Порядка)</w:t>
      </w:r>
      <w:r w:rsidR="00662F65" w:rsidRPr="00BC43C8">
        <w:rPr>
          <w:bCs/>
        </w:rPr>
        <w:t>.</w:t>
      </w:r>
    </w:p>
    <w:p w:rsidR="00EC6E6A" w:rsidRPr="00BC43C8" w:rsidRDefault="00EC6E6A">
      <w:pPr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N п/п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Рукавицы х/б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(указать организационно-правовую форму и полное наименование участника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лиц,  являющихся  поставщиками  (подрядчиками,  исполнителями) по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коммерческих  организаций  с  участием  таких  товариществ  и  обществ в их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уставных  (складочных) капиталах),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A10E3" w:rsidRPr="00BC43C8" w:rsidRDefault="00EA10E3">
      <w:pPr>
        <w:rPr>
          <w:sz w:val="22"/>
          <w:szCs w:val="22"/>
        </w:rPr>
      </w:pPr>
      <w:r w:rsidRPr="00BC43C8">
        <w:rPr>
          <w:sz w:val="22"/>
          <w:szCs w:val="22"/>
        </w:rPr>
        <w:br w:type="page"/>
      </w:r>
    </w:p>
    <w:p w:rsidR="00EC6E6A" w:rsidRPr="00BC43C8" w:rsidRDefault="00EC6E6A">
      <w:pPr>
        <w:rPr>
          <w:sz w:val="22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17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Форма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479E8" w:rsidRPr="00BC43C8" w:rsidTr="00A479E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7" w:name="P2670"/>
            <w:bookmarkEnd w:id="7"/>
            <w:r w:rsidRPr="00BC43C8">
              <w:rPr>
                <w:rFonts w:eastAsiaTheme="minorEastAsia"/>
                <w:sz w:val="20"/>
                <w:szCs w:val="22"/>
              </w:rPr>
              <w:t>СОГЛАСИЕ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808">
              <w:r w:rsidRPr="00BC43C8">
                <w:rPr>
                  <w:rFonts w:eastAsiaTheme="minorEastAsia"/>
                  <w:color w:val="0000FF"/>
                  <w:sz w:val="20"/>
                  <w:szCs w:val="22"/>
                </w:rPr>
                <w:t>Порядком</w:t>
              </w:r>
            </w:hyperlink>
            <w:r w:rsidRPr="00BC43C8">
              <w:rPr>
                <w:rFonts w:eastAsiaTheme="minorEastAsia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(фамилия, инициалы)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"_____" _________ 20___ г.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C6E6A" w:rsidRPr="00BC43C8" w:rsidRDefault="00A479E8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BC43C8">
        <w:rPr>
          <w:sz w:val="22"/>
          <w:szCs w:val="22"/>
        </w:rPr>
        <w:t xml:space="preserve">  </w:t>
      </w:r>
    </w:p>
    <w:sectPr w:rsidR="00EC6E6A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32DC-48E4-4EB4-B8CD-EAA0FBC7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2857</Words>
  <Characters>23396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26201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5</cp:revision>
  <cp:lastPrinted>2022-11-14T02:43:00Z</cp:lastPrinted>
  <dcterms:created xsi:type="dcterms:W3CDTF">2022-12-05T04:40:00Z</dcterms:created>
  <dcterms:modified xsi:type="dcterms:W3CDTF">2022-12-05T07:25:00Z</dcterms:modified>
</cp:coreProperties>
</file>