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D1429E" w:rsidRDefault="00D1429E" w:rsidP="00A93149">
            <w:pPr>
              <w:jc w:val="center"/>
              <w:rPr>
                <w:sz w:val="28"/>
                <w:szCs w:val="28"/>
              </w:rPr>
            </w:pPr>
            <w:r w:rsidRPr="00D1429E">
              <w:rPr>
                <w:sz w:val="28"/>
                <w:szCs w:val="28"/>
              </w:rPr>
              <w:t>4 апреля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D1429E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036BB4" w:rsidTr="00186C53">
        <w:tc>
          <w:tcPr>
            <w:tcW w:w="9747" w:type="dxa"/>
          </w:tcPr>
          <w:p w:rsidR="004A57A2" w:rsidRPr="00036BB4" w:rsidRDefault="00036BB4" w:rsidP="004A57A2">
            <w:pPr>
              <w:jc w:val="center"/>
              <w:rPr>
                <w:sz w:val="28"/>
                <w:szCs w:val="28"/>
              </w:rPr>
            </w:pPr>
            <w:r w:rsidRPr="00036BB4">
              <w:rPr>
                <w:b/>
                <w:sz w:val="28"/>
                <w:szCs w:val="28"/>
              </w:rPr>
              <w:t>О создании Совета при Губернаторе Чукотского автономного округа</w:t>
            </w:r>
            <w:r w:rsidRPr="00036BB4">
              <w:rPr>
                <w:b/>
                <w:sz w:val="28"/>
                <w:szCs w:val="28"/>
              </w:rPr>
              <w:br/>
              <w:t xml:space="preserve"> по защите традиционных российских духовно-нравственных ценностей, культуры и исторической памяти</w:t>
            </w:r>
          </w:p>
        </w:tc>
      </w:tr>
    </w:tbl>
    <w:p w:rsidR="0062280A" w:rsidRPr="00036BB4" w:rsidRDefault="0062280A" w:rsidP="0062280A">
      <w:pPr>
        <w:jc w:val="both"/>
        <w:rPr>
          <w:sz w:val="28"/>
          <w:szCs w:val="28"/>
        </w:rPr>
      </w:pPr>
    </w:p>
    <w:p w:rsidR="0062280A" w:rsidRPr="00036BB4" w:rsidRDefault="0062280A" w:rsidP="0062280A">
      <w:pPr>
        <w:jc w:val="both"/>
        <w:rPr>
          <w:sz w:val="28"/>
          <w:szCs w:val="28"/>
        </w:rPr>
      </w:pPr>
    </w:p>
    <w:p w:rsidR="00036BB4" w:rsidRPr="00036BB4" w:rsidRDefault="00036BB4" w:rsidP="00036BB4">
      <w:pPr>
        <w:widowControl w:val="0"/>
        <w:tabs>
          <w:tab w:val="left" w:pos="0"/>
          <w:tab w:val="left" w:pos="4056"/>
        </w:tabs>
        <w:ind w:firstLine="709"/>
        <w:jc w:val="both"/>
        <w:rPr>
          <w:sz w:val="28"/>
          <w:szCs w:val="28"/>
        </w:rPr>
      </w:pPr>
      <w:r w:rsidRPr="00036BB4">
        <w:rPr>
          <w:sz w:val="28"/>
          <w:szCs w:val="28"/>
        </w:rPr>
        <w:t xml:space="preserve">В целях реализации Указа Президента Российской Федерации </w:t>
      </w:r>
      <w:r w:rsidRPr="00036BB4">
        <w:rPr>
          <w:sz w:val="28"/>
          <w:szCs w:val="28"/>
        </w:rPr>
        <w:br/>
        <w:t xml:space="preserve">от 9 ноября 2022 года № 809 «Об утверждении Основ государственной политики по сохранению и укреплению традиционных российских духовно-нравственных ценностей», во исполнение пункта 20 Плана мероприятий по реализации в 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</w:t>
      </w:r>
      <w:r>
        <w:rPr>
          <w:sz w:val="28"/>
          <w:szCs w:val="28"/>
        </w:rPr>
        <w:t xml:space="preserve">                           </w:t>
      </w:r>
      <w:r w:rsidRPr="00036BB4">
        <w:rPr>
          <w:sz w:val="28"/>
          <w:szCs w:val="28"/>
        </w:rPr>
        <w:t>от 1 июля 2024 года № 1734-р,</w:t>
      </w:r>
    </w:p>
    <w:p w:rsidR="0062280A" w:rsidRPr="00036BB4" w:rsidRDefault="0062280A" w:rsidP="0062280A">
      <w:pPr>
        <w:jc w:val="both"/>
        <w:rPr>
          <w:sz w:val="28"/>
          <w:szCs w:val="28"/>
        </w:rPr>
      </w:pPr>
    </w:p>
    <w:p w:rsidR="0062280A" w:rsidRPr="00036BB4" w:rsidRDefault="0062280A" w:rsidP="0062280A">
      <w:pPr>
        <w:jc w:val="both"/>
        <w:rPr>
          <w:b/>
          <w:sz w:val="28"/>
          <w:szCs w:val="28"/>
        </w:rPr>
      </w:pPr>
      <w:r w:rsidRPr="00036BB4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ПОСТАНОВЛЯЮ</w:t>
      </w:r>
      <w:r w:rsidRPr="00036BB4">
        <w:rPr>
          <w:b/>
          <w:sz w:val="28"/>
          <w:szCs w:val="28"/>
        </w:rPr>
        <w:t>:</w:t>
      </w:r>
    </w:p>
    <w:p w:rsidR="0062280A" w:rsidRPr="00036BB4" w:rsidRDefault="0062280A" w:rsidP="0062280A">
      <w:pPr>
        <w:jc w:val="both"/>
        <w:rPr>
          <w:b/>
          <w:sz w:val="28"/>
          <w:szCs w:val="28"/>
        </w:rPr>
      </w:pPr>
    </w:p>
    <w:p w:rsidR="00036BB4" w:rsidRPr="00036BB4" w:rsidRDefault="00036BB4" w:rsidP="00036BB4">
      <w:pPr>
        <w:widowControl w:val="0"/>
        <w:tabs>
          <w:tab w:val="left" w:pos="0"/>
          <w:tab w:val="left" w:pos="4056"/>
        </w:tabs>
        <w:ind w:firstLine="709"/>
        <w:jc w:val="both"/>
        <w:rPr>
          <w:sz w:val="28"/>
          <w:szCs w:val="28"/>
        </w:rPr>
      </w:pPr>
      <w:r w:rsidRPr="00036BB4">
        <w:rPr>
          <w:sz w:val="28"/>
          <w:szCs w:val="28"/>
        </w:rPr>
        <w:t xml:space="preserve">1. Создать Совет при Губернаторе Чукотского автономного округа </w:t>
      </w:r>
      <w:r w:rsidRPr="00036BB4">
        <w:rPr>
          <w:sz w:val="28"/>
          <w:szCs w:val="28"/>
        </w:rPr>
        <w:br/>
        <w:t>по защите традиционных российских духовно-нравственных ценностей, культуры и исторической памяти.</w:t>
      </w:r>
    </w:p>
    <w:p w:rsidR="00036BB4" w:rsidRPr="00036BB4" w:rsidRDefault="00036BB4" w:rsidP="00036BB4">
      <w:pPr>
        <w:widowControl w:val="0"/>
        <w:tabs>
          <w:tab w:val="left" w:pos="0"/>
          <w:tab w:val="left" w:pos="4056"/>
        </w:tabs>
        <w:ind w:firstLine="709"/>
        <w:jc w:val="both"/>
        <w:rPr>
          <w:sz w:val="28"/>
          <w:szCs w:val="28"/>
        </w:rPr>
      </w:pPr>
      <w:r w:rsidRPr="00036BB4">
        <w:rPr>
          <w:sz w:val="28"/>
          <w:szCs w:val="28"/>
        </w:rPr>
        <w:t>2. Утвердить Положение о Совете при Губернаторе Чукотского автономного округа по защите традиционных российских духовно-нравственных ценностей, культуры и исторической памяти согласно приложению к настоящему постановлению.</w:t>
      </w:r>
    </w:p>
    <w:p w:rsidR="00036BB4" w:rsidRPr="00036BB4" w:rsidRDefault="00036BB4" w:rsidP="00036BB4">
      <w:pPr>
        <w:widowControl w:val="0"/>
        <w:tabs>
          <w:tab w:val="left" w:pos="0"/>
          <w:tab w:val="left" w:pos="4056"/>
        </w:tabs>
        <w:ind w:firstLine="709"/>
        <w:jc w:val="both"/>
        <w:rPr>
          <w:rFonts w:ascii="Calibri" w:hAnsi="Calibri"/>
          <w:sz w:val="28"/>
          <w:szCs w:val="28"/>
        </w:rPr>
      </w:pPr>
      <w:r w:rsidRPr="00036BB4">
        <w:rPr>
          <w:sz w:val="28"/>
          <w:szCs w:val="28"/>
        </w:rPr>
        <w:t xml:space="preserve">3. Контроль за исполнением настоящего постановления возложить  </w:t>
      </w:r>
      <w:r w:rsidRPr="00036BB4">
        <w:rPr>
          <w:sz w:val="28"/>
          <w:szCs w:val="28"/>
        </w:rPr>
        <w:br/>
        <w:t xml:space="preserve">на Департамент культуры и туризма Чукотского автономного округа </w:t>
      </w:r>
      <w:r>
        <w:rPr>
          <w:sz w:val="28"/>
          <w:szCs w:val="28"/>
        </w:rPr>
        <w:t xml:space="preserve">                  </w:t>
      </w:r>
      <w:r w:rsidRPr="00036BB4">
        <w:rPr>
          <w:sz w:val="28"/>
          <w:szCs w:val="28"/>
        </w:rPr>
        <w:t>(Суслова С.Н.).</w:t>
      </w:r>
      <w:r w:rsidR="00337A4F" w:rsidRPr="00337A4F">
        <w:rPr>
          <w:noProof/>
        </w:rPr>
        <w:t xml:space="preserve"> </w:t>
      </w:r>
    </w:p>
    <w:p w:rsidR="0062280A" w:rsidRPr="00036BB4" w:rsidRDefault="0062280A" w:rsidP="00036BB4">
      <w:pPr>
        <w:jc w:val="both"/>
        <w:rPr>
          <w:sz w:val="28"/>
          <w:szCs w:val="28"/>
        </w:rPr>
      </w:pPr>
    </w:p>
    <w:p w:rsidR="0062280A" w:rsidRPr="0062280A" w:rsidRDefault="0062280A" w:rsidP="00036BB4">
      <w:pPr>
        <w:jc w:val="both"/>
        <w:rPr>
          <w:sz w:val="28"/>
        </w:rPr>
      </w:pPr>
    </w:p>
    <w:p w:rsidR="0062280A" w:rsidRPr="0062280A" w:rsidRDefault="0062280A" w:rsidP="00036BB4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036BB4" w:rsidRDefault="00036BB4" w:rsidP="00036BB4">
      <w:pPr>
        <w:spacing w:after="160"/>
        <w:contextualSpacing/>
        <w:jc w:val="center"/>
        <w:rPr>
          <w:rFonts w:eastAsia="Calibri"/>
          <w:sz w:val="24"/>
          <w:szCs w:val="24"/>
          <w:lang w:eastAsia="en-US"/>
        </w:rPr>
        <w:sectPr w:rsidR="00036BB4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036BB4" w:rsidRPr="00036BB4" w:rsidRDefault="00036BB4" w:rsidP="00036BB4">
      <w:pPr>
        <w:spacing w:after="160"/>
        <w:ind w:left="5812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036BB4">
        <w:rPr>
          <w:rFonts w:eastAsia="Calibri"/>
          <w:sz w:val="24"/>
          <w:szCs w:val="24"/>
          <w:lang w:eastAsia="en-US"/>
        </w:rPr>
        <w:t>Приложение</w:t>
      </w:r>
    </w:p>
    <w:p w:rsidR="00036BB4" w:rsidRPr="00036BB4" w:rsidRDefault="00036BB4" w:rsidP="00036BB4">
      <w:pPr>
        <w:spacing w:after="160"/>
        <w:ind w:left="5812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036BB4">
        <w:rPr>
          <w:rFonts w:eastAsia="Calibri"/>
          <w:sz w:val="24"/>
          <w:szCs w:val="24"/>
          <w:lang w:eastAsia="en-US"/>
        </w:rPr>
        <w:t>к Постановлению Губернатора</w:t>
      </w:r>
    </w:p>
    <w:p w:rsidR="00036BB4" w:rsidRPr="00036BB4" w:rsidRDefault="00036BB4" w:rsidP="00036BB4">
      <w:pPr>
        <w:spacing w:after="160"/>
        <w:ind w:left="5812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036BB4">
        <w:rPr>
          <w:rFonts w:eastAsia="Calibri"/>
          <w:sz w:val="24"/>
          <w:szCs w:val="24"/>
          <w:lang w:eastAsia="en-US"/>
        </w:rPr>
        <w:t>Чукотского автономного округа</w:t>
      </w:r>
    </w:p>
    <w:p w:rsidR="00036BB4" w:rsidRPr="00036BB4" w:rsidRDefault="00D1429E" w:rsidP="00036BB4">
      <w:pPr>
        <w:spacing w:after="160"/>
        <w:ind w:left="5812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="00036BB4">
        <w:rPr>
          <w:rFonts w:eastAsia="Calibri"/>
          <w:sz w:val="24"/>
          <w:szCs w:val="24"/>
          <w:lang w:eastAsia="en-US"/>
        </w:rPr>
        <w:t>т</w:t>
      </w:r>
      <w:r>
        <w:rPr>
          <w:rFonts w:eastAsia="Calibri"/>
          <w:sz w:val="24"/>
          <w:szCs w:val="24"/>
          <w:lang w:eastAsia="en-US"/>
        </w:rPr>
        <w:t xml:space="preserve"> 4 апреля 2025 года № 68</w:t>
      </w:r>
    </w:p>
    <w:p w:rsidR="00036BB4" w:rsidRPr="00036BB4" w:rsidRDefault="00036BB4" w:rsidP="00036BB4">
      <w:pPr>
        <w:jc w:val="center"/>
        <w:rPr>
          <w:b/>
          <w:sz w:val="28"/>
        </w:rPr>
      </w:pPr>
    </w:p>
    <w:p w:rsidR="00036BB4" w:rsidRPr="00036BB4" w:rsidRDefault="00036BB4" w:rsidP="00036BB4">
      <w:pPr>
        <w:jc w:val="center"/>
        <w:rPr>
          <w:b/>
          <w:sz w:val="28"/>
        </w:rPr>
      </w:pPr>
    </w:p>
    <w:p w:rsidR="00036BB4" w:rsidRPr="00036BB4" w:rsidRDefault="00036BB4" w:rsidP="00036BB4">
      <w:pPr>
        <w:jc w:val="center"/>
        <w:rPr>
          <w:rFonts w:ascii="Times New Roman Полужирный" w:hAnsi="Times New Roman Полужирный"/>
          <w:b/>
          <w:spacing w:val="20"/>
          <w:sz w:val="28"/>
        </w:rPr>
      </w:pPr>
      <w:r w:rsidRPr="00036BB4">
        <w:rPr>
          <w:rFonts w:ascii="Times New Roman Полужирный" w:hAnsi="Times New Roman Полужирный"/>
          <w:b/>
          <w:spacing w:val="20"/>
          <w:sz w:val="28"/>
        </w:rPr>
        <w:t xml:space="preserve">ПОЛОЖЕНИЕ </w:t>
      </w: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 xml:space="preserve">о Совете при Губернаторе Чукотского автономного округа по защите традиционных российских духовно-нравственных ценностей, </w:t>
      </w: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>культуры и исторической памяти</w:t>
      </w:r>
    </w:p>
    <w:p w:rsidR="00036BB4" w:rsidRPr="00036BB4" w:rsidRDefault="00036BB4" w:rsidP="00036BB4">
      <w:pPr>
        <w:jc w:val="center"/>
        <w:rPr>
          <w:b/>
          <w:sz w:val="28"/>
        </w:rPr>
      </w:pP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>1. Общие положения</w:t>
      </w:r>
    </w:p>
    <w:p w:rsidR="00036BB4" w:rsidRPr="00036BB4" w:rsidRDefault="00036BB4" w:rsidP="00036BB4">
      <w:pPr>
        <w:rPr>
          <w:sz w:val="28"/>
        </w:rPr>
      </w:pP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1. Настоящее Положение устанавливает полномочия и порядок деятельности Совета при Губернаторе Чукотского автономного округа по защите традиционных российских духовно-нравственных ценностей, культуры и исторической памяти (далее – Совет).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2. Совет является совещательным и консультативным органом при Губернаторе Чукотского автономного округа, образованным в целях выработки предложений по актуальным вопросам 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 Чукотского автономного округа, взаимодействия и координации деятельности органов исполнительной власти Чукотского автономного округа, территориальными органами федеральных органов исполнительной власти, органами местного самоуправления в Чукотском автономном округе (далее – органы местного самоуправления), общественными объединениями и иными некоммерческими организациями, осуществляющими деятельность на территории Чукотского автономного округа.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3.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Чукотского автономного округа, законами Чукотского автономного округа, постановлениями и распоряжениями Губернатора Чукотского автономного округа, постановлениями и распоряжениями Правительства Чукотского автономного округа и настоящим Положением.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>2. Основные цели задачи деятельности Совета</w:t>
      </w:r>
    </w:p>
    <w:p w:rsidR="00036BB4" w:rsidRPr="00036BB4" w:rsidRDefault="00036BB4" w:rsidP="00036BB4">
      <w:pPr>
        <w:ind w:firstLine="708"/>
        <w:jc w:val="center"/>
        <w:rPr>
          <w:sz w:val="28"/>
        </w:rPr>
      </w:pP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2.1. Основными целями деятельности Совета являются: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 xml:space="preserve"> сохранение и укрепление традиционных российских духовно-нравственных ценностей (далее – традиционные ценности) на территории Чукотского автономного округа, обеспечение их передачи от поколения к поколению;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противодействие распространению деструктивной идеологии на территории Чукотского автономного округа.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2.2. Основными задачами Совета являются: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содействие реализации на территории Чукотского автономного округа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09 ноября 2022 года № 809 (далее – Основы государственной политики);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содействие укреплению на территории Чукотского автономного округа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содействие сохранению исторической памяти, противодействие попыткам фальсификации истории, содействие сбережению исторического опыта формирования традиционных ценностей и их влияния на российскую историю;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содействие сохранению, укреплению и продвижению на территории Чукотского автономного округа традиционных семейных ценностей, обеспечению преемственности поколений, заботе о достойной жизни старшего поколения, формированию представления о сбережении народа России как об основном стратегическом национальном приоритете;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содействие совершенствованию системы государственной поддержки проектов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>3. Основные функции Совета</w:t>
      </w:r>
    </w:p>
    <w:p w:rsidR="00036BB4" w:rsidRPr="00036BB4" w:rsidRDefault="00036BB4" w:rsidP="00036BB4">
      <w:pPr>
        <w:jc w:val="center"/>
        <w:rPr>
          <w:b/>
          <w:sz w:val="28"/>
        </w:rPr>
      </w:pP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Совет, в соответствии с возложенными на него задачами, выполняет следующие функции: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осуществляет взаимодействие с территориальными органами федеральных органов исполнительной власти по вопросам профилактики и пресечения противоправных действий, направленных на распространение деструктивной идеологии и разрушение традиционных ценностей на территории Чукотского автономного округа;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подготавливает предложения по вопросам совершенствования нормативной правовой базы, регулирующей вопросы реализации государственной политики по сохранению и укреплению традиционных ценностей на территории Чукотского автономного округа;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проводит предварительное обсуждение законопроектов и проектов иных нормативных правовых актов, касающихся реализации государственной политики по сохранению и укреплению традиционных ценностей на территории Чукотского автономного округа;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оказывает содействие исполнительным органам Чукотского автономного округа в разработке документов стратегического планирования в целях эффективного решения задач по сохранению и укреплению традиционных ценностей на территории Чукотского автономного округа;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участвует в оценке проектов (в том числе информационных и иных материалов), программ и мероприятий на предмет соответствия традиционным ценностям;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осуществляет мониторинг достижения целей государственной политики по сохранению и укреплению традиционных ценностей на территории Чукотского автономного округа, в том числе выполнения планов по реализации основ государственной политики;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разрабатывает методические рекомендации исполнительным органам Чукотского автономного округа, органам местного самоуправления по вопросам реализации государственной политики по сохранению и укреплению традиционных ценностей.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>4. Права Совета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Совет имеет право: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запрашивать в установленном порядке необходимые документы и сведения от территориальных органов федеральных органов исполнительной власти, государственных органов Чукотского автономного округа, органов местного самоуправления и иных организаций;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приглашать (по согласованию) на свои заседания представителей территориальных органов федеральных органов исполнительной власти, государственных органов Чукотского автономного округа, органов местного самоуправления, иных органов, а также организаций и граждан;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направлять в территориальные органы федеральных органов исполнительной власти заявления, а также документы и сведения, касающиеся вопросов профилактики и пресечения противоправных действий, связанных с распространением деструктивной идеологии и разрушением традиционных ценностей на территории Чукотского автономного округа;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образовывать рабочие группы и экспертные советы;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проводить совещания, слушания, конференции, круглые столы и другие мероприятия по вопросам, отнесенным к компетенции совета.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>5. Организация деятельности Совета</w:t>
      </w:r>
    </w:p>
    <w:p w:rsidR="00036BB4" w:rsidRPr="00036BB4" w:rsidRDefault="00036BB4" w:rsidP="00036BB4">
      <w:pPr>
        <w:jc w:val="center"/>
        <w:rPr>
          <w:b/>
          <w:sz w:val="28"/>
        </w:rPr>
      </w:pP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5.1. В состав Совета входит председатель, заместители председателя и иные члены Совета, а также секретарь Совета.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Состав Совета утверждается Губернатором Чукотского автономного округа.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Все члены Совета участвуют в работе на общественных началах.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5.2. Председателем Совета является Губернатор Чукотского автономного округа.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5.3. Председатель Совета обладает правами члена Совета, а также: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утверждает повестку дня заседаний Совета, созывает и ведет заседание Совета;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содействует реализации решений, принятых Советом;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подписывает протоколы заседаний Совета.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5.4. Заместитель председателя Совета обладает правами члена Совета, а также в случае временного отсутствия председателя Совета исполняет обязанности председателя Совета.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5.5. Секретарь Совета: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обеспечивает подготовку заседаний Совета;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организует взаимодействие между членами Совета, а также взаимодействие Совета с территориальными органами федеральных органов исполнительной власти, исполнительными органами Чукотского автономного округа, органами местного самоуправления;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получает от членов Совета документы и сведения, касающиеся вопросов профилактики и пресечения противоправных действий, связанных с распространением деструктивной идеологии и разрушением традиционных ценностей на территории Чукотского автономного округа;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подписывает заявления в территориальные органы федеральных органов исполнительной власти от имени Совета;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осуществляет делопроизводство, связанное с деятельностью Совета;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подписывает протоколы заседаний Совета.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5.6. Формой деятельности Совета являются заседания Совета, которые проводятся в очной форме, в том числе с использованием средств видео-конференц-связи.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5.7. Члены Совета принимают участие в деятельности Совета в порядке исполнения своих должностных или общественных обязанностей. Члены Совета передают секретарю Совета документы и сведения, необходимые для подготовки и подачи заявлений в территориальные органы федеральных органов исполнительной власти по вопросам профилактики и пресечения противоправных действий, связанных с распространением деструктивной идеологии и разрушением традиционных ценностей на территории Чукотского автономного округа.</w:t>
      </w:r>
    </w:p>
    <w:p w:rsidR="00036BB4" w:rsidRPr="00036BB4" w:rsidRDefault="00036BB4" w:rsidP="00036BB4">
      <w:pPr>
        <w:ind w:firstLine="708"/>
        <w:jc w:val="both"/>
        <w:rPr>
          <w:sz w:val="28"/>
        </w:rPr>
      </w:pPr>
      <w:r w:rsidRPr="00036BB4">
        <w:rPr>
          <w:sz w:val="28"/>
        </w:rPr>
        <w:t>5.8. Все члены Совета имеют равные права при обсуждении вопросов, внесенных для рассмотрения на заседании Совета.</w:t>
      </w:r>
    </w:p>
    <w:p w:rsidR="00036BB4" w:rsidRPr="00036BB4" w:rsidRDefault="00036BB4" w:rsidP="00036BB4">
      <w:pPr>
        <w:rPr>
          <w:sz w:val="28"/>
        </w:rPr>
      </w:pPr>
    </w:p>
    <w:p w:rsidR="00036BB4" w:rsidRPr="00036BB4" w:rsidRDefault="00036BB4" w:rsidP="00036BB4">
      <w:pPr>
        <w:jc w:val="center"/>
        <w:rPr>
          <w:b/>
          <w:sz w:val="28"/>
        </w:rPr>
      </w:pPr>
      <w:r w:rsidRPr="00036BB4">
        <w:rPr>
          <w:b/>
          <w:sz w:val="28"/>
        </w:rPr>
        <w:t>6. Порядок проведения заседаний Совета</w:t>
      </w:r>
    </w:p>
    <w:p w:rsidR="00036BB4" w:rsidRPr="00036BB4" w:rsidRDefault="00036BB4" w:rsidP="00036BB4">
      <w:pPr>
        <w:rPr>
          <w:sz w:val="28"/>
        </w:rPr>
      </w:pP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>6.1. Совет осуществляет свою деятельность в соответствии с планом деятельности Совета, принятым на заседании Совета.</w:t>
      </w: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>6.2. Заседания Совета проводятся по мере необходимости, но не реже двух раз в год.</w:t>
      </w: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>6.3. Заседание Совета считается правомочным, если на нем присутствует более половины общего числа членов Совета. Решения принимаются простым большинством голосов присутствующих на заседании членов Совета путем открытого голосования. В случае равенства числа голосов решающим является голос председателя Совета, при его отсутствии – голос заместителя председателя Совета.</w:t>
      </w: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>6.4. О дате, времени, месте проведения и повестке дня заседания члены Совета уведомляются секретарем Совета не позднее чем за 10 календарных дней до дня проведения заседания.</w:t>
      </w: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>6.5. Решения Совета отражаются в протоколе заседания Совета, который подписывается председателем, заместителем председателя и секретарем Совета.</w:t>
      </w: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>6.6. В случае несогласия с принятым решением члены Совета имеют право изложить в письменном виде особое мнение по рассматриваемому вопросу, которое подлежит приобщению к протоколу заседания Совета.</w:t>
      </w: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>6.7. Организационно-техническое и информационно-аналитическое обеспечение деятельности Совета осуществляет Департамент культуры и туризма Чукотского автономного округа.</w:t>
      </w:r>
    </w:p>
    <w:p w:rsidR="00036BB4" w:rsidRPr="00036BB4" w:rsidRDefault="00036BB4" w:rsidP="00036BB4">
      <w:pPr>
        <w:ind w:firstLine="709"/>
        <w:jc w:val="both"/>
        <w:rPr>
          <w:sz w:val="28"/>
        </w:rPr>
      </w:pPr>
      <w:r w:rsidRPr="00036BB4">
        <w:rPr>
          <w:sz w:val="28"/>
        </w:rPr>
        <w:t xml:space="preserve">6.8. Решения Совета направляются членам Совета, в исполнительные органы Чукотского автономного округа, территориальные органы федеральных органов исполнительной власти, органы местного самоуправления, общественные объединения и иные некоммерческие организации, представители которых участвовали в заседании Совета. </w:t>
      </w: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p w:rsidR="00036BB4" w:rsidRDefault="00036BB4" w:rsidP="0062280A">
      <w:pPr>
        <w:jc w:val="center"/>
        <w:rPr>
          <w:sz w:val="28"/>
        </w:rPr>
      </w:pPr>
    </w:p>
    <w:sectPr w:rsidR="00036BB4" w:rsidSect="00036BB4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26" w:rsidRDefault="00F06426">
      <w:r>
        <w:separator/>
      </w:r>
    </w:p>
  </w:endnote>
  <w:endnote w:type="continuationSeparator" w:id="0">
    <w:p w:rsidR="00F06426" w:rsidRDefault="00F0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26" w:rsidRDefault="00F06426">
      <w:r>
        <w:separator/>
      </w:r>
    </w:p>
  </w:footnote>
  <w:footnote w:type="continuationSeparator" w:id="0">
    <w:p w:rsidR="00F06426" w:rsidRDefault="00F0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36BB4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37A4F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969DE"/>
    <w:rsid w:val="00CA1A04"/>
    <w:rsid w:val="00CA794A"/>
    <w:rsid w:val="00CB751D"/>
    <w:rsid w:val="00CC7336"/>
    <w:rsid w:val="00D007E7"/>
    <w:rsid w:val="00D13369"/>
    <w:rsid w:val="00D1429E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06426"/>
    <w:rsid w:val="00F445EC"/>
    <w:rsid w:val="00F553AB"/>
    <w:rsid w:val="00F57F61"/>
    <w:rsid w:val="00F64522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F7476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b"/>
    <w:uiPriority w:val="39"/>
    <w:rsid w:val="00036BB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0">
    <w:name w:val="Прижатый влево"/>
    <w:basedOn w:val="a"/>
    <w:next w:val="a"/>
    <w:rsid w:val="00036BB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B3E26-8E2C-416F-8491-18727390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11768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2025-04-06T01:06:00Z</cp:lastPrinted>
  <dcterms:created xsi:type="dcterms:W3CDTF">2025-04-06T01:08:00Z</dcterms:created>
  <dcterms:modified xsi:type="dcterms:W3CDTF">2025-04-06T01:08:00Z</dcterms:modified>
</cp:coreProperties>
</file>