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2BD" w:rsidRPr="002950AC" w:rsidRDefault="007022BD" w:rsidP="007022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2950AC">
        <w:rPr>
          <w:rFonts w:ascii="Times New Roman" w:hAnsi="Times New Roman" w:cs="Times New Roman"/>
          <w:b/>
          <w:sz w:val="24"/>
          <w:szCs w:val="24"/>
        </w:rPr>
        <w:t>Аппарат Губернатора и Правительства Чукотского автономного округа извещает о начале приёма заявок от социально ориентированных некоммерческих организаций на право получения субсидии на финансовое обеспечение затрат, связанных с уставной деятельностью социально ориентированных некоммерческих организаций в целях развития гражданского общества в Чукотском автономном округе в 2021 году</w:t>
      </w:r>
    </w:p>
    <w:bookmarkEnd w:id="0"/>
    <w:p w:rsidR="00696DC1" w:rsidRPr="00696DC1" w:rsidRDefault="00696DC1" w:rsidP="00696DC1">
      <w:pPr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96DC1" w:rsidP="00696D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Аппарат Губернатора и Правительства Чукотского автономного округа извещает о начале приёма заявок от социально ориентированных некоммерческих организаций на право получения субсидии на финансовое обеспечение затрат, связанных с уставной деятельностью социально ориентированных некоммерческих организаций в целях развития гражданского общества в Чукотском автономном округе в 2021 году в соответствии с Постановлением Правительства Чукотского автономного округа от 28.02.2020 № 75.</w:t>
      </w:r>
    </w:p>
    <w:p w:rsidR="00696DC1" w:rsidRDefault="00696DC1" w:rsidP="00696DC1">
      <w:pPr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1203E" w:rsidP="00696D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203E">
        <w:rPr>
          <w:rFonts w:ascii="Times New Roman" w:hAnsi="Times New Roman" w:cs="Times New Roman"/>
          <w:sz w:val="24"/>
          <w:szCs w:val="24"/>
        </w:rPr>
        <w:t xml:space="preserve">Приём заявок осуществляется через интернет-площадку по ссылке: </w:t>
      </w:r>
      <w:hyperlink r:id="rId5" w:history="1">
        <w:r w:rsidRPr="0061203E">
          <w:rPr>
            <w:rStyle w:val="a3"/>
            <w:rFonts w:ascii="Times New Roman" w:hAnsi="Times New Roman" w:cs="Times New Roman"/>
            <w:sz w:val="24"/>
            <w:szCs w:val="24"/>
          </w:rPr>
          <w:t>http://grant.edu87.ru/</w:t>
        </w:r>
      </w:hyperlink>
      <w:r w:rsidRPr="0061203E">
        <w:rPr>
          <w:rFonts w:ascii="Times New Roman" w:hAnsi="Times New Roman" w:cs="Times New Roman"/>
          <w:sz w:val="24"/>
          <w:szCs w:val="24"/>
        </w:rPr>
        <w:t>, а также пакет документов может быть предоставлен в</w:t>
      </w:r>
      <w:r w:rsidRPr="00696DC1">
        <w:rPr>
          <w:rFonts w:ascii="Times New Roman" w:hAnsi="Times New Roman" w:cs="Times New Roman"/>
          <w:sz w:val="24"/>
          <w:szCs w:val="24"/>
        </w:rPr>
        <w:t xml:space="preserve"> Аппарат Губернатора и Правительства Чукотского автономного округа</w:t>
      </w:r>
      <w:r w:rsidR="00696DC1" w:rsidRPr="00696DC1">
        <w:rPr>
          <w:rFonts w:ascii="Times New Roman" w:hAnsi="Times New Roman" w:cs="Times New Roman"/>
          <w:sz w:val="24"/>
          <w:szCs w:val="24"/>
        </w:rPr>
        <w:t xml:space="preserve"> г. Анадырь, ул. Беринга, д.20, Аппарат Губернатора и Правительства Чукотского автономного округа.</w:t>
      </w:r>
    </w:p>
    <w:p w:rsidR="00696DC1" w:rsidRDefault="00696DC1" w:rsidP="00696DC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96DC1" w:rsidP="00696D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Окончание приема заявок: 17.30 часов местного времени 21.05.2021 года.</w:t>
      </w:r>
    </w:p>
    <w:p w:rsidR="00696DC1" w:rsidRPr="00696DC1" w:rsidRDefault="00696DC1" w:rsidP="00696DC1">
      <w:pPr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Контакты: (42722) 6-90-58; e-</w:t>
      </w:r>
      <w:proofErr w:type="spellStart"/>
      <w:r w:rsidRPr="00696DC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96DC1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696DC1">
          <w:rPr>
            <w:rStyle w:val="a3"/>
            <w:rFonts w:ascii="Times New Roman" w:hAnsi="Times New Roman" w:cs="Times New Roman"/>
            <w:sz w:val="24"/>
            <w:szCs w:val="24"/>
          </w:rPr>
          <w:t>kelek@chukotka-gov.ru</w:t>
        </w:r>
      </w:hyperlink>
      <w:r w:rsidRPr="00696DC1">
        <w:rPr>
          <w:rFonts w:ascii="Times New Roman" w:hAnsi="Times New Roman" w:cs="Times New Roman"/>
          <w:sz w:val="24"/>
          <w:szCs w:val="24"/>
        </w:rPr>
        <w:t>.</w:t>
      </w:r>
    </w:p>
    <w:p w:rsidR="00696DC1" w:rsidRDefault="00696DC1" w:rsidP="00696DC1">
      <w:pPr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96DC1" w:rsidP="00696D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Предоставление государственных грантов осуществляется за счет средств, выделяемых из окружного бюджета на реализацию подпрограммы «Государственная поддержка социально ориентированных некоммерческих организаций» Государственной программы «Стимулирование экономической активности населения Чукотского автономного округа».</w:t>
      </w:r>
    </w:p>
    <w:p w:rsidR="00696DC1" w:rsidRDefault="00696DC1" w:rsidP="006120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96DC1" w:rsidP="00696D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Заявка и документы, должны быть прошнурованы, пронумерованы постранично и подписаны лицом, имеющим право действовать от имени НКО. Все копии документов, представляемые претендентами, должны быть заверены подписью руководителя и печатью. В представленных документах (копиях документов) подчистки и исправления не допускаются.</w:t>
      </w:r>
    </w:p>
    <w:p w:rsidR="00696DC1" w:rsidRDefault="00696DC1" w:rsidP="00696DC1">
      <w:pPr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96DC1" w:rsidP="00696D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 xml:space="preserve">Консультирование, а также приём документов осуществляется Управлением по делам коренных малочисленных народов Чукотки Аппарата Губернатора и Правительства Чукотского автономного округа по адресу: 689000, Чукотский автономный округ, г. Анадырь, ул. Беринга, д. 20, </w:t>
      </w:r>
      <w:proofErr w:type="spellStart"/>
      <w:r w:rsidRPr="00696DC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696DC1">
        <w:rPr>
          <w:rFonts w:ascii="Times New Roman" w:hAnsi="Times New Roman" w:cs="Times New Roman"/>
          <w:sz w:val="24"/>
          <w:szCs w:val="24"/>
        </w:rPr>
        <w:t>. 30, контактный телефон для справок: (42722) 6-90-58, e-</w:t>
      </w:r>
      <w:proofErr w:type="spellStart"/>
      <w:r w:rsidRPr="00696DC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96DC1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696D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kelek</w:t>
        </w:r>
        <w:r w:rsidRPr="00696DC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96D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chukotka</w:t>
        </w:r>
        <w:r w:rsidRPr="00696DC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696D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696DC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96D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96DC1">
        <w:rPr>
          <w:rFonts w:ascii="Times New Roman" w:hAnsi="Times New Roman" w:cs="Times New Roman"/>
          <w:sz w:val="24"/>
          <w:szCs w:val="24"/>
        </w:rPr>
        <w:t>.</w:t>
      </w:r>
    </w:p>
    <w:p w:rsidR="00696DC1" w:rsidRPr="00696DC1" w:rsidRDefault="00696DC1" w:rsidP="00696DC1">
      <w:pPr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96DC1" w:rsidP="006120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Дата начала приёма заявок и документов – 22 апреля 2021 года;</w:t>
      </w:r>
    </w:p>
    <w:p w:rsidR="00696DC1" w:rsidRPr="00696DC1" w:rsidRDefault="00696DC1" w:rsidP="0061203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Дата окончания приёма заявок и документов - 21 мая 2021 года.</w:t>
      </w:r>
    </w:p>
    <w:p w:rsidR="00696DC1" w:rsidRPr="00696DC1" w:rsidRDefault="00696DC1" w:rsidP="00696DC1">
      <w:pPr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E34410" w:rsidP="006120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</w:t>
      </w:r>
      <w:r w:rsidR="00696DC1" w:rsidRPr="00696DC1">
        <w:rPr>
          <w:rFonts w:ascii="Times New Roman" w:hAnsi="Times New Roman" w:cs="Times New Roman"/>
          <w:sz w:val="24"/>
          <w:szCs w:val="24"/>
        </w:rPr>
        <w:t xml:space="preserve"> финансовой поддержки социально ориентированных некоммерческих организаций в 2021 году составляет 7 200 000 (семь  миллионов двести тысяч) рублей.</w:t>
      </w:r>
    </w:p>
    <w:p w:rsidR="00696DC1" w:rsidRPr="00696DC1" w:rsidRDefault="00696DC1" w:rsidP="00696DC1">
      <w:pPr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96DC1" w:rsidP="00696D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Субсидия предоставляется по итогам конкурсного отбора социально ориентированным некоммерческим организациям (далее – некоммерческие организации), осуществляющим деятельность по одному или нескольким из следующих направлений:</w:t>
      </w:r>
    </w:p>
    <w:p w:rsidR="00696DC1" w:rsidRDefault="00696DC1" w:rsidP="00696DC1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</w:p>
    <w:p w:rsidR="00696DC1" w:rsidRPr="0061203E" w:rsidRDefault="0061203E" w:rsidP="006120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r w:rsidR="00696DC1" w:rsidRPr="0061203E">
        <w:rPr>
          <w:rFonts w:ascii="Times New Roman" w:hAnsi="Times New Roman" w:cs="Times New Roman"/>
          <w:sz w:val="24"/>
          <w:szCs w:val="24"/>
        </w:rPr>
        <w:t xml:space="preserve">защита исконной среды обитания, сохранение и развитие традиционного образа жизни, хозяйствования, промыслов и культуры коренных малочисленных народов Севера, Сибири и Дальнего Востока Российской Федерации; </w:t>
      </w:r>
    </w:p>
    <w:p w:rsidR="00696DC1" w:rsidRDefault="00696DC1" w:rsidP="006120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DC1" w:rsidRPr="0061203E" w:rsidRDefault="0061203E" w:rsidP="006120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696DC1" w:rsidRPr="0061203E">
        <w:rPr>
          <w:rFonts w:ascii="Times New Roman" w:hAnsi="Times New Roman" w:cs="Times New Roman"/>
          <w:sz w:val="24"/>
          <w:szCs w:val="24"/>
        </w:rPr>
        <w:t>укрепление межнациональных, межэтнических и межконфессиональных отношений, профилактика экстремизма и ксенофобии;</w:t>
      </w:r>
    </w:p>
    <w:p w:rsidR="00696DC1" w:rsidRDefault="00696DC1" w:rsidP="006120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DC1" w:rsidRPr="0061203E" w:rsidRDefault="0061203E" w:rsidP="0061203E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696DC1" w:rsidRPr="0061203E">
        <w:rPr>
          <w:rFonts w:ascii="Times New Roman" w:hAnsi="Times New Roman" w:cs="Times New Roman"/>
          <w:sz w:val="24"/>
          <w:szCs w:val="24"/>
        </w:rPr>
        <w:t>профилактика алкоголизма, наркомании и пропаганда здорового образа жизни.</w:t>
      </w:r>
    </w:p>
    <w:p w:rsidR="00696DC1" w:rsidRPr="00696DC1" w:rsidRDefault="00696DC1" w:rsidP="006120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DC1" w:rsidRPr="00696DC1" w:rsidRDefault="00696DC1" w:rsidP="0061203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 xml:space="preserve">Участниками конкурсного отбора могут быть некоммерческие организации, зарегистрированные в установленном федеральным законодательством порядке и осуществляющие на территории Чукотского автономного округа в соответствии со своими учредительными документами виды деятельности, предусмотренные подпунктами 1-3 </w:t>
      </w:r>
      <w:hyperlink r:id="rId8" w:history="1">
        <w:r w:rsidRPr="00696DC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 1.</w:t>
        </w:r>
      </w:hyperlink>
      <w:r w:rsidRPr="00696DC1">
        <w:rPr>
          <w:rFonts w:ascii="Times New Roman" w:hAnsi="Times New Roman" w:cs="Times New Roman"/>
          <w:sz w:val="24"/>
          <w:szCs w:val="24"/>
        </w:rPr>
        <w:t>2 настоящего раздела, за исключением:</w:t>
      </w:r>
    </w:p>
    <w:p w:rsidR="00696DC1" w:rsidRPr="00696DC1" w:rsidRDefault="00696DC1" w:rsidP="0061203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государственных корпораций и государственных компаний;</w:t>
      </w:r>
    </w:p>
    <w:p w:rsidR="00696DC1" w:rsidRPr="00696DC1" w:rsidRDefault="00696DC1" w:rsidP="0061203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общественных объединений, являющихся политическими партиями;</w:t>
      </w:r>
    </w:p>
    <w:p w:rsidR="00696DC1" w:rsidRPr="00E34410" w:rsidRDefault="00696DC1" w:rsidP="00E3441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6DC1">
        <w:rPr>
          <w:rFonts w:ascii="Times New Roman" w:hAnsi="Times New Roman" w:cs="Times New Roman"/>
          <w:sz w:val="24"/>
          <w:szCs w:val="24"/>
        </w:rPr>
        <w:t>государственных и муниципальных учреждений.</w:t>
      </w:r>
    </w:p>
    <w:sectPr w:rsidR="00696DC1" w:rsidRPr="00E34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2A3"/>
    <w:multiLevelType w:val="hybridMultilevel"/>
    <w:tmpl w:val="E34C8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50CDD"/>
    <w:multiLevelType w:val="hybridMultilevel"/>
    <w:tmpl w:val="47A04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DC1"/>
    <w:rsid w:val="000D7A3A"/>
    <w:rsid w:val="002867ED"/>
    <w:rsid w:val="002950AC"/>
    <w:rsid w:val="0061203E"/>
    <w:rsid w:val="00696DC1"/>
    <w:rsid w:val="007022BD"/>
    <w:rsid w:val="008A7085"/>
    <w:rsid w:val="00E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7D42"/>
  <w15:docId w15:val="{02F37A71-2703-49CD-A40E-67A0B413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DC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D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6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2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600B82F8D4AE228B8A01E8B502DFEBDD224ACD2A95CDE8541376D0A968634E8811BDE1A666089E9EDDEDF2BAB31DA1CE831E16F706598F5A5562iE59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lek@chukotka-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lek@chukotka-gov.ru" TargetMode="External"/><Relationship Id="rId5" Type="http://schemas.openxmlformats.org/officeDocument/2006/relationships/hyperlink" Target="http://grant.edu87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Келек Ивилина Анатольевна</dc:creator>
  <cp:lastModifiedBy>Каант Александр Васильевич</cp:lastModifiedBy>
  <cp:revision>6</cp:revision>
  <dcterms:created xsi:type="dcterms:W3CDTF">2021-04-27T08:35:00Z</dcterms:created>
  <dcterms:modified xsi:type="dcterms:W3CDTF">2021-04-28T00:35:00Z</dcterms:modified>
</cp:coreProperties>
</file>