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24E0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624E02" w:rsidRPr="0062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624E02">
        <w:rPr>
          <w:rFonts w:ascii="Times New Roman" w:hAnsi="Times New Roman" w:cs="Times New Roman"/>
          <w:sz w:val="28"/>
          <w:szCs w:val="28"/>
        </w:rPr>
        <w:t>29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624E02">
        <w:rPr>
          <w:rFonts w:ascii="Times New Roman" w:hAnsi="Times New Roman" w:cs="Times New Roman"/>
          <w:sz w:val="28"/>
          <w:szCs w:val="28"/>
        </w:rPr>
        <w:t>марта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24E02">
        <w:rPr>
          <w:rFonts w:ascii="Times New Roman" w:hAnsi="Times New Roman" w:cs="Times New Roman"/>
          <w:sz w:val="28"/>
          <w:szCs w:val="28"/>
        </w:rPr>
        <w:t>55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624E02" w:rsidRPr="0062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624E02">
        <w:rPr>
          <w:rFonts w:ascii="Times New Roman" w:hAnsi="Times New Roman" w:cs="Times New Roman"/>
          <w:sz w:val="28"/>
          <w:szCs w:val="28"/>
        </w:rPr>
        <w:t>01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624E02">
        <w:rPr>
          <w:rFonts w:ascii="Times New Roman" w:hAnsi="Times New Roman" w:cs="Times New Roman"/>
          <w:sz w:val="28"/>
          <w:szCs w:val="28"/>
        </w:rPr>
        <w:t>апреля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A6">
        <w:rPr>
          <w:rFonts w:ascii="Times New Roman" w:hAnsi="Times New Roman" w:cs="Times New Roman"/>
          <w:sz w:val="28"/>
          <w:szCs w:val="28"/>
        </w:rPr>
        <w:t>12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9D5DA6">
        <w:rPr>
          <w:rFonts w:ascii="Times New Roman" w:hAnsi="Times New Roman" w:cs="Times New Roman"/>
          <w:sz w:val="28"/>
          <w:szCs w:val="28"/>
        </w:rPr>
        <w:t>апреля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  <w:r w:rsidR="009D5DA6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от 05.04.2022 № 590)</w:t>
      </w:r>
      <w:bookmarkStart w:id="0" w:name="_GoBack"/>
      <w:bookmarkEnd w:id="0"/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Мисяченко Сергей Александрович и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72AC8" w:rsidRPr="009D5DA6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D5DA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D5D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72AC8" w:rsidRPr="009D5D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9D5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9D5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9D5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9D5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9D5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9D5D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2AC8" w:rsidRPr="009D5DA6" w:rsidRDefault="00472AC8" w:rsidP="00472AC8">
      <w:pPr>
        <w:spacing w:after="0" w:line="240" w:lineRule="auto"/>
        <w:jc w:val="both"/>
        <w:rPr>
          <w:lang w:val="en-US"/>
        </w:rPr>
      </w:pPr>
      <w:r w:rsidRPr="00472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D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Popunova</w:t>
      </w:r>
      <w:r w:rsidRPr="009D5DA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Pr="009D5D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Pr="009D5D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D5D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4C9E" w:rsidRDefault="009729C2" w:rsidP="0063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воздушного транспорта,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- Получатель </w:t>
      </w:r>
      <w:r w:rsid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убсидии)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рамках реализации мероприятия «Субсидии организациям воздушного транспорта на возмещение недополученных доходов, возникающих при осуществлении  пассажирских авиаперевозок по маршруту Москва – Анадырь – Москва»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утверждённой Постановлением Правительства Чукотского автономного округа от 21 октября 2013 года № 405 (далее – Государственная программа).</w:t>
      </w:r>
      <w:proofErr w:type="gramEnd"/>
    </w:p>
    <w:p w:rsidR="00933DC2" w:rsidRPr="00933DC2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выполнение парных рейсов по 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субсидируемому</w:t>
      </w: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не менее двух раз в неделю.</w:t>
      </w:r>
    </w:p>
    <w:p w:rsidR="00933DC2" w:rsidRPr="00A25B78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достижение целевого показателя «Количество рейсов, выполненных воздушным транспортом по маршруту Москва-Анадырь-Москва», 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на соответствующий финансовый год Государственной программой, а именно в 2022 году - </w:t>
      </w:r>
      <w:r w:rsidR="00A25B78"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</w:t>
      </w:r>
      <w:r w:rsidR="00A25B78"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BA" w:rsidRPr="00A25B78" w:rsidRDefault="004E30BA" w:rsidP="00A84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lastRenderedPageBreak/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</w:t>
      </w:r>
      <w:proofErr w:type="gramStart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ф/documents/obyavleniya-konkursy-zayavki/</w:t>
      </w:r>
    </w:p>
    <w:p w:rsidR="00A84C9E" w:rsidRDefault="00A84C9E" w:rsidP="0033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Получателей субсидии, имеющих право на получение субсидии, является выполнение воздушных перевозок регулярными прямыми рейсами по маршруту Москва – Анадырь – Москва по тарифу в салоне экономического класса не выше 20 000 (двадцати тысяч) рублей за билет в одну сторону в одном направлении, на воздушном судне с количеством не менее </w:t>
      </w:r>
      <w:r w:rsidR="00A25B78"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мест в салоне экономического класса.</w:t>
      </w:r>
      <w:proofErr w:type="gramEnd"/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5F9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E10DC8" w:rsidRP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субсидированному маршруту на текущий год;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3) годовой плановый расчёт субсидии;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9E">
        <w:rPr>
          <w:rFonts w:ascii="Times New Roman" w:hAnsi="Times New Roman" w:cs="Times New Roman"/>
          <w:sz w:val="28"/>
          <w:szCs w:val="28"/>
        </w:rPr>
        <w:t xml:space="preserve">4)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финансового контроля проверок соблюдения ими условий, целей и порядка предоставления субсидии по форме, согласно приложению 2 к настоящему Порядку;</w:t>
      </w:r>
      <w:proofErr w:type="gramEnd"/>
    </w:p>
    <w:p w:rsid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сертификата эксплуатанта воздушного судна и сертификата летной годности;</w:t>
      </w:r>
    </w:p>
    <w:p w:rsidR="00E10DC8" w:rsidRP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на публикацию (размещение) в </w:t>
      </w:r>
      <w:r w:rsidRPr="00E10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</w:t>
      </w: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информации об участнике отбора, о подаваемой участником отбора  заявке, иной информации об участнике отбора, связанной с соответствующим отбором по форме, согласно приложению 3 к настоящему Порядку.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  <w:proofErr w:type="gramEnd"/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  <w:proofErr w:type="gramEnd"/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0DC8">
        <w:rPr>
          <w:rFonts w:ascii="Times New Roman" w:hAnsi="Times New Roman" w:cs="Times New Roman"/>
          <w:sz w:val="28"/>
          <w:szCs w:val="28"/>
        </w:rPr>
        <w:t xml:space="preserve">трех </w:t>
      </w:r>
      <w:r w:rsidR="00422DD6" w:rsidRPr="00422DD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933DC2" w:rsidRDefault="00422DD6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 xml:space="preserve">Департамент осуществляет проверку соблюдения участником отбора требований, указанных в пункте 2.3 настоящего раздела с использованием </w:t>
      </w:r>
      <w:r w:rsidRPr="00422DD6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933DC2" w:rsidRPr="00933DC2" w:rsidRDefault="00933DC2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Федерации;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>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294BC4">
        <w:rPr>
          <w:rFonts w:ascii="Times New Roman" w:hAnsi="Times New Roman" w:cs="Times New Roman"/>
          <w:sz w:val="28"/>
          <w:szCs w:val="28"/>
        </w:rPr>
        <w:t>пяти</w:t>
      </w:r>
      <w:r w:rsidRPr="00422DD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ф  в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822B4D" w:rsidRPr="00822B4D">
        <w:rPr>
          <w:rFonts w:ascii="Times New Roman" w:hAnsi="Times New Roman" w:cs="Times New Roman"/>
          <w:sz w:val="28"/>
          <w:szCs w:val="28"/>
        </w:rPr>
        <w:t>V.Popunova@dpprom.chukotka-gov.ru</w:t>
      </w: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br w:type="page"/>
            </w: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324A" w:rsidRPr="001C324A" w:rsidRDefault="001C324A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1</w:t>
            </w:r>
          </w:p>
          <w:p w:rsidR="006349F2" w:rsidRPr="001C324A" w:rsidRDefault="001C324A" w:rsidP="001C324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t>к Порядку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      </w:r>
          </w:p>
        </w:tc>
      </w:tr>
    </w:tbl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Начальнику (</w:t>
      </w:r>
      <w:proofErr w:type="spellStart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начальника)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Департамента промышленной политики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Чукотского автономного округа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(Ф.И.О.)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689000, Чукотский автономный округ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г. Анадырь, ул. Отке, д. 4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факс: 2-43-33, телефон: 6-35-31</w:t>
      </w:r>
    </w:p>
    <w:p w:rsidR="001C324A" w:rsidRPr="004039A0" w:rsidRDefault="001C324A" w:rsidP="001C32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priem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dpprom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chukotka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gov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9F2" w:rsidRPr="004039A0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24A" w:rsidRPr="001C324A" w:rsidRDefault="006349F2" w:rsidP="001C324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49F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proofErr w:type="gramStart"/>
      <w:r w:rsidRPr="006349F2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 </w:t>
      </w:r>
      <w:r w:rsidRPr="006349F2">
        <w:rPr>
          <w:rFonts w:ascii="Times New Roman" w:hAnsi="Times New Roman" w:cs="Times New Roman"/>
          <w:b/>
          <w:sz w:val="24"/>
          <w:szCs w:val="24"/>
        </w:rPr>
        <w:br/>
      </w:r>
      <w:r w:rsidR="001C324A" w:rsidRPr="001C324A">
        <w:rPr>
          <w:rFonts w:ascii="Times New Roman" w:hAnsi="Times New Roman"/>
          <w:b/>
          <w:sz w:val="24"/>
          <w:szCs w:val="24"/>
        </w:rPr>
        <w:t>на предоставление из окружного бюджета субсидии организациям воздушного транспорта на возмещение</w:t>
      </w:r>
      <w:proofErr w:type="gramEnd"/>
      <w:r w:rsidR="001C324A" w:rsidRPr="001C324A">
        <w:rPr>
          <w:rFonts w:ascii="Times New Roman" w:hAnsi="Times New Roman"/>
          <w:b/>
          <w:sz w:val="24"/>
          <w:szCs w:val="24"/>
        </w:rPr>
        <w:t xml:space="preserve">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1C32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1C324A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</w:t>
      </w:r>
      <w:r w:rsidR="001C324A" w:rsidRPr="001C3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осуществлении пассажирских авиаперевозок по маршруту Москва – Анадырь – Москва, в рамках Постановления Правительства Чукотского автономного округа от 29 марта 2022 года                  № 155 «Об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Москва» (далее соответственно – Субсидия, Порядок).</w:t>
      </w:r>
      <w:proofErr w:type="gramEnd"/>
    </w:p>
    <w:p w:rsidR="006349F2" w:rsidRPr="006349F2" w:rsidRDefault="006349F2" w:rsidP="001C3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697A">
        <w:rPr>
          <w:rFonts w:ascii="Times New Roman" w:eastAsia="Times New Roman" w:hAnsi="Times New Roman" w:cs="Arial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Москва – Анадырь – Москва.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наименование заявителя: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заявителя: 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Почтовый адрес Заявителя:__________________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телефон, факс, e-</w:t>
      </w:r>
      <w:proofErr w:type="spell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КПП_____________________________________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ОКТМО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ОКПО 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ОКАТО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ОКОПФ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ОКФС____________________________________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об</w:t>
      </w:r>
      <w:proofErr w:type="gram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4039A0" w:rsidRDefault="0050697A" w:rsidP="0050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 </w:t>
      </w:r>
      <w:proofErr w:type="gram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участнике</w:t>
      </w:r>
      <w:proofErr w:type="gram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отбора для предоставления субсидии в соответствии с Порядком, о подаваемой заявке и  иной  информации,  связанной  с  предоставлением  субсидии.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Заявитель: _________________________________/__________________/</w:t>
      </w:r>
    </w:p>
    <w:p w:rsidR="0050697A" w:rsidRPr="004039A0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должность)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представления Заявки: ___________________________________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1C324A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72AC8"/>
    <w:rsid w:val="004E30BA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729C2"/>
    <w:rsid w:val="009D5DA6"/>
    <w:rsid w:val="00A25B78"/>
    <w:rsid w:val="00A84C9E"/>
    <w:rsid w:val="00C55020"/>
    <w:rsid w:val="00D37C35"/>
    <w:rsid w:val="00D7180C"/>
    <w:rsid w:val="00DD7582"/>
    <w:rsid w:val="00E002B2"/>
    <w:rsid w:val="00E10DC8"/>
    <w:rsid w:val="00EA5BD5"/>
    <w:rsid w:val="00ED7DBE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_priem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Misyachenko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2</cp:revision>
  <cp:lastPrinted>2022-04-11T07:29:00Z</cp:lastPrinted>
  <dcterms:created xsi:type="dcterms:W3CDTF">2022-04-11T07:31:00Z</dcterms:created>
  <dcterms:modified xsi:type="dcterms:W3CDTF">2022-04-11T07:31:00Z</dcterms:modified>
</cp:coreProperties>
</file>